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C" w:rsidRPr="00001BEB" w:rsidRDefault="00001BEB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 w:rsidR="008953E7"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8953E7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МИНИСТЕРСТВО ОБРАЗОВАНИЯ И НАУКИ РЕСПУБЛИКИ БАШКОРТОСТАН</w:t>
      </w:r>
    </w:p>
    <w:p w:rsidR="00001BEB" w:rsidRP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D23C53" w:rsidRPr="00001BEB" w:rsidRDefault="00D23C53" w:rsidP="0023303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3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Pr="00165B1C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Международная научно-практическая конференция</w:t>
      </w:r>
    </w:p>
    <w:p w:rsidR="00D23C53" w:rsidRPr="00001BEB" w:rsidRDefault="00D23C53" w:rsidP="00D23C5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</w:p>
    <w:p w:rsidR="0003231C" w:rsidRDefault="0003231C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33035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A5014E">
        <w:rPr>
          <w:color w:val="000000"/>
          <w:sz w:val="28"/>
          <w:szCs w:val="28"/>
          <w:shd w:val="clear" w:color="auto" w:fill="FFFFFF"/>
        </w:rPr>
        <w:t>4</w:t>
      </w:r>
      <w:r w:rsidR="006B2DAA">
        <w:rPr>
          <w:color w:val="000000"/>
          <w:sz w:val="28"/>
          <w:szCs w:val="28"/>
          <w:shd w:val="clear" w:color="auto" w:fill="FFFFFF"/>
        </w:rPr>
        <w:t>-15</w:t>
      </w:r>
      <w:r w:rsidR="00EA0C95">
        <w:rPr>
          <w:color w:val="000000"/>
          <w:sz w:val="28"/>
          <w:szCs w:val="28"/>
          <w:shd w:val="clear" w:color="auto" w:fill="FFFFFF"/>
        </w:rPr>
        <w:t xml:space="preserve"> декабря 2021 </w:t>
      </w:r>
      <w:r>
        <w:rPr>
          <w:color w:val="000000"/>
          <w:sz w:val="28"/>
          <w:szCs w:val="28"/>
          <w:shd w:val="clear" w:color="auto" w:fill="FFFFFF"/>
        </w:rPr>
        <w:t>г.</w:t>
      </w:r>
    </w:p>
    <w:p w:rsidR="00D23C53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D23C53" w:rsidRPr="00D23C53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001BEB" w:rsidRDefault="00165B1C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233035" w:rsidRPr="00165B1C" w:rsidRDefault="00233035" w:rsidP="00165B1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65B1C" w:rsidRPr="00D23C53" w:rsidRDefault="00165B1C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850630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Международной научно-практической конференции </w:t>
      </w: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  <w:r w:rsidR="00D23C53">
        <w:rPr>
          <w:color w:val="000000"/>
          <w:sz w:val="28"/>
          <w:szCs w:val="28"/>
          <w:shd w:val="clear" w:color="auto" w:fill="FFFFFF"/>
        </w:rPr>
        <w:t>, которая состоится 1</w:t>
      </w:r>
      <w:r w:rsidR="00A5014E">
        <w:rPr>
          <w:color w:val="000000"/>
          <w:sz w:val="28"/>
          <w:szCs w:val="28"/>
          <w:shd w:val="clear" w:color="auto" w:fill="FFFFFF"/>
        </w:rPr>
        <w:t>4</w:t>
      </w:r>
      <w:r w:rsidR="00D23C53">
        <w:rPr>
          <w:color w:val="000000"/>
          <w:sz w:val="28"/>
          <w:szCs w:val="28"/>
          <w:shd w:val="clear" w:color="auto" w:fill="FFFFFF"/>
        </w:rPr>
        <w:t xml:space="preserve"> декабря 202</w:t>
      </w:r>
      <w:r w:rsidR="00EA0C95">
        <w:rPr>
          <w:color w:val="000000"/>
          <w:sz w:val="28"/>
          <w:szCs w:val="28"/>
          <w:shd w:val="clear" w:color="auto" w:fill="FFFFFF"/>
        </w:rPr>
        <w:t>1</w:t>
      </w:r>
      <w:r w:rsidR="00D23C5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165B1C" w:rsidRPr="00165B1C" w:rsidRDefault="00D23C53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84F90">
        <w:rPr>
          <w:sz w:val="28"/>
          <w:szCs w:val="28"/>
          <w:lang w:val="ba-RU"/>
        </w:rPr>
        <w:t>К</w:t>
      </w:r>
      <w:r>
        <w:rPr>
          <w:sz w:val="28"/>
          <w:szCs w:val="28"/>
          <w:lang w:val="ba-RU"/>
        </w:rPr>
        <w:t xml:space="preserve">онференция проводится в рамках Национального педагогического </w:t>
      </w:r>
      <w:r w:rsidRPr="00184F90">
        <w:rPr>
          <w:sz w:val="28"/>
          <w:szCs w:val="28"/>
          <w:lang w:val="ba-RU"/>
        </w:rPr>
        <w:t>форума</w:t>
      </w:r>
      <w:r>
        <w:rPr>
          <w:sz w:val="28"/>
          <w:szCs w:val="28"/>
          <w:lang w:val="ba-RU"/>
        </w:rPr>
        <w:t xml:space="preserve">, её целью является </w:t>
      </w:r>
      <w:r w:rsidR="00165B1C" w:rsidRPr="00165B1C">
        <w:rPr>
          <w:color w:val="000000"/>
          <w:sz w:val="28"/>
          <w:szCs w:val="28"/>
          <w:shd w:val="clear" w:color="auto" w:fill="FFFFFF"/>
        </w:rPr>
        <w:t xml:space="preserve">обобщение, представление и экстраполяция  лучших  практик высшего педагогического образования, продвижение инновационного опыта научно-педагогических коллективов и научных школ вузов, распространение идей и принципов  сотрудничества вузов-партнеров евразийского образовательного ареала с учетом мировых тенденций и инноваций. 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В работе конференции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представители научных школ и ведущих научных коллективов вузов, координаторы вузов-партнеров УШОС, новаторы 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165B1C">
        <w:rPr>
          <w:color w:val="000000"/>
          <w:sz w:val="28"/>
          <w:szCs w:val="28"/>
          <w:shd w:val="clear" w:color="auto" w:fill="FFFFFF"/>
        </w:rPr>
        <w:t>1</w:t>
      </w:r>
      <w:r w:rsidR="00A5014E">
        <w:rPr>
          <w:color w:val="000000"/>
          <w:sz w:val="28"/>
          <w:szCs w:val="28"/>
          <w:shd w:val="clear" w:color="auto" w:fill="FFFFFF"/>
        </w:rPr>
        <w:t>4</w:t>
      </w:r>
      <w:r w:rsidR="00A77CFA">
        <w:rPr>
          <w:color w:val="000000"/>
          <w:sz w:val="28"/>
          <w:szCs w:val="28"/>
          <w:shd w:val="clear" w:color="auto" w:fill="FFFFFF"/>
        </w:rPr>
        <w:t xml:space="preserve"> </w:t>
      </w:r>
      <w:r w:rsidRPr="00165B1C">
        <w:rPr>
          <w:color w:val="000000"/>
          <w:sz w:val="28"/>
          <w:szCs w:val="28"/>
          <w:shd w:val="clear" w:color="auto" w:fill="FFFFFF"/>
        </w:rPr>
        <w:t>декабря 202</w:t>
      </w:r>
      <w:r w:rsidR="00A77CFA">
        <w:rPr>
          <w:color w:val="000000"/>
          <w:sz w:val="28"/>
          <w:szCs w:val="28"/>
          <w:shd w:val="clear" w:color="auto" w:fill="FFFFFF"/>
        </w:rPr>
        <w:t>1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A5014E" w:rsidRDefault="00165B1C" w:rsidP="00A5014E">
      <w:pPr>
        <w:ind w:firstLine="851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</w:t>
      </w:r>
      <w:r w:rsidR="00A5014E">
        <w:rPr>
          <w:color w:val="000000"/>
          <w:sz w:val="28"/>
          <w:szCs w:val="28"/>
          <w:shd w:val="clear" w:color="auto" w:fill="FFFFFF"/>
        </w:rPr>
        <w:t>РФ, Республика Башкортостан,</w:t>
      </w:r>
    </w:p>
    <w:p w:rsidR="00A5014E" w:rsidRDefault="00A5014E" w:rsidP="00A5014E">
      <w:pPr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/>
        </w:rPr>
        <w:t>.У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фа,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ул.Заки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Валиди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2,</w:t>
      </w:r>
    </w:p>
    <w:p w:rsidR="00A5014E" w:rsidRPr="00CE6613" w:rsidRDefault="00A5014E" w:rsidP="00A5014E">
      <w:pPr>
        <w:ind w:firstLine="851"/>
        <w:rPr>
          <w:sz w:val="28"/>
          <w:szCs w:val="28"/>
        </w:rPr>
      </w:pPr>
      <w:r w:rsidRPr="00CE6613">
        <w:rPr>
          <w:sz w:val="28"/>
          <w:szCs w:val="28"/>
        </w:rPr>
        <w:t>Конгресс-холл «</w:t>
      </w:r>
      <w:proofErr w:type="spellStart"/>
      <w:r w:rsidRPr="00CE6613">
        <w:rPr>
          <w:sz w:val="28"/>
          <w:szCs w:val="28"/>
        </w:rPr>
        <w:t>Торатау</w:t>
      </w:r>
      <w:proofErr w:type="spellEnd"/>
      <w:r w:rsidRPr="00CE6613">
        <w:rPr>
          <w:sz w:val="28"/>
          <w:szCs w:val="28"/>
        </w:rPr>
        <w:t xml:space="preserve">», </w:t>
      </w:r>
    </w:p>
    <w:p w:rsidR="00A5014E" w:rsidRPr="00CE6613" w:rsidRDefault="00A5014E" w:rsidP="00A5014E">
      <w:pPr>
        <w:ind w:firstLine="851"/>
        <w:rPr>
          <w:sz w:val="28"/>
          <w:szCs w:val="28"/>
        </w:rPr>
      </w:pPr>
      <w:r w:rsidRPr="00CE6613">
        <w:rPr>
          <w:sz w:val="28"/>
          <w:szCs w:val="28"/>
        </w:rPr>
        <w:t>конференц-зал №1, 1 этаж</w:t>
      </w:r>
    </w:p>
    <w:p w:rsidR="00165B1C" w:rsidRPr="00165B1C" w:rsidRDefault="00165B1C" w:rsidP="00204B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русский, английский.</w:t>
      </w:r>
    </w:p>
    <w:p w:rsidR="00165B1C" w:rsidRPr="00001BEB" w:rsidRDefault="00165B1C" w:rsidP="00001BEB">
      <w:pPr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lastRenderedPageBreak/>
        <w:t>Основные направления работы конференции: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1.</w:t>
      </w:r>
      <w:r w:rsidRPr="00165B1C">
        <w:rPr>
          <w:color w:val="000000"/>
          <w:sz w:val="28"/>
          <w:szCs w:val="28"/>
          <w:shd w:val="clear" w:color="auto" w:fill="FFFFFF"/>
        </w:rPr>
        <w:tab/>
      </w:r>
      <w:r w:rsidR="00A77CFA">
        <w:rPr>
          <w:color w:val="000000"/>
          <w:sz w:val="28"/>
          <w:szCs w:val="28"/>
          <w:shd w:val="clear" w:color="auto" w:fill="FFFFFF"/>
        </w:rPr>
        <w:t>Цифровое образование: возможности и перспективы</w:t>
      </w:r>
      <w:r w:rsidR="007406F3">
        <w:rPr>
          <w:color w:val="000000"/>
          <w:sz w:val="28"/>
          <w:szCs w:val="28"/>
          <w:shd w:val="clear" w:color="auto" w:fill="FFFFFF"/>
        </w:rPr>
        <w:t>.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06F3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2.</w:t>
      </w:r>
      <w:r w:rsidRPr="00165B1C">
        <w:rPr>
          <w:color w:val="000000"/>
          <w:sz w:val="28"/>
          <w:szCs w:val="28"/>
          <w:shd w:val="clear" w:color="auto" w:fill="FFFFFF"/>
        </w:rPr>
        <w:tab/>
      </w:r>
      <w:r w:rsidR="007406F3" w:rsidRPr="007406F3">
        <w:rPr>
          <w:color w:val="000000"/>
          <w:sz w:val="28"/>
          <w:szCs w:val="28"/>
          <w:shd w:val="clear" w:color="auto" w:fill="FFFFFF"/>
        </w:rPr>
        <w:t>Музыкальное и хореографическое образование: традиции, перспективы, инновации</w:t>
      </w:r>
      <w:r w:rsidR="007406F3">
        <w:rPr>
          <w:color w:val="000000"/>
          <w:sz w:val="28"/>
          <w:szCs w:val="28"/>
          <w:shd w:val="clear" w:color="auto" w:fill="FFFFFF"/>
        </w:rPr>
        <w:t>.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3.</w:t>
      </w:r>
      <w:r w:rsidRPr="00165B1C">
        <w:rPr>
          <w:color w:val="000000"/>
          <w:sz w:val="28"/>
          <w:szCs w:val="28"/>
          <w:shd w:val="clear" w:color="auto" w:fill="FFFFFF"/>
        </w:rPr>
        <w:tab/>
        <w:t xml:space="preserve">Научно-проектное сотрудничество </w:t>
      </w:r>
      <w:r w:rsidR="007406F3">
        <w:rPr>
          <w:color w:val="000000"/>
          <w:sz w:val="28"/>
          <w:szCs w:val="28"/>
          <w:shd w:val="clear" w:color="auto" w:fill="FFFFFF"/>
        </w:rPr>
        <w:t>в</w:t>
      </w:r>
      <w:r w:rsidRPr="00165B1C">
        <w:rPr>
          <w:color w:val="000000"/>
          <w:sz w:val="28"/>
          <w:szCs w:val="28"/>
          <w:shd w:val="clear" w:color="auto" w:fill="FFFFFF"/>
        </w:rPr>
        <w:t>узов –</w:t>
      </w:r>
      <w:r w:rsidR="00742007">
        <w:rPr>
          <w:color w:val="000000"/>
          <w:sz w:val="28"/>
          <w:szCs w:val="28"/>
          <w:shd w:val="clear" w:color="auto" w:fill="FFFFFF"/>
        </w:rPr>
        <w:t xml:space="preserve"> 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партнеров евразийского образовательного ареала. </w:t>
      </w:r>
    </w:p>
    <w:p w:rsidR="007406F3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4.</w:t>
      </w:r>
      <w:r w:rsidRPr="00165B1C">
        <w:rPr>
          <w:color w:val="000000"/>
          <w:sz w:val="28"/>
          <w:szCs w:val="28"/>
          <w:shd w:val="clear" w:color="auto" w:fill="FFFFFF"/>
        </w:rPr>
        <w:tab/>
      </w:r>
      <w:r w:rsidR="007406F3" w:rsidRPr="007406F3">
        <w:rPr>
          <w:color w:val="000000"/>
          <w:sz w:val="28"/>
          <w:szCs w:val="28"/>
          <w:shd w:val="clear" w:color="auto" w:fill="FFFFFF"/>
        </w:rPr>
        <w:t>Актуальные проблемы методической деятельности в дошкольном образовании</w:t>
      </w:r>
      <w:r w:rsidR="007406F3">
        <w:rPr>
          <w:color w:val="000000"/>
          <w:sz w:val="28"/>
          <w:szCs w:val="28"/>
          <w:shd w:val="clear" w:color="auto" w:fill="FFFFFF"/>
        </w:rPr>
        <w:t>.</w:t>
      </w:r>
    </w:p>
    <w:p w:rsidR="00682669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5.</w:t>
      </w:r>
      <w:r w:rsidRPr="00165B1C">
        <w:rPr>
          <w:color w:val="000000"/>
          <w:sz w:val="28"/>
          <w:szCs w:val="28"/>
          <w:shd w:val="clear" w:color="auto" w:fill="FFFFFF"/>
        </w:rPr>
        <w:tab/>
      </w:r>
      <w:r w:rsidR="00682669" w:rsidRPr="00682669">
        <w:rPr>
          <w:color w:val="000000"/>
          <w:sz w:val="28"/>
          <w:szCs w:val="28"/>
          <w:shd w:val="clear" w:color="auto" w:fill="FFFFFF"/>
        </w:rPr>
        <w:t xml:space="preserve">Теория и </w:t>
      </w:r>
      <w:r w:rsidR="00682669">
        <w:rPr>
          <w:color w:val="000000"/>
          <w:sz w:val="28"/>
          <w:szCs w:val="28"/>
          <w:shd w:val="clear" w:color="auto" w:fill="FFFFFF"/>
        </w:rPr>
        <w:t>п</w:t>
      </w:r>
      <w:r w:rsidR="00682669" w:rsidRPr="00682669">
        <w:rPr>
          <w:color w:val="000000"/>
          <w:sz w:val="28"/>
          <w:szCs w:val="28"/>
          <w:shd w:val="clear" w:color="auto" w:fill="FFFFFF"/>
        </w:rPr>
        <w:t xml:space="preserve">рактика в решении проблем </w:t>
      </w:r>
      <w:r w:rsidR="00682669">
        <w:rPr>
          <w:color w:val="000000"/>
          <w:sz w:val="28"/>
          <w:szCs w:val="28"/>
          <w:shd w:val="clear" w:color="auto" w:fill="FFFFFF"/>
        </w:rPr>
        <w:t>о</w:t>
      </w:r>
      <w:r w:rsidR="00682669" w:rsidRPr="00682669">
        <w:rPr>
          <w:color w:val="000000"/>
          <w:sz w:val="28"/>
          <w:szCs w:val="28"/>
          <w:shd w:val="clear" w:color="auto" w:fill="FFFFFF"/>
        </w:rPr>
        <w:t xml:space="preserve">бразования, коррекции и интеграции детей с </w:t>
      </w:r>
      <w:r w:rsidR="007C0848">
        <w:rPr>
          <w:color w:val="000000"/>
          <w:sz w:val="28"/>
          <w:szCs w:val="28"/>
          <w:shd w:val="clear" w:color="auto" w:fill="FFFFFF"/>
        </w:rPr>
        <w:t>ОВЗ</w:t>
      </w:r>
      <w:r w:rsidR="004D47A1">
        <w:rPr>
          <w:color w:val="000000"/>
          <w:sz w:val="28"/>
          <w:szCs w:val="28"/>
          <w:shd w:val="clear" w:color="auto" w:fill="FFFFFF"/>
        </w:rPr>
        <w:t>.</w:t>
      </w:r>
    </w:p>
    <w:p w:rsidR="00CD2978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6.</w:t>
      </w:r>
      <w:r w:rsidRPr="00165B1C">
        <w:rPr>
          <w:color w:val="000000"/>
          <w:sz w:val="28"/>
          <w:szCs w:val="28"/>
          <w:shd w:val="clear" w:color="auto" w:fill="FFFFFF"/>
        </w:rPr>
        <w:tab/>
      </w:r>
      <w:r w:rsidR="00CD2978" w:rsidRPr="00CD2978">
        <w:rPr>
          <w:color w:val="000000"/>
          <w:sz w:val="28"/>
          <w:szCs w:val="28"/>
          <w:shd w:val="clear" w:color="auto" w:fill="FFFFFF"/>
        </w:rPr>
        <w:t xml:space="preserve">Современный педагог в </w:t>
      </w:r>
      <w:proofErr w:type="spellStart"/>
      <w:r w:rsidR="00CD2978" w:rsidRPr="00CD2978">
        <w:rPr>
          <w:color w:val="000000"/>
          <w:sz w:val="28"/>
          <w:szCs w:val="28"/>
          <w:shd w:val="clear" w:color="auto" w:fill="FFFFFF"/>
        </w:rPr>
        <w:t>полилингвальном</w:t>
      </w:r>
      <w:proofErr w:type="spellEnd"/>
      <w:r w:rsidR="00CD2978" w:rsidRPr="00CD2978">
        <w:rPr>
          <w:color w:val="000000"/>
          <w:sz w:val="28"/>
          <w:szCs w:val="28"/>
          <w:shd w:val="clear" w:color="auto" w:fill="FFFFFF"/>
        </w:rPr>
        <w:t xml:space="preserve"> и поликультурном пространстве</w:t>
      </w:r>
      <w:r w:rsidR="004D47A1">
        <w:rPr>
          <w:color w:val="000000"/>
          <w:sz w:val="28"/>
          <w:szCs w:val="28"/>
          <w:shd w:val="clear" w:color="auto" w:fill="FFFFFF"/>
        </w:rPr>
        <w:t>.</w:t>
      </w:r>
    </w:p>
    <w:p w:rsidR="00DD62F0" w:rsidRDefault="00DD62F0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Полифункц</w:t>
      </w:r>
      <w:r w:rsidR="00B0073E">
        <w:rPr>
          <w:color w:val="000000"/>
          <w:sz w:val="28"/>
          <w:szCs w:val="28"/>
          <w:shd w:val="clear" w:color="auto" w:fill="FFFFFF"/>
        </w:rPr>
        <w:t>иональный педагог</w:t>
      </w:r>
      <w:r>
        <w:rPr>
          <w:color w:val="000000"/>
          <w:sz w:val="28"/>
          <w:szCs w:val="28"/>
          <w:shd w:val="clear" w:color="auto" w:fill="FFFFFF"/>
        </w:rPr>
        <w:t xml:space="preserve"> соврем</w:t>
      </w:r>
      <w:r w:rsidR="00B0073E">
        <w:rPr>
          <w:color w:val="000000"/>
          <w:sz w:val="28"/>
          <w:szCs w:val="28"/>
          <w:shd w:val="clear" w:color="auto" w:fill="FFFFFF"/>
        </w:rPr>
        <w:t>енной</w:t>
      </w:r>
      <w:r>
        <w:rPr>
          <w:color w:val="000000"/>
          <w:sz w:val="28"/>
          <w:szCs w:val="28"/>
          <w:shd w:val="clear" w:color="auto" w:fill="FFFFFF"/>
        </w:rPr>
        <w:t xml:space="preserve"> сельск</w:t>
      </w:r>
      <w:r w:rsidR="00B0073E">
        <w:rPr>
          <w:color w:val="000000"/>
          <w:sz w:val="28"/>
          <w:szCs w:val="28"/>
          <w:shd w:val="clear" w:color="auto" w:fill="FFFFFF"/>
        </w:rPr>
        <w:t>ой</w:t>
      </w:r>
      <w:r>
        <w:rPr>
          <w:color w:val="000000"/>
          <w:sz w:val="28"/>
          <w:szCs w:val="28"/>
          <w:shd w:val="clear" w:color="auto" w:fill="FFFFFF"/>
        </w:rPr>
        <w:t xml:space="preserve"> школы: пробл</w:t>
      </w:r>
      <w:r w:rsidR="00B0073E">
        <w:rPr>
          <w:color w:val="000000"/>
          <w:sz w:val="28"/>
          <w:szCs w:val="28"/>
          <w:shd w:val="clear" w:color="auto" w:fill="FFFFFF"/>
        </w:rPr>
        <w:t xml:space="preserve">емы </w:t>
      </w:r>
      <w:r>
        <w:rPr>
          <w:color w:val="000000"/>
          <w:sz w:val="28"/>
          <w:szCs w:val="28"/>
          <w:shd w:val="clear" w:color="auto" w:fill="FFFFFF"/>
        </w:rPr>
        <w:t xml:space="preserve"> и достижения</w:t>
      </w:r>
      <w:r w:rsidR="00B0073E">
        <w:rPr>
          <w:color w:val="000000"/>
          <w:sz w:val="28"/>
          <w:szCs w:val="28"/>
          <w:shd w:val="clear" w:color="auto" w:fill="FFFFFF"/>
        </w:rPr>
        <w:t>.</w:t>
      </w:r>
    </w:p>
    <w:p w:rsidR="00204BB4" w:rsidRDefault="00204BB4" w:rsidP="00204B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Семья и ребенок в современном социуме: проблемы и перспективы.</w:t>
      </w:r>
    </w:p>
    <w:p w:rsidR="00D23C53" w:rsidRPr="00723889" w:rsidRDefault="00D23C53" w:rsidP="00D23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889">
        <w:rPr>
          <w:bCs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723889">
        <w:t xml:space="preserve"> </w:t>
      </w:r>
      <w:r w:rsidRPr="00723889">
        <w:rPr>
          <w:bCs/>
          <w:sz w:val="28"/>
          <w:szCs w:val="28"/>
        </w:rPr>
        <w:t xml:space="preserve">по заявленным направлениям в </w:t>
      </w:r>
      <w:r w:rsidR="00416881">
        <w:rPr>
          <w:bCs/>
          <w:sz w:val="28"/>
          <w:szCs w:val="28"/>
        </w:rPr>
        <w:t xml:space="preserve">очной и </w:t>
      </w:r>
      <w:r w:rsidRPr="00723889">
        <w:rPr>
          <w:bCs/>
          <w:sz w:val="28"/>
          <w:szCs w:val="28"/>
        </w:rPr>
        <w:t xml:space="preserve">дистанционной форме (онлайн-подключение). </w:t>
      </w:r>
    </w:p>
    <w:p w:rsidR="00D23C53" w:rsidRDefault="00D23C53" w:rsidP="00D23C5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23889">
        <w:rPr>
          <w:bCs/>
          <w:sz w:val="28"/>
          <w:szCs w:val="28"/>
        </w:rPr>
        <w:t xml:space="preserve">Участие в конференции возможно в </w:t>
      </w:r>
      <w:r w:rsidR="00003C17">
        <w:rPr>
          <w:bCs/>
          <w:sz w:val="28"/>
          <w:szCs w:val="28"/>
        </w:rPr>
        <w:t>очной (</w:t>
      </w:r>
      <w:r w:rsidR="00003C17" w:rsidRPr="00723889">
        <w:rPr>
          <w:bCs/>
          <w:sz w:val="28"/>
          <w:szCs w:val="28"/>
        </w:rPr>
        <w:t>выступление с докладом</w:t>
      </w:r>
      <w:r w:rsidR="00003C17">
        <w:rPr>
          <w:bCs/>
          <w:sz w:val="28"/>
          <w:szCs w:val="28"/>
        </w:rPr>
        <w:t>),</w:t>
      </w:r>
      <w:r w:rsidR="00003C17" w:rsidRPr="00723889">
        <w:rPr>
          <w:bCs/>
          <w:sz w:val="28"/>
          <w:szCs w:val="28"/>
        </w:rPr>
        <w:t xml:space="preserve"> </w:t>
      </w:r>
      <w:r w:rsidRPr="00723889">
        <w:rPr>
          <w:bCs/>
          <w:sz w:val="28"/>
          <w:szCs w:val="28"/>
        </w:rPr>
        <w:t>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форме.</w:t>
      </w:r>
    </w:p>
    <w:p w:rsidR="00D23C53" w:rsidRPr="00D23C53" w:rsidRDefault="00D23C53" w:rsidP="00D23C5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C53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7" w:history="1">
        <w:r w:rsidRPr="00D23C53">
          <w:rPr>
            <w:rStyle w:val="a3"/>
            <w:rFonts w:ascii="Times New Roman" w:hAnsi="Times New Roman"/>
            <w:sz w:val="28"/>
            <w:szCs w:val="28"/>
          </w:rPr>
          <w:t>http://www.bspu.ru</w:t>
        </w:r>
      </w:hyperlink>
      <w:r w:rsidRPr="00D23C53">
        <w:rPr>
          <w:rFonts w:ascii="Times New Roman" w:hAnsi="Times New Roman"/>
          <w:sz w:val="28"/>
          <w:szCs w:val="28"/>
        </w:rPr>
        <w:t xml:space="preserve">. </w:t>
      </w:r>
    </w:p>
    <w:p w:rsidR="004A7B41" w:rsidRPr="002455D2" w:rsidRDefault="004A7B41" w:rsidP="004A7B4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A72D1" w:rsidRPr="00AA72D1" w:rsidRDefault="00AA72D1" w:rsidP="00AA72D1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4C3F14" w:rsidRPr="0098684E" w:rsidRDefault="00AA72D1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="00A5014E">
        <w:rPr>
          <w:b/>
          <w:i/>
          <w:iCs/>
          <w:color w:val="0066B3"/>
          <w:sz w:val="28"/>
          <w:szCs w:val="28"/>
          <w:u w:val="single"/>
          <w:lang w:eastAsia="zh-CN"/>
        </w:rPr>
        <w:t>1 декабря</w:t>
      </w:r>
      <w:r w:rsidR="004A7B4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202</w:t>
      </w:r>
      <w:r w:rsidR="003F4E4E">
        <w:rPr>
          <w:b/>
          <w:i/>
          <w:iCs/>
          <w:color w:val="0066B3"/>
          <w:sz w:val="28"/>
          <w:szCs w:val="28"/>
          <w:u w:val="single"/>
          <w:lang w:eastAsia="zh-CN"/>
        </w:rPr>
        <w:t>1</w:t>
      </w:r>
      <w:r w:rsidRPr="00AA72D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г</w:t>
      </w:r>
      <w:r w:rsidRPr="004C3F14">
        <w:rPr>
          <w:b/>
          <w:i/>
          <w:iCs/>
          <w:color w:val="4F81BD" w:themeColor="accent1"/>
          <w:sz w:val="28"/>
          <w:szCs w:val="28"/>
          <w:u w:val="single"/>
          <w:lang w:eastAsia="zh-CN"/>
        </w:rPr>
        <w:t>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 w:rsidR="004C3F14">
        <w:rPr>
          <w:bCs/>
          <w:sz w:val="28"/>
          <w:szCs w:val="28"/>
          <w:lang w:eastAsia="zh-CN"/>
        </w:rPr>
        <w:t>направить</w:t>
      </w:r>
      <w:r>
        <w:rPr>
          <w:bCs/>
          <w:sz w:val="28"/>
          <w:szCs w:val="28"/>
          <w:lang w:eastAsia="zh-CN"/>
        </w:rPr>
        <w:t xml:space="preserve">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 w:rsidRPr="00AA72D1">
        <w:rPr>
          <w:b/>
          <w:sz w:val="28"/>
          <w:szCs w:val="28"/>
          <w:lang w:eastAsia="zh-CN"/>
        </w:rPr>
        <w:t xml:space="preserve"> </w:t>
      </w:r>
      <w:hyperlink r:id="rId8" w:history="1">
        <w:r w:rsidR="004B6349" w:rsidRPr="00D23C53">
          <w:rPr>
            <w:rStyle w:val="a3"/>
            <w:sz w:val="28"/>
            <w:szCs w:val="28"/>
            <w:lang w:eastAsia="zh-CN"/>
          </w:rPr>
          <w:t>pedconf@yandex.ru</w:t>
        </w:r>
      </w:hyperlink>
      <w:r w:rsidR="004B6349" w:rsidRPr="004B6349">
        <w:rPr>
          <w:b/>
          <w:sz w:val="28"/>
          <w:szCs w:val="28"/>
          <w:lang w:eastAsia="zh-CN"/>
        </w:rPr>
        <w:t xml:space="preserve"> </w:t>
      </w:r>
      <w:r w:rsidR="004C3F14">
        <w:rPr>
          <w:sz w:val="28"/>
          <w:szCs w:val="28"/>
          <w:lang w:eastAsia="zh-CN"/>
        </w:rPr>
        <w:t>следующие материалы,</w:t>
      </w:r>
      <w:r w:rsidR="004C3F14" w:rsidRPr="0098684E">
        <w:rPr>
          <w:sz w:val="28"/>
          <w:szCs w:val="28"/>
        </w:rPr>
        <w:t xml:space="preserve"> указа</w:t>
      </w:r>
      <w:r w:rsidR="004C3F14">
        <w:rPr>
          <w:sz w:val="28"/>
          <w:szCs w:val="28"/>
        </w:rPr>
        <w:t>в в теме письма</w:t>
      </w:r>
      <w:r w:rsidR="004C3F14" w:rsidRPr="0098684E">
        <w:rPr>
          <w:sz w:val="28"/>
          <w:szCs w:val="28"/>
        </w:rPr>
        <w:t>: «Материалы конференции –</w:t>
      </w:r>
      <w:r w:rsidR="004C3F14">
        <w:rPr>
          <w:sz w:val="28"/>
          <w:szCs w:val="28"/>
        </w:rPr>
        <w:t xml:space="preserve"> Т</w:t>
      </w:r>
      <w:r w:rsidR="004C3F14" w:rsidRPr="0098684E">
        <w:rPr>
          <w:sz w:val="28"/>
          <w:szCs w:val="28"/>
        </w:rPr>
        <w:t>радиции</w:t>
      </w:r>
      <w:r w:rsidR="004C3F14">
        <w:rPr>
          <w:sz w:val="28"/>
          <w:szCs w:val="28"/>
        </w:rPr>
        <w:t xml:space="preserve"> и инновации в национальных системах образования -202</w:t>
      </w:r>
      <w:r w:rsidR="003F4E4E">
        <w:rPr>
          <w:sz w:val="28"/>
          <w:szCs w:val="28"/>
        </w:rPr>
        <w:t>1</w:t>
      </w:r>
      <w:r w:rsidR="009F59F4">
        <w:rPr>
          <w:sz w:val="28"/>
          <w:szCs w:val="28"/>
        </w:rPr>
        <w:t>»:</w:t>
      </w:r>
    </w:p>
    <w:p w:rsidR="009F59F4" w:rsidRPr="009F59F4" w:rsidRDefault="009F59F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:rsidR="004C3F14" w:rsidRPr="009F59F4" w:rsidRDefault="004C3F1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текст статьи, оформленной в соответствии с установленными правилами (название файла – Иванов_статья.doc);</w:t>
      </w:r>
    </w:p>
    <w:p w:rsidR="006A6AD5" w:rsidRPr="006A6AD5" w:rsidRDefault="006A6AD5" w:rsidP="006A6AD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 w:rsidR="009F59F4"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 w:rsidR="009F59F4"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6A6AD5" w:rsidRDefault="006A6AD5" w:rsidP="000E4E2E">
      <w:pPr>
        <w:ind w:firstLine="709"/>
        <w:jc w:val="both"/>
        <w:rPr>
          <w:b/>
          <w:sz w:val="28"/>
          <w:szCs w:val="28"/>
        </w:rPr>
      </w:pPr>
    </w:p>
    <w:p w:rsidR="000E4E2E" w:rsidRPr="002455D2" w:rsidRDefault="000E4E2E" w:rsidP="006A6AD5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0E4E2E" w:rsidRPr="002455D2" w:rsidRDefault="000E4E2E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 w:rsidR="004A7B41">
        <w:rPr>
          <w:i/>
          <w:sz w:val="28"/>
          <w:szCs w:val="28"/>
        </w:rPr>
        <w:t xml:space="preserve">объемом не </w:t>
      </w:r>
      <w:r w:rsidR="00C658F1">
        <w:rPr>
          <w:i/>
          <w:sz w:val="28"/>
          <w:szCs w:val="28"/>
        </w:rPr>
        <w:t>менее 3</w:t>
      </w:r>
      <w:r w:rsidR="004A7B41">
        <w:rPr>
          <w:i/>
          <w:sz w:val="28"/>
          <w:szCs w:val="28"/>
        </w:rPr>
        <w:t xml:space="preserve">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</w:t>
      </w:r>
      <w:proofErr w:type="spellStart"/>
      <w:r w:rsidRPr="002455D2">
        <w:rPr>
          <w:sz w:val="28"/>
          <w:szCs w:val="28"/>
        </w:rPr>
        <w:t>Word</w:t>
      </w:r>
      <w:proofErr w:type="spellEnd"/>
      <w:r w:rsidRPr="002455D2">
        <w:rPr>
          <w:sz w:val="28"/>
          <w:szCs w:val="28"/>
        </w:rPr>
        <w:t xml:space="preserve"> с расширением *</w:t>
      </w:r>
      <w:r w:rsidRPr="002455D2">
        <w:rPr>
          <w:sz w:val="28"/>
          <w:szCs w:val="28"/>
          <w:lang w:val="en-US"/>
        </w:rPr>
        <w:t>do</w:t>
      </w:r>
      <w:r w:rsidR="00E617EB" w:rsidRPr="002455D2">
        <w:rPr>
          <w:sz w:val="28"/>
          <w:szCs w:val="28"/>
        </w:rPr>
        <w:t>с</w:t>
      </w:r>
      <w:r w:rsidRPr="002455D2">
        <w:rPr>
          <w:sz w:val="28"/>
          <w:szCs w:val="28"/>
        </w:rPr>
        <w:t>.</w:t>
      </w:r>
    </w:p>
    <w:p w:rsidR="00517AE7" w:rsidRDefault="000E4E2E" w:rsidP="00517AE7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</w:t>
      </w:r>
      <w:r w:rsidR="004253EB" w:rsidRPr="002455D2">
        <w:rPr>
          <w:sz w:val="28"/>
          <w:szCs w:val="28"/>
        </w:rPr>
        <w:t>одинарный</w:t>
      </w:r>
      <w:r w:rsidRPr="002455D2">
        <w:rPr>
          <w:sz w:val="28"/>
          <w:szCs w:val="28"/>
        </w:rPr>
        <w:t>, выравнивание по ширине.</w:t>
      </w:r>
      <w:r w:rsidR="0047415E"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 xml:space="preserve">Абзацный отступ 1,25 задаётся </w:t>
      </w:r>
      <w:r w:rsidRPr="002455D2">
        <w:rPr>
          <w:sz w:val="28"/>
          <w:szCs w:val="28"/>
        </w:rPr>
        <w:lastRenderedPageBreak/>
        <w:t>автоматически.</w:t>
      </w:r>
      <w:r w:rsidR="00F4662F"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>Параметры страницы: поля со всех сторон – 2,5</w:t>
      </w:r>
      <w:r w:rsidR="00742007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 xml:space="preserve">см. </w:t>
      </w:r>
      <w:r w:rsidR="00753877" w:rsidRPr="002455D2">
        <w:rPr>
          <w:sz w:val="28"/>
          <w:szCs w:val="28"/>
        </w:rPr>
        <w:t>Страницы не нумеруются.</w:t>
      </w:r>
    </w:p>
    <w:p w:rsidR="006A6AD5" w:rsidRPr="00517AE7" w:rsidRDefault="006A6AD5" w:rsidP="00517AE7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 w:rsidR="00742007" w:rsidRPr="00517AE7">
        <w:rPr>
          <w:b/>
          <w:color w:val="000000"/>
          <w:sz w:val="28"/>
          <w:szCs w:val="26"/>
          <w:lang w:eastAsia="zh-CN"/>
        </w:rPr>
        <w:t xml:space="preserve">бакалавров и </w:t>
      </w:r>
      <w:r w:rsidRPr="00517AE7">
        <w:rPr>
          <w:b/>
          <w:color w:val="000000"/>
          <w:sz w:val="28"/>
          <w:szCs w:val="26"/>
          <w:lang w:eastAsia="zh-CN"/>
        </w:rPr>
        <w:t>магистрантов принимаются только в соавторстве с научным руководителем.</w:t>
      </w:r>
    </w:p>
    <w:p w:rsidR="00EC662A" w:rsidRDefault="00EC662A" w:rsidP="00517AE7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>В левом углу - обязательный индекс УДК</w:t>
      </w:r>
      <w:r w:rsidR="00742007">
        <w:rPr>
          <w:sz w:val="28"/>
          <w:szCs w:val="28"/>
        </w:rPr>
        <w:t>.</w:t>
      </w:r>
    </w:p>
    <w:p w:rsidR="0098684E" w:rsidRDefault="0098684E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753877" w:rsidRPr="002455D2" w:rsidRDefault="0098684E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 w:rsidR="00742007"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печатается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</w:t>
      </w:r>
      <w:r w:rsidR="00753877" w:rsidRPr="002455D2">
        <w:rPr>
          <w:sz w:val="28"/>
          <w:szCs w:val="28"/>
        </w:rPr>
        <w:t>(</w:t>
      </w:r>
      <w:r w:rsidR="009F59F4">
        <w:rPr>
          <w:sz w:val="28"/>
          <w:szCs w:val="28"/>
        </w:rPr>
        <w:t>П</w:t>
      </w:r>
      <w:r w:rsidR="00753877" w:rsidRPr="002455D2">
        <w:rPr>
          <w:sz w:val="28"/>
          <w:szCs w:val="28"/>
        </w:rPr>
        <w:t xml:space="preserve">риложение </w:t>
      </w:r>
      <w:r w:rsidR="006A6AD5">
        <w:rPr>
          <w:sz w:val="28"/>
          <w:szCs w:val="28"/>
        </w:rPr>
        <w:t>2</w:t>
      </w:r>
      <w:r w:rsidR="00753877" w:rsidRPr="002455D2">
        <w:rPr>
          <w:sz w:val="28"/>
          <w:szCs w:val="28"/>
        </w:rPr>
        <w:t>).</w:t>
      </w:r>
    </w:p>
    <w:p w:rsidR="0047415E" w:rsidRPr="002455D2" w:rsidRDefault="0098684E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текст статьи.</w:t>
      </w:r>
    </w:p>
    <w:p w:rsidR="000E4E2E" w:rsidRPr="002455D2" w:rsidRDefault="000E4E2E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Выделения в тексте допускаются только курсивом, </w:t>
      </w:r>
      <w:r w:rsidR="0098684E"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>разрядка и подчеркивание исключаются.</w:t>
      </w:r>
    </w:p>
    <w:p w:rsidR="0047415E" w:rsidRDefault="000E4E2E" w:rsidP="0047415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47415E" w:rsidRDefault="000E4E2E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 w:rsidR="0047415E">
        <w:rPr>
          <w:sz w:val="28"/>
          <w:szCs w:val="28"/>
        </w:rPr>
        <w:t xml:space="preserve"> </w:t>
      </w:r>
    </w:p>
    <w:p w:rsidR="000E4E2E" w:rsidRPr="00DB00A0" w:rsidRDefault="000E4E2E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 xml:space="preserve">Рисунки, таблицы </w:t>
      </w:r>
      <w:r w:rsidR="00E617EB" w:rsidRPr="00DB00A0">
        <w:rPr>
          <w:sz w:val="28"/>
          <w:szCs w:val="28"/>
        </w:rPr>
        <w:t xml:space="preserve">(размер шрифта 12) </w:t>
      </w:r>
      <w:r w:rsidRPr="00DB00A0">
        <w:rPr>
          <w:sz w:val="28"/>
          <w:szCs w:val="28"/>
        </w:rPr>
        <w:t>помещаются в тексте. Границы таблиц не должны выходить за параметры страниц.</w:t>
      </w:r>
      <w:r w:rsidR="0098684E">
        <w:rPr>
          <w:sz w:val="28"/>
          <w:szCs w:val="28"/>
        </w:rPr>
        <w:t xml:space="preserve"> Рисунки и таблицы должны иметь название.</w:t>
      </w:r>
    </w:p>
    <w:p w:rsidR="009F59F4" w:rsidRDefault="000E4E2E" w:rsidP="00204BB4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DB00A0">
        <w:rPr>
          <w:i/>
          <w:sz w:val="28"/>
          <w:szCs w:val="28"/>
        </w:rPr>
        <w:t>.</w:t>
      </w:r>
    </w:p>
    <w:p w:rsidR="00753877" w:rsidRPr="00753877" w:rsidRDefault="00753877" w:rsidP="00753877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753877" w:rsidRPr="0098684E" w:rsidRDefault="00753877" w:rsidP="0075387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753877">
        <w:rPr>
          <w:sz w:val="28"/>
          <w:szCs w:val="28"/>
        </w:rPr>
        <w:t xml:space="preserve">- 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9F59F4" w:rsidRPr="00204BB4" w:rsidRDefault="00753877" w:rsidP="00204BB4">
      <w:pPr>
        <w:pStyle w:val="2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8684E">
        <w:rPr>
          <w:sz w:val="28"/>
          <w:szCs w:val="28"/>
        </w:rPr>
        <w:t xml:space="preserve">- публикации, присланные после </w:t>
      </w:r>
      <w:r w:rsidR="00CE4516" w:rsidRPr="00DD62F0">
        <w:rPr>
          <w:sz w:val="28"/>
          <w:szCs w:val="28"/>
        </w:rPr>
        <w:t>1 декабря</w:t>
      </w:r>
      <w:r w:rsidR="004A7B41">
        <w:rPr>
          <w:sz w:val="28"/>
          <w:szCs w:val="28"/>
        </w:rPr>
        <w:t xml:space="preserve"> 202</w:t>
      </w:r>
      <w:r w:rsidR="00896CF6">
        <w:rPr>
          <w:sz w:val="28"/>
          <w:szCs w:val="28"/>
        </w:rPr>
        <w:t>1</w:t>
      </w:r>
      <w:r w:rsidR="00001BEB">
        <w:rPr>
          <w:sz w:val="28"/>
          <w:szCs w:val="28"/>
        </w:rPr>
        <w:t xml:space="preserve"> </w:t>
      </w:r>
      <w:r w:rsidRPr="0098684E">
        <w:rPr>
          <w:sz w:val="28"/>
          <w:szCs w:val="28"/>
        </w:rPr>
        <w:t>г.</w:t>
      </w:r>
    </w:p>
    <w:p w:rsidR="0047415E" w:rsidRDefault="0047415E" w:rsidP="005D058B">
      <w:pPr>
        <w:ind w:firstLine="708"/>
        <w:jc w:val="both"/>
        <w:rPr>
          <w:sz w:val="28"/>
          <w:szCs w:val="28"/>
        </w:rPr>
      </w:pPr>
      <w:r w:rsidRPr="0098684E">
        <w:rPr>
          <w:b/>
          <w:sz w:val="28"/>
          <w:szCs w:val="28"/>
        </w:rPr>
        <w:t xml:space="preserve">Оплата </w:t>
      </w:r>
      <w:r w:rsidR="005D058B">
        <w:rPr>
          <w:b/>
          <w:sz w:val="28"/>
          <w:szCs w:val="28"/>
        </w:rPr>
        <w:t>за публикацию не предусмотрена.</w:t>
      </w:r>
    </w:p>
    <w:p w:rsidR="00517AE7" w:rsidRPr="005D058B" w:rsidRDefault="00517AE7" w:rsidP="00517AE7">
      <w:pPr>
        <w:ind w:firstLine="720"/>
        <w:jc w:val="both"/>
        <w:rPr>
          <w:b/>
          <w:sz w:val="28"/>
          <w:szCs w:val="28"/>
        </w:rPr>
      </w:pPr>
      <w:r w:rsidRPr="005D058B">
        <w:rPr>
          <w:b/>
          <w:sz w:val="28"/>
          <w:szCs w:val="28"/>
        </w:rPr>
        <w:t>Контактная информация:</w:t>
      </w:r>
    </w:p>
    <w:p w:rsidR="00517AE7" w:rsidRPr="005D058B" w:rsidRDefault="00517AE7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 xml:space="preserve">Почтовый адрес Оргкомитета: 450076 Россия, Республика Башкортостан, г. Уфа, ул. Чернышевского, 25а, к. 301, ФГБОУ </w:t>
      </w:r>
      <w:proofErr w:type="gramStart"/>
      <w:r w:rsidRPr="005D058B">
        <w:rPr>
          <w:sz w:val="28"/>
          <w:szCs w:val="28"/>
        </w:rPr>
        <w:t>ВО</w:t>
      </w:r>
      <w:proofErr w:type="gramEnd"/>
      <w:r w:rsidRPr="005D058B">
        <w:rPr>
          <w:sz w:val="28"/>
          <w:szCs w:val="28"/>
        </w:rPr>
        <w:t xml:space="preserve"> «Башкирский государственный педагогический университет им. М. </w:t>
      </w:r>
      <w:proofErr w:type="spellStart"/>
      <w:r w:rsidRPr="005D058B">
        <w:rPr>
          <w:sz w:val="28"/>
          <w:szCs w:val="28"/>
        </w:rPr>
        <w:t>Акмуллы</w:t>
      </w:r>
      <w:proofErr w:type="spellEnd"/>
      <w:r w:rsidRPr="005D058B">
        <w:rPr>
          <w:sz w:val="28"/>
          <w:szCs w:val="28"/>
        </w:rPr>
        <w:t>», дирекция института педагогики</w:t>
      </w:r>
    </w:p>
    <w:p w:rsidR="00517AE7" w:rsidRPr="005D058B" w:rsidRDefault="00517AE7" w:rsidP="00517AE7">
      <w:pPr>
        <w:ind w:firstLine="720"/>
        <w:jc w:val="both"/>
        <w:rPr>
          <w:sz w:val="28"/>
          <w:szCs w:val="28"/>
        </w:rPr>
      </w:pPr>
      <w:proofErr w:type="spellStart"/>
      <w:r w:rsidRPr="005D058B">
        <w:rPr>
          <w:sz w:val="28"/>
          <w:szCs w:val="28"/>
        </w:rPr>
        <w:t>E-mail</w:t>
      </w:r>
      <w:proofErr w:type="spellEnd"/>
      <w:r w:rsidRPr="005D058B">
        <w:rPr>
          <w:sz w:val="28"/>
          <w:szCs w:val="28"/>
        </w:rPr>
        <w:t xml:space="preserve">: </w:t>
      </w:r>
      <w:r w:rsidRPr="005D058B">
        <w:rPr>
          <w:b/>
          <w:sz w:val="28"/>
          <w:szCs w:val="28"/>
        </w:rPr>
        <w:t>pedconf@yandex.ru</w:t>
      </w:r>
      <w:r w:rsidRPr="005D058B">
        <w:rPr>
          <w:sz w:val="28"/>
          <w:szCs w:val="28"/>
        </w:rPr>
        <w:t xml:space="preserve"> </w:t>
      </w:r>
    </w:p>
    <w:p w:rsidR="00517AE7" w:rsidRPr="005D058B" w:rsidRDefault="00517AE7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Телефон: 8(347) 246-24-09 (дирекция института педагогики)</w:t>
      </w:r>
    </w:p>
    <w:p w:rsidR="00517AE7" w:rsidRDefault="00517AE7" w:rsidP="00517AE7">
      <w:pPr>
        <w:ind w:firstLine="709"/>
        <w:jc w:val="both"/>
        <w:rPr>
          <w:sz w:val="28"/>
          <w:szCs w:val="28"/>
        </w:rPr>
      </w:pPr>
    </w:p>
    <w:p w:rsidR="00896CF6" w:rsidRDefault="00896CF6" w:rsidP="00517AE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C662A" w:rsidRDefault="00517AE7" w:rsidP="00517AE7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EC662A" w:rsidRPr="005D058B" w:rsidRDefault="00001BEB" w:rsidP="00517AE7">
      <w:pPr>
        <w:pageBreakBefore/>
        <w:widowControl w:val="0"/>
        <w:suppressLineNumbers/>
        <w:suppressAutoHyphens/>
        <w:spacing w:before="30" w:after="3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Cs/>
          <w:kern w:val="2"/>
          <w:sz w:val="28"/>
          <w:szCs w:val="28"/>
          <w:lang w:eastAsia="zh-CN"/>
        </w:rPr>
        <w:lastRenderedPageBreak/>
        <w:t>П</w:t>
      </w:r>
      <w:r w:rsidR="005D058B">
        <w:rPr>
          <w:rFonts w:eastAsia="Andale Sans UI"/>
          <w:bCs/>
          <w:kern w:val="2"/>
          <w:sz w:val="28"/>
          <w:szCs w:val="28"/>
          <w:lang w:eastAsia="zh-CN"/>
        </w:rPr>
        <w:t xml:space="preserve">риложение </w:t>
      </w:r>
      <w:r w:rsidR="00EC662A" w:rsidRPr="005D058B">
        <w:rPr>
          <w:rFonts w:eastAsia="Andale Sans UI"/>
          <w:bCs/>
          <w:kern w:val="2"/>
          <w:sz w:val="28"/>
          <w:szCs w:val="28"/>
          <w:lang w:eastAsia="zh-CN"/>
        </w:rPr>
        <w:t>1</w:t>
      </w:r>
    </w:p>
    <w:p w:rsidR="00EC662A" w:rsidRPr="005D058B" w:rsidRDefault="00EC662A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kern w:val="2"/>
          <w:sz w:val="28"/>
          <w:szCs w:val="28"/>
          <w:lang w:eastAsia="zh-CN"/>
        </w:rPr>
        <w:t>ЗАЯВКА</w:t>
      </w:r>
    </w:p>
    <w:p w:rsidR="00EC662A" w:rsidRPr="005D058B" w:rsidRDefault="004B6349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 xml:space="preserve">на участие в </w:t>
      </w:r>
      <w:r w:rsidR="00EC662A"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 xml:space="preserve"> Международной научно-практической конференции </w:t>
      </w:r>
    </w:p>
    <w:p w:rsidR="00EC662A" w:rsidRPr="005D058B" w:rsidRDefault="00EC662A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«</w:t>
      </w:r>
      <w:r w:rsidR="006165FB"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Традиции и инновации в национальных системах образования</w:t>
      </w: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»</w:t>
      </w:r>
    </w:p>
    <w:p w:rsidR="00EC662A" w:rsidRPr="005D058B" w:rsidRDefault="00EC662A" w:rsidP="00EC662A">
      <w:pPr>
        <w:widowControl w:val="0"/>
        <w:suppressLineNumbers/>
        <w:suppressAutoHyphens/>
        <w:spacing w:before="30" w:after="30"/>
        <w:rPr>
          <w:rFonts w:eastAsia="Andale Sans UI"/>
          <w:color w:val="000000"/>
          <w:kern w:val="2"/>
          <w:sz w:val="28"/>
          <w:szCs w:val="28"/>
          <w:lang w:eastAsia="zh-CN"/>
        </w:rPr>
      </w:pPr>
    </w:p>
    <w:p w:rsidR="00EC662A" w:rsidRPr="005D058B" w:rsidRDefault="00EC662A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EC662A" w:rsidRPr="005D058B" w:rsidRDefault="00EC662A" w:rsidP="00EC662A">
      <w:pPr>
        <w:widowControl w:val="0"/>
        <w:suppressLineNumbers/>
        <w:suppressAutoHyphens/>
        <w:spacing w:before="30" w:after="30"/>
        <w:rPr>
          <w:rFonts w:eastAsia="Andale Sans UI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4A7B41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proofErr w:type="spellStart"/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E-mail</w:t>
            </w:r>
            <w:proofErr w:type="spellEnd"/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Andale Sans UI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9F59F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FB2" w:rsidRPr="005D058B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="00463FB2"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463FB2" w:rsidRPr="005D058B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(выступление с докладом</w:t>
            </w:r>
            <w:proofErr w:type="gramEnd"/>
          </w:p>
          <w:p w:rsidR="009F59F4" w:rsidRPr="005D058B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/</w:t>
            </w:r>
            <w:r w:rsidR="00463FB2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="0053623F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публикация в сборнике</w:t>
            </w: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9F4" w:rsidRPr="005D058B" w:rsidRDefault="009F59F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Название </w:t>
            </w:r>
            <w:r w:rsidR="00C658F1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D23C53" w:rsidRPr="005D058B" w:rsidRDefault="00D23C53"/>
    <w:p w:rsidR="0047415E" w:rsidRPr="005D058B" w:rsidRDefault="00753877" w:rsidP="00CF5FC8">
      <w:pPr>
        <w:pStyle w:val="20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lastRenderedPageBreak/>
        <w:t>П</w:t>
      </w:r>
      <w:r w:rsidR="00EC662A" w:rsidRPr="005D058B">
        <w:rPr>
          <w:sz w:val="28"/>
          <w:szCs w:val="28"/>
        </w:rPr>
        <w:t>риложение 2</w:t>
      </w:r>
    </w:p>
    <w:p w:rsidR="00CF5FC8" w:rsidRPr="005D058B" w:rsidRDefault="00CF5FC8" w:rsidP="00CF5FC8">
      <w:pPr>
        <w:pStyle w:val="20"/>
        <w:spacing w:after="0" w:line="240" w:lineRule="auto"/>
        <w:ind w:left="0"/>
        <w:jc w:val="right"/>
        <w:rPr>
          <w:i/>
          <w:sz w:val="28"/>
          <w:szCs w:val="28"/>
        </w:rPr>
      </w:pPr>
      <w:r w:rsidRPr="005D058B">
        <w:rPr>
          <w:i/>
          <w:sz w:val="28"/>
          <w:szCs w:val="28"/>
        </w:rPr>
        <w:t>Пример оформления</w:t>
      </w:r>
    </w:p>
    <w:p w:rsidR="00EF3F73" w:rsidRPr="00EF3F73" w:rsidRDefault="00EF3F73" w:rsidP="00EF3F7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EF3F73" w:rsidRPr="00EF3F73" w:rsidRDefault="00EF3F73" w:rsidP="00EF3F73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Гущенская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 xml:space="preserve"> К.С.,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Pr="00EF3F73">
        <w:rPr>
          <w:rFonts w:eastAsia="Calibri"/>
          <w:i/>
          <w:sz w:val="28"/>
          <w:szCs w:val="28"/>
          <w:lang w:eastAsia="ar-SA"/>
        </w:rPr>
        <w:t xml:space="preserve">студент </w:t>
      </w:r>
    </w:p>
    <w:p w:rsidR="00EF3F73" w:rsidRPr="00EF3F73" w:rsidRDefault="00EF3F73" w:rsidP="00EF3F73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Политаева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 xml:space="preserve"> Т.И, к.п.н., доцент</w:t>
      </w:r>
    </w:p>
    <w:p w:rsidR="00EF3F73" w:rsidRPr="00EF3F73" w:rsidRDefault="00EF3F73" w:rsidP="00EF3F73">
      <w:pPr>
        <w:suppressAutoHyphens/>
        <w:ind w:firstLine="709"/>
        <w:jc w:val="right"/>
        <w:rPr>
          <w:rFonts w:eastAsia="Calibri" w:cs="Calibri"/>
          <w:b/>
          <w:sz w:val="28"/>
          <w:szCs w:val="28"/>
          <w:lang w:eastAsia="ar-SA"/>
        </w:rPr>
      </w:pPr>
      <w:r w:rsidRPr="00EF3F73">
        <w:rPr>
          <w:rFonts w:eastAsia="Calibri"/>
          <w:i/>
          <w:sz w:val="28"/>
          <w:szCs w:val="28"/>
          <w:lang w:eastAsia="ar-SA"/>
        </w:rPr>
        <w:t xml:space="preserve">РФ, г. Уфа, ФГБОУ ВО «БГПУ им. М. </w:t>
      </w: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Акмуллы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>»</w:t>
      </w:r>
    </w:p>
    <w:p w:rsidR="00EF3F73" w:rsidRPr="00EF3F73" w:rsidRDefault="00EF3F73" w:rsidP="00EF3F73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EF3F73">
        <w:rPr>
          <w:rFonts w:eastAsia="Calibri"/>
          <w:b/>
          <w:sz w:val="28"/>
          <w:szCs w:val="28"/>
          <w:lang w:eastAsia="ar-SA"/>
        </w:rPr>
        <w:t>ВЛИЯНИЕ ТЕМПЕРАМЕНТА УЧАЩЕГОСЯ-МУЗЫКАНТА НА ПОДГОТОВКУ К КОНЦЕРТНОМУ ВЫСТУПЛЕНИЮ</w:t>
      </w:r>
    </w:p>
    <w:p w:rsidR="00EF3F73" w:rsidRDefault="00EF3F73" w:rsidP="0098684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F3F73">
        <w:rPr>
          <w:rFonts w:eastAsia="Calibri"/>
          <w:sz w:val="28"/>
          <w:szCs w:val="28"/>
          <w:lang w:eastAsia="ar-SA"/>
        </w:rPr>
        <w:t>Концертное выступление является одним из самых сложных видов творческой деятельности, которая требует от концертного исполнителя серьезных эмоциональных, волевых, личностных, физиологических вложений. В процессе публичного исполнения музыкального произведения в различной степени проявляются все стороны человеческой натуры, которые могут выражаться в проявлении эмоциональности на сцене, глубине творческой фантазии, виртуозности исполнительского мастерства, физической выносливости при длительных концертных выступлениях.</w:t>
      </w:r>
    </w:p>
    <w:p w:rsidR="005D058B" w:rsidRDefault="005D058B" w:rsidP="0098684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98684E" w:rsidRPr="0098684E" w:rsidRDefault="0098684E" w:rsidP="0098684E">
      <w:pPr>
        <w:suppressAutoHyphens/>
        <w:ind w:firstLine="709"/>
        <w:jc w:val="center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Список литературы</w:t>
      </w:r>
    </w:p>
    <w:p w:rsidR="0098684E" w:rsidRDefault="0098684E" w:rsidP="0098684E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 xml:space="preserve">Абдуллин Э.Б. Теория музыкального образования: учебник для студ. </w:t>
      </w:r>
      <w:proofErr w:type="spellStart"/>
      <w:r w:rsidRPr="0098684E">
        <w:rPr>
          <w:rFonts w:eastAsia="Calibri"/>
          <w:lang w:eastAsia="ar-SA"/>
        </w:rPr>
        <w:t>высш</w:t>
      </w:r>
      <w:proofErr w:type="spellEnd"/>
      <w:r w:rsidRPr="0098684E">
        <w:rPr>
          <w:rFonts w:eastAsia="Calibri"/>
          <w:lang w:eastAsia="ar-SA"/>
        </w:rPr>
        <w:t xml:space="preserve">. </w:t>
      </w:r>
      <w:proofErr w:type="spellStart"/>
      <w:r w:rsidRPr="0098684E">
        <w:rPr>
          <w:rFonts w:eastAsia="Calibri"/>
          <w:lang w:eastAsia="ar-SA"/>
        </w:rPr>
        <w:t>пед</w:t>
      </w:r>
      <w:proofErr w:type="spellEnd"/>
      <w:r w:rsidRPr="0098684E">
        <w:rPr>
          <w:rFonts w:eastAsia="Calibri"/>
          <w:lang w:eastAsia="ar-SA"/>
        </w:rPr>
        <w:t>. учеб. заведений</w:t>
      </w:r>
      <w:r>
        <w:rPr>
          <w:rFonts w:eastAsia="Calibri"/>
          <w:lang w:eastAsia="ar-SA"/>
        </w:rPr>
        <w:t xml:space="preserve"> </w:t>
      </w:r>
      <w:r w:rsidRPr="0098684E">
        <w:rPr>
          <w:rFonts w:eastAsia="Calibri"/>
          <w:lang w:eastAsia="ar-SA"/>
        </w:rPr>
        <w:t>[</w:t>
      </w:r>
      <w:r>
        <w:rPr>
          <w:rFonts w:eastAsia="Calibri"/>
          <w:lang w:eastAsia="ar-SA"/>
        </w:rPr>
        <w:t>Текст</w:t>
      </w:r>
      <w:r w:rsidRPr="0098684E">
        <w:rPr>
          <w:rFonts w:eastAsia="Calibri"/>
          <w:lang w:eastAsia="ar-SA"/>
        </w:rPr>
        <w:t>] / Э.Б. Абдуллин, Е.В. Николаева</w:t>
      </w:r>
      <w:r>
        <w:rPr>
          <w:rFonts w:eastAsia="Calibri"/>
          <w:lang w:eastAsia="ar-SA"/>
        </w:rPr>
        <w:t>.</w:t>
      </w:r>
      <w:r w:rsidRPr="0098684E">
        <w:rPr>
          <w:rFonts w:eastAsia="Calibri"/>
          <w:lang w:eastAsia="ar-SA"/>
        </w:rPr>
        <w:t xml:space="preserve"> – М.: Академия, 2004. – 336 с.</w:t>
      </w:r>
    </w:p>
    <w:p w:rsidR="00516058" w:rsidRPr="0098684E" w:rsidRDefault="00516058" w:rsidP="00516058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Макарова К.В. Психология человека: Учебное пособие [</w:t>
      </w:r>
      <w:r>
        <w:rPr>
          <w:rFonts w:eastAsia="Calibri"/>
          <w:lang w:eastAsia="ar-SA"/>
        </w:rPr>
        <w:t>Текст</w:t>
      </w:r>
      <w:r w:rsidRPr="0098684E">
        <w:rPr>
          <w:rFonts w:eastAsia="Calibri"/>
          <w:lang w:eastAsia="ar-SA"/>
        </w:rPr>
        <w:t>] / К.В. Макарова, О.А. Таллина. – М.: МПГУ, 2011. – 160 с.</w:t>
      </w:r>
    </w:p>
    <w:p w:rsidR="006165FB" w:rsidRPr="008E1B18" w:rsidRDefault="0098684E" w:rsidP="005D058B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Савельева Е.А. О художественных способностях детей [</w:t>
      </w:r>
      <w:r>
        <w:rPr>
          <w:rFonts w:eastAsia="Calibri"/>
          <w:lang w:eastAsia="ar-SA"/>
        </w:rPr>
        <w:t>Текст</w:t>
      </w:r>
      <w:r w:rsidRPr="0098684E">
        <w:rPr>
          <w:rFonts w:eastAsia="Calibri"/>
          <w:lang w:eastAsia="ar-SA"/>
        </w:rPr>
        <w:t xml:space="preserve">] </w:t>
      </w:r>
      <w:r>
        <w:rPr>
          <w:rFonts w:eastAsia="Calibri"/>
          <w:lang w:eastAsia="ar-SA"/>
        </w:rPr>
        <w:t xml:space="preserve">/ Е.А. Савельева </w:t>
      </w:r>
      <w:r w:rsidRPr="0098684E">
        <w:rPr>
          <w:rFonts w:eastAsia="Calibri"/>
          <w:lang w:eastAsia="ar-SA"/>
        </w:rPr>
        <w:t>// Управление современной школой. Завуч. – 2000. – № 6. – С.132-137.</w:t>
      </w:r>
      <w:bookmarkStart w:id="1" w:name="_MON_1537887612"/>
      <w:bookmarkStart w:id="2" w:name="_MON_1537885986"/>
      <w:bookmarkStart w:id="3" w:name="_MON_1537885998"/>
      <w:bookmarkEnd w:id="1"/>
      <w:bookmarkEnd w:id="2"/>
      <w:bookmarkEnd w:id="3"/>
    </w:p>
    <w:sectPr w:rsidR="006165FB" w:rsidRPr="008E1B18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612F2"/>
    <w:rsid w:val="00063D5A"/>
    <w:rsid w:val="00064D09"/>
    <w:rsid w:val="00083EB8"/>
    <w:rsid w:val="0009071E"/>
    <w:rsid w:val="00090813"/>
    <w:rsid w:val="000E4E2E"/>
    <w:rsid w:val="00111573"/>
    <w:rsid w:val="00127D42"/>
    <w:rsid w:val="00131DF1"/>
    <w:rsid w:val="0013216C"/>
    <w:rsid w:val="00165B1C"/>
    <w:rsid w:val="0016646D"/>
    <w:rsid w:val="00182804"/>
    <w:rsid w:val="00187861"/>
    <w:rsid w:val="001A7727"/>
    <w:rsid w:val="002023A2"/>
    <w:rsid w:val="00204BB4"/>
    <w:rsid w:val="0022181B"/>
    <w:rsid w:val="00233035"/>
    <w:rsid w:val="002455D2"/>
    <w:rsid w:val="00267888"/>
    <w:rsid w:val="00281DCF"/>
    <w:rsid w:val="002844D7"/>
    <w:rsid w:val="00290CDE"/>
    <w:rsid w:val="002936F3"/>
    <w:rsid w:val="002C279D"/>
    <w:rsid w:val="002F5D45"/>
    <w:rsid w:val="003377C0"/>
    <w:rsid w:val="00345811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4C68"/>
    <w:rsid w:val="004A7B41"/>
    <w:rsid w:val="004B1765"/>
    <w:rsid w:val="004B6349"/>
    <w:rsid w:val="004C3F14"/>
    <w:rsid w:val="004D47A1"/>
    <w:rsid w:val="004E1CBE"/>
    <w:rsid w:val="00502FE0"/>
    <w:rsid w:val="00516058"/>
    <w:rsid w:val="00517AE7"/>
    <w:rsid w:val="0053623F"/>
    <w:rsid w:val="005420CC"/>
    <w:rsid w:val="005748B6"/>
    <w:rsid w:val="00584688"/>
    <w:rsid w:val="005968A6"/>
    <w:rsid w:val="005C00FB"/>
    <w:rsid w:val="005D058B"/>
    <w:rsid w:val="005F0D8A"/>
    <w:rsid w:val="006165FB"/>
    <w:rsid w:val="00650484"/>
    <w:rsid w:val="00662C2B"/>
    <w:rsid w:val="00682669"/>
    <w:rsid w:val="006A6AD5"/>
    <w:rsid w:val="006B2DAA"/>
    <w:rsid w:val="006C57E1"/>
    <w:rsid w:val="006F6B68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906AC"/>
    <w:rsid w:val="007A4B26"/>
    <w:rsid w:val="007C0848"/>
    <w:rsid w:val="007D14A6"/>
    <w:rsid w:val="00821467"/>
    <w:rsid w:val="00834C7B"/>
    <w:rsid w:val="00845A96"/>
    <w:rsid w:val="00850630"/>
    <w:rsid w:val="008731DE"/>
    <w:rsid w:val="00873A22"/>
    <w:rsid w:val="008953E7"/>
    <w:rsid w:val="00896CF6"/>
    <w:rsid w:val="00897B04"/>
    <w:rsid w:val="008E1B18"/>
    <w:rsid w:val="008E3B30"/>
    <w:rsid w:val="008F7129"/>
    <w:rsid w:val="009017B9"/>
    <w:rsid w:val="0092538E"/>
    <w:rsid w:val="00931D1D"/>
    <w:rsid w:val="00950BEF"/>
    <w:rsid w:val="00957942"/>
    <w:rsid w:val="00960A3B"/>
    <w:rsid w:val="009618F8"/>
    <w:rsid w:val="00962370"/>
    <w:rsid w:val="009857C7"/>
    <w:rsid w:val="0098684E"/>
    <w:rsid w:val="00991857"/>
    <w:rsid w:val="009B22F5"/>
    <w:rsid w:val="009D4CB4"/>
    <w:rsid w:val="009E4763"/>
    <w:rsid w:val="009F59F4"/>
    <w:rsid w:val="00A070D9"/>
    <w:rsid w:val="00A2314C"/>
    <w:rsid w:val="00A34415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C155A6"/>
    <w:rsid w:val="00C4789F"/>
    <w:rsid w:val="00C6561D"/>
    <w:rsid w:val="00C658F1"/>
    <w:rsid w:val="00C71D52"/>
    <w:rsid w:val="00CD2978"/>
    <w:rsid w:val="00CD60F0"/>
    <w:rsid w:val="00CE4516"/>
    <w:rsid w:val="00CE6613"/>
    <w:rsid w:val="00CF3EB6"/>
    <w:rsid w:val="00CF5279"/>
    <w:rsid w:val="00CF5FC8"/>
    <w:rsid w:val="00D0285F"/>
    <w:rsid w:val="00D23C53"/>
    <w:rsid w:val="00D4226D"/>
    <w:rsid w:val="00D97328"/>
    <w:rsid w:val="00DB00A0"/>
    <w:rsid w:val="00DB6715"/>
    <w:rsid w:val="00DD62F0"/>
    <w:rsid w:val="00DE64B2"/>
    <w:rsid w:val="00E126FE"/>
    <w:rsid w:val="00E2383D"/>
    <w:rsid w:val="00E24041"/>
    <w:rsid w:val="00E30B14"/>
    <w:rsid w:val="00E50675"/>
    <w:rsid w:val="00E52DA8"/>
    <w:rsid w:val="00E617EB"/>
    <w:rsid w:val="00E656EF"/>
    <w:rsid w:val="00E76453"/>
    <w:rsid w:val="00EA0C95"/>
    <w:rsid w:val="00EA111C"/>
    <w:rsid w:val="00EB6FDD"/>
    <w:rsid w:val="00EC662A"/>
    <w:rsid w:val="00EF078B"/>
    <w:rsid w:val="00EF3F73"/>
    <w:rsid w:val="00F4662F"/>
    <w:rsid w:val="00F74550"/>
    <w:rsid w:val="00F82643"/>
    <w:rsid w:val="00F87460"/>
    <w:rsid w:val="00FA364D"/>
    <w:rsid w:val="00FB3020"/>
    <w:rsid w:val="00FD1452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3303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conf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F51E-0A67-495B-9C44-679B3214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7694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52</cp:revision>
  <cp:lastPrinted>2020-09-21T05:50:00Z</cp:lastPrinted>
  <dcterms:created xsi:type="dcterms:W3CDTF">2020-10-21T06:41:00Z</dcterms:created>
  <dcterms:modified xsi:type="dcterms:W3CDTF">2021-11-29T14:07:00Z</dcterms:modified>
</cp:coreProperties>
</file>