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0F" w:rsidRDefault="00F5430F" w:rsidP="00F5430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Программа </w:t>
      </w:r>
    </w:p>
    <w:p w:rsidR="00F5430F" w:rsidRDefault="00F5430F" w:rsidP="00F5430F">
      <w:pPr>
        <w:spacing w:after="0" w:line="240" w:lineRule="auto"/>
        <w:contextualSpacing/>
        <w:jc w:val="center"/>
        <w:outlineLvl w:val="2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Международн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ой</w:t>
      </w:r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научно-практическ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ой</w:t>
      </w:r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я</w:t>
      </w:r>
      <w:proofErr w:type="spellEnd"/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конференци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</w:t>
      </w:r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F5430F" w:rsidRPr="00F5430F" w:rsidRDefault="00F5430F" w:rsidP="00F5430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52AC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«От научных исследований к образовательной политике»</w:t>
      </w:r>
    </w:p>
    <w:p w:rsidR="00F5430F" w:rsidRDefault="00F5430F" w:rsidP="00F543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17 ноября 2021 г.</w:t>
      </w:r>
    </w:p>
    <w:p w:rsidR="00F5430F" w:rsidRPr="00F5430F" w:rsidRDefault="00F5430F" w:rsidP="00F543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Место проведения – ФГАОУ ДПО «Академия </w:t>
      </w:r>
      <w:proofErr w:type="spellStart"/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Минпросвещения</w:t>
      </w:r>
      <w:proofErr w:type="spellEnd"/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России», </w:t>
      </w:r>
      <w:proofErr w:type="gramStart"/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</w:t>
      </w:r>
      <w:proofErr w:type="gramEnd"/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Москва, </w:t>
      </w:r>
      <w:proofErr w:type="spellStart"/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Головинское</w:t>
      </w:r>
      <w:proofErr w:type="spellEnd"/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шоссе, д.8, к.2А</w:t>
      </w: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Пленарное заседание </w:t>
      </w:r>
      <w:hyperlink r:id="rId4" w:tgtFrame="_popup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https://www.youtube.com/watch?v=62mwMxvskJY</w:t>
        </w:r>
      </w:hyperlink>
    </w:p>
    <w:p w:rsidR="00F5430F" w:rsidRPr="00F5430F" w:rsidRDefault="00F5430F" w:rsidP="00F5430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color w:val="039BE5"/>
          <w:sz w:val="26"/>
          <w:szCs w:val="26"/>
          <w:lang w:eastAsia="ru-RU"/>
        </w:rPr>
        <w:t>ОНЛАЙН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1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«Профессиональная подготовка учителя в зеркале образовательной политики»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2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«Методики преподавания в условиях смешанного обучения»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3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«Исследования современного воспитания»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4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«Общее образование: логика перемен»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5 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«Цифровая трансформация образования»</w:t>
      </w: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Стендовые доклады </w:t>
      </w:r>
      <w:hyperlink r:id="rId5" w:tgtFrame="_self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https://conference-science.apkpro.ru/stendovyedoklady/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18 ноября 2021 г.</w:t>
      </w:r>
    </w:p>
    <w:p w:rsidR="00F5430F" w:rsidRPr="00F5430F" w:rsidRDefault="00F5430F" w:rsidP="00F5430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color w:val="039BE5"/>
          <w:sz w:val="26"/>
          <w:szCs w:val="26"/>
          <w:lang w:eastAsia="ru-RU"/>
        </w:rPr>
        <w:t>ОНЛАЙН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6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«Интеграция педагогических вузов в региональные образовательные пространства»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7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«Личность в образовании»</w:t>
      </w:r>
    </w:p>
    <w:p w:rsidR="00F5430F" w:rsidRPr="00F5430F" w:rsidRDefault="00F5430F" w:rsidP="00F5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Экспертная сессия 8 </w:t>
      </w:r>
      <w:r w:rsidRPr="00F5430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«Непрерывное образование педагогов»</w:t>
      </w: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Пленарное заседание </w:t>
      </w:r>
      <w:hyperlink r:id="rId6" w:tgtFrame="_popup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https://youtu.be/i5V2EXWS-mg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Круглый стол </w:t>
      </w:r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«Подготовка молодых исследователей в сфере педагогической науки: проблемы и перспективы»  </w:t>
      </w:r>
      <w:hyperlink r:id="rId7" w:history="1">
        <w:r w:rsidRPr="00F5430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https://youtu.be/mkcWHU3SDaM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Дискуссионная площадка </w:t>
      </w:r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«Модели непрерывного образования педагогов: в поиске новых решений» </w:t>
      </w:r>
      <w:hyperlink r:id="rId8" w:tgtFrame="_popup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https://youtu.be/bPsGffcCfEM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Круглый стол с зарубежными </w:t>
      </w:r>
      <w:proofErr w:type="gramStart"/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экспертами</w:t>
      </w:r>
      <w:proofErr w:type="gramEnd"/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 </w:t>
      </w:r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«Какие научные исследования нужны современному образованию?» </w:t>
      </w:r>
      <w:hyperlink r:id="rId9" w:tgtFrame="_popup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https://youtu.be/mkcWHU3SDaM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Круглый стол </w:t>
      </w:r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«Современные научные педагогические исследования в сфере педагогической науки: тенденции и перспективы»  </w:t>
      </w:r>
      <w:hyperlink r:id="rId10" w:history="1">
        <w:r w:rsidRPr="00F5430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https://youtu.be/bPsGffcCfEM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Дискуссионная площадка </w:t>
      </w:r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«Педагогические исследования на основе больших данных» </w:t>
      </w:r>
      <w:hyperlink r:id="rId11" w:tgtFrame="_popup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https://youtu.be/mkcWHU3SDaM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Аналитический обзор </w:t>
      </w:r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proofErr w:type="spellStart"/>
      <w:proofErr w:type="gramStart"/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Интернет-коммуникации</w:t>
      </w:r>
      <w:proofErr w:type="spellEnd"/>
      <w:proofErr w:type="gramEnd"/>
      <w:r w:rsidRPr="00F5430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как инструмент позиционирования научных исследований и образовательных программ педагогических университетов» </w:t>
      </w:r>
      <w:hyperlink r:id="rId12" w:tgtFrame="_popup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https://youtu.be/bPsGffcCfEM</w:t>
        </w:r>
      </w:hyperlink>
    </w:p>
    <w:p w:rsidR="00F5430F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1142CB" w:rsidRPr="00F5430F" w:rsidRDefault="00F5430F" w:rsidP="00F5430F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Стендовые доклады </w:t>
      </w:r>
      <w:hyperlink r:id="rId13" w:tgtFrame="_self" w:history="1">
        <w:r w:rsidRPr="00F5430F">
          <w:rPr>
            <w:rFonts w:ascii="Times New Roman" w:eastAsia="Times New Roman" w:hAnsi="Times New Roman" w:cs="Times New Roman"/>
            <w:color w:val="039BE5"/>
            <w:sz w:val="26"/>
            <w:szCs w:val="26"/>
            <w:lang w:eastAsia="ru-RU"/>
          </w:rPr>
          <w:t>https://conference-science.apkpro.ru/stendovyedoklady/</w:t>
        </w:r>
      </w:hyperlink>
    </w:p>
    <w:sectPr w:rsidR="001142CB" w:rsidRPr="00F5430F" w:rsidSect="001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30F"/>
    <w:rsid w:val="001142CB"/>
    <w:rsid w:val="00F5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CB"/>
  </w:style>
  <w:style w:type="paragraph" w:styleId="2">
    <w:name w:val="heading 2"/>
    <w:basedOn w:val="a"/>
    <w:link w:val="20"/>
    <w:uiPriority w:val="9"/>
    <w:qFormat/>
    <w:rsid w:val="00F5430F"/>
    <w:pPr>
      <w:spacing w:after="100" w:afterAutospacing="1" w:line="240" w:lineRule="auto"/>
      <w:outlineLvl w:val="1"/>
    </w:pPr>
    <w:rPr>
      <w:rFonts w:ascii="Open Sans" w:eastAsia="Times New Roman" w:hAnsi="Open Sans" w:cs="Open Sans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30F"/>
    <w:rPr>
      <w:rFonts w:ascii="Open Sans" w:eastAsia="Times New Roman" w:hAnsi="Open Sans" w:cs="Open Sans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5430F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543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sGffcCfEM" TargetMode="External"/><Relationship Id="rId13" Type="http://schemas.openxmlformats.org/officeDocument/2006/relationships/hyperlink" Target="https://conference-science.apkpro.ru/stendovyedokla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kcWHU3SDaM" TargetMode="External"/><Relationship Id="rId12" Type="http://schemas.openxmlformats.org/officeDocument/2006/relationships/hyperlink" Target="https://youtu.be/bPsGffcCf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5V2EXWS-mg" TargetMode="External"/><Relationship Id="rId11" Type="http://schemas.openxmlformats.org/officeDocument/2006/relationships/hyperlink" Target="https://youtu.be/mkcWHU3SDaM" TargetMode="External"/><Relationship Id="rId5" Type="http://schemas.openxmlformats.org/officeDocument/2006/relationships/hyperlink" Target="https://conference-science.apkpro.ru/stendovyedoklad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bPsGffcCfEM" TargetMode="External"/><Relationship Id="rId4" Type="http://schemas.openxmlformats.org/officeDocument/2006/relationships/hyperlink" Target="https://www.youtube.com/watch?v=62mwMxvskJY" TargetMode="External"/><Relationship Id="rId9" Type="http://schemas.openxmlformats.org/officeDocument/2006/relationships/hyperlink" Target="https://youtu.be/mkcWHU3SD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2021-11-29T18:14:00Z</dcterms:created>
  <dcterms:modified xsi:type="dcterms:W3CDTF">2021-11-29T18:14:00Z</dcterms:modified>
</cp:coreProperties>
</file>