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2DF" w:rsidRDefault="004922DF" w:rsidP="004922DF">
      <w:pPr>
        <w:spacing w:line="276" w:lineRule="auto"/>
        <w:jc w:val="center"/>
        <w:rPr>
          <w:rFonts w:eastAsia="Calibri"/>
          <w:color w:val="FF0000"/>
          <w:sz w:val="28"/>
          <w:szCs w:val="28"/>
        </w:rPr>
      </w:pPr>
    </w:p>
    <w:p w:rsidR="004922DF" w:rsidRDefault="004922DF" w:rsidP="004922DF">
      <w:pPr>
        <w:spacing w:line="276" w:lineRule="auto"/>
        <w:jc w:val="center"/>
        <w:rPr>
          <w:sz w:val="28"/>
          <w:szCs w:val="28"/>
        </w:rPr>
      </w:pPr>
    </w:p>
    <w:p w:rsidR="004922DF" w:rsidRDefault="004922DF" w:rsidP="004922DF">
      <w:pPr>
        <w:spacing w:line="276" w:lineRule="auto"/>
        <w:jc w:val="center"/>
        <w:rPr>
          <w:sz w:val="28"/>
          <w:szCs w:val="28"/>
        </w:rPr>
      </w:pPr>
    </w:p>
    <w:p w:rsidR="004922DF" w:rsidRDefault="004922DF" w:rsidP="004922DF">
      <w:pPr>
        <w:spacing w:line="276" w:lineRule="auto"/>
        <w:jc w:val="center"/>
        <w:rPr>
          <w:sz w:val="28"/>
          <w:szCs w:val="28"/>
        </w:rPr>
      </w:pPr>
    </w:p>
    <w:p w:rsidR="004922DF" w:rsidRDefault="004922DF" w:rsidP="004922DF">
      <w:pPr>
        <w:spacing w:line="276" w:lineRule="auto"/>
        <w:jc w:val="center"/>
        <w:rPr>
          <w:sz w:val="28"/>
          <w:szCs w:val="28"/>
        </w:rPr>
      </w:pPr>
    </w:p>
    <w:p w:rsidR="004922DF" w:rsidRDefault="004922DF" w:rsidP="004922DF">
      <w:pPr>
        <w:spacing w:line="276" w:lineRule="auto"/>
        <w:jc w:val="center"/>
        <w:rPr>
          <w:sz w:val="28"/>
          <w:szCs w:val="28"/>
        </w:rPr>
      </w:pPr>
    </w:p>
    <w:p w:rsidR="004922DF" w:rsidRDefault="004922DF" w:rsidP="004922DF">
      <w:pPr>
        <w:spacing w:line="276" w:lineRule="auto"/>
        <w:jc w:val="center"/>
        <w:rPr>
          <w:sz w:val="28"/>
          <w:szCs w:val="28"/>
        </w:rPr>
      </w:pPr>
    </w:p>
    <w:p w:rsidR="004922DF" w:rsidRDefault="004922DF" w:rsidP="004922DF">
      <w:pPr>
        <w:spacing w:line="276" w:lineRule="auto"/>
        <w:jc w:val="center"/>
        <w:rPr>
          <w:sz w:val="28"/>
          <w:szCs w:val="28"/>
        </w:rPr>
      </w:pPr>
    </w:p>
    <w:p w:rsidR="004922DF" w:rsidRDefault="004922DF" w:rsidP="004922D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</w:t>
      </w:r>
    </w:p>
    <w:p w:rsidR="004922DF" w:rsidRPr="004F15F0" w:rsidRDefault="004922DF" w:rsidP="004922D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заведующего кафедрой</w:t>
      </w:r>
      <w:r w:rsidRPr="004F15F0">
        <w:rPr>
          <w:b/>
          <w:sz w:val="32"/>
          <w:szCs w:val="32"/>
        </w:rPr>
        <w:t xml:space="preserve"> охраны здоровья и безопасности жизнедеятельнос</w:t>
      </w:r>
      <w:r>
        <w:rPr>
          <w:b/>
          <w:sz w:val="32"/>
          <w:szCs w:val="32"/>
        </w:rPr>
        <w:t>т</w:t>
      </w:r>
      <w:r w:rsidRPr="004F15F0">
        <w:rPr>
          <w:b/>
          <w:sz w:val="32"/>
          <w:szCs w:val="32"/>
        </w:rPr>
        <w:t>и</w:t>
      </w:r>
    </w:p>
    <w:p w:rsidR="004922DF" w:rsidRDefault="004922DF" w:rsidP="004922DF">
      <w:pPr>
        <w:spacing w:line="360" w:lineRule="auto"/>
        <w:jc w:val="center"/>
        <w:rPr>
          <w:b/>
          <w:sz w:val="32"/>
          <w:szCs w:val="32"/>
        </w:rPr>
      </w:pPr>
      <w:r w:rsidRPr="004F15F0">
        <w:rPr>
          <w:b/>
          <w:sz w:val="32"/>
          <w:szCs w:val="32"/>
        </w:rPr>
        <w:t xml:space="preserve">ФГБОУ ВО «БГПУ </w:t>
      </w:r>
      <w:proofErr w:type="spellStart"/>
      <w:r w:rsidRPr="004F15F0">
        <w:rPr>
          <w:b/>
          <w:sz w:val="32"/>
          <w:szCs w:val="32"/>
        </w:rPr>
        <w:t>им.М.Акмуллы</w:t>
      </w:r>
      <w:proofErr w:type="spellEnd"/>
      <w:r w:rsidRPr="004F15F0">
        <w:rPr>
          <w:b/>
          <w:sz w:val="32"/>
          <w:szCs w:val="32"/>
        </w:rPr>
        <w:t>»</w:t>
      </w:r>
    </w:p>
    <w:p w:rsidR="004922DF" w:rsidRDefault="004922DF" w:rsidP="004922D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профессора, д.м.н. </w:t>
      </w:r>
      <w:proofErr w:type="spellStart"/>
      <w:r>
        <w:rPr>
          <w:b/>
          <w:sz w:val="32"/>
          <w:szCs w:val="32"/>
        </w:rPr>
        <w:t>Хуснутдиновой</w:t>
      </w:r>
      <w:proofErr w:type="spellEnd"/>
      <w:r>
        <w:rPr>
          <w:b/>
          <w:sz w:val="32"/>
          <w:szCs w:val="32"/>
        </w:rPr>
        <w:t xml:space="preserve"> З.А.</w:t>
      </w:r>
    </w:p>
    <w:p w:rsidR="004922DF" w:rsidRPr="004F15F0" w:rsidRDefault="004922DF" w:rsidP="004922D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2018-2021 гг.</w:t>
      </w:r>
    </w:p>
    <w:p w:rsidR="004922DF" w:rsidRPr="004F15F0" w:rsidRDefault="004922DF" w:rsidP="004922DF">
      <w:pPr>
        <w:spacing w:line="276" w:lineRule="auto"/>
        <w:rPr>
          <w:b/>
          <w:sz w:val="28"/>
          <w:szCs w:val="28"/>
        </w:rPr>
      </w:pPr>
    </w:p>
    <w:p w:rsidR="004922DF" w:rsidRPr="004F15F0" w:rsidRDefault="004922DF" w:rsidP="004922DF">
      <w:pPr>
        <w:spacing w:line="276" w:lineRule="auto"/>
        <w:rPr>
          <w:b/>
          <w:sz w:val="28"/>
          <w:szCs w:val="28"/>
        </w:rPr>
      </w:pPr>
    </w:p>
    <w:p w:rsidR="004922DF" w:rsidRPr="004F15F0" w:rsidRDefault="004922DF" w:rsidP="004922DF">
      <w:pPr>
        <w:spacing w:line="276" w:lineRule="auto"/>
        <w:rPr>
          <w:b/>
          <w:sz w:val="28"/>
          <w:szCs w:val="28"/>
        </w:rPr>
      </w:pPr>
    </w:p>
    <w:p w:rsidR="004922DF" w:rsidRDefault="004922DF" w:rsidP="004922DF">
      <w:pPr>
        <w:spacing w:line="276" w:lineRule="auto"/>
        <w:rPr>
          <w:sz w:val="28"/>
          <w:szCs w:val="28"/>
        </w:rPr>
      </w:pPr>
    </w:p>
    <w:p w:rsidR="004922DF" w:rsidRDefault="004922DF" w:rsidP="004922DF">
      <w:pPr>
        <w:spacing w:line="276" w:lineRule="auto"/>
        <w:rPr>
          <w:sz w:val="28"/>
          <w:szCs w:val="28"/>
        </w:rPr>
      </w:pPr>
    </w:p>
    <w:p w:rsidR="004922DF" w:rsidRDefault="004922DF" w:rsidP="004922DF">
      <w:pPr>
        <w:spacing w:line="276" w:lineRule="auto"/>
        <w:rPr>
          <w:sz w:val="28"/>
          <w:szCs w:val="28"/>
        </w:rPr>
      </w:pPr>
    </w:p>
    <w:p w:rsidR="004922DF" w:rsidRDefault="004922DF" w:rsidP="004922DF">
      <w:pPr>
        <w:spacing w:line="276" w:lineRule="auto"/>
        <w:rPr>
          <w:sz w:val="28"/>
          <w:szCs w:val="28"/>
        </w:rPr>
      </w:pPr>
    </w:p>
    <w:p w:rsidR="004922DF" w:rsidRDefault="004922DF" w:rsidP="004922DF">
      <w:pPr>
        <w:spacing w:line="276" w:lineRule="auto"/>
        <w:rPr>
          <w:sz w:val="28"/>
          <w:szCs w:val="28"/>
        </w:rPr>
      </w:pPr>
    </w:p>
    <w:p w:rsidR="004922DF" w:rsidRDefault="004922DF" w:rsidP="004922DF">
      <w:pPr>
        <w:spacing w:line="276" w:lineRule="auto"/>
        <w:rPr>
          <w:sz w:val="28"/>
          <w:szCs w:val="28"/>
        </w:rPr>
      </w:pPr>
    </w:p>
    <w:p w:rsidR="004922DF" w:rsidRDefault="004922DF" w:rsidP="004922DF">
      <w:pPr>
        <w:spacing w:line="276" w:lineRule="auto"/>
        <w:rPr>
          <w:sz w:val="28"/>
          <w:szCs w:val="28"/>
        </w:rPr>
      </w:pPr>
    </w:p>
    <w:p w:rsidR="004922DF" w:rsidRDefault="004922DF" w:rsidP="004922DF">
      <w:pPr>
        <w:spacing w:line="276" w:lineRule="auto"/>
        <w:rPr>
          <w:sz w:val="28"/>
          <w:szCs w:val="28"/>
        </w:rPr>
      </w:pPr>
    </w:p>
    <w:p w:rsidR="004922DF" w:rsidRDefault="004922DF" w:rsidP="004922DF">
      <w:pPr>
        <w:spacing w:line="276" w:lineRule="auto"/>
        <w:rPr>
          <w:sz w:val="28"/>
          <w:szCs w:val="28"/>
        </w:rPr>
      </w:pPr>
    </w:p>
    <w:p w:rsidR="004922DF" w:rsidRDefault="004922DF" w:rsidP="004922DF">
      <w:pPr>
        <w:spacing w:line="276" w:lineRule="auto"/>
        <w:rPr>
          <w:sz w:val="28"/>
          <w:szCs w:val="28"/>
        </w:rPr>
      </w:pPr>
    </w:p>
    <w:p w:rsidR="004922DF" w:rsidRDefault="004922DF" w:rsidP="004922DF">
      <w:pPr>
        <w:spacing w:line="276" w:lineRule="auto"/>
        <w:jc w:val="center"/>
        <w:rPr>
          <w:sz w:val="28"/>
          <w:szCs w:val="28"/>
        </w:rPr>
      </w:pPr>
    </w:p>
    <w:p w:rsidR="004922DF" w:rsidRDefault="004922DF" w:rsidP="004922DF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4922DF" w:rsidRDefault="004922DF" w:rsidP="004922DF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4922DF" w:rsidRDefault="004922DF" w:rsidP="004922DF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4922DF" w:rsidRDefault="004922DF" w:rsidP="004922DF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4922DF" w:rsidRDefault="004922DF" w:rsidP="004922DF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4922DF" w:rsidRDefault="004922DF" w:rsidP="004922DF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4922DF" w:rsidRDefault="004922DF" w:rsidP="004922DF">
      <w:pPr>
        <w:pStyle w:val="2"/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О</w:t>
      </w:r>
      <w:r w:rsidRPr="00E4070F">
        <w:rPr>
          <w:b/>
          <w:sz w:val="28"/>
          <w:szCs w:val="28"/>
          <w:u w:val="single"/>
        </w:rPr>
        <w:t>бщ</w:t>
      </w:r>
      <w:r>
        <w:rPr>
          <w:b/>
          <w:sz w:val="28"/>
          <w:szCs w:val="28"/>
          <w:u w:val="single"/>
        </w:rPr>
        <w:t>ая характеристика деятельности кафедры</w:t>
      </w:r>
      <w:r>
        <w:rPr>
          <w:b/>
          <w:sz w:val="28"/>
          <w:szCs w:val="28"/>
        </w:rPr>
        <w:t>.</w:t>
      </w:r>
    </w:p>
    <w:p w:rsidR="004922DF" w:rsidRDefault="004922DF" w:rsidP="004922DF">
      <w:pPr>
        <w:tabs>
          <w:tab w:val="left" w:pos="5103"/>
        </w:tabs>
        <w:spacing w:line="360" w:lineRule="auto"/>
        <w:ind w:firstLine="709"/>
        <w:jc w:val="both"/>
        <w:rPr>
          <w:sz w:val="28"/>
          <w:szCs w:val="28"/>
        </w:rPr>
      </w:pPr>
      <w:r w:rsidRPr="001A2904">
        <w:rPr>
          <w:sz w:val="28"/>
          <w:szCs w:val="28"/>
          <w:shd w:val="clear" w:color="auto" w:fill="FFFFFF"/>
        </w:rPr>
        <w:t xml:space="preserve">Кафедра </w:t>
      </w:r>
      <w:r w:rsidRPr="00244A9C">
        <w:rPr>
          <w:sz w:val="28"/>
          <w:szCs w:val="28"/>
        </w:rPr>
        <w:t>охраны здоровья и безопасности жизнедеятельнос</w:t>
      </w:r>
      <w:r>
        <w:rPr>
          <w:sz w:val="28"/>
          <w:szCs w:val="28"/>
        </w:rPr>
        <w:t>т</w:t>
      </w:r>
      <w:r w:rsidRPr="00244A9C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A2904">
        <w:rPr>
          <w:sz w:val="28"/>
          <w:szCs w:val="28"/>
          <w:shd w:val="clear" w:color="auto" w:fill="FFFFFF"/>
        </w:rPr>
        <w:t xml:space="preserve">была организована в </w:t>
      </w:r>
      <w:r>
        <w:rPr>
          <w:sz w:val="28"/>
          <w:szCs w:val="28"/>
          <w:shd w:val="clear" w:color="auto" w:fill="FFFFFF"/>
        </w:rPr>
        <w:t>1967</w:t>
      </w:r>
      <w:r w:rsidRPr="002666B0">
        <w:rPr>
          <w:sz w:val="28"/>
          <w:szCs w:val="28"/>
          <w:shd w:val="clear" w:color="auto" w:fill="FFFFFF"/>
        </w:rPr>
        <w:t xml:space="preserve"> году</w:t>
      </w:r>
      <w:r>
        <w:rPr>
          <w:sz w:val="28"/>
          <w:szCs w:val="28"/>
          <w:shd w:val="clear" w:color="auto" w:fill="FFFFFF"/>
        </w:rPr>
        <w:t>, т</w:t>
      </w:r>
      <w:proofErr w:type="gramStart"/>
      <w:r>
        <w:rPr>
          <w:sz w:val="28"/>
          <w:szCs w:val="28"/>
          <w:shd w:val="clear" w:color="auto" w:fill="FFFFFF"/>
        </w:rPr>
        <w:t>.е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со дня основания БГПУ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shd w:val="clear" w:color="auto" w:fill="FFFFFF"/>
        </w:rPr>
        <w:t xml:space="preserve"> вначале как курс «Гражданской обороны», в 1969 преобразованный в одноименную кафедру. Нынешнее название кафедра получила в 2002 году.</w:t>
      </w:r>
    </w:p>
    <w:p w:rsidR="003C02F5" w:rsidRPr="0080068E" w:rsidRDefault="004922DF" w:rsidP="003C02F5">
      <w:pPr>
        <w:shd w:val="clear" w:color="auto" w:fill="FFFFFF"/>
        <w:tabs>
          <w:tab w:val="left" w:pos="1560"/>
        </w:tabs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С 2015 года к</w:t>
      </w:r>
      <w:r w:rsidRPr="00244A9C">
        <w:rPr>
          <w:sz w:val="28"/>
          <w:szCs w:val="28"/>
        </w:rPr>
        <w:t>афедра охраны здоровья и безопасности жизнедеятельности</w:t>
      </w:r>
      <w:r w:rsidRPr="00244A9C">
        <w:rPr>
          <w:b/>
          <w:sz w:val="28"/>
          <w:szCs w:val="28"/>
        </w:rPr>
        <w:t xml:space="preserve"> </w:t>
      </w:r>
      <w:r w:rsidRPr="00244A9C">
        <w:rPr>
          <w:sz w:val="28"/>
          <w:szCs w:val="28"/>
        </w:rPr>
        <w:t>входит в состав Института физической культуры и здоровья человека</w:t>
      </w:r>
      <w:r>
        <w:rPr>
          <w:sz w:val="28"/>
          <w:szCs w:val="28"/>
        </w:rPr>
        <w:t>.</w:t>
      </w:r>
      <w:r w:rsidRPr="00244A9C">
        <w:rPr>
          <w:sz w:val="28"/>
          <w:szCs w:val="28"/>
        </w:rPr>
        <w:t xml:space="preserve"> </w:t>
      </w:r>
      <w:r w:rsidR="003C02F5">
        <w:rPr>
          <w:sz w:val="28"/>
          <w:szCs w:val="28"/>
        </w:rPr>
        <w:t xml:space="preserve">Свою </w:t>
      </w:r>
      <w:r w:rsidR="003C02F5" w:rsidRPr="0080068E">
        <w:rPr>
          <w:bCs/>
          <w:color w:val="000000"/>
          <w:sz w:val="28"/>
          <w:szCs w:val="28"/>
        </w:rPr>
        <w:t xml:space="preserve">деятельность </w:t>
      </w:r>
      <w:r w:rsidR="003C02F5">
        <w:rPr>
          <w:bCs/>
          <w:color w:val="000000"/>
          <w:sz w:val="28"/>
          <w:szCs w:val="28"/>
        </w:rPr>
        <w:t xml:space="preserve">кафедра </w:t>
      </w:r>
      <w:r w:rsidR="003C02F5" w:rsidRPr="0080068E">
        <w:rPr>
          <w:bCs/>
          <w:color w:val="000000"/>
          <w:sz w:val="28"/>
          <w:szCs w:val="28"/>
        </w:rPr>
        <w:t>осуществля</w:t>
      </w:r>
      <w:r w:rsidR="003C02F5">
        <w:rPr>
          <w:bCs/>
          <w:color w:val="000000"/>
          <w:sz w:val="28"/>
          <w:szCs w:val="28"/>
        </w:rPr>
        <w:t xml:space="preserve">ет </w:t>
      </w:r>
      <w:r w:rsidR="003C02F5" w:rsidRPr="0080068E">
        <w:rPr>
          <w:bCs/>
          <w:color w:val="000000"/>
          <w:sz w:val="28"/>
          <w:szCs w:val="28"/>
        </w:rPr>
        <w:t>на основе следующих нормативно-правовых документов:</w:t>
      </w:r>
    </w:p>
    <w:p w:rsidR="004922DF" w:rsidRDefault="004922DF" w:rsidP="004922DF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3C4006">
        <w:rPr>
          <w:color w:val="auto"/>
          <w:sz w:val="28"/>
          <w:szCs w:val="28"/>
        </w:rPr>
        <w:t xml:space="preserve">Концептуальные положения развития кафедры охраны здоровья и безопасности жизнедеятельности </w:t>
      </w:r>
      <w:r w:rsidR="002A1C3C">
        <w:rPr>
          <w:color w:val="auto"/>
          <w:sz w:val="28"/>
          <w:szCs w:val="28"/>
        </w:rPr>
        <w:t xml:space="preserve">были </w:t>
      </w:r>
      <w:r w:rsidRPr="003C4006">
        <w:rPr>
          <w:color w:val="auto"/>
          <w:sz w:val="28"/>
          <w:szCs w:val="28"/>
        </w:rPr>
        <w:t>сформированы с учетом целей и задач, представленных в следующих стратегических документах:</w:t>
      </w:r>
    </w:p>
    <w:p w:rsidR="004922DF" w:rsidRPr="00DC6ACD" w:rsidRDefault="004D6923" w:rsidP="00C94912">
      <w:pPr>
        <w:pStyle w:val="a3"/>
        <w:numPr>
          <w:ilvl w:val="0"/>
          <w:numId w:val="13"/>
        </w:numPr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Конституции Российской Ф</w:t>
      </w:r>
      <w:r w:rsidR="004922DF" w:rsidRPr="00DC6ACD">
        <w:rPr>
          <w:sz w:val="28"/>
          <w:szCs w:val="28"/>
        </w:rPr>
        <w:t>едерации;</w:t>
      </w:r>
    </w:p>
    <w:p w:rsidR="004922DF" w:rsidRPr="00DC6ACD" w:rsidRDefault="004922DF" w:rsidP="00C94912">
      <w:pPr>
        <w:pStyle w:val="a3"/>
        <w:numPr>
          <w:ilvl w:val="0"/>
          <w:numId w:val="13"/>
        </w:numPr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DC6ACD">
        <w:rPr>
          <w:sz w:val="28"/>
          <w:szCs w:val="28"/>
        </w:rPr>
        <w:t>Конституции Республики Башкортостан;</w:t>
      </w:r>
    </w:p>
    <w:p w:rsidR="004922DF" w:rsidRPr="00C80653" w:rsidRDefault="004922DF" w:rsidP="00C94912">
      <w:pPr>
        <w:pStyle w:val="1"/>
        <w:numPr>
          <w:ilvl w:val="0"/>
          <w:numId w:val="13"/>
        </w:numPr>
        <w:spacing w:before="0" w:after="0" w:line="360" w:lineRule="auto"/>
        <w:ind w:left="0"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C80653">
        <w:rPr>
          <w:rFonts w:ascii="Times New Roman" w:hAnsi="Times New Roman"/>
          <w:b w:val="0"/>
          <w:sz w:val="28"/>
          <w:szCs w:val="28"/>
        </w:rPr>
        <w:t>Федерального закона от 29.12.2012 N 273-ФЗ (ред. от 06.03.2019) "Об образовании в Российской Федерации"</w:t>
      </w:r>
    </w:p>
    <w:p w:rsidR="004922DF" w:rsidRDefault="004922DF" w:rsidP="00C94912">
      <w:pPr>
        <w:pStyle w:val="a3"/>
        <w:numPr>
          <w:ilvl w:val="0"/>
          <w:numId w:val="12"/>
        </w:numPr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DC6ACD">
        <w:rPr>
          <w:sz w:val="28"/>
          <w:szCs w:val="28"/>
        </w:rPr>
        <w:t>Федерального закона Российской Федерации «О высшем и послевузовском профессиональном образовании»;</w:t>
      </w:r>
    </w:p>
    <w:p w:rsidR="003C02F5" w:rsidRDefault="003C02F5" w:rsidP="00C94912">
      <w:pPr>
        <w:pStyle w:val="a3"/>
        <w:numPr>
          <w:ilvl w:val="0"/>
          <w:numId w:val="12"/>
        </w:numPr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80068E">
        <w:rPr>
          <w:sz w:val="28"/>
          <w:szCs w:val="28"/>
        </w:rPr>
        <w:t>Концепция федеральной целевой программы развития образования на 2016 - 2020 годы - Распоряжение Правительства России от 29 декабря 2014 года № 2765-Р</w:t>
      </w:r>
      <w:r>
        <w:rPr>
          <w:sz w:val="28"/>
          <w:szCs w:val="28"/>
        </w:rPr>
        <w:t>;</w:t>
      </w:r>
    </w:p>
    <w:p w:rsidR="003C02F5" w:rsidRPr="00C94912" w:rsidRDefault="003C02F5" w:rsidP="00C94912">
      <w:pPr>
        <w:pStyle w:val="af0"/>
        <w:numPr>
          <w:ilvl w:val="0"/>
          <w:numId w:val="12"/>
        </w:numPr>
        <w:tabs>
          <w:tab w:val="left" w:pos="1560"/>
        </w:tabs>
        <w:spacing w:line="360" w:lineRule="auto"/>
        <w:jc w:val="both"/>
        <w:rPr>
          <w:sz w:val="28"/>
          <w:szCs w:val="28"/>
        </w:rPr>
      </w:pPr>
      <w:r w:rsidRPr="00C94912">
        <w:rPr>
          <w:sz w:val="28"/>
          <w:szCs w:val="28"/>
        </w:rPr>
        <w:t xml:space="preserve"> Профессиональн</w:t>
      </w:r>
      <w:r w:rsidR="00F86E51">
        <w:rPr>
          <w:sz w:val="28"/>
          <w:szCs w:val="28"/>
        </w:rPr>
        <w:t>ого</w:t>
      </w:r>
      <w:r w:rsidRPr="00C94912">
        <w:rPr>
          <w:sz w:val="28"/>
          <w:szCs w:val="28"/>
        </w:rPr>
        <w:t xml:space="preserve"> стандарт</w:t>
      </w:r>
      <w:r w:rsidR="00F86E51">
        <w:rPr>
          <w:sz w:val="28"/>
          <w:szCs w:val="28"/>
        </w:rPr>
        <w:t>а</w:t>
      </w:r>
      <w:r w:rsidRPr="00C94912">
        <w:rPr>
          <w:sz w:val="28"/>
          <w:szCs w:val="28"/>
        </w:rPr>
        <w:t xml:space="preserve"> педагога; </w:t>
      </w:r>
    </w:p>
    <w:p w:rsidR="004922DF" w:rsidRPr="00DC6ACD" w:rsidRDefault="00C94912" w:rsidP="00C94912">
      <w:pPr>
        <w:pStyle w:val="a3"/>
        <w:tabs>
          <w:tab w:val="left" w:pos="720"/>
          <w:tab w:val="left" w:pos="90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Но</w:t>
      </w:r>
      <w:r w:rsidR="004922DF" w:rsidRPr="00DC6ACD">
        <w:rPr>
          <w:sz w:val="28"/>
          <w:szCs w:val="28"/>
        </w:rPr>
        <w:t>рмативных актов Министерств</w:t>
      </w:r>
      <w:r w:rsidR="004922DF">
        <w:rPr>
          <w:sz w:val="28"/>
          <w:szCs w:val="28"/>
        </w:rPr>
        <w:t>а</w:t>
      </w:r>
      <w:r w:rsidR="004922DF" w:rsidRPr="00DC6ACD">
        <w:rPr>
          <w:sz w:val="28"/>
          <w:szCs w:val="28"/>
        </w:rPr>
        <w:t xml:space="preserve"> образования и науки РФ</w:t>
      </w:r>
      <w:r w:rsidR="004922DF">
        <w:rPr>
          <w:sz w:val="28"/>
          <w:szCs w:val="28"/>
        </w:rPr>
        <w:t>, Министерства просвещения РФ</w:t>
      </w:r>
      <w:r w:rsidR="004922DF" w:rsidRPr="00DC6ACD">
        <w:rPr>
          <w:sz w:val="28"/>
          <w:szCs w:val="28"/>
        </w:rPr>
        <w:t>;</w:t>
      </w:r>
    </w:p>
    <w:p w:rsidR="004922DF" w:rsidRPr="00DC6ACD" w:rsidRDefault="004922DF" w:rsidP="00C94912">
      <w:pPr>
        <w:pStyle w:val="a3"/>
        <w:numPr>
          <w:ilvl w:val="0"/>
          <w:numId w:val="12"/>
        </w:numPr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DC6ACD">
        <w:rPr>
          <w:sz w:val="28"/>
          <w:szCs w:val="28"/>
        </w:rPr>
        <w:t>Лицензии о представлении образовательных услуг;</w:t>
      </w:r>
    </w:p>
    <w:p w:rsidR="004922DF" w:rsidRDefault="004922DF" w:rsidP="00C94912">
      <w:pPr>
        <w:pStyle w:val="a3"/>
        <w:numPr>
          <w:ilvl w:val="0"/>
          <w:numId w:val="12"/>
        </w:numPr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DC6ACD">
        <w:rPr>
          <w:sz w:val="28"/>
          <w:szCs w:val="28"/>
        </w:rPr>
        <w:t>Устава Университета и правил внутреннего распорядка вуза;</w:t>
      </w:r>
    </w:p>
    <w:p w:rsidR="00C94912" w:rsidRPr="00C94912" w:rsidRDefault="00C94912" w:rsidP="00C94912">
      <w:pPr>
        <w:pStyle w:val="af0"/>
        <w:numPr>
          <w:ilvl w:val="0"/>
          <w:numId w:val="12"/>
        </w:numPr>
        <w:tabs>
          <w:tab w:val="left" w:pos="1560"/>
        </w:tabs>
        <w:spacing w:line="360" w:lineRule="auto"/>
        <w:jc w:val="both"/>
        <w:rPr>
          <w:sz w:val="28"/>
          <w:szCs w:val="28"/>
        </w:rPr>
      </w:pPr>
      <w:r w:rsidRPr="00C94912">
        <w:rPr>
          <w:sz w:val="28"/>
          <w:szCs w:val="28"/>
        </w:rPr>
        <w:t xml:space="preserve">-Стратегия развития БГПУ им. М. </w:t>
      </w:r>
      <w:proofErr w:type="spellStart"/>
      <w:r w:rsidRPr="00C94912">
        <w:rPr>
          <w:sz w:val="28"/>
          <w:szCs w:val="28"/>
        </w:rPr>
        <w:t>Акмуллы</w:t>
      </w:r>
      <w:proofErr w:type="spellEnd"/>
      <w:r w:rsidRPr="00C94912">
        <w:rPr>
          <w:sz w:val="28"/>
          <w:szCs w:val="28"/>
        </w:rPr>
        <w:t xml:space="preserve"> 2016-2020гг., </w:t>
      </w:r>
      <w:r w:rsidRPr="00C94912">
        <w:rPr>
          <w:rStyle w:val="c5"/>
          <w:bCs/>
          <w:sz w:val="28"/>
          <w:szCs w:val="28"/>
        </w:rPr>
        <w:t>утв</w:t>
      </w:r>
      <w:r>
        <w:rPr>
          <w:rStyle w:val="c5"/>
          <w:bCs/>
          <w:sz w:val="28"/>
          <w:szCs w:val="28"/>
        </w:rPr>
        <w:t xml:space="preserve">. </w:t>
      </w:r>
      <w:r w:rsidRPr="00C94912">
        <w:rPr>
          <w:rStyle w:val="c5"/>
          <w:bCs/>
          <w:sz w:val="28"/>
          <w:szCs w:val="28"/>
        </w:rPr>
        <w:t>Решением Ученого совета от 26 декабря 2016г., протокол № 5</w:t>
      </w:r>
      <w:r w:rsidRPr="00C94912">
        <w:rPr>
          <w:sz w:val="28"/>
          <w:szCs w:val="28"/>
        </w:rPr>
        <w:t>.</w:t>
      </w:r>
    </w:p>
    <w:p w:rsidR="004922DF" w:rsidRPr="00DC6ACD" w:rsidRDefault="004922DF" w:rsidP="004922DF">
      <w:pPr>
        <w:pStyle w:val="a3"/>
        <w:numPr>
          <w:ilvl w:val="0"/>
          <w:numId w:val="12"/>
        </w:numPr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proofErr w:type="gramStart"/>
      <w:r w:rsidRPr="00DC6ACD">
        <w:rPr>
          <w:sz w:val="28"/>
          <w:szCs w:val="28"/>
        </w:rPr>
        <w:lastRenderedPageBreak/>
        <w:t>Организационно-распорядительных документов администрации</w:t>
      </w:r>
      <w:r>
        <w:rPr>
          <w:sz w:val="28"/>
          <w:szCs w:val="28"/>
        </w:rPr>
        <w:t>: решений У</w:t>
      </w:r>
      <w:r w:rsidRPr="00DC6ACD">
        <w:rPr>
          <w:sz w:val="28"/>
          <w:szCs w:val="28"/>
        </w:rPr>
        <w:t xml:space="preserve">ченого совета Университета, </w:t>
      </w:r>
      <w:r>
        <w:rPr>
          <w:sz w:val="28"/>
          <w:szCs w:val="28"/>
        </w:rPr>
        <w:t>У</w:t>
      </w:r>
      <w:r w:rsidRPr="00DC6ACD">
        <w:rPr>
          <w:sz w:val="28"/>
          <w:szCs w:val="28"/>
        </w:rPr>
        <w:t xml:space="preserve">ченого совета </w:t>
      </w:r>
      <w:r>
        <w:rPr>
          <w:sz w:val="28"/>
          <w:szCs w:val="28"/>
        </w:rPr>
        <w:t>Института</w:t>
      </w:r>
      <w:r w:rsidR="00C94912">
        <w:rPr>
          <w:sz w:val="28"/>
          <w:szCs w:val="28"/>
        </w:rPr>
        <w:t xml:space="preserve"> </w:t>
      </w:r>
      <w:r w:rsidRPr="00DC6A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физической культуры </w:t>
      </w:r>
      <w:r w:rsidRPr="00DC6AC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здоровья человека и </w:t>
      </w:r>
      <w:r w:rsidRPr="00DC6ACD">
        <w:rPr>
          <w:sz w:val="28"/>
          <w:szCs w:val="28"/>
        </w:rPr>
        <w:t>др.);</w:t>
      </w:r>
      <w:proofErr w:type="gramEnd"/>
    </w:p>
    <w:p w:rsidR="004922DF" w:rsidRPr="00DC6ACD" w:rsidRDefault="004922DF" w:rsidP="004922DF">
      <w:pPr>
        <w:pStyle w:val="a3"/>
        <w:numPr>
          <w:ilvl w:val="0"/>
          <w:numId w:val="12"/>
        </w:numPr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proofErr w:type="gramStart"/>
      <w:r w:rsidRPr="00DC6ACD">
        <w:rPr>
          <w:sz w:val="28"/>
          <w:szCs w:val="28"/>
        </w:rPr>
        <w:t>Положения о структурных подразделениях У</w:t>
      </w:r>
      <w:r>
        <w:rPr>
          <w:sz w:val="28"/>
          <w:szCs w:val="28"/>
        </w:rPr>
        <w:t>ниверситета (института, кафедры</w:t>
      </w:r>
      <w:r w:rsidRPr="00DC6ACD">
        <w:rPr>
          <w:sz w:val="28"/>
          <w:szCs w:val="28"/>
        </w:rPr>
        <w:t xml:space="preserve"> </w:t>
      </w:r>
      <w:r>
        <w:rPr>
          <w:sz w:val="28"/>
          <w:szCs w:val="28"/>
        </w:rPr>
        <w:t>и др</w:t>
      </w:r>
      <w:r w:rsidRPr="00DC6ACD">
        <w:rPr>
          <w:sz w:val="28"/>
          <w:szCs w:val="28"/>
        </w:rPr>
        <w:t>.</w:t>
      </w:r>
      <w:proofErr w:type="gramEnd"/>
    </w:p>
    <w:p w:rsidR="004922DF" w:rsidRPr="00DC6ACD" w:rsidRDefault="004922DF" w:rsidP="004922DF">
      <w:pPr>
        <w:pStyle w:val="a3"/>
        <w:numPr>
          <w:ilvl w:val="0"/>
          <w:numId w:val="12"/>
        </w:numPr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DC6ACD">
        <w:rPr>
          <w:sz w:val="28"/>
          <w:szCs w:val="28"/>
        </w:rPr>
        <w:t>Стандарт</w:t>
      </w:r>
      <w:r w:rsidR="00F86E51">
        <w:rPr>
          <w:sz w:val="28"/>
          <w:szCs w:val="28"/>
        </w:rPr>
        <w:t>а</w:t>
      </w:r>
      <w:r w:rsidRPr="00DC6ACD">
        <w:rPr>
          <w:sz w:val="28"/>
          <w:szCs w:val="28"/>
        </w:rPr>
        <w:t xml:space="preserve"> менеджмента качества (далее СМК) и соответствующей документации.</w:t>
      </w:r>
    </w:p>
    <w:p w:rsidR="004922DF" w:rsidRPr="0080068E" w:rsidRDefault="004922DF" w:rsidP="003C02F5">
      <w:pPr>
        <w:shd w:val="clear" w:color="auto" w:fill="FFFFFF"/>
        <w:tabs>
          <w:tab w:val="left" w:pos="1560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0068E">
        <w:rPr>
          <w:color w:val="000000"/>
          <w:sz w:val="28"/>
          <w:szCs w:val="28"/>
        </w:rPr>
        <w:t>Деятельность кафедры была организована с учетом основных принципов:</w:t>
      </w:r>
    </w:p>
    <w:p w:rsidR="004922DF" w:rsidRPr="0080068E" w:rsidRDefault="004922DF" w:rsidP="003C02F5">
      <w:pPr>
        <w:shd w:val="clear" w:color="auto" w:fill="FFFFFF"/>
        <w:tabs>
          <w:tab w:val="left" w:pos="1560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0068E">
        <w:rPr>
          <w:color w:val="000000"/>
          <w:sz w:val="28"/>
          <w:szCs w:val="28"/>
        </w:rPr>
        <w:t>- добровольности участия в деятельности кафедры</w:t>
      </w:r>
      <w:r>
        <w:rPr>
          <w:color w:val="000000"/>
          <w:sz w:val="28"/>
          <w:szCs w:val="28"/>
        </w:rPr>
        <w:t xml:space="preserve"> образовательных, научных, общественных </w:t>
      </w:r>
      <w:r w:rsidRPr="0080068E">
        <w:rPr>
          <w:color w:val="000000"/>
          <w:sz w:val="28"/>
          <w:szCs w:val="28"/>
        </w:rPr>
        <w:t xml:space="preserve">и других учреждений; </w:t>
      </w:r>
    </w:p>
    <w:p w:rsidR="004922DF" w:rsidRPr="0080068E" w:rsidRDefault="004922DF" w:rsidP="003C02F5">
      <w:pPr>
        <w:shd w:val="clear" w:color="auto" w:fill="FFFFFF"/>
        <w:tabs>
          <w:tab w:val="left" w:pos="427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0068E">
        <w:rPr>
          <w:color w:val="000000"/>
          <w:sz w:val="28"/>
          <w:szCs w:val="28"/>
        </w:rPr>
        <w:t xml:space="preserve">- равенство и учет интересов всех субъектов </w:t>
      </w:r>
      <w:r w:rsidRPr="0080068E">
        <w:rPr>
          <w:sz w:val="28"/>
          <w:szCs w:val="28"/>
        </w:rPr>
        <w:t xml:space="preserve">образовательного процесса </w:t>
      </w:r>
      <w:r w:rsidRPr="0080068E">
        <w:rPr>
          <w:color w:val="000000"/>
          <w:sz w:val="28"/>
          <w:szCs w:val="28"/>
        </w:rPr>
        <w:t>кафедры</w:t>
      </w:r>
      <w:r w:rsidRPr="0080068E">
        <w:rPr>
          <w:sz w:val="28"/>
          <w:szCs w:val="28"/>
        </w:rPr>
        <w:t>;</w:t>
      </w:r>
    </w:p>
    <w:p w:rsidR="004922DF" w:rsidRPr="0080068E" w:rsidRDefault="004922DF" w:rsidP="003C02F5">
      <w:pPr>
        <w:shd w:val="clear" w:color="auto" w:fill="FFFFFF"/>
        <w:tabs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0068E">
        <w:rPr>
          <w:sz w:val="28"/>
          <w:szCs w:val="28"/>
        </w:rPr>
        <w:t xml:space="preserve">- обеспечение эффективного организационно-методического, научного и информационного взаимодействия между всеми субъектами образовательного процесса </w:t>
      </w:r>
      <w:r w:rsidRPr="0080068E">
        <w:rPr>
          <w:color w:val="000000"/>
          <w:sz w:val="28"/>
          <w:szCs w:val="28"/>
        </w:rPr>
        <w:t>кафедры</w:t>
      </w:r>
      <w:r w:rsidRPr="0080068E">
        <w:rPr>
          <w:sz w:val="28"/>
          <w:szCs w:val="28"/>
        </w:rPr>
        <w:t>;</w:t>
      </w:r>
    </w:p>
    <w:p w:rsidR="004922DF" w:rsidRPr="0080068E" w:rsidRDefault="004922DF" w:rsidP="003C02F5">
      <w:pPr>
        <w:shd w:val="clear" w:color="auto" w:fill="FFFFFF"/>
        <w:tabs>
          <w:tab w:val="left" w:pos="427"/>
          <w:tab w:val="left" w:pos="1560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0068E">
        <w:rPr>
          <w:color w:val="000000"/>
          <w:sz w:val="28"/>
          <w:szCs w:val="28"/>
        </w:rPr>
        <w:t xml:space="preserve">- обеспечение опережающей подготовки кадров с учетом приоритетных направлений развития образования, науки и спорта; </w:t>
      </w:r>
    </w:p>
    <w:p w:rsidR="004922DF" w:rsidRPr="00BC7797" w:rsidRDefault="004922DF" w:rsidP="003C02F5">
      <w:pPr>
        <w:shd w:val="clear" w:color="auto" w:fill="FFFFFF"/>
        <w:tabs>
          <w:tab w:val="left" w:pos="427"/>
          <w:tab w:val="left" w:pos="1560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0068E">
        <w:rPr>
          <w:color w:val="000000"/>
          <w:sz w:val="28"/>
          <w:szCs w:val="28"/>
        </w:rPr>
        <w:t>-</w:t>
      </w:r>
      <w:r w:rsidR="003C02F5">
        <w:rPr>
          <w:color w:val="000000"/>
          <w:sz w:val="28"/>
          <w:szCs w:val="28"/>
        </w:rPr>
        <w:t xml:space="preserve"> </w:t>
      </w:r>
      <w:r w:rsidRPr="0080068E">
        <w:rPr>
          <w:color w:val="000000"/>
          <w:sz w:val="28"/>
          <w:szCs w:val="28"/>
        </w:rPr>
        <w:t>формирование единого научно-образовательного пространства, интегрирующего</w:t>
      </w:r>
      <w:r w:rsidRPr="0080068E">
        <w:rPr>
          <w:i/>
          <w:iCs/>
          <w:color w:val="000000"/>
          <w:sz w:val="28"/>
          <w:szCs w:val="28"/>
        </w:rPr>
        <w:t xml:space="preserve"> </w:t>
      </w:r>
      <w:r w:rsidRPr="0080068E">
        <w:rPr>
          <w:color w:val="000000"/>
          <w:sz w:val="28"/>
          <w:szCs w:val="28"/>
        </w:rPr>
        <w:t xml:space="preserve">в реальной практике современные достижения в области </w:t>
      </w:r>
      <w:proofErr w:type="gramStart"/>
      <w:r w:rsidRPr="0080068E">
        <w:rPr>
          <w:iCs/>
          <w:color w:val="000000"/>
          <w:sz w:val="28"/>
          <w:szCs w:val="28"/>
        </w:rPr>
        <w:t xml:space="preserve">изучения </w:t>
      </w:r>
      <w:r w:rsidRPr="0080068E">
        <w:rPr>
          <w:color w:val="000000"/>
          <w:sz w:val="28"/>
          <w:szCs w:val="28"/>
        </w:rPr>
        <w:t xml:space="preserve">проблем </w:t>
      </w:r>
      <w:r>
        <w:rPr>
          <w:color w:val="000000"/>
          <w:sz w:val="28"/>
          <w:szCs w:val="28"/>
        </w:rPr>
        <w:t>обеспечения безопасности жизнедеятельности</w:t>
      </w:r>
      <w:proofErr w:type="gram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здоровьесбережения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80068E">
        <w:rPr>
          <w:color w:val="000000"/>
          <w:sz w:val="28"/>
          <w:szCs w:val="28"/>
        </w:rPr>
        <w:t>и</w:t>
      </w:r>
      <w:r w:rsidR="003C02F5">
        <w:rPr>
          <w:color w:val="000000"/>
          <w:sz w:val="28"/>
          <w:szCs w:val="28"/>
        </w:rPr>
        <w:t>,</w:t>
      </w:r>
      <w:r w:rsidRPr="0080068E">
        <w:rPr>
          <w:color w:val="000000"/>
          <w:sz w:val="28"/>
          <w:szCs w:val="28"/>
        </w:rPr>
        <w:t xml:space="preserve"> накопленный в процессе подготовки специалистов</w:t>
      </w:r>
      <w:r w:rsidR="003C02F5">
        <w:rPr>
          <w:color w:val="000000"/>
          <w:sz w:val="28"/>
          <w:szCs w:val="28"/>
        </w:rPr>
        <w:t>,</w:t>
      </w:r>
      <w:r w:rsidRPr="0080068E">
        <w:rPr>
          <w:color w:val="000000"/>
          <w:sz w:val="28"/>
          <w:szCs w:val="28"/>
        </w:rPr>
        <w:t xml:space="preserve"> </w:t>
      </w:r>
      <w:r w:rsidRPr="0080068E">
        <w:rPr>
          <w:iCs/>
          <w:color w:val="000000"/>
          <w:sz w:val="28"/>
          <w:szCs w:val="28"/>
        </w:rPr>
        <w:t>педагогический опыт</w:t>
      </w:r>
      <w:r>
        <w:rPr>
          <w:iCs/>
          <w:color w:val="000000"/>
          <w:sz w:val="28"/>
          <w:szCs w:val="28"/>
        </w:rPr>
        <w:t xml:space="preserve"> </w:t>
      </w:r>
      <w:r w:rsidR="003C02F5">
        <w:rPr>
          <w:iCs/>
          <w:color w:val="000000"/>
          <w:sz w:val="28"/>
          <w:szCs w:val="28"/>
        </w:rPr>
        <w:t>воспит</w:t>
      </w:r>
      <w:r>
        <w:rPr>
          <w:iCs/>
          <w:color w:val="000000"/>
          <w:sz w:val="28"/>
          <w:szCs w:val="28"/>
        </w:rPr>
        <w:t>ания личн</w:t>
      </w:r>
      <w:r w:rsidRPr="00BC7797">
        <w:rPr>
          <w:iCs/>
          <w:color w:val="000000"/>
          <w:sz w:val="28"/>
          <w:szCs w:val="28"/>
        </w:rPr>
        <w:t>ости безопасного типа поведения</w:t>
      </w:r>
      <w:r w:rsidRPr="00BC7797">
        <w:rPr>
          <w:color w:val="000000"/>
          <w:sz w:val="28"/>
          <w:szCs w:val="28"/>
        </w:rPr>
        <w:t>.</w:t>
      </w:r>
    </w:p>
    <w:p w:rsidR="004922DF" w:rsidRPr="00BC7797" w:rsidRDefault="004922DF" w:rsidP="004922DF">
      <w:pPr>
        <w:shd w:val="clear" w:color="auto" w:fill="FFFFFF"/>
        <w:tabs>
          <w:tab w:val="left" w:pos="1555"/>
        </w:tabs>
        <w:spacing w:before="14" w:line="360" w:lineRule="auto"/>
        <w:ind w:right="29"/>
        <w:jc w:val="both"/>
        <w:rPr>
          <w:sz w:val="28"/>
          <w:szCs w:val="28"/>
        </w:rPr>
      </w:pPr>
      <w:r w:rsidRPr="00BC7797">
        <w:rPr>
          <w:b/>
          <w:sz w:val="28"/>
          <w:szCs w:val="28"/>
          <w:u w:val="single"/>
        </w:rPr>
        <w:t>Основная цель</w:t>
      </w:r>
      <w:r w:rsidRPr="00BC7797">
        <w:rPr>
          <w:sz w:val="28"/>
          <w:szCs w:val="28"/>
        </w:rPr>
        <w:t xml:space="preserve"> кафедры:</w:t>
      </w:r>
    </w:p>
    <w:p w:rsidR="004922DF" w:rsidRPr="00BC7797" w:rsidRDefault="004922DF" w:rsidP="004922DF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C7797">
        <w:rPr>
          <w:sz w:val="28"/>
          <w:szCs w:val="28"/>
        </w:rPr>
        <w:t xml:space="preserve">- </w:t>
      </w:r>
      <w:r w:rsidRPr="00BC7797">
        <w:rPr>
          <w:i/>
          <w:sz w:val="28"/>
          <w:szCs w:val="28"/>
        </w:rPr>
        <w:t>как общеуниверситетского подразделения</w:t>
      </w:r>
      <w:r w:rsidRPr="00BC7797">
        <w:rPr>
          <w:sz w:val="28"/>
          <w:szCs w:val="28"/>
        </w:rPr>
        <w:t xml:space="preserve"> - обеспечение   качественной медико-биологической подготовки бакалавров, специалистов и формирование у студентов качеств личности безопасного типа поведения. Для достижения данной цели преподаватели кафедры ведут подготовку студентов по таким дисциплинам, как «Безопасность жизнедеятельности», «Профилактика </w:t>
      </w:r>
      <w:proofErr w:type="spellStart"/>
      <w:r w:rsidRPr="00BC7797">
        <w:rPr>
          <w:sz w:val="28"/>
          <w:szCs w:val="28"/>
        </w:rPr>
        <w:lastRenderedPageBreak/>
        <w:t>аддиктивного</w:t>
      </w:r>
      <w:proofErr w:type="spellEnd"/>
      <w:r w:rsidRPr="00BC7797">
        <w:rPr>
          <w:sz w:val="28"/>
          <w:szCs w:val="28"/>
        </w:rPr>
        <w:t xml:space="preserve"> и </w:t>
      </w:r>
      <w:proofErr w:type="spellStart"/>
      <w:r w:rsidRPr="00BC7797">
        <w:rPr>
          <w:sz w:val="28"/>
          <w:szCs w:val="28"/>
        </w:rPr>
        <w:t>делинквентного</w:t>
      </w:r>
      <w:proofErr w:type="spellEnd"/>
      <w:r w:rsidRPr="00BC7797">
        <w:rPr>
          <w:sz w:val="28"/>
          <w:szCs w:val="28"/>
        </w:rPr>
        <w:t xml:space="preserve"> поведения», «Первая помощь при неотложных состояниях», «Возрастная анатомия, физиология и школьная гигиена»;</w:t>
      </w:r>
    </w:p>
    <w:p w:rsidR="004922DF" w:rsidRPr="00BC7797" w:rsidRDefault="004922DF" w:rsidP="004922DF">
      <w:pPr>
        <w:shd w:val="clear" w:color="auto" w:fill="FFFFFF"/>
        <w:tabs>
          <w:tab w:val="left" w:pos="1555"/>
        </w:tabs>
        <w:spacing w:before="14" w:line="360" w:lineRule="auto"/>
        <w:ind w:right="29"/>
        <w:jc w:val="both"/>
        <w:rPr>
          <w:sz w:val="28"/>
          <w:szCs w:val="28"/>
        </w:rPr>
      </w:pPr>
      <w:r w:rsidRPr="00BC7797">
        <w:rPr>
          <w:sz w:val="28"/>
          <w:szCs w:val="28"/>
        </w:rPr>
        <w:t xml:space="preserve">- </w:t>
      </w:r>
      <w:r w:rsidRPr="00BC7797">
        <w:rPr>
          <w:i/>
          <w:sz w:val="28"/>
          <w:szCs w:val="28"/>
          <w:u w:val="single"/>
        </w:rPr>
        <w:t>как выпускающей кафедры</w:t>
      </w:r>
      <w:r w:rsidRPr="00BC7797">
        <w:rPr>
          <w:sz w:val="28"/>
          <w:szCs w:val="28"/>
        </w:rPr>
        <w:t xml:space="preserve"> – подготовка высококвалифицированных, конкурентоспособных специалистов бакалавров и магистров в области безопасности жизнедеятельности в соответствии с потребностями общества, интереса личности, требованиями работодателя. </w:t>
      </w:r>
    </w:p>
    <w:p w:rsidR="004922DF" w:rsidRPr="00BC7797" w:rsidRDefault="004922DF" w:rsidP="004922DF">
      <w:pPr>
        <w:shd w:val="clear" w:color="auto" w:fill="FFFFFF"/>
        <w:tabs>
          <w:tab w:val="left" w:pos="1555"/>
        </w:tabs>
        <w:spacing w:line="360" w:lineRule="auto"/>
        <w:ind w:right="29" w:firstLine="709"/>
        <w:jc w:val="both"/>
        <w:rPr>
          <w:bCs/>
          <w:color w:val="000000"/>
          <w:sz w:val="28"/>
          <w:szCs w:val="28"/>
        </w:rPr>
      </w:pPr>
      <w:r w:rsidRPr="00BC7797">
        <w:rPr>
          <w:bCs/>
          <w:color w:val="000000"/>
          <w:sz w:val="28"/>
          <w:szCs w:val="28"/>
        </w:rPr>
        <w:t xml:space="preserve">Таким образом, </w:t>
      </w:r>
      <w:r w:rsidRPr="00BC7797">
        <w:rPr>
          <w:sz w:val="28"/>
          <w:szCs w:val="28"/>
        </w:rPr>
        <w:t>основной целью кафедры является</w:t>
      </w:r>
      <w:r w:rsidRPr="00BC7797">
        <w:rPr>
          <w:bCs/>
          <w:color w:val="000000"/>
          <w:sz w:val="28"/>
          <w:szCs w:val="28"/>
        </w:rPr>
        <w:t xml:space="preserve"> осуществление на высоком уровне образовательной деятельности по подготовке выпускников высшей профессиональной квалификации, обладающих глубокими теоретическими и прикладными знаниями и компетенциями в соответствии с федеральными государственными образовательными стандартами.</w:t>
      </w:r>
    </w:p>
    <w:p w:rsidR="004922DF" w:rsidRPr="00BC7797" w:rsidRDefault="004922DF" w:rsidP="004922DF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BC7797">
        <w:rPr>
          <w:bCs/>
          <w:color w:val="000000"/>
          <w:sz w:val="28"/>
          <w:szCs w:val="28"/>
        </w:rPr>
        <w:t xml:space="preserve"> </w:t>
      </w:r>
      <w:r w:rsidRPr="00BC7797">
        <w:rPr>
          <w:b/>
          <w:bCs/>
          <w:color w:val="000000"/>
          <w:sz w:val="28"/>
          <w:szCs w:val="28"/>
        </w:rPr>
        <w:t>Основными задачами</w:t>
      </w:r>
      <w:r w:rsidRPr="00BC7797">
        <w:rPr>
          <w:bCs/>
          <w:color w:val="000000"/>
          <w:sz w:val="28"/>
          <w:szCs w:val="28"/>
        </w:rPr>
        <w:t xml:space="preserve"> кафедры являются:</w:t>
      </w:r>
    </w:p>
    <w:p w:rsidR="004922DF" w:rsidRPr="00BC7797" w:rsidRDefault="004922DF" w:rsidP="004922DF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BC7797">
        <w:rPr>
          <w:bCs/>
          <w:color w:val="000000"/>
          <w:sz w:val="28"/>
          <w:szCs w:val="28"/>
        </w:rPr>
        <w:t>-</w:t>
      </w:r>
      <w:r w:rsidRPr="00BC7797">
        <w:rPr>
          <w:bCs/>
          <w:color w:val="000000"/>
          <w:sz w:val="28"/>
          <w:szCs w:val="28"/>
        </w:rPr>
        <w:tab/>
        <w:t>удовлетворение потребности личности в интеллектуальном, культурном и нравственном развитии через систему подготовки квалифицированных специалистов в определенной области профессиональной и научно-педагогической деятельности посредством получения высшего образования;</w:t>
      </w:r>
    </w:p>
    <w:p w:rsidR="004922DF" w:rsidRPr="00BC7797" w:rsidRDefault="004922DF" w:rsidP="004922DF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BC7797">
        <w:rPr>
          <w:bCs/>
          <w:color w:val="000000"/>
          <w:sz w:val="28"/>
          <w:szCs w:val="28"/>
        </w:rPr>
        <w:t>-</w:t>
      </w:r>
      <w:r w:rsidRPr="00BC7797">
        <w:rPr>
          <w:bCs/>
          <w:color w:val="000000"/>
          <w:sz w:val="28"/>
          <w:szCs w:val="28"/>
        </w:rPr>
        <w:tab/>
        <w:t>осуществление многоуровневой подготовки студентов;</w:t>
      </w:r>
    </w:p>
    <w:p w:rsidR="004922DF" w:rsidRPr="00BC7797" w:rsidRDefault="004922DF" w:rsidP="004922DF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BC7797">
        <w:rPr>
          <w:bCs/>
          <w:color w:val="000000"/>
          <w:sz w:val="28"/>
          <w:szCs w:val="28"/>
        </w:rPr>
        <w:t>-</w:t>
      </w:r>
      <w:r w:rsidRPr="00BC7797">
        <w:rPr>
          <w:bCs/>
          <w:color w:val="000000"/>
          <w:sz w:val="28"/>
          <w:szCs w:val="28"/>
        </w:rPr>
        <w:tab/>
        <w:t>организация и проведение поисковых и прикладных научных исследований и иных научных работ по профилю кафедры;</w:t>
      </w:r>
    </w:p>
    <w:p w:rsidR="004922DF" w:rsidRPr="00BC7797" w:rsidRDefault="004922DF" w:rsidP="004922DF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BC7797">
        <w:rPr>
          <w:bCs/>
          <w:color w:val="000000"/>
          <w:sz w:val="28"/>
          <w:szCs w:val="28"/>
        </w:rPr>
        <w:t>-</w:t>
      </w:r>
      <w:r w:rsidRPr="00BC7797">
        <w:rPr>
          <w:bCs/>
          <w:color w:val="000000"/>
          <w:sz w:val="28"/>
          <w:szCs w:val="28"/>
        </w:rPr>
        <w:tab/>
        <w:t>обеспечение преподавания дисциплин и курсов, предусмотренных федеральными государственными образовательными стандартами и учебными планами подготовки по профилю Кафедры, а также включенных в программы и учебные планы послевузовского и дополнительного профессионального образования;</w:t>
      </w:r>
    </w:p>
    <w:p w:rsidR="004922DF" w:rsidRPr="00BC7797" w:rsidRDefault="004922DF" w:rsidP="004922DF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BC7797">
        <w:rPr>
          <w:bCs/>
          <w:color w:val="000000"/>
          <w:sz w:val="28"/>
          <w:szCs w:val="28"/>
        </w:rPr>
        <w:t>-</w:t>
      </w:r>
      <w:r w:rsidRPr="00BC7797">
        <w:rPr>
          <w:bCs/>
          <w:color w:val="000000"/>
          <w:sz w:val="28"/>
          <w:szCs w:val="28"/>
        </w:rPr>
        <w:tab/>
        <w:t>внедрение в учебный процесс современных педагогических технологий;</w:t>
      </w:r>
    </w:p>
    <w:p w:rsidR="004922DF" w:rsidRPr="00BC7797" w:rsidRDefault="004922DF" w:rsidP="004922DF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BC7797">
        <w:rPr>
          <w:bCs/>
          <w:color w:val="000000"/>
          <w:sz w:val="28"/>
          <w:szCs w:val="28"/>
        </w:rPr>
        <w:t>-</w:t>
      </w:r>
      <w:r w:rsidRPr="00BC7797">
        <w:rPr>
          <w:bCs/>
          <w:color w:val="000000"/>
          <w:sz w:val="28"/>
          <w:szCs w:val="28"/>
        </w:rPr>
        <w:tab/>
        <w:t xml:space="preserve">организация и реализация научных исследований работниками Кафедры в инициативном порядке, а также в соответствии с </w:t>
      </w:r>
      <w:proofErr w:type="spellStart"/>
      <w:r w:rsidRPr="00BC7797">
        <w:rPr>
          <w:bCs/>
          <w:color w:val="000000"/>
          <w:sz w:val="28"/>
          <w:szCs w:val="28"/>
        </w:rPr>
        <w:t>грантовой</w:t>
      </w:r>
      <w:proofErr w:type="spellEnd"/>
      <w:r w:rsidRPr="00BC7797">
        <w:rPr>
          <w:bCs/>
          <w:color w:val="000000"/>
          <w:sz w:val="28"/>
          <w:szCs w:val="28"/>
        </w:rPr>
        <w:t xml:space="preserve"> поддержкой, бюджетными и внебюджетными договорами;</w:t>
      </w:r>
    </w:p>
    <w:p w:rsidR="004922DF" w:rsidRPr="00BC7797" w:rsidRDefault="004922DF" w:rsidP="004922DF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proofErr w:type="gramStart"/>
      <w:r w:rsidRPr="00BC7797">
        <w:rPr>
          <w:bCs/>
          <w:color w:val="000000"/>
          <w:sz w:val="28"/>
          <w:szCs w:val="28"/>
        </w:rPr>
        <w:lastRenderedPageBreak/>
        <w:t>-</w:t>
      </w:r>
      <w:r w:rsidRPr="00BC7797">
        <w:rPr>
          <w:bCs/>
          <w:color w:val="000000"/>
          <w:sz w:val="28"/>
          <w:szCs w:val="28"/>
        </w:rPr>
        <w:tab/>
        <w:t xml:space="preserve">формирование у обучающихся гражданской позиции, толерантного сознания, способности к труду и жизни в современных условиях, профилактики экстремизма, </w:t>
      </w:r>
      <w:proofErr w:type="spellStart"/>
      <w:r w:rsidRPr="00BC7797">
        <w:rPr>
          <w:bCs/>
          <w:color w:val="000000"/>
          <w:sz w:val="28"/>
          <w:szCs w:val="28"/>
        </w:rPr>
        <w:t>аддиктивного</w:t>
      </w:r>
      <w:proofErr w:type="spellEnd"/>
      <w:r w:rsidRPr="00BC7797">
        <w:rPr>
          <w:bCs/>
          <w:color w:val="000000"/>
          <w:sz w:val="28"/>
          <w:szCs w:val="28"/>
        </w:rPr>
        <w:t xml:space="preserve"> и </w:t>
      </w:r>
      <w:proofErr w:type="spellStart"/>
      <w:r w:rsidRPr="00BC7797">
        <w:rPr>
          <w:bCs/>
          <w:color w:val="000000"/>
          <w:sz w:val="28"/>
          <w:szCs w:val="28"/>
        </w:rPr>
        <w:t>делинквентного</w:t>
      </w:r>
      <w:proofErr w:type="spellEnd"/>
      <w:r w:rsidRPr="00BC7797">
        <w:rPr>
          <w:bCs/>
          <w:color w:val="000000"/>
          <w:sz w:val="28"/>
          <w:szCs w:val="28"/>
        </w:rPr>
        <w:t xml:space="preserve"> поведения;</w:t>
      </w:r>
      <w:proofErr w:type="gramEnd"/>
    </w:p>
    <w:p w:rsidR="004922DF" w:rsidRPr="00BC7797" w:rsidRDefault="004922DF" w:rsidP="004922DF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BC7797">
        <w:rPr>
          <w:bCs/>
          <w:color w:val="000000"/>
          <w:sz w:val="28"/>
          <w:szCs w:val="28"/>
        </w:rPr>
        <w:t>-</w:t>
      </w:r>
      <w:r w:rsidRPr="00BC7797">
        <w:rPr>
          <w:bCs/>
          <w:color w:val="000000"/>
          <w:sz w:val="28"/>
          <w:szCs w:val="28"/>
        </w:rPr>
        <w:tab/>
        <w:t>формирование бережного отношения к культурным и научным ценностям общества.</w:t>
      </w:r>
    </w:p>
    <w:p w:rsidR="004922DF" w:rsidRDefault="004922DF" w:rsidP="004922DF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C7797">
        <w:rPr>
          <w:sz w:val="28"/>
          <w:szCs w:val="28"/>
        </w:rPr>
        <w:t>На кафедре реализуются индивидуальные и коллективные научные работы, учебники и учебно-методические пособия, аналитические материалы, а также проводятся научно-теоретические и прикладные исследования в процессе подготовки выпускных квалификационных работ бакалавров и магистров. При этом кафедра осуществляет тесное взаимодействие по различным аспектам деятельности со  всеми структурными подразделениями университета.</w:t>
      </w:r>
    </w:p>
    <w:p w:rsidR="00A659A2" w:rsidRPr="00A659A2" w:rsidRDefault="00A659A2" w:rsidP="00A659A2">
      <w:pPr>
        <w:pStyle w:val="a7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A659A2">
        <w:rPr>
          <w:b/>
          <w:sz w:val="28"/>
          <w:szCs w:val="28"/>
        </w:rPr>
        <w:t>Кадровое обеспечение кафедры</w:t>
      </w:r>
    </w:p>
    <w:p w:rsidR="004922DF" w:rsidRDefault="004922DF" w:rsidP="004922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A272C">
        <w:rPr>
          <w:sz w:val="28"/>
          <w:szCs w:val="28"/>
        </w:rPr>
        <w:t xml:space="preserve">На кафедре </w:t>
      </w:r>
      <w:r w:rsidRPr="00244A9C">
        <w:rPr>
          <w:sz w:val="28"/>
          <w:szCs w:val="28"/>
        </w:rPr>
        <w:t>охраны здоровья и безопасности жизнедеятельности</w:t>
      </w:r>
      <w:r w:rsidRPr="00244A9C">
        <w:rPr>
          <w:b/>
          <w:sz w:val="28"/>
          <w:szCs w:val="28"/>
        </w:rPr>
        <w:t xml:space="preserve"> </w:t>
      </w:r>
      <w:r w:rsidRPr="004A272C">
        <w:rPr>
          <w:sz w:val="28"/>
          <w:szCs w:val="28"/>
        </w:rPr>
        <w:t>работает высококвалифицированный</w:t>
      </w:r>
      <w:r w:rsidR="004D6923">
        <w:rPr>
          <w:sz w:val="28"/>
          <w:szCs w:val="28"/>
        </w:rPr>
        <w:t>,</w:t>
      </w:r>
      <w:r w:rsidRPr="004A272C">
        <w:rPr>
          <w:sz w:val="28"/>
          <w:szCs w:val="28"/>
        </w:rPr>
        <w:t xml:space="preserve"> </w:t>
      </w:r>
      <w:r w:rsidR="004D6923">
        <w:rPr>
          <w:sz w:val="28"/>
          <w:szCs w:val="28"/>
        </w:rPr>
        <w:t>в основном стабильный</w:t>
      </w:r>
      <w:r w:rsidR="004D6923" w:rsidRPr="004A272C">
        <w:rPr>
          <w:sz w:val="28"/>
          <w:szCs w:val="28"/>
        </w:rPr>
        <w:t xml:space="preserve"> </w:t>
      </w:r>
      <w:r w:rsidRPr="004A272C">
        <w:rPr>
          <w:sz w:val="28"/>
          <w:szCs w:val="28"/>
        </w:rPr>
        <w:t xml:space="preserve">научно-педагогический состав. </w:t>
      </w:r>
      <w:proofErr w:type="gramStart"/>
      <w:r>
        <w:rPr>
          <w:sz w:val="28"/>
          <w:szCs w:val="28"/>
        </w:rPr>
        <w:t>В  2019 г., в связи с переходом на работу в отдел стратегических разработок университета была переведена на совместительство Сафина Э.Н. В 2020 г. уволились по собственному желанию профессор</w:t>
      </w:r>
      <w:r w:rsidR="004D6923">
        <w:rPr>
          <w:sz w:val="28"/>
          <w:szCs w:val="28"/>
        </w:rPr>
        <w:t>,</w:t>
      </w:r>
      <w:r>
        <w:rPr>
          <w:sz w:val="28"/>
          <w:szCs w:val="28"/>
        </w:rPr>
        <w:t xml:space="preserve"> д.м.н. Лобанов С.А., доцент, к.б.н. </w:t>
      </w:r>
      <w:proofErr w:type="spellStart"/>
      <w:r>
        <w:rPr>
          <w:sz w:val="28"/>
          <w:szCs w:val="28"/>
        </w:rPr>
        <w:t>Зарипова</w:t>
      </w:r>
      <w:proofErr w:type="spellEnd"/>
      <w:r>
        <w:rPr>
          <w:sz w:val="28"/>
          <w:szCs w:val="28"/>
        </w:rPr>
        <w:t xml:space="preserve"> Л.Х., а в 2021 г. преподаватель </w:t>
      </w:r>
      <w:proofErr w:type="spellStart"/>
      <w:r>
        <w:rPr>
          <w:sz w:val="28"/>
          <w:szCs w:val="28"/>
        </w:rPr>
        <w:t>Нугуманов</w:t>
      </w:r>
      <w:proofErr w:type="spellEnd"/>
      <w:r>
        <w:rPr>
          <w:sz w:val="28"/>
          <w:szCs w:val="28"/>
        </w:rPr>
        <w:t xml:space="preserve"> Д.С. в </w:t>
      </w:r>
      <w:r w:rsidRPr="00BC7797">
        <w:rPr>
          <w:sz w:val="28"/>
          <w:szCs w:val="28"/>
        </w:rPr>
        <w:t>связи с окончанием срока договора</w:t>
      </w:r>
      <w:r>
        <w:rPr>
          <w:sz w:val="28"/>
          <w:szCs w:val="28"/>
        </w:rPr>
        <w:t>.</w:t>
      </w:r>
      <w:proofErr w:type="gramEnd"/>
    </w:p>
    <w:p w:rsidR="004922DF" w:rsidRDefault="004922DF" w:rsidP="004922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4A272C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4A272C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4A272C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 год</w:t>
      </w:r>
      <w:r w:rsidRPr="004A2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штатным расписанием </w:t>
      </w:r>
      <w:r w:rsidRPr="004A272C">
        <w:rPr>
          <w:sz w:val="28"/>
          <w:szCs w:val="28"/>
        </w:rPr>
        <w:t>за кафедрой закреплены</w:t>
      </w:r>
      <w:r>
        <w:rPr>
          <w:sz w:val="28"/>
          <w:szCs w:val="28"/>
        </w:rPr>
        <w:t xml:space="preserve"> 1</w:t>
      </w:r>
      <w:r w:rsidRPr="004A272C">
        <w:rPr>
          <w:sz w:val="28"/>
          <w:szCs w:val="28"/>
        </w:rPr>
        <w:t>ставк</w:t>
      </w:r>
      <w:r>
        <w:rPr>
          <w:sz w:val="28"/>
          <w:szCs w:val="28"/>
        </w:rPr>
        <w:t>а</w:t>
      </w:r>
      <w:r w:rsidRPr="004A272C">
        <w:rPr>
          <w:sz w:val="28"/>
          <w:szCs w:val="28"/>
        </w:rPr>
        <w:t xml:space="preserve"> профессо</w:t>
      </w:r>
      <w:r>
        <w:rPr>
          <w:sz w:val="28"/>
          <w:szCs w:val="28"/>
        </w:rPr>
        <w:t>ра, 5</w:t>
      </w:r>
      <w:r w:rsidRPr="004A272C">
        <w:rPr>
          <w:sz w:val="28"/>
          <w:szCs w:val="28"/>
        </w:rPr>
        <w:t xml:space="preserve"> ставок доцента, </w:t>
      </w:r>
      <w:r>
        <w:rPr>
          <w:sz w:val="28"/>
          <w:szCs w:val="28"/>
        </w:rPr>
        <w:t>2</w:t>
      </w:r>
      <w:r w:rsidRPr="004A272C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и</w:t>
      </w:r>
      <w:r w:rsidRPr="004A272C">
        <w:rPr>
          <w:sz w:val="28"/>
          <w:szCs w:val="28"/>
        </w:rPr>
        <w:t xml:space="preserve"> старшего преподавателя.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Остепененность</w:t>
      </w:r>
      <w:proofErr w:type="spellEnd"/>
      <w:r>
        <w:rPr>
          <w:sz w:val="28"/>
          <w:szCs w:val="28"/>
        </w:rPr>
        <w:t xml:space="preserve"> ППС кафедры составляет 75%,</w:t>
      </w:r>
      <w:r w:rsidRPr="00790F80">
        <w:rPr>
          <w:sz w:val="28"/>
          <w:szCs w:val="28"/>
        </w:rPr>
        <w:t xml:space="preserve"> </w:t>
      </w:r>
      <w:r w:rsidRPr="00330806">
        <w:rPr>
          <w:sz w:val="28"/>
          <w:szCs w:val="28"/>
        </w:rPr>
        <w:t>что соответствует предъявляемым требованиям</w:t>
      </w:r>
      <w:r>
        <w:rPr>
          <w:sz w:val="28"/>
          <w:szCs w:val="28"/>
        </w:rPr>
        <w:t>, в том числе 1 доктор медицинских наук, профессор, 5 доцентов</w:t>
      </w:r>
      <w:r w:rsidR="004D6923">
        <w:rPr>
          <w:sz w:val="28"/>
          <w:szCs w:val="28"/>
        </w:rPr>
        <w:t>,</w:t>
      </w:r>
      <w:r>
        <w:rPr>
          <w:sz w:val="28"/>
          <w:szCs w:val="28"/>
        </w:rPr>
        <w:t xml:space="preserve"> кандидатов медицинских, биологических, педагогических наук. </w:t>
      </w:r>
      <w:r w:rsidRPr="00C158EF">
        <w:rPr>
          <w:sz w:val="28"/>
          <w:szCs w:val="28"/>
        </w:rPr>
        <w:t xml:space="preserve">Базовое образование преподавателей кафедры </w:t>
      </w:r>
      <w:r>
        <w:rPr>
          <w:sz w:val="28"/>
          <w:szCs w:val="28"/>
        </w:rPr>
        <w:t xml:space="preserve"> </w:t>
      </w:r>
      <w:r w:rsidRPr="00C158EF">
        <w:rPr>
          <w:sz w:val="28"/>
          <w:szCs w:val="28"/>
        </w:rPr>
        <w:t xml:space="preserve">соответствует </w:t>
      </w:r>
      <w:r>
        <w:rPr>
          <w:sz w:val="28"/>
          <w:szCs w:val="28"/>
        </w:rPr>
        <w:t xml:space="preserve">профилю, дисциплин, закрепленных за кафедрой по всем направлениям подготовки. Средний возраст ППС 53 года. По сравнению </w:t>
      </w:r>
      <w:r>
        <w:rPr>
          <w:sz w:val="28"/>
          <w:szCs w:val="28"/>
        </w:rPr>
        <w:lastRenderedPageBreak/>
        <w:t>с предыдущим отчетным периодом средний возраст преподавателей увеличился на 3 года.</w:t>
      </w:r>
      <w:r w:rsidRPr="00790F80">
        <w:rPr>
          <w:sz w:val="28"/>
          <w:szCs w:val="28"/>
        </w:rPr>
        <w:t xml:space="preserve"> </w:t>
      </w:r>
    </w:p>
    <w:p w:rsidR="004922DF" w:rsidRDefault="004922DF" w:rsidP="004922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реализации программ подготовки студентов задействованы 5 внешних совместител</w:t>
      </w:r>
      <w:r w:rsidR="004D6923">
        <w:rPr>
          <w:sz w:val="28"/>
          <w:szCs w:val="28"/>
        </w:rPr>
        <w:t>ей</w:t>
      </w:r>
      <w:r>
        <w:rPr>
          <w:sz w:val="28"/>
          <w:szCs w:val="28"/>
        </w:rPr>
        <w:t xml:space="preserve"> -</w:t>
      </w:r>
      <w:r w:rsidRPr="00790F80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представители работодателей: Черепанов С.М.- методист НИМЦ ГО Уфа по ОБЖ,  преподаватель-организатор ОБЖ МБОУ гимназия №64, Сиваков И.И.</w:t>
      </w:r>
      <w:r w:rsidR="004D6923">
        <w:rPr>
          <w:sz w:val="28"/>
          <w:szCs w:val="28"/>
        </w:rPr>
        <w:t xml:space="preserve"> </w:t>
      </w:r>
      <w:r w:rsidR="001D2A38">
        <w:rPr>
          <w:sz w:val="28"/>
          <w:szCs w:val="28"/>
        </w:rPr>
        <w:t>-</w:t>
      </w:r>
      <w:r>
        <w:rPr>
          <w:sz w:val="28"/>
          <w:szCs w:val="28"/>
        </w:rPr>
        <w:t xml:space="preserve"> преподаватель-организатор ОБЖ МБОУ гимназия №39, методист по ОБЖ Ленинского района 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 xml:space="preserve">фы, </w:t>
      </w:r>
      <w:r w:rsidR="004D6923">
        <w:rPr>
          <w:sz w:val="28"/>
          <w:szCs w:val="28"/>
        </w:rPr>
        <w:t xml:space="preserve">доцент, </w:t>
      </w:r>
      <w:r w:rsidR="001D2A38">
        <w:rPr>
          <w:sz w:val="28"/>
          <w:szCs w:val="28"/>
        </w:rPr>
        <w:t>к. соц. наук Сафина Э.Н - ч</w:t>
      </w:r>
      <w:r w:rsidR="001D2A38" w:rsidRPr="00931C80">
        <w:rPr>
          <w:sz w:val="28"/>
          <w:szCs w:val="28"/>
        </w:rPr>
        <w:t>лен Высшего Со</w:t>
      </w:r>
      <w:r w:rsidR="001D2A38">
        <w:rPr>
          <w:sz w:val="28"/>
          <w:szCs w:val="28"/>
        </w:rPr>
        <w:t xml:space="preserve">вета ВДЮОД "Школа безопасности", </w:t>
      </w:r>
      <w:r>
        <w:rPr>
          <w:sz w:val="28"/>
          <w:szCs w:val="28"/>
        </w:rPr>
        <w:t>зам председателя БРО ВДЮОД «Школа безопасности»,</w:t>
      </w:r>
      <w:r w:rsidR="001D2A38" w:rsidRPr="001D2A38">
        <w:rPr>
          <w:sz w:val="28"/>
          <w:szCs w:val="28"/>
        </w:rPr>
        <w:t xml:space="preserve"> </w:t>
      </w:r>
      <w:r w:rsidR="001D2A38">
        <w:rPr>
          <w:sz w:val="28"/>
          <w:szCs w:val="28"/>
        </w:rPr>
        <w:t>п</w:t>
      </w:r>
      <w:r w:rsidR="001D2A38" w:rsidRPr="00931C80">
        <w:rPr>
          <w:sz w:val="28"/>
          <w:szCs w:val="28"/>
        </w:rPr>
        <w:t xml:space="preserve">редседатель Координационного Совета Волонтерского </w:t>
      </w:r>
      <w:proofErr w:type="spellStart"/>
      <w:r w:rsidR="001D2A38" w:rsidRPr="00931C80">
        <w:rPr>
          <w:sz w:val="28"/>
          <w:szCs w:val="28"/>
        </w:rPr>
        <w:t>антинаркотического</w:t>
      </w:r>
      <w:proofErr w:type="spellEnd"/>
      <w:r w:rsidR="001D2A38" w:rsidRPr="00931C80">
        <w:rPr>
          <w:sz w:val="28"/>
          <w:szCs w:val="28"/>
        </w:rPr>
        <w:t xml:space="preserve"> движения РБ</w:t>
      </w:r>
      <w:r w:rsidR="001D2A38">
        <w:rPr>
          <w:sz w:val="28"/>
          <w:szCs w:val="28"/>
        </w:rPr>
        <w:t>, з</w:t>
      </w:r>
      <w:r w:rsidR="001D2A38" w:rsidRPr="00931C80">
        <w:rPr>
          <w:sz w:val="28"/>
          <w:szCs w:val="28"/>
        </w:rPr>
        <w:t>аместитель председателя Совета «Волонтер</w:t>
      </w:r>
      <w:r w:rsidR="001D2A38">
        <w:rPr>
          <w:sz w:val="28"/>
          <w:szCs w:val="28"/>
        </w:rPr>
        <w:t>ы МЧС Республики Башкортостан», р</w:t>
      </w:r>
      <w:r w:rsidR="001D2A38" w:rsidRPr="00931C80">
        <w:rPr>
          <w:sz w:val="28"/>
          <w:szCs w:val="28"/>
        </w:rPr>
        <w:t>егиональный эксперт Национального Центра информационного противодействия терроризму и экстремизму в образовательной среде и сети Интернет (НЦПТИ)</w:t>
      </w:r>
      <w:r w:rsidR="001D2A38">
        <w:rPr>
          <w:sz w:val="28"/>
          <w:szCs w:val="28"/>
        </w:rPr>
        <w:t>.</w:t>
      </w:r>
    </w:p>
    <w:p w:rsidR="004922DF" w:rsidRPr="00330806" w:rsidRDefault="004922DF" w:rsidP="004922DF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Резюмируя вышеизложенное следует отметить, что к</w:t>
      </w:r>
      <w:r w:rsidRPr="00CD40BB">
        <w:rPr>
          <w:rFonts w:ascii="Times New Roman" w:hAnsi="Times New Roman"/>
          <w:color w:val="000000"/>
          <w:sz w:val="28"/>
          <w:szCs w:val="28"/>
        </w:rPr>
        <w:t>адровый состав кафедры, имеющийся научный, учебно-методический потенциал и опыт решения образовательных проблем, позволяет ставить и решать научные, образовательные и организационные задачи по повышению качества предоставляемых образовательных услуг, прогнозировать приоритетные направления совершенствования своей деятельности, участвовать в рецензировании и корр</w:t>
      </w:r>
      <w:r>
        <w:rPr>
          <w:rFonts w:ascii="Times New Roman" w:hAnsi="Times New Roman"/>
          <w:color w:val="000000"/>
          <w:sz w:val="28"/>
          <w:szCs w:val="28"/>
        </w:rPr>
        <w:t>ект</w:t>
      </w:r>
      <w:r w:rsidRPr="00CD40BB">
        <w:rPr>
          <w:rFonts w:ascii="Times New Roman" w:hAnsi="Times New Roman"/>
          <w:color w:val="000000"/>
          <w:sz w:val="28"/>
          <w:szCs w:val="28"/>
        </w:rPr>
        <w:t xml:space="preserve">ировании учебных программ, учебных планов, УМК, разрабатываемых в вузе. </w:t>
      </w:r>
      <w:proofErr w:type="gramEnd"/>
    </w:p>
    <w:p w:rsidR="004922DF" w:rsidRDefault="004922DF" w:rsidP="004922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целом у</w:t>
      </w:r>
      <w:r w:rsidRPr="00C65F1E">
        <w:rPr>
          <w:bCs/>
          <w:sz w:val="28"/>
          <w:szCs w:val="28"/>
        </w:rPr>
        <w:t>дельный вес нагрузки преподавателей, имеющих ученую сте</w:t>
      </w:r>
      <w:r>
        <w:rPr>
          <w:bCs/>
          <w:sz w:val="28"/>
          <w:szCs w:val="28"/>
        </w:rPr>
        <w:t xml:space="preserve">пень </w:t>
      </w:r>
      <w:r w:rsidRPr="00C65F1E">
        <w:rPr>
          <w:bCs/>
          <w:sz w:val="28"/>
          <w:szCs w:val="28"/>
        </w:rPr>
        <w:t xml:space="preserve">или ученое звание (по отношению к общему объему нагрузки преподавателей) </w:t>
      </w:r>
      <w:r>
        <w:rPr>
          <w:bCs/>
          <w:sz w:val="28"/>
          <w:szCs w:val="28"/>
        </w:rPr>
        <w:t xml:space="preserve">по </w:t>
      </w:r>
      <w:r w:rsidRPr="00792224">
        <w:rPr>
          <w:bCs/>
          <w:sz w:val="28"/>
          <w:szCs w:val="28"/>
        </w:rPr>
        <w:t xml:space="preserve">заключению экспертов составляет </w:t>
      </w:r>
      <w:r>
        <w:rPr>
          <w:bCs/>
          <w:sz w:val="28"/>
          <w:szCs w:val="28"/>
        </w:rPr>
        <w:t>80</w:t>
      </w:r>
      <w:r w:rsidRPr="00792224">
        <w:rPr>
          <w:sz w:val="28"/>
          <w:szCs w:val="28"/>
        </w:rPr>
        <w:t>%.</w:t>
      </w:r>
    </w:p>
    <w:p w:rsidR="00BC7797" w:rsidRDefault="00BC7797" w:rsidP="00405A4B">
      <w:pPr>
        <w:jc w:val="center"/>
        <w:rPr>
          <w:b/>
          <w:sz w:val="28"/>
          <w:szCs w:val="28"/>
        </w:rPr>
      </w:pPr>
    </w:p>
    <w:p w:rsidR="00405A4B" w:rsidRPr="00FE6F9E" w:rsidRDefault="00405A4B" w:rsidP="00405A4B">
      <w:pPr>
        <w:jc w:val="center"/>
        <w:rPr>
          <w:b/>
          <w:sz w:val="28"/>
          <w:szCs w:val="28"/>
        </w:rPr>
      </w:pPr>
      <w:r w:rsidRPr="00FE6F9E">
        <w:rPr>
          <w:b/>
          <w:sz w:val="28"/>
          <w:szCs w:val="28"/>
        </w:rPr>
        <w:t>Образовательная деятельность кафедры.</w:t>
      </w:r>
    </w:p>
    <w:p w:rsidR="00A659A2" w:rsidRPr="00BC7797" w:rsidRDefault="00C94912" w:rsidP="00A659A2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Сегодня кафедра продолжает выполнять функцию общеуниверситетской и выпускающей  кафедры.</w:t>
      </w:r>
      <w:r w:rsidR="00A659A2" w:rsidRPr="00BC7797">
        <w:rPr>
          <w:sz w:val="28"/>
          <w:szCs w:val="28"/>
        </w:rPr>
        <w:t xml:space="preserve"> Кафедра обеспечивает решение образовательных, учебно-педагогических, организационно-методических, научно-</w:t>
      </w:r>
      <w:r w:rsidR="00A659A2" w:rsidRPr="00BC7797">
        <w:rPr>
          <w:sz w:val="28"/>
          <w:szCs w:val="28"/>
        </w:rPr>
        <w:lastRenderedPageBreak/>
        <w:t>исследовательских и информационно-аналитических задач по подготовке бакалавров и магистров в области безопасности жизнедеятельности</w:t>
      </w:r>
    </w:p>
    <w:p w:rsidR="003C02F5" w:rsidRPr="002140AA" w:rsidRDefault="003C02F5" w:rsidP="003C02F5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C7797">
        <w:rPr>
          <w:sz w:val="28"/>
          <w:szCs w:val="28"/>
        </w:rPr>
        <w:t>С 2016 по 2020гг. н</w:t>
      </w:r>
      <w:r w:rsidRPr="003C02F5">
        <w:rPr>
          <w:sz w:val="28"/>
          <w:szCs w:val="28"/>
        </w:rPr>
        <w:t xml:space="preserve">а кафедре велась подготовка магистров по ОПОП направления 44.04.01 Педагогическое образование направленность (профиль) «Организация и управление физкультурно-оздоровительной деятельностью» </w:t>
      </w:r>
      <w:r w:rsidR="004D6923" w:rsidRPr="003C02F5">
        <w:rPr>
          <w:sz w:val="28"/>
          <w:szCs w:val="28"/>
        </w:rPr>
        <w:t>(</w:t>
      </w:r>
      <w:r w:rsidR="004D6923" w:rsidRPr="004D6923">
        <w:rPr>
          <w:sz w:val="28"/>
          <w:szCs w:val="28"/>
        </w:rPr>
        <w:t>с применением дистанционных образовательных технологий</w:t>
      </w:r>
      <w:r w:rsidR="004D6923" w:rsidRPr="00F16BF2">
        <w:rPr>
          <w:color w:val="00B050"/>
          <w:sz w:val="28"/>
          <w:szCs w:val="28"/>
        </w:rPr>
        <w:t>)</w:t>
      </w:r>
      <w:r w:rsidR="004D6923" w:rsidRPr="003C02F5">
        <w:rPr>
          <w:sz w:val="28"/>
          <w:szCs w:val="28"/>
        </w:rPr>
        <w:t xml:space="preserve"> </w:t>
      </w:r>
      <w:r w:rsidRPr="003C02F5">
        <w:rPr>
          <w:sz w:val="28"/>
          <w:szCs w:val="28"/>
        </w:rPr>
        <w:t xml:space="preserve">(ОЗО). С 2017 года по настоящее время  кафедра реализует ОПОП магистратуры по направлению 44.04.01 Педагогическое образование направленность (профиль) «Образование в области безопасности жизнедеятельности и </w:t>
      </w:r>
      <w:proofErr w:type="spellStart"/>
      <w:r w:rsidRPr="003C02F5">
        <w:rPr>
          <w:sz w:val="28"/>
          <w:szCs w:val="28"/>
        </w:rPr>
        <w:t>здоровьесбережения</w:t>
      </w:r>
      <w:proofErr w:type="spellEnd"/>
      <w:r w:rsidRPr="003C02F5">
        <w:rPr>
          <w:sz w:val="28"/>
          <w:szCs w:val="28"/>
        </w:rPr>
        <w:t>» (с применением дистанционных образовательных технологий) (ОЗО). Руководитель ОПОП профессор Хуснутдинова З.</w:t>
      </w:r>
      <w:proofErr w:type="gramStart"/>
      <w:r w:rsidRPr="003C02F5">
        <w:rPr>
          <w:sz w:val="28"/>
          <w:szCs w:val="28"/>
        </w:rPr>
        <w:t>А.</w:t>
      </w:r>
      <w:proofErr w:type="gramEnd"/>
      <w:r w:rsidRPr="003C02F5">
        <w:rPr>
          <w:sz w:val="28"/>
          <w:szCs w:val="28"/>
        </w:rPr>
        <w:t xml:space="preserve"> Кроме того, кафедра реализует основную профессиональную образовательную программу  по направлению подготовки «Педагогическое образование» 44.03.05 -  направленность (профиль) «Безопасность жизнедеятельности» (</w:t>
      </w:r>
      <w:proofErr w:type="spellStart"/>
      <w:r w:rsidRPr="003C02F5">
        <w:rPr>
          <w:sz w:val="28"/>
          <w:szCs w:val="28"/>
        </w:rPr>
        <w:t>бакалавриат</w:t>
      </w:r>
      <w:proofErr w:type="spellEnd"/>
      <w:r w:rsidRPr="003C02F5">
        <w:rPr>
          <w:sz w:val="28"/>
          <w:szCs w:val="28"/>
        </w:rPr>
        <w:t>) (</w:t>
      </w:r>
      <w:proofErr w:type="spellStart"/>
      <w:r w:rsidRPr="003C02F5">
        <w:rPr>
          <w:sz w:val="28"/>
          <w:szCs w:val="28"/>
        </w:rPr>
        <w:t>рук-ль</w:t>
      </w:r>
      <w:proofErr w:type="spellEnd"/>
      <w:r w:rsidRPr="003C02F5">
        <w:rPr>
          <w:sz w:val="28"/>
          <w:szCs w:val="28"/>
        </w:rPr>
        <w:t xml:space="preserve"> проф</w:t>
      </w:r>
      <w:r w:rsidR="001A6055">
        <w:rPr>
          <w:sz w:val="28"/>
          <w:szCs w:val="28"/>
        </w:rPr>
        <w:t xml:space="preserve">ессор, </w:t>
      </w:r>
      <w:r w:rsidRPr="003C02F5">
        <w:rPr>
          <w:sz w:val="28"/>
          <w:szCs w:val="28"/>
        </w:rPr>
        <w:t xml:space="preserve">д.м.н., Хуснутдинова З.А., а с 2020 г. доцент, к.б.н. </w:t>
      </w:r>
      <w:proofErr w:type="spellStart"/>
      <w:r w:rsidRPr="003C02F5">
        <w:rPr>
          <w:sz w:val="28"/>
          <w:szCs w:val="28"/>
        </w:rPr>
        <w:t>Кабиров</w:t>
      </w:r>
      <w:proofErr w:type="spellEnd"/>
      <w:r w:rsidRPr="003C02F5">
        <w:rPr>
          <w:sz w:val="28"/>
          <w:szCs w:val="28"/>
        </w:rPr>
        <w:t xml:space="preserve"> Т.Р.). Совместно с кафедрой Т</w:t>
      </w:r>
      <w:r w:rsidRPr="003C02F5">
        <w:rPr>
          <w:sz w:val="28"/>
          <w:szCs w:val="28"/>
          <w:shd w:val="clear" w:color="auto" w:fill="FFFFFF"/>
        </w:rPr>
        <w:t>еории и методики физической культуры и спорта,</w:t>
      </w:r>
      <w:r w:rsidRPr="003C02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2020-2021 учебного года </w:t>
      </w:r>
      <w:r w:rsidRPr="003C02F5">
        <w:rPr>
          <w:sz w:val="28"/>
          <w:szCs w:val="28"/>
        </w:rPr>
        <w:t>реализуется магистерская программа  44.04.01 по направлению  «Педагогическое образование», направленность (профиль) «</w:t>
      </w:r>
      <w:r w:rsidRPr="003C02F5">
        <w:rPr>
          <w:sz w:val="28"/>
          <w:szCs w:val="28"/>
          <w:shd w:val="clear" w:color="auto" w:fill="FFFFFF"/>
        </w:rPr>
        <w:t>Физическая культура и здоровье человека»</w:t>
      </w:r>
      <w:r w:rsidRPr="003C02F5">
        <w:rPr>
          <w:sz w:val="28"/>
          <w:szCs w:val="28"/>
        </w:rPr>
        <w:t>.</w:t>
      </w:r>
      <w:r w:rsidR="00C94912" w:rsidRPr="00C94912">
        <w:rPr>
          <w:sz w:val="28"/>
          <w:szCs w:val="28"/>
        </w:rPr>
        <w:t xml:space="preserve"> </w:t>
      </w:r>
      <w:r w:rsidR="00C94912">
        <w:rPr>
          <w:sz w:val="28"/>
          <w:szCs w:val="28"/>
        </w:rPr>
        <w:t xml:space="preserve">До </w:t>
      </w:r>
      <w:r w:rsidR="001A6055">
        <w:rPr>
          <w:sz w:val="28"/>
          <w:szCs w:val="28"/>
        </w:rPr>
        <w:t xml:space="preserve">сентября </w:t>
      </w:r>
      <w:r w:rsidR="00C94912">
        <w:rPr>
          <w:sz w:val="28"/>
          <w:szCs w:val="28"/>
        </w:rPr>
        <w:t>2020г. осуществлялась подготовка научно-педагогических кадров в аспирантуре на коммерческой основе по направлению 06.06.01 Биологические науки, профиль подготовки «Физиология», заочная форма обучения (до увольнения руководителя программы профессора, д.м.н. Лобанова С.А.).</w:t>
      </w:r>
    </w:p>
    <w:p w:rsidR="00C94912" w:rsidRDefault="004922DF" w:rsidP="004922DF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52BB">
        <w:rPr>
          <w:sz w:val="28"/>
          <w:szCs w:val="28"/>
        </w:rPr>
        <w:t>В отчетах председател</w:t>
      </w:r>
      <w:r>
        <w:rPr>
          <w:sz w:val="28"/>
          <w:szCs w:val="28"/>
        </w:rPr>
        <w:t>ей ГАК, как по магистерским программам «Образование в области безопасности жизнедеятельности» и «Организация и управление физкультурно-оздоровительной деятельностью»</w:t>
      </w:r>
      <w:r w:rsidRPr="004503A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Гумеров</w:t>
      </w:r>
      <w:proofErr w:type="spellEnd"/>
      <w:r>
        <w:rPr>
          <w:sz w:val="28"/>
          <w:szCs w:val="28"/>
        </w:rPr>
        <w:t xml:space="preserve"> Ф.Р., </w:t>
      </w:r>
      <w:proofErr w:type="spellStart"/>
      <w:r>
        <w:rPr>
          <w:sz w:val="28"/>
          <w:szCs w:val="28"/>
        </w:rPr>
        <w:t>Даминдаров</w:t>
      </w:r>
      <w:proofErr w:type="spellEnd"/>
      <w:r>
        <w:rPr>
          <w:sz w:val="28"/>
          <w:szCs w:val="28"/>
        </w:rPr>
        <w:t xml:space="preserve"> Ф.С., </w:t>
      </w:r>
      <w:proofErr w:type="spellStart"/>
      <w:r>
        <w:rPr>
          <w:sz w:val="28"/>
          <w:szCs w:val="28"/>
        </w:rPr>
        <w:t>Габидуллина</w:t>
      </w:r>
      <w:proofErr w:type="spellEnd"/>
      <w:r>
        <w:rPr>
          <w:sz w:val="28"/>
          <w:szCs w:val="28"/>
        </w:rPr>
        <w:t xml:space="preserve"> О.В.), так и по программе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«Безопасность жизнедеятельности»</w:t>
      </w:r>
      <w:r w:rsidRPr="004503A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Голдович</w:t>
      </w:r>
      <w:proofErr w:type="spellEnd"/>
      <w:r>
        <w:rPr>
          <w:sz w:val="28"/>
          <w:szCs w:val="28"/>
        </w:rPr>
        <w:t xml:space="preserve"> Г.В.),  был отмеч</w:t>
      </w:r>
      <w:r w:rsidRPr="008152BB">
        <w:rPr>
          <w:sz w:val="28"/>
          <w:szCs w:val="28"/>
        </w:rPr>
        <w:t>ен высокий уровень подготовленно</w:t>
      </w:r>
      <w:r>
        <w:rPr>
          <w:sz w:val="28"/>
          <w:szCs w:val="28"/>
        </w:rPr>
        <w:t>сти выпускнико</w:t>
      </w:r>
      <w:r w:rsidRPr="008152BB">
        <w:rPr>
          <w:sz w:val="28"/>
          <w:szCs w:val="28"/>
        </w:rPr>
        <w:t>в.</w:t>
      </w:r>
    </w:p>
    <w:p w:rsidR="004922DF" w:rsidRDefault="004922DF" w:rsidP="004922DF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1F40">
        <w:rPr>
          <w:sz w:val="28"/>
          <w:szCs w:val="28"/>
        </w:rPr>
        <w:t>Современная образовательная среда предусматривает активное развитие программ академической мобильности профессорско-преподавательского состава</w:t>
      </w:r>
      <w:r>
        <w:rPr>
          <w:sz w:val="28"/>
          <w:szCs w:val="28"/>
        </w:rPr>
        <w:t xml:space="preserve">. За последние 3 года все преподаватели кафедры регулярно </w:t>
      </w:r>
      <w:r w:rsidRPr="00A659A2">
        <w:rPr>
          <w:i/>
          <w:sz w:val="28"/>
          <w:szCs w:val="28"/>
        </w:rPr>
        <w:t>повышали квалификацию</w:t>
      </w:r>
      <w:r>
        <w:rPr>
          <w:sz w:val="28"/>
          <w:szCs w:val="28"/>
        </w:rPr>
        <w:t xml:space="preserve"> на различных курсах повышения квалификации, каждый преподаватель прошел обучение по 2-10 программам</w:t>
      </w:r>
      <w:r w:rsidRPr="005A446E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и по профилю преподаваемой дисциплины. Кроме того, доцент Мануйлова Г.Р. и профессор Хуснутдинова З.А. прошли обучение по программам </w:t>
      </w:r>
      <w:r w:rsidR="001A6055" w:rsidRPr="001A6055">
        <w:rPr>
          <w:sz w:val="28"/>
          <w:szCs w:val="28"/>
        </w:rPr>
        <w:t>профессиональной</w:t>
      </w:r>
      <w:r w:rsidR="001A6055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переподготовки, соответственно «Логопедия» (2019 г.) и «</w:t>
      </w:r>
      <w:proofErr w:type="gramStart"/>
      <w:r>
        <w:rPr>
          <w:sz w:val="28"/>
          <w:szCs w:val="28"/>
        </w:rPr>
        <w:t>Систем</w:t>
      </w:r>
      <w:r w:rsidR="001A6055">
        <w:rPr>
          <w:sz w:val="28"/>
          <w:szCs w:val="28"/>
        </w:rPr>
        <w:t>а</w:t>
      </w:r>
      <w:r>
        <w:rPr>
          <w:sz w:val="28"/>
          <w:szCs w:val="28"/>
        </w:rPr>
        <w:t>тизация</w:t>
      </w:r>
      <w:proofErr w:type="gramEnd"/>
      <w:r>
        <w:rPr>
          <w:sz w:val="28"/>
          <w:szCs w:val="28"/>
        </w:rPr>
        <w:t xml:space="preserve"> и обработка статистических данных медицинской организации» (2020г.)</w:t>
      </w:r>
      <w:r w:rsidR="00C35D21">
        <w:rPr>
          <w:sz w:val="28"/>
          <w:szCs w:val="28"/>
        </w:rPr>
        <w:t>.</w:t>
      </w:r>
    </w:p>
    <w:p w:rsidR="004922DF" w:rsidRDefault="004922DF" w:rsidP="004922DF">
      <w:pPr>
        <w:spacing w:line="360" w:lineRule="auto"/>
        <w:ind w:firstLine="709"/>
        <w:jc w:val="both"/>
        <w:rPr>
          <w:sz w:val="28"/>
          <w:szCs w:val="28"/>
        </w:rPr>
      </w:pPr>
      <w:r w:rsidRPr="005C1AC8">
        <w:rPr>
          <w:sz w:val="28"/>
          <w:szCs w:val="28"/>
        </w:rPr>
        <w:t xml:space="preserve">На кафедре ведется </w:t>
      </w:r>
      <w:proofErr w:type="gramStart"/>
      <w:r w:rsidRPr="005C1AC8">
        <w:rPr>
          <w:sz w:val="28"/>
          <w:szCs w:val="28"/>
        </w:rPr>
        <w:t>обучение студентов по</w:t>
      </w:r>
      <w:r>
        <w:rPr>
          <w:sz w:val="28"/>
          <w:szCs w:val="28"/>
        </w:rPr>
        <w:t xml:space="preserve"> программе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(Безопасность жизнедеятельности) по 45 дисциплинам</w:t>
      </w:r>
      <w:r w:rsidRPr="005C1AC8">
        <w:rPr>
          <w:sz w:val="28"/>
          <w:szCs w:val="28"/>
        </w:rPr>
        <w:t>, по направлениям магистратуры «</w:t>
      </w:r>
      <w:r>
        <w:rPr>
          <w:sz w:val="28"/>
          <w:szCs w:val="28"/>
        </w:rPr>
        <w:t xml:space="preserve">Образование в области безопасности жизнедеятельности и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>»</w:t>
      </w:r>
      <w:r w:rsidRPr="005535AA">
        <w:rPr>
          <w:sz w:val="28"/>
          <w:szCs w:val="28"/>
        </w:rPr>
        <w:t xml:space="preserve"> (с применением </w:t>
      </w:r>
      <w:r>
        <w:rPr>
          <w:sz w:val="28"/>
          <w:szCs w:val="28"/>
        </w:rPr>
        <w:t xml:space="preserve">ДОТ) </w:t>
      </w:r>
      <w:r w:rsidRPr="005535AA">
        <w:rPr>
          <w:sz w:val="28"/>
          <w:szCs w:val="28"/>
        </w:rPr>
        <w:t>(ОЗО)</w:t>
      </w:r>
      <w:r w:rsidRPr="005C1AC8">
        <w:rPr>
          <w:sz w:val="28"/>
          <w:szCs w:val="28"/>
        </w:rPr>
        <w:t xml:space="preserve"> по </w:t>
      </w:r>
      <w:r>
        <w:rPr>
          <w:sz w:val="28"/>
          <w:szCs w:val="28"/>
        </w:rPr>
        <w:t>22 дисциплинам</w:t>
      </w:r>
      <w:r w:rsidRPr="005C1A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E6F9E">
        <w:rPr>
          <w:sz w:val="28"/>
          <w:szCs w:val="28"/>
        </w:rPr>
        <w:t xml:space="preserve">В ходе реализации образовательных программ </w:t>
      </w:r>
      <w:proofErr w:type="spellStart"/>
      <w:r w:rsidRPr="00FE6F9E">
        <w:rPr>
          <w:sz w:val="28"/>
          <w:szCs w:val="28"/>
        </w:rPr>
        <w:t>бакалавриата</w:t>
      </w:r>
      <w:proofErr w:type="spellEnd"/>
      <w:r w:rsidRPr="00FE6F9E">
        <w:rPr>
          <w:sz w:val="28"/>
          <w:szCs w:val="28"/>
        </w:rPr>
        <w:t xml:space="preserve">  на 1 курсе очной формы обучения, наряду с традиционными образовательными технологиями по дисциплинам «Безопасность жизнедеятельности», «Основы медицинских знаний и ЗОЖ»,</w:t>
      </w:r>
      <w:r w:rsidR="001A6055" w:rsidRPr="001A6055">
        <w:rPr>
          <w:color w:val="00B050"/>
          <w:sz w:val="28"/>
          <w:szCs w:val="28"/>
        </w:rPr>
        <w:t xml:space="preserve"> </w:t>
      </w:r>
      <w:r w:rsidR="001A6055" w:rsidRPr="001A6055">
        <w:rPr>
          <w:sz w:val="28"/>
          <w:szCs w:val="28"/>
        </w:rPr>
        <w:t>«Первая помощь при неотложных состояниях»,</w:t>
      </w:r>
      <w:r w:rsidR="001A6055">
        <w:rPr>
          <w:sz w:val="28"/>
          <w:szCs w:val="28"/>
        </w:rPr>
        <w:t xml:space="preserve"> </w:t>
      </w:r>
      <w:r w:rsidRPr="00FE6F9E">
        <w:rPr>
          <w:sz w:val="28"/>
          <w:szCs w:val="28"/>
        </w:rPr>
        <w:t xml:space="preserve"> «Профилактика </w:t>
      </w:r>
      <w:proofErr w:type="spellStart"/>
      <w:r w:rsidRPr="00FE6F9E">
        <w:rPr>
          <w:sz w:val="28"/>
          <w:szCs w:val="28"/>
        </w:rPr>
        <w:t>аддиктивного</w:t>
      </w:r>
      <w:proofErr w:type="spellEnd"/>
      <w:r w:rsidRPr="00FE6F9E">
        <w:rPr>
          <w:sz w:val="28"/>
          <w:szCs w:val="28"/>
        </w:rPr>
        <w:t xml:space="preserve"> и </w:t>
      </w:r>
      <w:proofErr w:type="spellStart"/>
      <w:r w:rsidRPr="00FE6F9E">
        <w:rPr>
          <w:sz w:val="28"/>
          <w:szCs w:val="28"/>
        </w:rPr>
        <w:t>делинквентного</w:t>
      </w:r>
      <w:proofErr w:type="spellEnd"/>
      <w:r w:rsidRPr="00FE6F9E">
        <w:rPr>
          <w:sz w:val="28"/>
          <w:szCs w:val="28"/>
        </w:rPr>
        <w:t xml:space="preserve"> поведения», </w:t>
      </w:r>
      <w:r>
        <w:rPr>
          <w:sz w:val="28"/>
          <w:szCs w:val="28"/>
        </w:rPr>
        <w:t xml:space="preserve">«Возрастная анатомия, физиология и школьная гигиена» </w:t>
      </w:r>
      <w:r w:rsidRPr="00FE6F9E">
        <w:rPr>
          <w:sz w:val="28"/>
          <w:szCs w:val="28"/>
        </w:rPr>
        <w:t xml:space="preserve">используется современный формат информационно-коммуникационных технологий – </w:t>
      </w:r>
      <w:proofErr w:type="spellStart"/>
      <w:r w:rsidRPr="00FE6F9E">
        <w:rPr>
          <w:i/>
          <w:sz w:val="28"/>
          <w:szCs w:val="28"/>
        </w:rPr>
        <w:t>онлайн</w:t>
      </w:r>
      <w:proofErr w:type="spellEnd"/>
      <w:r w:rsidRPr="00FE6F9E">
        <w:rPr>
          <w:sz w:val="28"/>
          <w:szCs w:val="28"/>
        </w:rPr>
        <w:t xml:space="preserve"> лекции.  При реализации ОПОП </w:t>
      </w:r>
      <w:proofErr w:type="spellStart"/>
      <w:r w:rsidRPr="00FE6F9E">
        <w:rPr>
          <w:sz w:val="28"/>
          <w:szCs w:val="28"/>
        </w:rPr>
        <w:t>бакалавриата</w:t>
      </w:r>
      <w:proofErr w:type="spellEnd"/>
      <w:r w:rsidRPr="00FE6F9E">
        <w:rPr>
          <w:sz w:val="28"/>
          <w:szCs w:val="28"/>
        </w:rPr>
        <w:t xml:space="preserve"> и магистратуры у студентов заочной формы обучения используется </w:t>
      </w:r>
      <w:r w:rsidRPr="00FE6F9E">
        <w:rPr>
          <w:i/>
          <w:sz w:val="28"/>
          <w:szCs w:val="28"/>
        </w:rPr>
        <w:t>смешанная</w:t>
      </w:r>
      <w:r w:rsidRPr="00FE6F9E">
        <w:rPr>
          <w:sz w:val="28"/>
          <w:szCs w:val="28"/>
        </w:rPr>
        <w:t xml:space="preserve"> (</w:t>
      </w:r>
      <w:proofErr w:type="spellStart"/>
      <w:r w:rsidRPr="00FE6F9E">
        <w:rPr>
          <w:sz w:val="28"/>
          <w:szCs w:val="28"/>
        </w:rPr>
        <w:t>Blended</w:t>
      </w:r>
      <w:proofErr w:type="spellEnd"/>
      <w:r w:rsidRPr="00FE6F9E">
        <w:rPr>
          <w:sz w:val="28"/>
          <w:szCs w:val="28"/>
        </w:rPr>
        <w:t xml:space="preserve"> </w:t>
      </w:r>
      <w:proofErr w:type="spellStart"/>
      <w:r w:rsidRPr="00FE6F9E">
        <w:rPr>
          <w:sz w:val="28"/>
          <w:szCs w:val="28"/>
        </w:rPr>
        <w:t>Learning</w:t>
      </w:r>
      <w:proofErr w:type="spellEnd"/>
      <w:r w:rsidRPr="00FE6F9E">
        <w:rPr>
          <w:sz w:val="28"/>
          <w:szCs w:val="28"/>
        </w:rPr>
        <w:t xml:space="preserve">) модель профессиональной подготовки, включающая очные краткосрочные учебные занятия и занятия в дистанционной форме, МООК. </w:t>
      </w:r>
      <w:r>
        <w:rPr>
          <w:sz w:val="28"/>
          <w:szCs w:val="28"/>
        </w:rPr>
        <w:t xml:space="preserve">В связи с пандемией все преподаватели, практически в течение 2-х семестров, работали в системе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. </w:t>
      </w:r>
    </w:p>
    <w:p w:rsidR="004922DF" w:rsidRPr="00FE6F9E" w:rsidRDefault="004922DF" w:rsidP="004922DF">
      <w:pPr>
        <w:spacing w:line="360" w:lineRule="auto"/>
        <w:ind w:firstLine="360"/>
        <w:jc w:val="both"/>
        <w:rPr>
          <w:sz w:val="28"/>
          <w:szCs w:val="28"/>
        </w:rPr>
      </w:pPr>
      <w:r w:rsidRPr="00FE6F9E">
        <w:rPr>
          <w:sz w:val="28"/>
          <w:szCs w:val="28"/>
        </w:rPr>
        <w:lastRenderedPageBreak/>
        <w:t xml:space="preserve">В процессе реализации образовательных программ, организации и проведении </w:t>
      </w:r>
      <w:r w:rsidRPr="00FE6F9E">
        <w:rPr>
          <w:i/>
          <w:sz w:val="28"/>
          <w:szCs w:val="28"/>
        </w:rPr>
        <w:t xml:space="preserve">учебных практик </w:t>
      </w:r>
      <w:r w:rsidRPr="00FE6F9E">
        <w:rPr>
          <w:sz w:val="28"/>
          <w:szCs w:val="28"/>
        </w:rPr>
        <w:t xml:space="preserve">кафедра активно сотрудничает со следующими организациями: </w:t>
      </w:r>
    </w:p>
    <w:p w:rsidR="004922DF" w:rsidRPr="00FE6F9E" w:rsidRDefault="004922DF" w:rsidP="004922D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Башкирское региональное отделение Всероссийского детско-юношеского общественного движения «Школа безопасности» (Договор о сотрудничестве №386пр-18 от 09.01.2018г;</w:t>
      </w:r>
    </w:p>
    <w:p w:rsidR="004922DF" w:rsidRPr="00FE6F9E" w:rsidRDefault="004922DF" w:rsidP="004922D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Государственный комитет РБ по ЧС (Договор о сотрудничестве №41пр-18 от 23.11.2016г.);</w:t>
      </w:r>
    </w:p>
    <w:p w:rsidR="004922DF" w:rsidRPr="00FE6F9E" w:rsidRDefault="004922DF" w:rsidP="004922D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МОБУ гимназия №64 (Договор о сотрудничестве №488-пр-18 от 05.02.2018г.);</w:t>
      </w:r>
    </w:p>
    <w:p w:rsidR="004922DF" w:rsidRPr="00FE6F9E" w:rsidRDefault="004922DF" w:rsidP="004922D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МОБУ гимназия №39 (Договор о сотрудничестве №383 пр-18 от 09.01.2018г.);</w:t>
      </w:r>
    </w:p>
    <w:p w:rsidR="004922DF" w:rsidRPr="00FE6F9E" w:rsidRDefault="004922DF" w:rsidP="004922D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МВД России по РБ (Договор о сотрудничестве №100пр-19 от 09.01.2017г.);</w:t>
      </w:r>
    </w:p>
    <w:p w:rsidR="004922DF" w:rsidRPr="00FE6F9E" w:rsidRDefault="004922DF" w:rsidP="004922D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ОДН ОУУП и ПДН ОП №7 УМВД России по РБ (Договор о сотрудничестве №61пр от01.03.2016г.).</w:t>
      </w:r>
    </w:p>
    <w:p w:rsidR="004922DF" w:rsidRPr="00FE6F9E" w:rsidRDefault="004922DF" w:rsidP="004922D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Муниципальное бюджетное учреждение «Центр общественной безопасности» городского округа город Уфа РБ</w:t>
      </w:r>
    </w:p>
    <w:p w:rsidR="004922DF" w:rsidRPr="00FE6F9E" w:rsidRDefault="004922DF" w:rsidP="004922DF">
      <w:pPr>
        <w:spacing w:line="360" w:lineRule="auto"/>
        <w:ind w:firstLine="709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Учебн</w:t>
      </w:r>
      <w:r w:rsidR="001A6055">
        <w:rPr>
          <w:sz w:val="28"/>
          <w:szCs w:val="28"/>
        </w:rPr>
        <w:t>ую</w:t>
      </w:r>
      <w:r w:rsidRPr="00FE6F9E">
        <w:rPr>
          <w:sz w:val="28"/>
          <w:szCs w:val="28"/>
        </w:rPr>
        <w:t xml:space="preserve"> практик</w:t>
      </w:r>
      <w:r w:rsidR="001A6055">
        <w:rPr>
          <w:sz w:val="28"/>
          <w:szCs w:val="28"/>
        </w:rPr>
        <w:t>у</w:t>
      </w:r>
      <w:r w:rsidRPr="00FE6F9E">
        <w:rPr>
          <w:sz w:val="28"/>
          <w:szCs w:val="28"/>
        </w:rPr>
        <w:t xml:space="preserve"> по получению первичных профессиональных умений и навыков студент</w:t>
      </w:r>
      <w:r w:rsidR="001A6055">
        <w:rPr>
          <w:sz w:val="28"/>
          <w:szCs w:val="28"/>
        </w:rPr>
        <w:t>ы</w:t>
      </w:r>
      <w:r w:rsidRPr="00FE6F9E">
        <w:rPr>
          <w:sz w:val="28"/>
          <w:szCs w:val="28"/>
        </w:rPr>
        <w:t xml:space="preserve"> - бакалавр</w:t>
      </w:r>
      <w:r w:rsidR="001A6055">
        <w:rPr>
          <w:sz w:val="28"/>
          <w:szCs w:val="28"/>
        </w:rPr>
        <w:t>ы</w:t>
      </w:r>
      <w:r w:rsidRPr="00FE6F9E">
        <w:rPr>
          <w:sz w:val="28"/>
          <w:szCs w:val="28"/>
        </w:rPr>
        <w:t xml:space="preserve"> </w:t>
      </w:r>
      <w:r w:rsidRPr="00FE6F9E">
        <w:rPr>
          <w:sz w:val="28"/>
          <w:szCs w:val="28"/>
          <w:lang w:val="en-US"/>
        </w:rPr>
        <w:t>IV</w:t>
      </w:r>
      <w:r w:rsidRPr="00FE6F9E">
        <w:rPr>
          <w:sz w:val="28"/>
          <w:szCs w:val="28"/>
        </w:rPr>
        <w:t xml:space="preserve"> курса направления 44.03.05 Педагогическое образование профиля «Безопасность жизнедеятельности» проходят в 8-м семестре учебного года в структурных подразделениях Государственного комитета Республики Башкортостан по чрезвычайным ситуациям</w:t>
      </w:r>
      <w:r w:rsidR="00A659A2">
        <w:rPr>
          <w:sz w:val="28"/>
          <w:szCs w:val="28"/>
        </w:rPr>
        <w:t xml:space="preserve"> (</w:t>
      </w:r>
      <w:r w:rsidR="001A6055">
        <w:rPr>
          <w:sz w:val="28"/>
          <w:szCs w:val="28"/>
        </w:rPr>
        <w:t>р</w:t>
      </w:r>
      <w:r w:rsidR="00A659A2" w:rsidRPr="00FE6F9E">
        <w:rPr>
          <w:sz w:val="28"/>
          <w:szCs w:val="28"/>
        </w:rPr>
        <w:t>уководитель практики ст. преподаватель кафедры полковник запаса С.А. Голубков</w:t>
      </w:r>
      <w:r w:rsidR="00A659A2">
        <w:rPr>
          <w:sz w:val="28"/>
          <w:szCs w:val="28"/>
        </w:rPr>
        <w:t>)</w:t>
      </w:r>
      <w:r w:rsidRPr="00FE6F9E">
        <w:rPr>
          <w:sz w:val="28"/>
          <w:szCs w:val="28"/>
        </w:rPr>
        <w:t xml:space="preserve">: </w:t>
      </w:r>
    </w:p>
    <w:p w:rsidR="004922DF" w:rsidRPr="00FE6F9E" w:rsidRDefault="004922DF" w:rsidP="004922DF">
      <w:pPr>
        <w:spacing w:line="360" w:lineRule="auto"/>
        <w:ind w:firstLine="709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1. ГБУ РБ Служба обеспечения мероприятий гражданской защиты.</w:t>
      </w:r>
    </w:p>
    <w:p w:rsidR="004922DF" w:rsidRPr="00FE6F9E" w:rsidRDefault="004922DF" w:rsidP="004922DF">
      <w:pPr>
        <w:spacing w:line="360" w:lineRule="auto"/>
        <w:ind w:firstLine="709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2. ГБУ РБ Аварийно-спасательная служба Республики Башкортостан.</w:t>
      </w:r>
    </w:p>
    <w:p w:rsidR="004922DF" w:rsidRPr="00FE6F9E" w:rsidRDefault="004922DF" w:rsidP="004922DF">
      <w:pPr>
        <w:spacing w:line="360" w:lineRule="auto"/>
        <w:ind w:firstLine="709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3. ГБОУ «Учебно-методический центр по гражданской обороне и чрезвычайным ситуациям РБ».</w:t>
      </w:r>
    </w:p>
    <w:p w:rsidR="004922DF" w:rsidRPr="00FE6F9E" w:rsidRDefault="004922DF" w:rsidP="004922DF">
      <w:pPr>
        <w:spacing w:line="360" w:lineRule="auto"/>
        <w:ind w:firstLine="709"/>
        <w:jc w:val="both"/>
        <w:rPr>
          <w:sz w:val="28"/>
          <w:szCs w:val="28"/>
        </w:rPr>
      </w:pPr>
      <w:r w:rsidRPr="00FE6F9E">
        <w:rPr>
          <w:sz w:val="28"/>
          <w:szCs w:val="28"/>
        </w:rPr>
        <w:lastRenderedPageBreak/>
        <w:t xml:space="preserve">4. Центр обработки вызова «112» ГКУ Республики Башкортостан «Безопасный регион». </w:t>
      </w:r>
    </w:p>
    <w:p w:rsidR="004922DF" w:rsidRPr="00FE6F9E" w:rsidRDefault="004922DF" w:rsidP="004922DF">
      <w:pPr>
        <w:spacing w:line="360" w:lineRule="auto"/>
        <w:ind w:firstLine="288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Основными задачами прохождения учебной практики студентов в Госкомитете РБ по ЧС явл</w:t>
      </w:r>
      <w:r w:rsidR="00A659A2">
        <w:rPr>
          <w:sz w:val="28"/>
          <w:szCs w:val="28"/>
        </w:rPr>
        <w:t>яются</w:t>
      </w:r>
      <w:r w:rsidRPr="00FE6F9E">
        <w:rPr>
          <w:sz w:val="28"/>
          <w:szCs w:val="28"/>
        </w:rPr>
        <w:t>:</w:t>
      </w:r>
    </w:p>
    <w:p w:rsidR="004922DF" w:rsidRPr="00FE6F9E" w:rsidRDefault="004922DF" w:rsidP="004922D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Изучение  нормативно-правовой базы в области защиты населения и территорий Республики Башкортостан от ЧС природного и техногенного характера;</w:t>
      </w:r>
    </w:p>
    <w:p w:rsidR="004922DF" w:rsidRPr="00FE6F9E" w:rsidRDefault="004922DF" w:rsidP="004922D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Изучение теоретических организационных основ осуществления мероприятий по предупреждению и ликвидации последствий ЧС природного и техногенного характера на территории РБ;</w:t>
      </w:r>
    </w:p>
    <w:p w:rsidR="004922DF" w:rsidRPr="00FE6F9E" w:rsidRDefault="004922DF" w:rsidP="004922D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Знакомство с положениями и организационными схемами структурных подразделений Госкомитета РБ по ЧС;</w:t>
      </w:r>
    </w:p>
    <w:p w:rsidR="004922DF" w:rsidRPr="00FE6F9E" w:rsidRDefault="004922DF" w:rsidP="004922D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Знакомство с порядком планирования, учета составления отчетной документации по различным направлениям деятельности Госкомитета РБ по ЧС.</w:t>
      </w:r>
    </w:p>
    <w:p w:rsidR="004922DF" w:rsidRPr="00FE6F9E" w:rsidRDefault="004922DF" w:rsidP="004922DF">
      <w:pPr>
        <w:spacing w:line="360" w:lineRule="auto"/>
        <w:ind w:firstLine="709"/>
        <w:jc w:val="both"/>
        <w:rPr>
          <w:sz w:val="28"/>
          <w:szCs w:val="28"/>
        </w:rPr>
      </w:pPr>
      <w:r w:rsidRPr="00FE6F9E">
        <w:rPr>
          <w:sz w:val="28"/>
          <w:szCs w:val="28"/>
        </w:rPr>
        <w:t xml:space="preserve">В 2018 году был заключен также договор о сотрудничестве для прохождения студентами практики по получению первичных профессиональных умений и навыков с БРО Всероссийского детско-юношеского общественного движения «Школа безопасности». Первый опыт прохождения практики на данной базе вызвал большой интерес у студентов. Они получили навыки организации </w:t>
      </w:r>
      <w:proofErr w:type="spellStart"/>
      <w:r w:rsidRPr="00FE6F9E">
        <w:rPr>
          <w:sz w:val="28"/>
          <w:szCs w:val="28"/>
        </w:rPr>
        <w:t>досуговой</w:t>
      </w:r>
      <w:proofErr w:type="spellEnd"/>
      <w:r w:rsidRPr="00FE6F9E">
        <w:rPr>
          <w:sz w:val="28"/>
          <w:szCs w:val="28"/>
        </w:rPr>
        <w:t xml:space="preserve"> деятельности школьников с целью формирования у них навыков безопасного поведения путем использования различных интерактивных,</w:t>
      </w:r>
      <w:r w:rsidRPr="00FE6F9E">
        <w:t xml:space="preserve"> </w:t>
      </w:r>
      <w:proofErr w:type="spellStart"/>
      <w:r w:rsidRPr="00FE6F9E">
        <w:rPr>
          <w:sz w:val="28"/>
          <w:szCs w:val="28"/>
        </w:rPr>
        <w:t>квест</w:t>
      </w:r>
      <w:proofErr w:type="spellEnd"/>
      <w:r w:rsidRPr="00FE6F9E">
        <w:rPr>
          <w:sz w:val="28"/>
          <w:szCs w:val="28"/>
        </w:rPr>
        <w:t xml:space="preserve"> - технологий. </w:t>
      </w:r>
    </w:p>
    <w:p w:rsidR="00A659A2" w:rsidRPr="0080068E" w:rsidRDefault="00A659A2" w:rsidP="00A659A2">
      <w:pPr>
        <w:tabs>
          <w:tab w:val="left" w:pos="993"/>
          <w:tab w:val="left" w:pos="1134"/>
          <w:tab w:val="left" w:pos="1560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068E">
        <w:rPr>
          <w:rFonts w:eastAsia="Calibri"/>
          <w:sz w:val="28"/>
          <w:szCs w:val="28"/>
          <w:lang w:eastAsia="en-US"/>
        </w:rPr>
        <w:t>Педагогическая практика проводится в образовательных организациях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г</w:t>
      </w:r>
      <w:proofErr w:type="gramEnd"/>
      <w:r>
        <w:rPr>
          <w:rFonts w:eastAsia="Calibri"/>
          <w:sz w:val="28"/>
          <w:szCs w:val="28"/>
          <w:lang w:eastAsia="en-US"/>
        </w:rPr>
        <w:t>. Уфы</w:t>
      </w:r>
      <w:r w:rsidRPr="0080068E">
        <w:rPr>
          <w:rFonts w:eastAsia="Calibri"/>
          <w:sz w:val="28"/>
          <w:szCs w:val="28"/>
          <w:lang w:eastAsia="en-US"/>
        </w:rPr>
        <w:t xml:space="preserve">. </w:t>
      </w:r>
      <w:r w:rsidRPr="00FE6F9E">
        <w:rPr>
          <w:sz w:val="28"/>
          <w:szCs w:val="28"/>
        </w:rPr>
        <w:t>Главная задача педагогической практики – раскрыть перед студентами систему современного развивающего обучения</w:t>
      </w:r>
      <w:r>
        <w:rPr>
          <w:sz w:val="28"/>
          <w:szCs w:val="28"/>
        </w:rPr>
        <w:t xml:space="preserve"> и о</w:t>
      </w:r>
      <w:r w:rsidRPr="0080068E">
        <w:rPr>
          <w:rFonts w:eastAsia="Calibri"/>
          <w:sz w:val="28"/>
          <w:szCs w:val="28"/>
          <w:lang w:eastAsia="en-US"/>
        </w:rPr>
        <w:t xml:space="preserve">рганизация практики должна обеспечивать формирование профессиональных компетенций и обеспечивать выполнение </w:t>
      </w:r>
      <w:r>
        <w:rPr>
          <w:rFonts w:eastAsia="Calibri"/>
          <w:sz w:val="28"/>
          <w:szCs w:val="28"/>
          <w:lang w:eastAsia="en-US"/>
        </w:rPr>
        <w:t xml:space="preserve">всех </w:t>
      </w:r>
      <w:r w:rsidRPr="0080068E">
        <w:rPr>
          <w:rFonts w:eastAsia="Calibri"/>
          <w:sz w:val="28"/>
          <w:szCs w:val="28"/>
          <w:lang w:eastAsia="en-US"/>
        </w:rPr>
        <w:t xml:space="preserve">видов профессиональной деятельности </w:t>
      </w:r>
      <w:r>
        <w:rPr>
          <w:rFonts w:eastAsia="Calibri"/>
          <w:sz w:val="28"/>
          <w:szCs w:val="28"/>
          <w:lang w:eastAsia="en-US"/>
        </w:rPr>
        <w:t xml:space="preserve">педагога </w:t>
      </w:r>
      <w:r w:rsidRPr="0080068E">
        <w:rPr>
          <w:rFonts w:eastAsia="Calibri"/>
          <w:sz w:val="28"/>
          <w:szCs w:val="28"/>
          <w:lang w:eastAsia="en-US"/>
        </w:rPr>
        <w:t xml:space="preserve">(педагогическая, научно-исследовательская, методическая). </w:t>
      </w:r>
    </w:p>
    <w:p w:rsidR="004922DF" w:rsidRDefault="004922DF" w:rsidP="004922D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E6F9E">
        <w:rPr>
          <w:sz w:val="28"/>
          <w:szCs w:val="28"/>
        </w:rPr>
        <w:lastRenderedPageBreak/>
        <w:t xml:space="preserve">Студенты - бакалавры </w:t>
      </w:r>
      <w:r w:rsidRPr="00FE6F9E">
        <w:rPr>
          <w:sz w:val="28"/>
          <w:szCs w:val="28"/>
          <w:lang w:val="en-US"/>
        </w:rPr>
        <w:t>V</w:t>
      </w:r>
      <w:r w:rsidRPr="00FE6F9E">
        <w:rPr>
          <w:sz w:val="28"/>
          <w:szCs w:val="28"/>
        </w:rPr>
        <w:t xml:space="preserve"> курса направления 44.03.05 Педагогическое образование профиля «Безопасность жизнедеятельности» в течение 3 учебных недель</w:t>
      </w:r>
      <w:r w:rsidRPr="00FE6F9E">
        <w:rPr>
          <w:rFonts w:eastAsia="Calibri"/>
          <w:sz w:val="28"/>
          <w:szCs w:val="28"/>
        </w:rPr>
        <w:t xml:space="preserve"> в </w:t>
      </w:r>
      <w:r w:rsidRPr="00FE6F9E">
        <w:rPr>
          <w:rFonts w:eastAsia="Calibri"/>
          <w:sz w:val="28"/>
          <w:szCs w:val="28"/>
          <w:lang w:val="en-US"/>
        </w:rPr>
        <w:t>IX</w:t>
      </w:r>
      <w:r w:rsidRPr="00FE6F9E">
        <w:rPr>
          <w:rFonts w:eastAsia="Calibri"/>
          <w:sz w:val="28"/>
          <w:szCs w:val="28"/>
        </w:rPr>
        <w:t xml:space="preserve"> учебном семестре</w:t>
      </w:r>
      <w:r w:rsidRPr="00FE6F9E">
        <w:rPr>
          <w:sz w:val="28"/>
          <w:szCs w:val="28"/>
        </w:rPr>
        <w:t xml:space="preserve"> проходят производственную практику по приобретению профессиональных умений и опыта на базе МБ</w:t>
      </w:r>
      <w:r w:rsidR="001A6055">
        <w:rPr>
          <w:sz w:val="28"/>
          <w:szCs w:val="28"/>
        </w:rPr>
        <w:t>О</w:t>
      </w:r>
      <w:r w:rsidRPr="00FE6F9E">
        <w:rPr>
          <w:sz w:val="28"/>
          <w:szCs w:val="28"/>
        </w:rPr>
        <w:t>У гимназий  №64 и № 39</w:t>
      </w:r>
      <w:r>
        <w:rPr>
          <w:sz w:val="28"/>
          <w:szCs w:val="28"/>
        </w:rPr>
        <w:t xml:space="preserve"> и </w:t>
      </w:r>
      <w:r w:rsidRPr="0080068E">
        <w:rPr>
          <w:rFonts w:eastAsia="Calibri"/>
          <w:sz w:val="28"/>
          <w:szCs w:val="28"/>
          <w:lang w:eastAsia="en-US"/>
        </w:rPr>
        <w:t xml:space="preserve">МБОУ Школа №18 </w:t>
      </w:r>
      <w:r w:rsidRPr="00FE6F9E">
        <w:rPr>
          <w:sz w:val="28"/>
          <w:szCs w:val="28"/>
        </w:rPr>
        <w:t xml:space="preserve">г. Уфы. Руководитель практики </w:t>
      </w:r>
      <w:proofErr w:type="gramStart"/>
      <w:r w:rsidRPr="00FE6F9E">
        <w:rPr>
          <w:sz w:val="28"/>
          <w:szCs w:val="28"/>
        </w:rPr>
        <w:t>к.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</w:t>
      </w:r>
      <w:r w:rsidRPr="00FE6F9E">
        <w:rPr>
          <w:sz w:val="28"/>
          <w:szCs w:val="28"/>
        </w:rPr>
        <w:t>н., доцент кафедры</w:t>
      </w:r>
      <w:r>
        <w:rPr>
          <w:sz w:val="28"/>
          <w:szCs w:val="28"/>
        </w:rPr>
        <w:t xml:space="preserve"> Кузнецова Н.О. </w:t>
      </w:r>
    </w:p>
    <w:p w:rsidR="001D2A38" w:rsidRDefault="001D2A38" w:rsidP="001D2A38">
      <w:pPr>
        <w:spacing w:line="360" w:lineRule="auto"/>
        <w:ind w:firstLine="360"/>
        <w:jc w:val="both"/>
        <w:rPr>
          <w:rFonts w:eastAsiaTheme="minorHAnsi"/>
          <w:sz w:val="28"/>
          <w:szCs w:val="28"/>
        </w:rPr>
      </w:pPr>
      <w:r w:rsidRPr="004C741D">
        <w:rPr>
          <w:rFonts w:eastAsiaTheme="minorHAnsi"/>
          <w:sz w:val="28"/>
          <w:szCs w:val="28"/>
        </w:rPr>
        <w:t>Основны</w:t>
      </w:r>
      <w:r>
        <w:rPr>
          <w:rFonts w:eastAsiaTheme="minorHAnsi"/>
          <w:sz w:val="28"/>
          <w:szCs w:val="28"/>
        </w:rPr>
        <w:t xml:space="preserve">ми формами постоянного взаимодействия кафедры </w:t>
      </w:r>
      <w:r w:rsidRPr="004C741D">
        <w:rPr>
          <w:rFonts w:eastAsiaTheme="minorHAnsi"/>
          <w:sz w:val="28"/>
          <w:szCs w:val="28"/>
        </w:rPr>
        <w:t>с работодателями</w:t>
      </w:r>
      <w:r>
        <w:rPr>
          <w:rFonts w:eastAsiaTheme="minorHAnsi"/>
          <w:sz w:val="28"/>
          <w:szCs w:val="28"/>
        </w:rPr>
        <w:t xml:space="preserve"> являются: </w:t>
      </w:r>
    </w:p>
    <w:p w:rsidR="001D2A38" w:rsidRDefault="001D2A38" w:rsidP="001D2A38">
      <w:pPr>
        <w:spacing w:line="360" w:lineRule="auto"/>
        <w:ind w:left="36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организация педагогических практик</w:t>
      </w:r>
      <w:r w:rsidRPr="004C741D">
        <w:rPr>
          <w:rFonts w:eastAsiaTheme="minorHAnsi"/>
          <w:sz w:val="28"/>
          <w:szCs w:val="28"/>
        </w:rPr>
        <w:t xml:space="preserve"> в ведущих </w:t>
      </w:r>
      <w:r>
        <w:rPr>
          <w:rFonts w:eastAsiaTheme="minorHAnsi"/>
          <w:sz w:val="28"/>
          <w:szCs w:val="28"/>
        </w:rPr>
        <w:t>ОО Р</w:t>
      </w:r>
      <w:r w:rsidRPr="004C741D">
        <w:rPr>
          <w:rFonts w:eastAsiaTheme="minorHAnsi"/>
          <w:sz w:val="28"/>
          <w:szCs w:val="28"/>
        </w:rPr>
        <w:t>еспублик</w:t>
      </w:r>
      <w:r>
        <w:rPr>
          <w:rFonts w:eastAsiaTheme="minorHAnsi"/>
          <w:sz w:val="28"/>
          <w:szCs w:val="28"/>
        </w:rPr>
        <w:t>и</w:t>
      </w:r>
      <w:r w:rsidRPr="004C741D">
        <w:rPr>
          <w:rFonts w:eastAsiaTheme="minorHAnsi"/>
          <w:sz w:val="28"/>
          <w:szCs w:val="28"/>
        </w:rPr>
        <w:t xml:space="preserve"> Башкортостан</w:t>
      </w:r>
      <w:r>
        <w:rPr>
          <w:rFonts w:eastAsiaTheme="minorHAnsi"/>
          <w:sz w:val="28"/>
          <w:szCs w:val="28"/>
        </w:rPr>
        <w:t>;</w:t>
      </w:r>
    </w:p>
    <w:p w:rsidR="001D2A38" w:rsidRDefault="001D2A38" w:rsidP="001D2A38">
      <w:pPr>
        <w:spacing w:line="360" w:lineRule="auto"/>
        <w:ind w:firstLine="36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с</w:t>
      </w:r>
      <w:r w:rsidRPr="004C741D">
        <w:rPr>
          <w:rFonts w:eastAsiaTheme="minorHAnsi"/>
          <w:sz w:val="28"/>
          <w:szCs w:val="28"/>
        </w:rPr>
        <w:t>овместная работа по реализации ОПОП</w:t>
      </w:r>
      <w:r>
        <w:rPr>
          <w:rFonts w:eastAsiaTheme="minorHAnsi"/>
          <w:sz w:val="28"/>
          <w:szCs w:val="28"/>
        </w:rPr>
        <w:t xml:space="preserve"> на кафедре;</w:t>
      </w:r>
    </w:p>
    <w:p w:rsidR="001D2A38" w:rsidRDefault="001D2A38" w:rsidP="001D2A38">
      <w:pPr>
        <w:spacing w:line="360" w:lineRule="auto"/>
        <w:ind w:left="36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э</w:t>
      </w:r>
      <w:r w:rsidRPr="004C741D">
        <w:rPr>
          <w:rFonts w:eastAsiaTheme="minorHAnsi"/>
          <w:sz w:val="28"/>
          <w:szCs w:val="28"/>
        </w:rPr>
        <w:t>кспертиза работодателей о качестве</w:t>
      </w:r>
      <w:r>
        <w:rPr>
          <w:rFonts w:eastAsiaTheme="minorHAnsi"/>
          <w:sz w:val="28"/>
          <w:szCs w:val="28"/>
        </w:rPr>
        <w:t>,</w:t>
      </w:r>
      <w:r w:rsidRPr="004C741D">
        <w:rPr>
          <w:rFonts w:eastAsiaTheme="minorHAnsi"/>
          <w:sz w:val="28"/>
          <w:szCs w:val="28"/>
        </w:rPr>
        <w:t xml:space="preserve"> реализуемых ОПОП </w:t>
      </w:r>
      <w:r>
        <w:rPr>
          <w:rFonts w:eastAsiaTheme="minorHAnsi"/>
          <w:sz w:val="28"/>
          <w:szCs w:val="28"/>
        </w:rPr>
        <w:t>на кафедре;</w:t>
      </w:r>
    </w:p>
    <w:p w:rsidR="001D2A38" w:rsidRDefault="001D2A38" w:rsidP="001D2A38">
      <w:pPr>
        <w:spacing w:line="360" w:lineRule="auto"/>
        <w:ind w:left="36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4C741D">
        <w:rPr>
          <w:rFonts w:eastAsiaTheme="minorHAnsi"/>
          <w:sz w:val="28"/>
          <w:szCs w:val="28"/>
        </w:rPr>
        <w:t>организация и проведение</w:t>
      </w:r>
      <w:r w:rsidR="001A6055">
        <w:rPr>
          <w:rFonts w:eastAsiaTheme="minorHAnsi"/>
          <w:sz w:val="28"/>
          <w:szCs w:val="28"/>
        </w:rPr>
        <w:t>, совместно</w:t>
      </w:r>
      <w:r w:rsidR="001A6055" w:rsidRPr="004C741D">
        <w:rPr>
          <w:rFonts w:eastAsiaTheme="minorHAnsi"/>
          <w:sz w:val="28"/>
          <w:szCs w:val="28"/>
        </w:rPr>
        <w:t xml:space="preserve"> с работодателями</w:t>
      </w:r>
      <w:r w:rsidR="001A6055">
        <w:rPr>
          <w:rFonts w:eastAsiaTheme="minorHAnsi"/>
          <w:sz w:val="28"/>
          <w:szCs w:val="28"/>
        </w:rPr>
        <w:t>,</w:t>
      </w:r>
      <w:r w:rsidRPr="004C741D">
        <w:rPr>
          <w:rFonts w:eastAsiaTheme="minorHAnsi"/>
          <w:sz w:val="28"/>
          <w:szCs w:val="28"/>
        </w:rPr>
        <w:t xml:space="preserve"> мероприятий</w:t>
      </w:r>
      <w:r>
        <w:rPr>
          <w:rFonts w:eastAsiaTheme="minorHAnsi"/>
          <w:sz w:val="28"/>
          <w:szCs w:val="28"/>
        </w:rPr>
        <w:t xml:space="preserve"> в области безопасности и </w:t>
      </w:r>
      <w:proofErr w:type="spellStart"/>
      <w:r>
        <w:rPr>
          <w:rFonts w:eastAsiaTheme="minorHAnsi"/>
          <w:sz w:val="28"/>
          <w:szCs w:val="28"/>
        </w:rPr>
        <w:t>здоровьесбережения</w:t>
      </w:r>
      <w:proofErr w:type="spellEnd"/>
      <w:r>
        <w:rPr>
          <w:rFonts w:eastAsiaTheme="minorHAnsi"/>
          <w:sz w:val="28"/>
          <w:szCs w:val="28"/>
        </w:rPr>
        <w:t>;</w:t>
      </w:r>
    </w:p>
    <w:p w:rsidR="001D2A38" w:rsidRPr="004C741D" w:rsidRDefault="001D2A38" w:rsidP="001D2A38">
      <w:pPr>
        <w:spacing w:line="360" w:lineRule="auto"/>
        <w:ind w:left="36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о</w:t>
      </w:r>
      <w:r w:rsidRPr="004C741D">
        <w:rPr>
          <w:rFonts w:eastAsiaTheme="minorHAnsi"/>
          <w:sz w:val="28"/>
          <w:szCs w:val="28"/>
        </w:rPr>
        <w:t xml:space="preserve">рганизация и проведение </w:t>
      </w:r>
      <w:r>
        <w:rPr>
          <w:rFonts w:eastAsiaTheme="minorHAnsi"/>
          <w:sz w:val="28"/>
          <w:szCs w:val="28"/>
        </w:rPr>
        <w:t xml:space="preserve">муниципального и регионального этапов </w:t>
      </w:r>
      <w:r w:rsidRPr="004C741D">
        <w:rPr>
          <w:rFonts w:eastAsiaTheme="minorHAnsi"/>
          <w:sz w:val="28"/>
          <w:szCs w:val="28"/>
        </w:rPr>
        <w:t>В</w:t>
      </w:r>
      <w:r>
        <w:rPr>
          <w:rFonts w:eastAsiaTheme="minorHAnsi"/>
          <w:sz w:val="28"/>
          <w:szCs w:val="28"/>
        </w:rPr>
        <w:t xml:space="preserve">сероссийской олимпиады школьников </w:t>
      </w:r>
      <w:r w:rsidRPr="004C741D">
        <w:rPr>
          <w:rFonts w:eastAsiaTheme="minorHAnsi"/>
          <w:sz w:val="28"/>
          <w:szCs w:val="28"/>
        </w:rPr>
        <w:t xml:space="preserve">по </w:t>
      </w:r>
      <w:r>
        <w:rPr>
          <w:rFonts w:eastAsiaTheme="minorHAnsi"/>
          <w:sz w:val="28"/>
          <w:szCs w:val="28"/>
        </w:rPr>
        <w:t>предмету ОБЖ</w:t>
      </w:r>
      <w:proofErr w:type="gramStart"/>
      <w:r>
        <w:rPr>
          <w:rFonts w:eastAsiaTheme="minorHAnsi"/>
          <w:sz w:val="28"/>
          <w:szCs w:val="28"/>
        </w:rPr>
        <w:t>.</w:t>
      </w:r>
      <w:r w:rsidRPr="004C741D">
        <w:rPr>
          <w:rFonts w:asciiTheme="minorHAnsi" w:eastAsiaTheme="minorHAnsi" w:hAnsiTheme="minorHAnsi" w:cstheme="minorBidi"/>
          <w:szCs w:val="28"/>
        </w:rPr>
        <w:t>.</w:t>
      </w:r>
      <w:proofErr w:type="gramEnd"/>
    </w:p>
    <w:p w:rsidR="004922DF" w:rsidRDefault="004922DF" w:rsidP="004922DF">
      <w:pPr>
        <w:spacing w:line="360" w:lineRule="auto"/>
        <w:ind w:firstLine="708"/>
        <w:jc w:val="both"/>
        <w:rPr>
          <w:sz w:val="28"/>
          <w:szCs w:val="28"/>
        </w:rPr>
      </w:pPr>
      <w:r w:rsidRPr="00FE6F9E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динамики </w:t>
      </w:r>
      <w:r w:rsidRPr="00FE6F9E">
        <w:rPr>
          <w:sz w:val="28"/>
          <w:szCs w:val="28"/>
        </w:rPr>
        <w:t xml:space="preserve">показателей успеваемости студентов – по программам </w:t>
      </w:r>
      <w:proofErr w:type="spellStart"/>
      <w:r w:rsidRPr="00FE6F9E">
        <w:rPr>
          <w:sz w:val="28"/>
          <w:szCs w:val="28"/>
        </w:rPr>
        <w:t>бакалавриата</w:t>
      </w:r>
      <w:proofErr w:type="spellEnd"/>
      <w:r w:rsidRPr="00FE6F9E">
        <w:rPr>
          <w:sz w:val="28"/>
          <w:szCs w:val="28"/>
        </w:rPr>
        <w:t xml:space="preserve"> по дисциплинам, преподаваемым на</w:t>
      </w:r>
      <w:r w:rsidR="001A6055">
        <w:rPr>
          <w:sz w:val="28"/>
          <w:szCs w:val="28"/>
        </w:rPr>
        <w:t xml:space="preserve"> кафедре, свидетельствует, что </w:t>
      </w:r>
      <w:r w:rsidRPr="00FE6F9E">
        <w:rPr>
          <w:sz w:val="28"/>
          <w:szCs w:val="28"/>
        </w:rPr>
        <w:t>показатель качества обучения снижается. Причиной тому являются, прежде всего, общие тенденции снижения уровня подготовленности абитуриентов, характерные в целом по вузу и стране, снижением конкурса среди абитуриентов по отдельным направлениям, специальностям, профилям, а также высокой трудовой занятостью студентов</w:t>
      </w:r>
      <w:r>
        <w:rPr>
          <w:sz w:val="28"/>
          <w:szCs w:val="28"/>
        </w:rPr>
        <w:t>.</w:t>
      </w:r>
    </w:p>
    <w:p w:rsidR="00C35D21" w:rsidRDefault="00C35D21" w:rsidP="004922DF">
      <w:pPr>
        <w:spacing w:line="360" w:lineRule="auto"/>
        <w:ind w:firstLine="708"/>
        <w:jc w:val="both"/>
        <w:rPr>
          <w:sz w:val="28"/>
          <w:szCs w:val="28"/>
        </w:rPr>
      </w:pPr>
    </w:p>
    <w:p w:rsidR="00A659A2" w:rsidRPr="00A659A2" w:rsidRDefault="00A659A2" w:rsidP="00A659A2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A659A2">
        <w:rPr>
          <w:b/>
          <w:sz w:val="28"/>
          <w:szCs w:val="28"/>
        </w:rPr>
        <w:t>Научно-исследовательская деятельность</w:t>
      </w:r>
    </w:p>
    <w:p w:rsidR="004922DF" w:rsidRPr="00372971" w:rsidRDefault="004922DF" w:rsidP="004922DF">
      <w:pPr>
        <w:spacing w:line="360" w:lineRule="auto"/>
        <w:ind w:firstLine="709"/>
        <w:jc w:val="both"/>
        <w:rPr>
          <w:sz w:val="28"/>
          <w:szCs w:val="28"/>
        </w:rPr>
      </w:pPr>
      <w:r w:rsidRPr="00372971">
        <w:rPr>
          <w:sz w:val="28"/>
          <w:szCs w:val="28"/>
        </w:rPr>
        <w:t>Научно-исследовательская деятельность кафедры определен</w:t>
      </w:r>
      <w:r w:rsidR="00A659A2">
        <w:rPr>
          <w:sz w:val="28"/>
          <w:szCs w:val="28"/>
        </w:rPr>
        <w:t>а</w:t>
      </w:r>
      <w:r w:rsidRPr="00372971">
        <w:rPr>
          <w:sz w:val="28"/>
          <w:szCs w:val="28"/>
        </w:rPr>
        <w:t xml:space="preserve"> в соответствии со стратегией университета и института. Это – активное привлечение интеллектуального потенциала кафедры для решения научных, социально-экономических и культурных задач в обществе; развитие форм </w:t>
      </w:r>
      <w:r w:rsidRPr="00372971">
        <w:rPr>
          <w:sz w:val="28"/>
          <w:szCs w:val="28"/>
        </w:rPr>
        <w:lastRenderedPageBreak/>
        <w:t>сотрудничества и расширение</w:t>
      </w:r>
      <w:r>
        <w:rPr>
          <w:sz w:val="28"/>
          <w:szCs w:val="28"/>
        </w:rPr>
        <w:t xml:space="preserve"> </w:t>
      </w:r>
      <w:r w:rsidRPr="00372971">
        <w:rPr>
          <w:sz w:val="28"/>
          <w:szCs w:val="28"/>
        </w:rPr>
        <w:t>контактов в сфере научной деятельности преподавателей кафедры, в том</w:t>
      </w:r>
      <w:r>
        <w:rPr>
          <w:sz w:val="28"/>
          <w:szCs w:val="28"/>
        </w:rPr>
        <w:t xml:space="preserve"> </w:t>
      </w:r>
      <w:r w:rsidRPr="00372971">
        <w:rPr>
          <w:sz w:val="28"/>
          <w:szCs w:val="28"/>
        </w:rPr>
        <w:t xml:space="preserve">числе в сфере международного сотрудничества; научно-методическое сопровождение деятельности общеобразовательных учреждений, развитие взаимодействия «вуз-школа», сотрудничество с </w:t>
      </w:r>
      <w:r>
        <w:rPr>
          <w:sz w:val="28"/>
          <w:szCs w:val="28"/>
        </w:rPr>
        <w:t xml:space="preserve">общеобразовательными организациями </w:t>
      </w:r>
      <w:r w:rsidRPr="00372971">
        <w:rPr>
          <w:sz w:val="28"/>
          <w:szCs w:val="28"/>
        </w:rPr>
        <w:t>и органами образования; создание условий для формирования научно-исследовательской компетентности студентов, выявление и развитие научного потенциала молодежи.</w:t>
      </w:r>
      <w:r w:rsidRPr="0017792A">
        <w:rPr>
          <w:sz w:val="28"/>
          <w:szCs w:val="28"/>
        </w:rPr>
        <w:t xml:space="preserve"> </w:t>
      </w:r>
    </w:p>
    <w:p w:rsidR="004922DF" w:rsidRDefault="004922DF" w:rsidP="004922DF">
      <w:pPr>
        <w:spacing w:line="360" w:lineRule="auto"/>
        <w:ind w:firstLine="360"/>
        <w:jc w:val="both"/>
        <w:rPr>
          <w:sz w:val="28"/>
          <w:szCs w:val="28"/>
        </w:rPr>
      </w:pPr>
      <w:r w:rsidRPr="00212191">
        <w:rPr>
          <w:sz w:val="28"/>
          <w:szCs w:val="28"/>
        </w:rPr>
        <w:t>Приоритетным направлением</w:t>
      </w:r>
      <w:r w:rsidRPr="00212191">
        <w:rPr>
          <w:b/>
          <w:sz w:val="28"/>
          <w:szCs w:val="28"/>
        </w:rPr>
        <w:t xml:space="preserve"> научно-исследовательской</w:t>
      </w:r>
      <w:r w:rsidRPr="00094374">
        <w:rPr>
          <w:b/>
          <w:sz w:val="28"/>
          <w:szCs w:val="28"/>
        </w:rPr>
        <w:t xml:space="preserve"> работы</w:t>
      </w:r>
      <w:r w:rsidRPr="00094374">
        <w:rPr>
          <w:sz w:val="28"/>
          <w:szCs w:val="28"/>
        </w:rPr>
        <w:t xml:space="preserve"> кафедры остается </w:t>
      </w:r>
      <w:r>
        <w:rPr>
          <w:sz w:val="28"/>
          <w:szCs w:val="28"/>
        </w:rPr>
        <w:t xml:space="preserve">изучение состояния здоровья детей и студенческой молодежи и факторов их формирующих. Доцентом </w:t>
      </w:r>
      <w:proofErr w:type="spellStart"/>
      <w:r>
        <w:rPr>
          <w:sz w:val="28"/>
          <w:szCs w:val="28"/>
        </w:rPr>
        <w:t>Горбатковой</w:t>
      </w:r>
      <w:proofErr w:type="spellEnd"/>
      <w:r>
        <w:rPr>
          <w:sz w:val="28"/>
          <w:szCs w:val="28"/>
        </w:rPr>
        <w:t xml:space="preserve"> Е.Ю. завершена и представлена к защите диссертация на соискание ученой степени доктора медицинских наук. Важным и перспективным  направлением является развитие современного научного творчества детей и молодежи через систему олимпиадного движение, сотрудничества со «Школой безопасности».</w:t>
      </w:r>
    </w:p>
    <w:p w:rsidR="004922DF" w:rsidRDefault="004922DF" w:rsidP="004922DF">
      <w:pPr>
        <w:pStyle w:val="a7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DB4DD8">
        <w:rPr>
          <w:sz w:val="28"/>
          <w:szCs w:val="28"/>
        </w:rPr>
        <w:t xml:space="preserve">За отчетный период </w:t>
      </w:r>
      <w:r>
        <w:rPr>
          <w:sz w:val="28"/>
          <w:szCs w:val="28"/>
        </w:rPr>
        <w:t xml:space="preserve">преподаватели </w:t>
      </w:r>
      <w:r w:rsidRPr="00DB4DD8">
        <w:rPr>
          <w:sz w:val="28"/>
          <w:szCs w:val="28"/>
        </w:rPr>
        <w:t>кафедр</w:t>
      </w:r>
      <w:r>
        <w:rPr>
          <w:sz w:val="28"/>
          <w:szCs w:val="28"/>
        </w:rPr>
        <w:t xml:space="preserve">ы приняли участие в 24 научных конференциях разного уровня с докладами или с публикациями. </w:t>
      </w:r>
      <w:proofErr w:type="gramStart"/>
      <w:r>
        <w:rPr>
          <w:bCs/>
          <w:sz w:val="28"/>
          <w:szCs w:val="28"/>
        </w:rPr>
        <w:t>В рамках сетевого взаимодействия с ведущими университетами России (</w:t>
      </w:r>
      <w:r>
        <w:rPr>
          <w:sz w:val="28"/>
          <w:szCs w:val="28"/>
        </w:rPr>
        <w:t>РГПУ им. А.И. Герцена, Новосибирский ГПУ</w:t>
      </w:r>
      <w:r>
        <w:rPr>
          <w:bCs/>
          <w:sz w:val="28"/>
          <w:szCs w:val="28"/>
        </w:rPr>
        <w:t xml:space="preserve">) в 2018-2020 гг. кафедра участвовала в организации и проведении 2-х </w:t>
      </w:r>
      <w:r w:rsidRPr="00717B9E">
        <w:rPr>
          <w:bCs/>
          <w:sz w:val="28"/>
          <w:szCs w:val="28"/>
        </w:rPr>
        <w:t>международн</w:t>
      </w:r>
      <w:r>
        <w:rPr>
          <w:bCs/>
          <w:sz w:val="28"/>
          <w:szCs w:val="28"/>
        </w:rPr>
        <w:t>ых</w:t>
      </w:r>
      <w:r w:rsidRPr="00717B9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</w:t>
      </w:r>
      <w:r w:rsidRPr="00717B9E">
        <w:rPr>
          <w:bCs/>
          <w:sz w:val="28"/>
          <w:szCs w:val="28"/>
        </w:rPr>
        <w:t>нференци</w:t>
      </w:r>
      <w:r>
        <w:rPr>
          <w:bCs/>
          <w:sz w:val="28"/>
          <w:szCs w:val="28"/>
        </w:rPr>
        <w:t xml:space="preserve">й </w:t>
      </w:r>
      <w:r w:rsidRPr="00815397">
        <w:rPr>
          <w:sz w:val="28"/>
          <w:szCs w:val="28"/>
        </w:rPr>
        <w:t xml:space="preserve">в рамках </w:t>
      </w:r>
      <w:proofErr w:type="spellStart"/>
      <w:r w:rsidRPr="00815397">
        <w:rPr>
          <w:sz w:val="28"/>
          <w:szCs w:val="28"/>
        </w:rPr>
        <w:t>интернет-проекта</w:t>
      </w:r>
      <w:proofErr w:type="spellEnd"/>
      <w:r w:rsidRPr="00815397">
        <w:rPr>
          <w:sz w:val="28"/>
          <w:szCs w:val="28"/>
        </w:rPr>
        <w:t xml:space="preserve"> «Образование и безопасность без границ», реализуемого с 2015 года.</w:t>
      </w:r>
      <w:r>
        <w:rPr>
          <w:bCs/>
          <w:sz w:val="28"/>
          <w:szCs w:val="28"/>
        </w:rPr>
        <w:t xml:space="preserve"> 16 мая </w:t>
      </w:r>
      <w:r>
        <w:rPr>
          <w:sz w:val="28"/>
          <w:szCs w:val="28"/>
        </w:rPr>
        <w:t xml:space="preserve"> 2019</w:t>
      </w:r>
      <w:r w:rsidRPr="00F05298">
        <w:rPr>
          <w:sz w:val="28"/>
          <w:szCs w:val="28"/>
        </w:rPr>
        <w:t xml:space="preserve"> года</w:t>
      </w:r>
      <w:r w:rsidRPr="00717B9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кафедра участвовала в организации и проведении М</w:t>
      </w:r>
      <w:r w:rsidRPr="00717B9E">
        <w:rPr>
          <w:bCs/>
          <w:sz w:val="28"/>
          <w:szCs w:val="28"/>
        </w:rPr>
        <w:t>еждународн</w:t>
      </w:r>
      <w:r>
        <w:rPr>
          <w:bCs/>
          <w:sz w:val="28"/>
          <w:szCs w:val="28"/>
        </w:rPr>
        <w:t xml:space="preserve">ой </w:t>
      </w:r>
      <w:proofErr w:type="spellStart"/>
      <w:r>
        <w:rPr>
          <w:bCs/>
          <w:sz w:val="28"/>
          <w:szCs w:val="28"/>
        </w:rPr>
        <w:t>теле-интернет</w:t>
      </w:r>
      <w:proofErr w:type="spellEnd"/>
      <w:r>
        <w:rPr>
          <w:bCs/>
          <w:sz w:val="28"/>
          <w:szCs w:val="28"/>
        </w:rPr>
        <w:t xml:space="preserve"> конференции н</w:t>
      </w:r>
      <w:r w:rsidRPr="00F05298">
        <w:rPr>
          <w:sz w:val="28"/>
          <w:szCs w:val="28"/>
        </w:rPr>
        <w:t>а тему «</w:t>
      </w:r>
      <w:r>
        <w:rPr>
          <w:sz w:val="28"/>
          <w:szCs w:val="28"/>
        </w:rPr>
        <w:t>Актуальные вопросы п</w:t>
      </w:r>
      <w:r w:rsidRPr="00F05298">
        <w:rPr>
          <w:sz w:val="28"/>
          <w:szCs w:val="28"/>
        </w:rPr>
        <w:t xml:space="preserve">рофилактика </w:t>
      </w:r>
      <w:r>
        <w:rPr>
          <w:sz w:val="28"/>
          <w:szCs w:val="28"/>
        </w:rPr>
        <w:t>наркомании в среде</w:t>
      </w:r>
      <w:proofErr w:type="gramEnd"/>
      <w:r>
        <w:rPr>
          <w:sz w:val="28"/>
          <w:szCs w:val="28"/>
        </w:rPr>
        <w:t xml:space="preserve"> обучающейся молодежи:</w:t>
      </w:r>
      <w:r w:rsidRPr="00F052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состояние, инновации, перспективы», модератором </w:t>
      </w:r>
      <w:proofErr w:type="spellStart"/>
      <w:proofErr w:type="gramStart"/>
      <w:r w:rsidRPr="00357D3E">
        <w:rPr>
          <w:color w:val="000000"/>
          <w:spacing w:val="5"/>
          <w:sz w:val="28"/>
          <w:szCs w:val="28"/>
        </w:rPr>
        <w:t>интернет</w:t>
      </w:r>
      <w:r>
        <w:rPr>
          <w:color w:val="000000"/>
          <w:spacing w:val="5"/>
          <w:sz w:val="28"/>
          <w:szCs w:val="28"/>
        </w:rPr>
        <w:t>-</w:t>
      </w:r>
      <w:r w:rsidRPr="00357D3E">
        <w:rPr>
          <w:color w:val="000000"/>
          <w:spacing w:val="5"/>
          <w:sz w:val="28"/>
          <w:szCs w:val="28"/>
        </w:rPr>
        <w:t>площад</w:t>
      </w:r>
      <w:r>
        <w:rPr>
          <w:color w:val="000000"/>
          <w:spacing w:val="5"/>
          <w:sz w:val="28"/>
          <w:szCs w:val="28"/>
        </w:rPr>
        <w:t>ки</w:t>
      </w:r>
      <w:proofErr w:type="spellEnd"/>
      <w:proofErr w:type="gramEnd"/>
      <w:r>
        <w:rPr>
          <w:color w:val="000000"/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была профессор З.А. Хуснутдинова. С докладом на тему «Профилактика </w:t>
      </w:r>
      <w:proofErr w:type="spellStart"/>
      <w:r>
        <w:rPr>
          <w:sz w:val="28"/>
          <w:szCs w:val="28"/>
        </w:rPr>
        <w:t>аддиктивного</w:t>
      </w:r>
      <w:proofErr w:type="spellEnd"/>
      <w:r>
        <w:rPr>
          <w:sz w:val="28"/>
          <w:szCs w:val="28"/>
        </w:rPr>
        <w:t xml:space="preserve"> поведения среди подростков» выступила доцент Сафина Э.Н.</w:t>
      </w:r>
      <w:r w:rsidRPr="00907D9F">
        <w:rPr>
          <w:b/>
          <w:sz w:val="28"/>
          <w:szCs w:val="28"/>
        </w:rPr>
        <w:t xml:space="preserve"> </w:t>
      </w:r>
    </w:p>
    <w:p w:rsidR="004922DF" w:rsidRDefault="004922DF" w:rsidP="004922DF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A9566D">
        <w:rPr>
          <w:sz w:val="28"/>
          <w:szCs w:val="28"/>
        </w:rPr>
        <w:t>27.11.2019</w:t>
      </w:r>
      <w:r>
        <w:rPr>
          <w:sz w:val="28"/>
          <w:szCs w:val="28"/>
        </w:rPr>
        <w:t xml:space="preserve"> г. кафедра также участвовала, как в организации, так и с докладом (</w:t>
      </w:r>
      <w:proofErr w:type="spellStart"/>
      <w:r>
        <w:rPr>
          <w:sz w:val="28"/>
          <w:szCs w:val="28"/>
        </w:rPr>
        <w:t>Горбаткова</w:t>
      </w:r>
      <w:proofErr w:type="spellEnd"/>
      <w:r>
        <w:rPr>
          <w:sz w:val="28"/>
          <w:szCs w:val="28"/>
        </w:rPr>
        <w:t xml:space="preserve"> Е.Ю.) в </w:t>
      </w:r>
      <w:r w:rsidRPr="00840263">
        <w:rPr>
          <w:sz w:val="28"/>
          <w:szCs w:val="28"/>
        </w:rPr>
        <w:t xml:space="preserve">международной </w:t>
      </w:r>
      <w:proofErr w:type="spellStart"/>
      <w:r w:rsidRPr="00840263">
        <w:rPr>
          <w:sz w:val="28"/>
          <w:szCs w:val="28"/>
        </w:rPr>
        <w:t>интернет-конференции</w:t>
      </w:r>
      <w:proofErr w:type="spellEnd"/>
      <w:r>
        <w:rPr>
          <w:sz w:val="28"/>
          <w:szCs w:val="28"/>
        </w:rPr>
        <w:t xml:space="preserve"> </w:t>
      </w:r>
      <w:r w:rsidRPr="00A9566D">
        <w:rPr>
          <w:sz w:val="28"/>
          <w:szCs w:val="28"/>
        </w:rPr>
        <w:lastRenderedPageBreak/>
        <w:t xml:space="preserve">«Актуальные вопросы </w:t>
      </w:r>
      <w:proofErr w:type="spellStart"/>
      <w:r w:rsidRPr="00A9566D">
        <w:rPr>
          <w:sz w:val="28"/>
          <w:szCs w:val="28"/>
        </w:rPr>
        <w:t>здоровьесберегающего</w:t>
      </w:r>
      <w:proofErr w:type="spellEnd"/>
      <w:r w:rsidRPr="00A9566D">
        <w:rPr>
          <w:sz w:val="28"/>
          <w:szCs w:val="28"/>
        </w:rPr>
        <w:t xml:space="preserve"> образования.</w:t>
      </w:r>
      <w:proofErr w:type="gramEnd"/>
      <w:r w:rsidRPr="00A9566D">
        <w:rPr>
          <w:sz w:val="28"/>
          <w:szCs w:val="28"/>
        </w:rPr>
        <w:t xml:space="preserve"> Состояние и проблемы. Международный опыт и перспективные тенденции развития»</w:t>
      </w:r>
      <w:r>
        <w:rPr>
          <w:sz w:val="28"/>
          <w:szCs w:val="28"/>
        </w:rPr>
        <w:t xml:space="preserve">. </w:t>
      </w:r>
    </w:p>
    <w:p w:rsidR="004922DF" w:rsidRDefault="004922DF" w:rsidP="004922DF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За отчетный период ежегодно в</w:t>
      </w:r>
      <w:r w:rsidRPr="00F67A12">
        <w:rPr>
          <w:sz w:val="28"/>
          <w:szCs w:val="28"/>
        </w:rPr>
        <w:t xml:space="preserve"> апрел</w:t>
      </w:r>
      <w:r>
        <w:rPr>
          <w:sz w:val="28"/>
          <w:szCs w:val="28"/>
        </w:rPr>
        <w:t>е-мае месяце</w:t>
      </w:r>
      <w:r w:rsidRPr="00F67A12">
        <w:rPr>
          <w:color w:val="000000"/>
          <w:spacing w:val="5"/>
          <w:sz w:val="28"/>
          <w:szCs w:val="28"/>
        </w:rPr>
        <w:t xml:space="preserve"> кафедр</w:t>
      </w:r>
      <w:r>
        <w:rPr>
          <w:color w:val="000000"/>
          <w:spacing w:val="5"/>
          <w:sz w:val="28"/>
          <w:szCs w:val="28"/>
        </w:rPr>
        <w:t>а участвует в организации и проведении</w:t>
      </w:r>
      <w:r w:rsidRPr="00F67A12">
        <w:rPr>
          <w:color w:val="000000"/>
          <w:spacing w:val="5"/>
          <w:sz w:val="28"/>
          <w:szCs w:val="28"/>
        </w:rPr>
        <w:t xml:space="preserve"> </w:t>
      </w:r>
      <w:r w:rsidRPr="00F67A12">
        <w:rPr>
          <w:sz w:val="28"/>
          <w:szCs w:val="28"/>
        </w:rPr>
        <w:t>Всероссийской (</w:t>
      </w:r>
      <w:proofErr w:type="spellStart"/>
      <w:r w:rsidRPr="00F67A12">
        <w:rPr>
          <w:sz w:val="28"/>
          <w:szCs w:val="28"/>
        </w:rPr>
        <w:t>очно-заочно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формате</w:t>
      </w:r>
      <w:r w:rsidRPr="00F67A12">
        <w:rPr>
          <w:sz w:val="28"/>
          <w:szCs w:val="28"/>
        </w:rPr>
        <w:t>)  научно-практической конференции молодых ученых, аспирантов и студентов «Экологическая безопасность, здоровье и образование» (</w:t>
      </w:r>
      <w:proofErr w:type="spellStart"/>
      <w:r w:rsidRPr="00F67A12">
        <w:rPr>
          <w:sz w:val="28"/>
          <w:szCs w:val="28"/>
        </w:rPr>
        <w:t>Юж-УГГПУ</w:t>
      </w:r>
      <w:proofErr w:type="spellEnd"/>
      <w:r w:rsidRPr="00F67A12">
        <w:rPr>
          <w:sz w:val="28"/>
          <w:szCs w:val="28"/>
        </w:rPr>
        <w:t>, г. Челябинск)</w:t>
      </w:r>
      <w:r>
        <w:rPr>
          <w:color w:val="000000"/>
          <w:spacing w:val="5"/>
          <w:sz w:val="28"/>
          <w:szCs w:val="28"/>
        </w:rPr>
        <w:t xml:space="preserve">, которая практикуется с </w:t>
      </w:r>
      <w:r>
        <w:rPr>
          <w:sz w:val="28"/>
          <w:szCs w:val="28"/>
        </w:rPr>
        <w:t xml:space="preserve">2016 года по проекту </w:t>
      </w:r>
      <w:r w:rsidRPr="00216CA2">
        <w:rPr>
          <w:bCs/>
          <w:sz w:val="28"/>
          <w:szCs w:val="28"/>
        </w:rPr>
        <w:t>сетевого взаимодействия</w:t>
      </w:r>
      <w:r>
        <w:rPr>
          <w:bCs/>
          <w:sz w:val="28"/>
          <w:szCs w:val="28"/>
        </w:rPr>
        <w:t xml:space="preserve"> между университетами. На базе кафедры ежегодно проходит работа секции конференции</w:t>
      </w:r>
      <w:r w:rsidRPr="00FD6036">
        <w:rPr>
          <w:color w:val="000000"/>
          <w:spacing w:val="5"/>
          <w:sz w:val="28"/>
          <w:szCs w:val="28"/>
        </w:rPr>
        <w:t xml:space="preserve"> </w:t>
      </w:r>
      <w:r w:rsidRPr="00F67A12">
        <w:rPr>
          <w:color w:val="000000"/>
          <w:spacing w:val="5"/>
          <w:sz w:val="28"/>
          <w:szCs w:val="28"/>
        </w:rPr>
        <w:t>«Охрана здоровья и безопасность жизнедеятельности»</w:t>
      </w:r>
      <w:r>
        <w:rPr>
          <w:color w:val="000000"/>
          <w:spacing w:val="5"/>
          <w:sz w:val="28"/>
          <w:szCs w:val="28"/>
        </w:rPr>
        <w:t>, на которой студенты и школьники г</w:t>
      </w:r>
      <w:proofErr w:type="gramStart"/>
      <w:r>
        <w:rPr>
          <w:color w:val="000000"/>
          <w:spacing w:val="5"/>
          <w:sz w:val="28"/>
          <w:szCs w:val="28"/>
        </w:rPr>
        <w:t>.У</w:t>
      </w:r>
      <w:proofErr w:type="gramEnd"/>
      <w:r>
        <w:rPr>
          <w:color w:val="000000"/>
          <w:spacing w:val="5"/>
          <w:sz w:val="28"/>
          <w:szCs w:val="28"/>
        </w:rPr>
        <w:t xml:space="preserve">фы представляют сообщения о результатах своих научных изысканий. По итогам работы конференции издается сборник статей, в которых за 3 года </w:t>
      </w:r>
      <w:r w:rsidR="00A659A2">
        <w:rPr>
          <w:color w:val="000000"/>
          <w:spacing w:val="5"/>
          <w:sz w:val="28"/>
          <w:szCs w:val="28"/>
        </w:rPr>
        <w:t xml:space="preserve">отчетного периода </w:t>
      </w:r>
      <w:r>
        <w:rPr>
          <w:color w:val="000000"/>
          <w:spacing w:val="5"/>
          <w:sz w:val="28"/>
          <w:szCs w:val="28"/>
        </w:rPr>
        <w:t xml:space="preserve">были опубликованы 22 студенческие работы. </w:t>
      </w:r>
    </w:p>
    <w:p w:rsidR="004922DF" w:rsidRDefault="004922DF" w:rsidP="004922DF">
      <w:pPr>
        <w:ind w:firstLine="709"/>
        <w:jc w:val="center"/>
        <w:rPr>
          <w:sz w:val="28"/>
          <w:szCs w:val="28"/>
        </w:rPr>
      </w:pPr>
      <w:r w:rsidRPr="007023C9">
        <w:rPr>
          <w:b/>
          <w:sz w:val="28"/>
          <w:szCs w:val="28"/>
        </w:rPr>
        <w:t>Результативность НИД</w:t>
      </w:r>
      <w:r>
        <w:rPr>
          <w:b/>
          <w:sz w:val="28"/>
          <w:szCs w:val="28"/>
        </w:rPr>
        <w:t xml:space="preserve"> кафедры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4922DF" w:rsidRPr="00723A21" w:rsidTr="00405A4B">
        <w:tc>
          <w:tcPr>
            <w:tcW w:w="4785" w:type="dxa"/>
          </w:tcPr>
          <w:p w:rsidR="004922DF" w:rsidRPr="00723A21" w:rsidRDefault="004922DF" w:rsidP="00405A4B">
            <w:pPr>
              <w:jc w:val="center"/>
              <w:rPr>
                <w:sz w:val="26"/>
                <w:szCs w:val="26"/>
              </w:rPr>
            </w:pPr>
            <w:r w:rsidRPr="00723A21">
              <w:rPr>
                <w:sz w:val="26"/>
                <w:szCs w:val="26"/>
              </w:rPr>
              <w:t>Показатель</w:t>
            </w:r>
          </w:p>
        </w:tc>
        <w:tc>
          <w:tcPr>
            <w:tcW w:w="4786" w:type="dxa"/>
          </w:tcPr>
          <w:p w:rsidR="004922DF" w:rsidRPr="00723A21" w:rsidRDefault="004922DF" w:rsidP="00405A4B">
            <w:pPr>
              <w:jc w:val="center"/>
              <w:rPr>
                <w:sz w:val="26"/>
                <w:szCs w:val="26"/>
              </w:rPr>
            </w:pPr>
            <w:r w:rsidRPr="00723A21">
              <w:rPr>
                <w:sz w:val="26"/>
                <w:szCs w:val="26"/>
              </w:rPr>
              <w:t xml:space="preserve">Значение </w:t>
            </w:r>
            <w:r>
              <w:rPr>
                <w:sz w:val="26"/>
                <w:szCs w:val="26"/>
              </w:rPr>
              <w:t xml:space="preserve">за 3 года </w:t>
            </w:r>
          </w:p>
        </w:tc>
      </w:tr>
      <w:tr w:rsidR="004922DF" w:rsidRPr="00723A21" w:rsidTr="00405A4B">
        <w:tc>
          <w:tcPr>
            <w:tcW w:w="4785" w:type="dxa"/>
          </w:tcPr>
          <w:p w:rsidR="004922DF" w:rsidRPr="00723A21" w:rsidRDefault="004922DF" w:rsidP="00405A4B">
            <w:pPr>
              <w:jc w:val="both"/>
              <w:rPr>
                <w:sz w:val="26"/>
                <w:szCs w:val="26"/>
              </w:rPr>
            </w:pPr>
            <w:r w:rsidRPr="00723A21">
              <w:rPr>
                <w:sz w:val="26"/>
                <w:szCs w:val="26"/>
              </w:rPr>
              <w:t xml:space="preserve">Количество статей в изданиях, индексируемых в базе данных </w:t>
            </w:r>
            <w:r w:rsidRPr="00723A21">
              <w:rPr>
                <w:sz w:val="26"/>
                <w:szCs w:val="26"/>
                <w:lang w:val="en-US"/>
              </w:rPr>
              <w:t>Scopus</w:t>
            </w:r>
          </w:p>
        </w:tc>
        <w:tc>
          <w:tcPr>
            <w:tcW w:w="4786" w:type="dxa"/>
          </w:tcPr>
          <w:p w:rsidR="004922DF" w:rsidRPr="00723A21" w:rsidRDefault="004922DF" w:rsidP="00405A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4922DF" w:rsidRPr="00723A21" w:rsidTr="00405A4B">
        <w:tc>
          <w:tcPr>
            <w:tcW w:w="4785" w:type="dxa"/>
          </w:tcPr>
          <w:p w:rsidR="004922DF" w:rsidRPr="00723A21" w:rsidRDefault="004922DF" w:rsidP="00405A4B">
            <w:pPr>
              <w:jc w:val="both"/>
              <w:rPr>
                <w:sz w:val="26"/>
                <w:szCs w:val="26"/>
              </w:rPr>
            </w:pPr>
            <w:r w:rsidRPr="00723A21">
              <w:rPr>
                <w:sz w:val="26"/>
                <w:szCs w:val="26"/>
              </w:rPr>
              <w:t xml:space="preserve">Количество статей в изданиях, индексируемых в базе данных </w:t>
            </w:r>
            <w:r w:rsidRPr="00723A21">
              <w:rPr>
                <w:sz w:val="26"/>
                <w:szCs w:val="26"/>
                <w:lang w:val="en-US"/>
              </w:rPr>
              <w:t>Web</w:t>
            </w:r>
            <w:r w:rsidRPr="00723A21">
              <w:rPr>
                <w:sz w:val="26"/>
                <w:szCs w:val="26"/>
              </w:rPr>
              <w:t xml:space="preserve"> </w:t>
            </w:r>
            <w:r w:rsidRPr="00723A21">
              <w:rPr>
                <w:sz w:val="26"/>
                <w:szCs w:val="26"/>
                <w:lang w:val="en-US"/>
              </w:rPr>
              <w:t>of</w:t>
            </w:r>
            <w:r w:rsidRPr="00723A21">
              <w:rPr>
                <w:sz w:val="26"/>
                <w:szCs w:val="26"/>
              </w:rPr>
              <w:t xml:space="preserve"> </w:t>
            </w:r>
            <w:r w:rsidRPr="00723A21">
              <w:rPr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4786" w:type="dxa"/>
          </w:tcPr>
          <w:p w:rsidR="004922DF" w:rsidRPr="00723A21" w:rsidRDefault="004922DF" w:rsidP="00405A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4922DF" w:rsidRPr="00723A21" w:rsidTr="00405A4B">
        <w:tc>
          <w:tcPr>
            <w:tcW w:w="4785" w:type="dxa"/>
          </w:tcPr>
          <w:p w:rsidR="004922DF" w:rsidRPr="00723A21" w:rsidRDefault="004922DF" w:rsidP="00405A4B">
            <w:pPr>
              <w:jc w:val="both"/>
              <w:rPr>
                <w:sz w:val="26"/>
                <w:szCs w:val="26"/>
              </w:rPr>
            </w:pPr>
            <w:r w:rsidRPr="00723A21">
              <w:rPr>
                <w:sz w:val="26"/>
                <w:szCs w:val="26"/>
              </w:rPr>
              <w:t>Количество статей в изданиях ВАК, индексируемых в базе данных РИНЦ</w:t>
            </w:r>
          </w:p>
        </w:tc>
        <w:tc>
          <w:tcPr>
            <w:tcW w:w="4786" w:type="dxa"/>
          </w:tcPr>
          <w:p w:rsidR="004922DF" w:rsidRPr="00A70FE9" w:rsidRDefault="004922DF" w:rsidP="00405A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F0C3C">
              <w:rPr>
                <w:sz w:val="26"/>
                <w:szCs w:val="26"/>
              </w:rPr>
              <w:t>0</w:t>
            </w:r>
          </w:p>
        </w:tc>
      </w:tr>
      <w:tr w:rsidR="004922DF" w:rsidRPr="00723A21" w:rsidTr="00405A4B">
        <w:tc>
          <w:tcPr>
            <w:tcW w:w="4785" w:type="dxa"/>
          </w:tcPr>
          <w:p w:rsidR="004922DF" w:rsidRPr="00723A21" w:rsidRDefault="004922DF" w:rsidP="00405A4B">
            <w:pPr>
              <w:jc w:val="both"/>
              <w:rPr>
                <w:sz w:val="26"/>
                <w:szCs w:val="26"/>
              </w:rPr>
            </w:pPr>
            <w:r w:rsidRPr="00723A21">
              <w:rPr>
                <w:sz w:val="26"/>
                <w:szCs w:val="26"/>
              </w:rPr>
              <w:t xml:space="preserve">Количество цитирований в </w:t>
            </w:r>
            <w:r w:rsidRPr="00723A21">
              <w:rPr>
                <w:sz w:val="26"/>
                <w:szCs w:val="26"/>
                <w:lang w:val="en-US"/>
              </w:rPr>
              <w:t>Web</w:t>
            </w:r>
            <w:r w:rsidRPr="00723A21">
              <w:rPr>
                <w:sz w:val="26"/>
                <w:szCs w:val="26"/>
              </w:rPr>
              <w:t xml:space="preserve"> </w:t>
            </w:r>
            <w:r w:rsidRPr="00723A21">
              <w:rPr>
                <w:sz w:val="26"/>
                <w:szCs w:val="26"/>
                <w:lang w:val="en-US"/>
              </w:rPr>
              <w:t>of</w:t>
            </w:r>
            <w:r w:rsidRPr="00723A21">
              <w:rPr>
                <w:sz w:val="26"/>
                <w:szCs w:val="26"/>
              </w:rPr>
              <w:t xml:space="preserve"> </w:t>
            </w:r>
            <w:r w:rsidRPr="00723A21">
              <w:rPr>
                <w:sz w:val="26"/>
                <w:szCs w:val="26"/>
                <w:lang w:val="en-US"/>
              </w:rPr>
              <w:t>Science</w:t>
            </w:r>
            <w:r w:rsidRPr="00723A21">
              <w:rPr>
                <w:sz w:val="26"/>
                <w:szCs w:val="26"/>
              </w:rPr>
              <w:t xml:space="preserve"> публикаций, изданных за </w:t>
            </w:r>
            <w:proofErr w:type="gramStart"/>
            <w:r w:rsidRPr="00723A21">
              <w:rPr>
                <w:sz w:val="26"/>
                <w:szCs w:val="26"/>
              </w:rPr>
              <w:t>последние</w:t>
            </w:r>
            <w:proofErr w:type="gramEnd"/>
            <w:r w:rsidRPr="00723A21">
              <w:rPr>
                <w:sz w:val="26"/>
                <w:szCs w:val="26"/>
              </w:rPr>
              <w:t xml:space="preserve"> 5 лет</w:t>
            </w:r>
          </w:p>
        </w:tc>
        <w:tc>
          <w:tcPr>
            <w:tcW w:w="4786" w:type="dxa"/>
          </w:tcPr>
          <w:p w:rsidR="004922DF" w:rsidRPr="00723A21" w:rsidRDefault="00DF0C3C" w:rsidP="00405A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4922DF" w:rsidRPr="00723A21" w:rsidTr="00405A4B">
        <w:tc>
          <w:tcPr>
            <w:tcW w:w="4785" w:type="dxa"/>
          </w:tcPr>
          <w:p w:rsidR="004922DF" w:rsidRPr="00723A21" w:rsidRDefault="004922DF" w:rsidP="00405A4B">
            <w:pPr>
              <w:jc w:val="both"/>
              <w:rPr>
                <w:sz w:val="26"/>
                <w:szCs w:val="26"/>
              </w:rPr>
            </w:pPr>
            <w:r w:rsidRPr="00723A21">
              <w:rPr>
                <w:sz w:val="26"/>
                <w:szCs w:val="26"/>
              </w:rPr>
              <w:t xml:space="preserve">Количество цитирований в </w:t>
            </w:r>
            <w:r w:rsidRPr="00723A21">
              <w:rPr>
                <w:sz w:val="26"/>
                <w:szCs w:val="26"/>
                <w:lang w:val="en-US"/>
              </w:rPr>
              <w:t>Scopus</w:t>
            </w:r>
            <w:r>
              <w:rPr>
                <w:sz w:val="26"/>
                <w:szCs w:val="26"/>
              </w:rPr>
              <w:t xml:space="preserve">  </w:t>
            </w:r>
            <w:r w:rsidRPr="00723A21">
              <w:rPr>
                <w:sz w:val="26"/>
                <w:szCs w:val="26"/>
              </w:rPr>
              <w:t xml:space="preserve"> публикаций, изданных за </w:t>
            </w:r>
            <w:proofErr w:type="gramStart"/>
            <w:r w:rsidRPr="00723A21">
              <w:rPr>
                <w:sz w:val="26"/>
                <w:szCs w:val="26"/>
              </w:rPr>
              <w:t>последние</w:t>
            </w:r>
            <w:proofErr w:type="gramEnd"/>
            <w:r w:rsidRPr="00723A21">
              <w:rPr>
                <w:sz w:val="26"/>
                <w:szCs w:val="26"/>
              </w:rPr>
              <w:t xml:space="preserve"> 5 лет</w:t>
            </w:r>
          </w:p>
        </w:tc>
        <w:tc>
          <w:tcPr>
            <w:tcW w:w="4786" w:type="dxa"/>
          </w:tcPr>
          <w:p w:rsidR="004922DF" w:rsidRDefault="004922DF" w:rsidP="00405A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4922DF" w:rsidRPr="00723A21" w:rsidTr="00405A4B">
        <w:tc>
          <w:tcPr>
            <w:tcW w:w="4785" w:type="dxa"/>
          </w:tcPr>
          <w:p w:rsidR="004922DF" w:rsidRPr="00723A21" w:rsidRDefault="004922DF" w:rsidP="00453A34">
            <w:pPr>
              <w:jc w:val="both"/>
              <w:rPr>
                <w:sz w:val="26"/>
                <w:szCs w:val="26"/>
              </w:rPr>
            </w:pPr>
            <w:r w:rsidRPr="00723A21">
              <w:rPr>
                <w:sz w:val="26"/>
                <w:szCs w:val="26"/>
              </w:rPr>
              <w:t xml:space="preserve">Количество цитирований в  РИНЦ публикаций, изданных в рецензируемых журналах из списка ВАК за </w:t>
            </w:r>
            <w:proofErr w:type="gramStart"/>
            <w:r w:rsidRPr="00723A21">
              <w:rPr>
                <w:sz w:val="26"/>
                <w:szCs w:val="26"/>
              </w:rPr>
              <w:t>последние</w:t>
            </w:r>
            <w:proofErr w:type="gramEnd"/>
            <w:r w:rsidRPr="00723A21">
              <w:rPr>
                <w:sz w:val="26"/>
                <w:szCs w:val="26"/>
              </w:rPr>
              <w:t xml:space="preserve">  </w:t>
            </w:r>
            <w:r w:rsidR="00453A34">
              <w:rPr>
                <w:sz w:val="26"/>
                <w:szCs w:val="26"/>
              </w:rPr>
              <w:t>5 лет</w:t>
            </w:r>
          </w:p>
        </w:tc>
        <w:tc>
          <w:tcPr>
            <w:tcW w:w="4786" w:type="dxa"/>
          </w:tcPr>
          <w:p w:rsidR="004922DF" w:rsidRPr="00723A21" w:rsidRDefault="004922DF" w:rsidP="00405A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</w:tbl>
    <w:p w:rsidR="004922DF" w:rsidRDefault="004922DF" w:rsidP="004922DF">
      <w:pPr>
        <w:spacing w:line="360" w:lineRule="auto"/>
        <w:ind w:firstLine="709"/>
        <w:jc w:val="both"/>
        <w:rPr>
          <w:sz w:val="28"/>
          <w:szCs w:val="28"/>
        </w:rPr>
      </w:pPr>
      <w:r w:rsidRPr="00116CC8">
        <w:rPr>
          <w:sz w:val="28"/>
          <w:szCs w:val="28"/>
        </w:rPr>
        <w:t>Всего за отчетный трехлетний период преподавателями кафедры было опубликовано 10</w:t>
      </w:r>
      <w:r>
        <w:rPr>
          <w:sz w:val="28"/>
          <w:szCs w:val="28"/>
        </w:rPr>
        <w:t>5</w:t>
      </w:r>
      <w:r w:rsidRPr="00116CC8">
        <w:rPr>
          <w:sz w:val="28"/>
          <w:szCs w:val="28"/>
        </w:rPr>
        <w:t xml:space="preserve"> научных статей из них </w:t>
      </w:r>
      <w:r w:rsidR="00DF0C3C">
        <w:rPr>
          <w:sz w:val="28"/>
          <w:szCs w:val="28"/>
        </w:rPr>
        <w:t>40</w:t>
      </w:r>
      <w:r w:rsidRPr="00116CC8">
        <w:rPr>
          <w:sz w:val="28"/>
          <w:szCs w:val="28"/>
        </w:rPr>
        <w:t xml:space="preserve"> в изданиях, индексируемых в базе данных ВАК и в базе данных </w:t>
      </w:r>
      <w:r w:rsidRPr="00116CC8">
        <w:rPr>
          <w:sz w:val="28"/>
          <w:szCs w:val="28"/>
          <w:lang w:val="en-US"/>
        </w:rPr>
        <w:t>Scopus</w:t>
      </w:r>
      <w:r w:rsidRPr="00116CC8">
        <w:rPr>
          <w:sz w:val="28"/>
          <w:szCs w:val="28"/>
        </w:rPr>
        <w:t xml:space="preserve"> </w:t>
      </w:r>
      <w:r w:rsidR="003E00D3">
        <w:rPr>
          <w:sz w:val="28"/>
          <w:szCs w:val="28"/>
        </w:rPr>
        <w:t xml:space="preserve">- </w:t>
      </w:r>
      <w:r w:rsidRPr="00116CC8">
        <w:rPr>
          <w:sz w:val="28"/>
          <w:szCs w:val="28"/>
        </w:rPr>
        <w:t>10. Кроме того</w:t>
      </w:r>
      <w:r>
        <w:rPr>
          <w:sz w:val="28"/>
          <w:szCs w:val="28"/>
        </w:rPr>
        <w:t>,</w:t>
      </w:r>
      <w:r w:rsidRPr="00116CC8">
        <w:rPr>
          <w:sz w:val="28"/>
          <w:szCs w:val="28"/>
        </w:rPr>
        <w:t xml:space="preserve"> издано </w:t>
      </w:r>
      <w:r>
        <w:rPr>
          <w:sz w:val="28"/>
          <w:szCs w:val="28"/>
        </w:rPr>
        <w:t xml:space="preserve">6 </w:t>
      </w:r>
      <w:r w:rsidRPr="00116CC8">
        <w:rPr>
          <w:sz w:val="28"/>
          <w:szCs w:val="28"/>
        </w:rPr>
        <w:t>учебно-методических пособий</w:t>
      </w:r>
      <w:r>
        <w:rPr>
          <w:sz w:val="28"/>
          <w:szCs w:val="28"/>
        </w:rPr>
        <w:t>:</w:t>
      </w:r>
      <w:r w:rsidRPr="00907D9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9566D">
        <w:rPr>
          <w:sz w:val="28"/>
          <w:szCs w:val="28"/>
        </w:rPr>
        <w:t xml:space="preserve">Физическое развитие детей и подростков Российской </w:t>
      </w:r>
      <w:r w:rsidRPr="00A9566D">
        <w:rPr>
          <w:sz w:val="28"/>
          <w:szCs w:val="28"/>
        </w:rPr>
        <w:lastRenderedPageBreak/>
        <w:t>Федерации. Выпуск VII.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(Москва,</w:t>
      </w:r>
      <w:r w:rsidRPr="00907D9F">
        <w:rPr>
          <w:sz w:val="28"/>
          <w:szCs w:val="28"/>
        </w:rPr>
        <w:t xml:space="preserve"> </w:t>
      </w:r>
      <w:r>
        <w:rPr>
          <w:sz w:val="28"/>
          <w:szCs w:val="28"/>
        </w:rPr>
        <w:t>Изд-во: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Литтерра</w:t>
      </w:r>
      <w:proofErr w:type="spellEnd"/>
      <w:r>
        <w:rPr>
          <w:sz w:val="28"/>
          <w:szCs w:val="28"/>
        </w:rPr>
        <w:t>,</w:t>
      </w:r>
      <w:r w:rsidRPr="00A9566D">
        <w:rPr>
          <w:sz w:val="28"/>
          <w:szCs w:val="28"/>
        </w:rPr>
        <w:t xml:space="preserve"> 2019</w:t>
      </w:r>
      <w:r>
        <w:rPr>
          <w:sz w:val="28"/>
          <w:szCs w:val="28"/>
        </w:rPr>
        <w:t>),</w:t>
      </w:r>
      <w:r w:rsidRPr="00116CC8">
        <w:rPr>
          <w:sz w:val="28"/>
          <w:szCs w:val="28"/>
        </w:rPr>
        <w:t xml:space="preserve"> «Основы социальной медицины» (2021),</w:t>
      </w:r>
      <w:r w:rsidRPr="00E56A86">
        <w:rPr>
          <w:sz w:val="28"/>
          <w:szCs w:val="28"/>
        </w:rPr>
        <w:t xml:space="preserve"> </w:t>
      </w:r>
      <w:r>
        <w:rPr>
          <w:sz w:val="28"/>
          <w:szCs w:val="28"/>
        </w:rPr>
        <w:t>«Практикум по безопасности жизнедеятельности» (2021),</w:t>
      </w:r>
      <w:r w:rsidRPr="00116CC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hyperlink r:id="rId6" w:history="1">
        <w:r w:rsidRPr="00116CC8">
          <w:rPr>
            <w:sz w:val="28"/>
            <w:szCs w:val="28"/>
          </w:rPr>
          <w:t>Организационно-методическое сопровождение по проведению специальных тематических уроков "Профилактика ВИЧ-инфекции" для обучающихся 9-11 классов</w:t>
        </w:r>
      </w:hyperlink>
      <w:r>
        <w:rPr>
          <w:sz w:val="28"/>
          <w:szCs w:val="28"/>
        </w:rPr>
        <w:t xml:space="preserve">» (2018), </w:t>
      </w:r>
      <w:r w:rsidRPr="00116CC8">
        <w:rPr>
          <w:sz w:val="28"/>
          <w:szCs w:val="28"/>
        </w:rPr>
        <w:t>информационно-справочное пособие «Экстремизм. 100 ответов на насущные вопросы об экстремизме и терроризме» (2018г.), научно-популярное изда</w:t>
      </w:r>
      <w:r>
        <w:rPr>
          <w:sz w:val="28"/>
          <w:szCs w:val="28"/>
        </w:rPr>
        <w:t>н</w:t>
      </w:r>
      <w:r w:rsidRPr="00116CC8">
        <w:rPr>
          <w:sz w:val="28"/>
          <w:szCs w:val="28"/>
        </w:rPr>
        <w:t>ие для первокурсников «Экстремизм и терроризм от «А» до «Я»</w:t>
      </w:r>
      <w:r>
        <w:rPr>
          <w:sz w:val="28"/>
          <w:szCs w:val="28"/>
        </w:rPr>
        <w:t xml:space="preserve"> (2019).</w:t>
      </w:r>
      <w:proofErr w:type="gramEnd"/>
    </w:p>
    <w:p w:rsidR="004922DF" w:rsidRPr="00826020" w:rsidRDefault="004922DF" w:rsidP="004922DF">
      <w:pPr>
        <w:spacing w:line="360" w:lineRule="auto"/>
        <w:ind w:firstLine="708"/>
        <w:jc w:val="both"/>
        <w:rPr>
          <w:sz w:val="28"/>
          <w:szCs w:val="28"/>
        </w:rPr>
      </w:pPr>
      <w:r w:rsidRPr="00907D9F">
        <w:rPr>
          <w:sz w:val="28"/>
          <w:szCs w:val="28"/>
        </w:rPr>
        <w:t xml:space="preserve">Доцентом </w:t>
      </w:r>
      <w:proofErr w:type="spellStart"/>
      <w:r w:rsidRPr="00907D9F">
        <w:rPr>
          <w:sz w:val="28"/>
          <w:szCs w:val="28"/>
        </w:rPr>
        <w:t>Горбатковой</w:t>
      </w:r>
      <w:proofErr w:type="spellEnd"/>
      <w:r w:rsidRPr="00907D9F">
        <w:rPr>
          <w:sz w:val="28"/>
          <w:szCs w:val="28"/>
        </w:rPr>
        <w:t xml:space="preserve"> Е.Ю. получены </w:t>
      </w:r>
      <w:r w:rsidRPr="00907D9F">
        <w:rPr>
          <w:rStyle w:val="a6"/>
          <w:rFonts w:eastAsiaTheme="majorEastAsia"/>
          <w:b w:val="0"/>
          <w:sz w:val="28"/>
          <w:szCs w:val="28"/>
        </w:rPr>
        <w:t>2 свидетельства о государственной регистрации программ для ЭВМ (</w:t>
      </w:r>
      <w:r w:rsidRPr="00907D9F">
        <w:rPr>
          <w:sz w:val="28"/>
          <w:szCs w:val="28"/>
        </w:rPr>
        <w:t xml:space="preserve">ФИПС, г. Москва, </w:t>
      </w:r>
      <w:r w:rsidRPr="00907D9F">
        <w:rPr>
          <w:rStyle w:val="a6"/>
          <w:rFonts w:eastAsiaTheme="majorEastAsia"/>
          <w:b w:val="0"/>
          <w:sz w:val="28"/>
          <w:szCs w:val="28"/>
        </w:rPr>
        <w:t xml:space="preserve">2020 г., </w:t>
      </w:r>
      <w:r w:rsidRPr="00907D9F">
        <w:rPr>
          <w:rStyle w:val="a6"/>
          <w:rFonts w:eastAsiaTheme="majorEastAsia"/>
          <w:b w:val="0"/>
          <w:i/>
          <w:sz w:val="28"/>
          <w:szCs w:val="28"/>
        </w:rPr>
        <w:t xml:space="preserve">правообладатель – «БГПУ им. М. </w:t>
      </w:r>
      <w:proofErr w:type="spellStart"/>
      <w:r w:rsidRPr="00907D9F">
        <w:rPr>
          <w:rStyle w:val="a6"/>
          <w:rFonts w:eastAsiaTheme="majorEastAsia"/>
          <w:b w:val="0"/>
          <w:i/>
          <w:sz w:val="28"/>
          <w:szCs w:val="28"/>
        </w:rPr>
        <w:t>Акмуллы</w:t>
      </w:r>
      <w:proofErr w:type="spellEnd"/>
      <w:r w:rsidRPr="00907D9F">
        <w:rPr>
          <w:rStyle w:val="a6"/>
          <w:rFonts w:eastAsiaTheme="majorEastAsia"/>
          <w:b w:val="0"/>
          <w:i/>
          <w:sz w:val="28"/>
          <w:szCs w:val="28"/>
        </w:rPr>
        <w:t>»</w:t>
      </w:r>
      <w:r w:rsidRPr="00907D9F">
        <w:rPr>
          <w:rStyle w:val="a6"/>
          <w:rFonts w:eastAsiaTheme="majorEastAsia"/>
          <w:b w:val="0"/>
          <w:sz w:val="28"/>
          <w:szCs w:val="28"/>
        </w:rPr>
        <w:t xml:space="preserve">) и </w:t>
      </w:r>
      <w:r w:rsidRPr="00907D9F">
        <w:rPr>
          <w:sz w:val="28"/>
          <w:szCs w:val="28"/>
        </w:rPr>
        <w:t>2 свидетельства о государственной регистрации баз данных (ФИПС, г. Москва, 2020</w:t>
      </w:r>
      <w:r>
        <w:rPr>
          <w:sz w:val="28"/>
          <w:szCs w:val="28"/>
        </w:rPr>
        <w:t xml:space="preserve"> г.). Р</w:t>
      </w:r>
      <w:r w:rsidRPr="00907D9F">
        <w:rPr>
          <w:sz w:val="28"/>
          <w:szCs w:val="28"/>
        </w:rPr>
        <w:t xml:space="preserve">азработана и принята на регистрацию в </w:t>
      </w:r>
      <w:r w:rsidRPr="00907D9F">
        <w:rPr>
          <w:sz w:val="28"/>
        </w:rPr>
        <w:t>Роспатент (Федеральную службу по интеллектуальной собственности</w:t>
      </w:r>
      <w:r w:rsidRPr="00907D9F">
        <w:rPr>
          <w:sz w:val="28"/>
          <w:szCs w:val="28"/>
        </w:rPr>
        <w:t xml:space="preserve">, </w:t>
      </w:r>
      <w:proofErr w:type="gramStart"/>
      <w:r w:rsidRPr="00907D9F">
        <w:rPr>
          <w:sz w:val="28"/>
          <w:szCs w:val="28"/>
        </w:rPr>
        <w:t>г</w:t>
      </w:r>
      <w:proofErr w:type="gramEnd"/>
      <w:r w:rsidRPr="00907D9F">
        <w:rPr>
          <w:sz w:val="28"/>
          <w:szCs w:val="28"/>
        </w:rPr>
        <w:t xml:space="preserve">. Москва) </w:t>
      </w:r>
      <w:r w:rsidRPr="00907D9F">
        <w:rPr>
          <w:b/>
          <w:bCs/>
          <w:iCs/>
          <w:sz w:val="28"/>
          <w:szCs w:val="28"/>
        </w:rPr>
        <w:t>полезная модель</w:t>
      </w:r>
      <w:r w:rsidRPr="00907D9F">
        <w:rPr>
          <w:sz w:val="28"/>
          <w:szCs w:val="28"/>
        </w:rPr>
        <w:t xml:space="preserve"> </w:t>
      </w:r>
      <w:r w:rsidRPr="00907D9F">
        <w:rPr>
          <w:bCs/>
          <w:iCs/>
          <w:sz w:val="28"/>
          <w:szCs w:val="28"/>
        </w:rPr>
        <w:t>«</w:t>
      </w:r>
      <w:r w:rsidRPr="00907D9F">
        <w:rPr>
          <w:bCs/>
          <w:sz w:val="28"/>
          <w:szCs w:val="28"/>
        </w:rPr>
        <w:t xml:space="preserve">Определение прогностических рисков для здоровья студентов с использованием </w:t>
      </w:r>
      <w:proofErr w:type="spellStart"/>
      <w:r w:rsidRPr="00907D9F">
        <w:rPr>
          <w:bCs/>
          <w:sz w:val="28"/>
          <w:szCs w:val="28"/>
        </w:rPr>
        <w:t>нейросетевых</w:t>
      </w:r>
      <w:proofErr w:type="spellEnd"/>
      <w:r w:rsidRPr="00907D9F">
        <w:rPr>
          <w:bCs/>
          <w:sz w:val="28"/>
          <w:szCs w:val="28"/>
        </w:rPr>
        <w:t xml:space="preserve"> информационных технологий» (2021 г, </w:t>
      </w:r>
      <w:r w:rsidRPr="00907D9F">
        <w:rPr>
          <w:rStyle w:val="a6"/>
          <w:rFonts w:eastAsiaTheme="majorEastAsia"/>
          <w:b w:val="0"/>
          <w:i/>
          <w:sz w:val="28"/>
          <w:szCs w:val="28"/>
        </w:rPr>
        <w:t xml:space="preserve">правообладатель – «БГПУ им. М. </w:t>
      </w:r>
      <w:proofErr w:type="spellStart"/>
      <w:r w:rsidRPr="00907D9F">
        <w:rPr>
          <w:rStyle w:val="a6"/>
          <w:rFonts w:eastAsiaTheme="majorEastAsia"/>
          <w:b w:val="0"/>
          <w:i/>
          <w:sz w:val="28"/>
          <w:szCs w:val="28"/>
        </w:rPr>
        <w:t>Акмуллы</w:t>
      </w:r>
      <w:proofErr w:type="spellEnd"/>
      <w:r w:rsidRPr="00907D9F">
        <w:rPr>
          <w:rStyle w:val="a6"/>
          <w:rFonts w:eastAsiaTheme="majorEastAsia"/>
          <w:b w:val="0"/>
          <w:i/>
          <w:sz w:val="28"/>
          <w:szCs w:val="28"/>
        </w:rPr>
        <w:t>»)</w:t>
      </w:r>
      <w:r>
        <w:rPr>
          <w:rStyle w:val="a6"/>
          <w:rFonts w:eastAsiaTheme="majorEastAsia"/>
          <w:b w:val="0"/>
          <w:i/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826020">
        <w:rPr>
          <w:sz w:val="28"/>
          <w:szCs w:val="28"/>
        </w:rPr>
        <w:t xml:space="preserve">азработаны и зарегистрированы </w:t>
      </w:r>
      <w:r w:rsidRPr="00907D9F">
        <w:rPr>
          <w:sz w:val="28"/>
          <w:szCs w:val="28"/>
        </w:rPr>
        <w:t>Р</w:t>
      </w:r>
      <w:r w:rsidRPr="00907D9F">
        <w:rPr>
          <w:bCs/>
          <w:sz w:val="28"/>
          <w:szCs w:val="28"/>
        </w:rPr>
        <w:t>егиональные стандарты физического развития школьников г. Уфы Республики Башкортостан</w:t>
      </w:r>
      <w:r w:rsidRPr="00826020">
        <w:rPr>
          <w:bCs/>
          <w:sz w:val="28"/>
          <w:szCs w:val="28"/>
        </w:rPr>
        <w:t xml:space="preserve"> (</w:t>
      </w:r>
      <w:r w:rsidRPr="00826020">
        <w:rPr>
          <w:sz w:val="28"/>
          <w:szCs w:val="28"/>
        </w:rPr>
        <w:t>утв</w:t>
      </w:r>
      <w:r>
        <w:rPr>
          <w:sz w:val="28"/>
          <w:szCs w:val="28"/>
        </w:rPr>
        <w:t>. МЗ РБ</w:t>
      </w:r>
      <w:r w:rsidRPr="00826020">
        <w:rPr>
          <w:sz w:val="28"/>
          <w:szCs w:val="28"/>
        </w:rPr>
        <w:t xml:space="preserve"> (№ 167 от 27.06. 2019 г.)</w:t>
      </w:r>
      <w:r>
        <w:rPr>
          <w:sz w:val="28"/>
          <w:szCs w:val="28"/>
        </w:rPr>
        <w:t xml:space="preserve"> и РБ</w:t>
      </w:r>
      <w:r w:rsidRPr="00826020">
        <w:rPr>
          <w:sz w:val="28"/>
          <w:szCs w:val="28"/>
        </w:rPr>
        <w:t xml:space="preserve"> (№ 154-19 от 05.05.</w:t>
      </w:r>
      <w:r>
        <w:rPr>
          <w:sz w:val="28"/>
          <w:szCs w:val="28"/>
        </w:rPr>
        <w:t xml:space="preserve">2019 г.); </w:t>
      </w:r>
      <w:r w:rsidRPr="00826020">
        <w:rPr>
          <w:sz w:val="28"/>
          <w:szCs w:val="28"/>
        </w:rPr>
        <w:t xml:space="preserve">разработаны </w:t>
      </w:r>
      <w:r w:rsidRPr="00826020">
        <w:rPr>
          <w:rStyle w:val="a6"/>
          <w:rFonts w:eastAsiaTheme="majorEastAsia"/>
          <w:sz w:val="28"/>
          <w:szCs w:val="28"/>
        </w:rPr>
        <w:t>р</w:t>
      </w:r>
      <w:r w:rsidRPr="00826020">
        <w:rPr>
          <w:b/>
          <w:bCs/>
          <w:sz w:val="28"/>
          <w:szCs w:val="28"/>
        </w:rPr>
        <w:t>егиональные стандарты физического развития девушек и юношей 17-22 лет Р</w:t>
      </w:r>
      <w:r>
        <w:rPr>
          <w:b/>
          <w:bCs/>
          <w:sz w:val="28"/>
          <w:szCs w:val="28"/>
        </w:rPr>
        <w:t>Б</w:t>
      </w:r>
      <w:r w:rsidRPr="00826020">
        <w:rPr>
          <w:bCs/>
          <w:sz w:val="28"/>
          <w:szCs w:val="28"/>
        </w:rPr>
        <w:t xml:space="preserve"> </w:t>
      </w:r>
      <w:r w:rsidRPr="00826020">
        <w:rPr>
          <w:sz w:val="28"/>
          <w:szCs w:val="28"/>
        </w:rPr>
        <w:t>(утв</w:t>
      </w:r>
      <w:r>
        <w:rPr>
          <w:sz w:val="28"/>
          <w:szCs w:val="28"/>
        </w:rPr>
        <w:t>. МЗ</w:t>
      </w:r>
      <w:r w:rsidRPr="00826020">
        <w:rPr>
          <w:sz w:val="28"/>
          <w:szCs w:val="28"/>
        </w:rPr>
        <w:t xml:space="preserve"> </w:t>
      </w:r>
      <w:r>
        <w:rPr>
          <w:sz w:val="28"/>
          <w:szCs w:val="28"/>
        </w:rPr>
        <w:t>РБ</w:t>
      </w:r>
      <w:r w:rsidRPr="00826020">
        <w:rPr>
          <w:sz w:val="28"/>
          <w:szCs w:val="28"/>
        </w:rPr>
        <w:t xml:space="preserve"> (№ 133 от 20.07.2019 г.)</w:t>
      </w:r>
      <w:r>
        <w:rPr>
          <w:sz w:val="28"/>
          <w:szCs w:val="28"/>
        </w:rPr>
        <w:t xml:space="preserve"> и</w:t>
      </w:r>
      <w:r w:rsidRPr="008260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r w:rsidRPr="00826020">
        <w:rPr>
          <w:sz w:val="28"/>
          <w:szCs w:val="28"/>
        </w:rPr>
        <w:t>л</w:t>
      </w:r>
      <w:proofErr w:type="gramStart"/>
      <w:r>
        <w:rPr>
          <w:sz w:val="28"/>
          <w:szCs w:val="28"/>
        </w:rPr>
        <w:t>.</w:t>
      </w:r>
      <w:r w:rsidRPr="00826020">
        <w:rPr>
          <w:sz w:val="28"/>
          <w:szCs w:val="28"/>
        </w:rPr>
        <w:t>г</w:t>
      </w:r>
      <w:proofErr w:type="gramEnd"/>
      <w:r w:rsidRPr="00826020">
        <w:rPr>
          <w:sz w:val="28"/>
          <w:szCs w:val="28"/>
        </w:rPr>
        <w:t>ос</w:t>
      </w:r>
      <w:proofErr w:type="spellEnd"/>
      <w:r>
        <w:rPr>
          <w:sz w:val="28"/>
          <w:szCs w:val="28"/>
        </w:rPr>
        <w:t>.</w:t>
      </w:r>
      <w:r w:rsidRPr="00826020">
        <w:rPr>
          <w:sz w:val="28"/>
          <w:szCs w:val="28"/>
        </w:rPr>
        <w:t xml:space="preserve"> санитарным врачом по Р</w:t>
      </w:r>
      <w:r>
        <w:rPr>
          <w:sz w:val="28"/>
          <w:szCs w:val="28"/>
        </w:rPr>
        <w:t>Б</w:t>
      </w:r>
      <w:r w:rsidRPr="00826020">
        <w:rPr>
          <w:sz w:val="28"/>
          <w:szCs w:val="28"/>
        </w:rPr>
        <w:t xml:space="preserve"> (№ 158-19 от 05.05.2019 г).</w:t>
      </w:r>
    </w:p>
    <w:p w:rsidR="00121584" w:rsidRDefault="004922DF" w:rsidP="001215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внимание кафедра уделяет формированию научно-исследовательской компетенции студентов, привлекая их к разработке научных направлений  кафедры, участию в конференциях, конкурсах, проведению исследовательских мероприятий со школьниками и прикладных исследований. </w:t>
      </w:r>
      <w:r w:rsidR="00121584" w:rsidRPr="00FE6F9E">
        <w:rPr>
          <w:sz w:val="28"/>
          <w:szCs w:val="28"/>
        </w:rPr>
        <w:t>Студенты ежегодно активно привлекаются к выполнению научно-исследовательских работ через проблемные группы, таковых на кафедре три,  а также при выполнении выпускных квалификационных работ.</w:t>
      </w:r>
      <w:r w:rsidR="00121584" w:rsidRPr="00FE6F9E">
        <w:rPr>
          <w:color w:val="FF0000"/>
          <w:sz w:val="28"/>
          <w:szCs w:val="28"/>
        </w:rPr>
        <w:t xml:space="preserve"> </w:t>
      </w:r>
      <w:r w:rsidR="00121584" w:rsidRPr="00FE6F9E">
        <w:rPr>
          <w:sz w:val="28"/>
          <w:szCs w:val="28"/>
        </w:rPr>
        <w:lastRenderedPageBreak/>
        <w:t>Ежегодно по кафедре студентами разных уровней подготовки выполняются в среднем 20-25 ВКР</w:t>
      </w:r>
      <w:r w:rsidR="00121584">
        <w:rPr>
          <w:sz w:val="28"/>
          <w:szCs w:val="28"/>
        </w:rPr>
        <w:t xml:space="preserve">. </w:t>
      </w:r>
    </w:p>
    <w:p w:rsidR="004922DF" w:rsidRDefault="004922DF" w:rsidP="004922D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студентами и магистрантами самостоятельно и под научным руководством было издано всего </w:t>
      </w:r>
      <w:r w:rsidRPr="00C35D21">
        <w:rPr>
          <w:b/>
          <w:sz w:val="28"/>
          <w:szCs w:val="28"/>
        </w:rPr>
        <w:t xml:space="preserve">48 </w:t>
      </w:r>
      <w:r>
        <w:rPr>
          <w:sz w:val="28"/>
          <w:szCs w:val="28"/>
        </w:rPr>
        <w:t xml:space="preserve">научных статей, в т.ч. </w:t>
      </w:r>
      <w:r w:rsidRPr="00C35D21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в изданиях ВАК.</w:t>
      </w:r>
      <w:r w:rsidRPr="00861701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Студенты награждены многочисленными дипломами и благодарственными письмами за работу в Международных, Всероссийских и региональных научно-практических конференци</w:t>
      </w:r>
      <w:r w:rsidR="001A6055">
        <w:rPr>
          <w:sz w:val="28"/>
          <w:szCs w:val="28"/>
        </w:rPr>
        <w:t>ях</w:t>
      </w:r>
      <w:r>
        <w:rPr>
          <w:sz w:val="28"/>
          <w:szCs w:val="28"/>
        </w:rPr>
        <w:t>.</w:t>
      </w:r>
      <w:r w:rsidRPr="00861701">
        <w:rPr>
          <w:sz w:val="28"/>
          <w:szCs w:val="28"/>
        </w:rPr>
        <w:t xml:space="preserve"> </w:t>
      </w:r>
      <w:r>
        <w:rPr>
          <w:sz w:val="28"/>
          <w:szCs w:val="28"/>
        </w:rPr>
        <w:t>1 место в конкурсе творческих работ Х Международной студенческой конференции, проводимой ФГБОУ ВО НИУ МЭИ г. Смоленска и Главного Управления спорта г. Смоленска , 2018.</w:t>
      </w:r>
    </w:p>
    <w:p w:rsidR="004922DF" w:rsidRDefault="004922DF" w:rsidP="004922DF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Дипломами II степени были награждены студенты </w:t>
      </w:r>
      <w:proofErr w:type="spellStart"/>
      <w:r>
        <w:rPr>
          <w:sz w:val="28"/>
          <w:szCs w:val="28"/>
        </w:rPr>
        <w:t>Резяпова</w:t>
      </w:r>
      <w:proofErr w:type="spellEnd"/>
      <w:r>
        <w:rPr>
          <w:sz w:val="28"/>
          <w:szCs w:val="28"/>
        </w:rPr>
        <w:t xml:space="preserve"> З.Ф. и Саитова Э.Р. научно-исследовательского центром "Вестник науки" за публикацию в сборнике международной НПК «Актуальные вопросы современной науки: теория, методология, практика, </w:t>
      </w:r>
      <w:proofErr w:type="spellStart"/>
      <w:r>
        <w:rPr>
          <w:sz w:val="28"/>
          <w:szCs w:val="28"/>
        </w:rPr>
        <w:t>инноватика</w:t>
      </w:r>
      <w:proofErr w:type="spellEnd"/>
      <w:r>
        <w:rPr>
          <w:sz w:val="28"/>
          <w:szCs w:val="28"/>
        </w:rPr>
        <w:t xml:space="preserve">" (1 и 2 место на конкурсе творческих работ студентов;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="001A6055">
        <w:rPr>
          <w:sz w:val="28"/>
          <w:szCs w:val="28"/>
        </w:rPr>
        <w:t xml:space="preserve"> </w:t>
      </w:r>
      <w:r>
        <w:rPr>
          <w:sz w:val="28"/>
          <w:szCs w:val="28"/>
        </w:rPr>
        <w:t>Уфа, 15.05.2020).</w:t>
      </w:r>
    </w:p>
    <w:p w:rsidR="004922DF" w:rsidRDefault="004922DF" w:rsidP="004922DF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Магистрант Волкова С.С. была награждена Научно-общественной организацией «Наука Плюс» по итогам II Всероссийского конкурса научных, учебных и творческих работ для студентов </w:t>
      </w:r>
      <w:proofErr w:type="spellStart"/>
      <w:r>
        <w:rPr>
          <w:sz w:val="28"/>
          <w:szCs w:val="28"/>
        </w:rPr>
        <w:t>ССУзов</w:t>
      </w:r>
      <w:proofErr w:type="spellEnd"/>
      <w:r>
        <w:rPr>
          <w:sz w:val="28"/>
          <w:szCs w:val="28"/>
        </w:rPr>
        <w:t>, ВУЗов д</w:t>
      </w:r>
      <w:r w:rsidRPr="002E166A">
        <w:rPr>
          <w:sz w:val="28"/>
          <w:szCs w:val="28"/>
        </w:rPr>
        <w:t>иплом</w:t>
      </w:r>
      <w:r>
        <w:rPr>
          <w:sz w:val="28"/>
          <w:szCs w:val="28"/>
        </w:rPr>
        <w:t>о</w:t>
      </w:r>
      <w:r w:rsidRPr="002E166A">
        <w:rPr>
          <w:sz w:val="28"/>
          <w:szCs w:val="28"/>
        </w:rPr>
        <w:t>м победителя 1 степени</w:t>
      </w:r>
      <w:r>
        <w:rPr>
          <w:sz w:val="28"/>
          <w:szCs w:val="28"/>
        </w:rPr>
        <w:t xml:space="preserve"> за научную статью и презентацию ВКР </w:t>
      </w:r>
      <w:r w:rsidRPr="002E166A">
        <w:rPr>
          <w:sz w:val="28"/>
          <w:szCs w:val="28"/>
        </w:rPr>
        <w:t xml:space="preserve">(15.02.2021г.) </w:t>
      </w:r>
      <w:r>
        <w:rPr>
          <w:sz w:val="28"/>
          <w:szCs w:val="28"/>
        </w:rPr>
        <w:t xml:space="preserve"> </w:t>
      </w:r>
    </w:p>
    <w:p w:rsidR="00121584" w:rsidRDefault="00121584" w:rsidP="00405A4B">
      <w:pPr>
        <w:ind w:firstLine="360"/>
        <w:jc w:val="center"/>
        <w:rPr>
          <w:b/>
          <w:sz w:val="28"/>
          <w:szCs w:val="28"/>
        </w:rPr>
      </w:pPr>
    </w:p>
    <w:p w:rsidR="00405A4B" w:rsidRPr="00FE6F9E" w:rsidRDefault="00405A4B" w:rsidP="00405A4B">
      <w:pPr>
        <w:ind w:firstLine="360"/>
        <w:jc w:val="center"/>
        <w:rPr>
          <w:sz w:val="28"/>
          <w:szCs w:val="28"/>
        </w:rPr>
      </w:pPr>
      <w:r w:rsidRPr="00FE6F9E">
        <w:rPr>
          <w:b/>
          <w:sz w:val="28"/>
          <w:szCs w:val="28"/>
        </w:rPr>
        <w:t>Совместная работа с органами и учреждениями системы образования и другими заинтересованными ведомствами</w:t>
      </w:r>
      <w:r w:rsidRPr="00FE6F9E">
        <w:rPr>
          <w:sz w:val="28"/>
          <w:szCs w:val="28"/>
        </w:rPr>
        <w:t>.</w:t>
      </w:r>
    </w:p>
    <w:p w:rsidR="00405A4B" w:rsidRDefault="00405A4B" w:rsidP="00405A4B">
      <w:pPr>
        <w:pStyle w:val="2"/>
        <w:spacing w:after="0" w:line="360" w:lineRule="auto"/>
        <w:ind w:firstLine="708"/>
        <w:jc w:val="center"/>
        <w:rPr>
          <w:sz w:val="28"/>
          <w:szCs w:val="28"/>
        </w:rPr>
      </w:pPr>
    </w:p>
    <w:p w:rsidR="00CA49DC" w:rsidRDefault="004922DF" w:rsidP="00CA49DC">
      <w:pPr>
        <w:spacing w:line="360" w:lineRule="auto"/>
        <w:ind w:firstLine="708"/>
        <w:jc w:val="both"/>
        <w:rPr>
          <w:sz w:val="28"/>
          <w:szCs w:val="28"/>
        </w:rPr>
      </w:pPr>
      <w:r w:rsidRPr="00B31F05">
        <w:rPr>
          <w:sz w:val="28"/>
          <w:szCs w:val="28"/>
        </w:rPr>
        <w:t xml:space="preserve">Все эти годы кафедра активно развивает образовательные и научные связи с различными учреждениями, организациями Республики Башкортостан, Российской Федерации: МОБУ гимназия №64, МОБУ гимназия №39, МБОУ СОШ №1 с Шаран РБ, МОБУ СОШ №1 им М.Абдуллина с </w:t>
      </w:r>
      <w:proofErr w:type="spellStart"/>
      <w:r w:rsidRPr="00B31F05">
        <w:rPr>
          <w:sz w:val="28"/>
          <w:szCs w:val="28"/>
        </w:rPr>
        <w:t>Киргиз-Мияки</w:t>
      </w:r>
      <w:proofErr w:type="spellEnd"/>
      <w:r w:rsidRPr="00B31F05">
        <w:rPr>
          <w:sz w:val="28"/>
          <w:szCs w:val="28"/>
        </w:rPr>
        <w:t xml:space="preserve"> МР </w:t>
      </w:r>
      <w:proofErr w:type="spellStart"/>
      <w:r w:rsidRPr="00B31F05">
        <w:rPr>
          <w:sz w:val="28"/>
          <w:szCs w:val="28"/>
        </w:rPr>
        <w:t>Миякинский</w:t>
      </w:r>
      <w:proofErr w:type="spellEnd"/>
      <w:r w:rsidRPr="00B31F05">
        <w:rPr>
          <w:sz w:val="28"/>
          <w:szCs w:val="28"/>
        </w:rPr>
        <w:t xml:space="preserve">, МОАУ СОШ №14 ГО г </w:t>
      </w:r>
      <w:proofErr w:type="spellStart"/>
      <w:r w:rsidRPr="00B31F05">
        <w:rPr>
          <w:sz w:val="28"/>
          <w:szCs w:val="28"/>
        </w:rPr>
        <w:t>Нефтекамск</w:t>
      </w:r>
      <w:proofErr w:type="spellEnd"/>
      <w:r w:rsidRPr="00B31F05">
        <w:rPr>
          <w:sz w:val="28"/>
          <w:szCs w:val="28"/>
        </w:rPr>
        <w:t xml:space="preserve">, МОУ лицей с Верхние Киги МР </w:t>
      </w:r>
      <w:proofErr w:type="spellStart"/>
      <w:r w:rsidRPr="00B31F05">
        <w:rPr>
          <w:sz w:val="28"/>
          <w:szCs w:val="28"/>
        </w:rPr>
        <w:t>Кигинский</w:t>
      </w:r>
      <w:proofErr w:type="spellEnd"/>
      <w:r w:rsidRPr="00B31F05">
        <w:rPr>
          <w:sz w:val="28"/>
          <w:szCs w:val="28"/>
        </w:rPr>
        <w:t xml:space="preserve"> район РБ, МБОУ СОШ №2 с Чишмы, МАОУ СОШ с. Красный Ключ, Государственный </w:t>
      </w:r>
      <w:r w:rsidRPr="00B31F05">
        <w:rPr>
          <w:sz w:val="28"/>
          <w:szCs w:val="28"/>
        </w:rPr>
        <w:lastRenderedPageBreak/>
        <w:t>комитет РБ по ЧС</w:t>
      </w:r>
      <w:proofErr w:type="gramStart"/>
      <w:r w:rsidRPr="00B31F05">
        <w:rPr>
          <w:sz w:val="28"/>
          <w:szCs w:val="28"/>
        </w:rPr>
        <w:t xml:space="preserve"> ,</w:t>
      </w:r>
      <w:proofErr w:type="gramEnd"/>
      <w:r w:rsidRPr="00B31F05">
        <w:rPr>
          <w:sz w:val="28"/>
          <w:szCs w:val="28"/>
        </w:rPr>
        <w:t xml:space="preserve"> ГБУ РБ Служба обеспечения мероприятий ГО, ГБУ РБ </w:t>
      </w:r>
      <w:proofErr w:type="gramStart"/>
      <w:r w:rsidRPr="00B31F05">
        <w:rPr>
          <w:sz w:val="28"/>
          <w:szCs w:val="28"/>
        </w:rPr>
        <w:t>Аварийно-спасательная служба РБ, ГБОУ «Учебно-методический центр по ГО и ЧС РБ, Центр обработки вызова «112» ГКУ РБ «Безопасный регион», БРО ВДЮОД «Школа безопасности», МВД по РБ</w:t>
      </w:r>
      <w:r>
        <w:rPr>
          <w:sz w:val="28"/>
          <w:szCs w:val="28"/>
        </w:rPr>
        <w:t xml:space="preserve">, </w:t>
      </w:r>
      <w:r w:rsidRPr="00B31F05">
        <w:rPr>
          <w:sz w:val="28"/>
          <w:szCs w:val="28"/>
        </w:rPr>
        <w:t>ОДН ОУУП и ПДН ОП №7 УМВД России по РБ</w:t>
      </w:r>
      <w:r>
        <w:rPr>
          <w:sz w:val="28"/>
          <w:szCs w:val="28"/>
        </w:rPr>
        <w:t xml:space="preserve">, </w:t>
      </w:r>
      <w:r w:rsidRPr="00B31F05">
        <w:rPr>
          <w:sz w:val="28"/>
          <w:szCs w:val="28"/>
        </w:rPr>
        <w:t>МБУ «Центр общественной безопасности</w:t>
      </w:r>
      <w:r>
        <w:rPr>
          <w:sz w:val="28"/>
          <w:szCs w:val="28"/>
        </w:rPr>
        <w:t>»</w:t>
      </w:r>
      <w:r w:rsidRPr="00B31F05">
        <w:rPr>
          <w:sz w:val="28"/>
          <w:szCs w:val="28"/>
        </w:rPr>
        <w:t xml:space="preserve"> ГО г Уфа РБ</w:t>
      </w:r>
      <w:r>
        <w:rPr>
          <w:sz w:val="28"/>
          <w:szCs w:val="28"/>
        </w:rPr>
        <w:t>, РГПУ им. А.</w:t>
      </w:r>
      <w:r w:rsidR="00CA49DC">
        <w:rPr>
          <w:sz w:val="28"/>
          <w:szCs w:val="28"/>
        </w:rPr>
        <w:t>И. Герцена, Южно-Уральским ГГПУ.</w:t>
      </w:r>
      <w:proofErr w:type="gramEnd"/>
      <w:r w:rsidR="00CA49DC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Новосибирским ГПУ, Н</w:t>
      </w:r>
      <w:r w:rsidR="002B5C30">
        <w:rPr>
          <w:sz w:val="28"/>
          <w:szCs w:val="28"/>
        </w:rPr>
        <w:t>и</w:t>
      </w:r>
      <w:r>
        <w:rPr>
          <w:sz w:val="28"/>
          <w:szCs w:val="28"/>
        </w:rPr>
        <w:t xml:space="preserve">жегородским ГПУ им. </w:t>
      </w:r>
      <w:proofErr w:type="spellStart"/>
      <w:r>
        <w:rPr>
          <w:sz w:val="28"/>
          <w:szCs w:val="28"/>
        </w:rPr>
        <w:t>Козьмы</w:t>
      </w:r>
      <w:proofErr w:type="spellEnd"/>
      <w:r>
        <w:rPr>
          <w:sz w:val="28"/>
          <w:szCs w:val="28"/>
        </w:rPr>
        <w:t xml:space="preserve"> Минина.</w:t>
      </w:r>
    </w:p>
    <w:p w:rsidR="00CA49DC" w:rsidRDefault="00CA49DC" w:rsidP="00CA49D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Преподаватели кафедры известны</w:t>
      </w:r>
      <w:r w:rsidRPr="00CA49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масштабе страны, как высококвалифицированные специалисты в области безопасности жизнедеятельности и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Так, профессор Хуснутдинова З.А. является членом </w:t>
      </w:r>
      <w:r w:rsidRPr="00CA49DC">
        <w:rPr>
          <w:sz w:val="28"/>
          <w:szCs w:val="28"/>
          <w:shd w:val="clear" w:color="auto" w:fill="FFFFFF"/>
        </w:rPr>
        <w:t xml:space="preserve">Экспертного совета по вопросам здоровья и физического </w:t>
      </w:r>
      <w:proofErr w:type="gramStart"/>
      <w:r w:rsidRPr="00CA49DC">
        <w:rPr>
          <w:sz w:val="28"/>
          <w:szCs w:val="28"/>
          <w:shd w:val="clear" w:color="auto" w:fill="FFFFFF"/>
        </w:rPr>
        <w:t>воспитания</w:t>
      </w:r>
      <w:proofErr w:type="gramEnd"/>
      <w:r w:rsidRPr="00CA49DC">
        <w:rPr>
          <w:sz w:val="28"/>
          <w:szCs w:val="28"/>
          <w:shd w:val="clear" w:color="auto" w:fill="FFFFFF"/>
        </w:rPr>
        <w:t xml:space="preserve"> обучающихся при Комитете Государственной Думы по образованию и науке</w:t>
      </w:r>
      <w:r>
        <w:rPr>
          <w:sz w:val="28"/>
          <w:szCs w:val="28"/>
          <w:shd w:val="clear" w:color="auto" w:fill="FFFFFF"/>
        </w:rPr>
        <w:t xml:space="preserve">, </w:t>
      </w:r>
      <w:r w:rsidRPr="00E81E94">
        <w:rPr>
          <w:sz w:val="28"/>
          <w:szCs w:val="28"/>
        </w:rPr>
        <w:t>член</w:t>
      </w:r>
      <w:r>
        <w:rPr>
          <w:sz w:val="28"/>
          <w:szCs w:val="28"/>
        </w:rPr>
        <w:t>ом</w:t>
      </w:r>
      <w:r w:rsidRPr="00E81E94">
        <w:rPr>
          <w:sz w:val="28"/>
          <w:szCs w:val="28"/>
        </w:rPr>
        <w:t xml:space="preserve"> Учебно-методического совета по преподаванию ОБЖ Приволжского округа</w:t>
      </w:r>
      <w:r>
        <w:rPr>
          <w:sz w:val="28"/>
          <w:szCs w:val="28"/>
        </w:rPr>
        <w:t xml:space="preserve">. Доцент </w:t>
      </w:r>
      <w:proofErr w:type="spellStart"/>
      <w:r>
        <w:rPr>
          <w:sz w:val="28"/>
          <w:szCs w:val="28"/>
        </w:rPr>
        <w:t>ШурыгинаВ.В</w:t>
      </w:r>
      <w:proofErr w:type="spellEnd"/>
      <w:r>
        <w:rPr>
          <w:sz w:val="28"/>
          <w:szCs w:val="28"/>
        </w:rPr>
        <w:t>.  федеральный эксперт</w:t>
      </w:r>
      <w:r w:rsidRPr="00931C80">
        <w:rPr>
          <w:sz w:val="28"/>
          <w:szCs w:val="28"/>
        </w:rPr>
        <w:t xml:space="preserve"> Экспертного совета Общероссийской общественной организации "Национальная родительская </w:t>
      </w:r>
      <w:r>
        <w:rPr>
          <w:sz w:val="28"/>
          <w:szCs w:val="28"/>
        </w:rPr>
        <w:t>ассоциация</w:t>
      </w:r>
      <w:r w:rsidRPr="00931C80">
        <w:rPr>
          <w:sz w:val="28"/>
          <w:szCs w:val="28"/>
        </w:rPr>
        <w:t xml:space="preserve"> социальной поддержки семьи и защиты семейных ценностей"</w:t>
      </w:r>
      <w:r>
        <w:rPr>
          <w:sz w:val="28"/>
          <w:szCs w:val="28"/>
        </w:rPr>
        <w:t>.</w:t>
      </w:r>
    </w:p>
    <w:p w:rsidR="004922DF" w:rsidRPr="00FE6F9E" w:rsidRDefault="004922DF" w:rsidP="00C35D21">
      <w:pPr>
        <w:spacing w:line="360" w:lineRule="auto"/>
        <w:ind w:firstLine="708"/>
        <w:jc w:val="both"/>
        <w:rPr>
          <w:sz w:val="28"/>
          <w:szCs w:val="28"/>
        </w:rPr>
      </w:pPr>
      <w:r w:rsidRPr="00FE6F9E">
        <w:rPr>
          <w:sz w:val="28"/>
          <w:szCs w:val="28"/>
        </w:rPr>
        <w:t xml:space="preserve">Кафедра ежегодно (с </w:t>
      </w:r>
      <w:smartTag w:uri="urn:schemas-microsoft-com:office:smarttags" w:element="metricconverter">
        <w:smartTagPr>
          <w:attr w:name="ProductID" w:val="2004 г"/>
        </w:smartTagPr>
        <w:r w:rsidRPr="00FE6F9E">
          <w:rPr>
            <w:sz w:val="28"/>
            <w:szCs w:val="28"/>
          </w:rPr>
          <w:t>2004 г</w:t>
        </w:r>
      </w:smartTag>
      <w:r w:rsidRPr="00FE6F9E">
        <w:rPr>
          <w:sz w:val="28"/>
          <w:szCs w:val="28"/>
        </w:rPr>
        <w:t>.) принима</w:t>
      </w:r>
      <w:r w:rsidR="00C35D21">
        <w:rPr>
          <w:sz w:val="28"/>
          <w:szCs w:val="28"/>
        </w:rPr>
        <w:t>ла</w:t>
      </w:r>
      <w:r w:rsidRPr="00FE6F9E">
        <w:rPr>
          <w:sz w:val="28"/>
          <w:szCs w:val="28"/>
        </w:rPr>
        <w:t xml:space="preserve">  участие в работе межрегиональной специализированной выставки «Безопасность и средства спасения», где  презентуется профиль «Безопасность жизнедеятельности» с целью профориентации. За достойное представление достижений в сфере профессионального образования и подготовки специалистов в области защиты населения и территорий от ЧС кафедра неоднократно отмечалась Дипломами БАШЭКСПО – Выставочный центр.</w:t>
      </w:r>
    </w:p>
    <w:p w:rsidR="004922DF" w:rsidRDefault="004922DF" w:rsidP="004922DF">
      <w:pPr>
        <w:spacing w:line="360" w:lineRule="auto"/>
        <w:ind w:firstLine="708"/>
        <w:jc w:val="both"/>
        <w:rPr>
          <w:sz w:val="28"/>
          <w:szCs w:val="28"/>
        </w:rPr>
      </w:pPr>
      <w:r w:rsidRPr="00FE6F9E">
        <w:rPr>
          <w:sz w:val="28"/>
          <w:szCs w:val="28"/>
        </w:rPr>
        <w:t xml:space="preserve">Преподаватели кафедры привлекаются к организации (в составе Оргкомитета) и проведению </w:t>
      </w:r>
      <w:r>
        <w:rPr>
          <w:sz w:val="28"/>
          <w:szCs w:val="28"/>
        </w:rPr>
        <w:t>(</w:t>
      </w:r>
      <w:r w:rsidRPr="00FE6F9E">
        <w:rPr>
          <w:sz w:val="28"/>
          <w:szCs w:val="28"/>
        </w:rPr>
        <w:t xml:space="preserve">в качестве </w:t>
      </w:r>
      <w:r>
        <w:rPr>
          <w:sz w:val="28"/>
          <w:szCs w:val="28"/>
        </w:rPr>
        <w:t>членов жюри)</w:t>
      </w:r>
      <w:r w:rsidRPr="00FE6F9E">
        <w:rPr>
          <w:sz w:val="28"/>
          <w:szCs w:val="28"/>
        </w:rPr>
        <w:t xml:space="preserve"> Регионального этапа В</w:t>
      </w:r>
      <w:r>
        <w:rPr>
          <w:sz w:val="28"/>
          <w:szCs w:val="28"/>
        </w:rPr>
        <w:t>ОШ</w:t>
      </w:r>
      <w:r w:rsidRPr="00FE6F9E">
        <w:rPr>
          <w:sz w:val="28"/>
          <w:szCs w:val="28"/>
        </w:rPr>
        <w:t xml:space="preserve"> по ОБЖ</w:t>
      </w:r>
      <w:r>
        <w:rPr>
          <w:sz w:val="28"/>
          <w:szCs w:val="28"/>
        </w:rPr>
        <w:t>,</w:t>
      </w:r>
      <w:r w:rsidRPr="00854CCD">
        <w:rPr>
          <w:rFonts w:ascii="Helvetica" w:hAnsi="Helvetica" w:cs="Helvetica"/>
          <w:color w:val="545454"/>
          <w:sz w:val="26"/>
          <w:szCs w:val="26"/>
          <w:shd w:val="clear" w:color="auto" w:fill="FFFFFF"/>
        </w:rPr>
        <w:t xml:space="preserve"> </w:t>
      </w:r>
      <w:r>
        <w:rPr>
          <w:rFonts w:ascii="Helvetica" w:hAnsi="Helvetica" w:cs="Helvetica"/>
          <w:color w:val="545454"/>
          <w:sz w:val="26"/>
          <w:szCs w:val="26"/>
          <w:shd w:val="clear" w:color="auto" w:fill="FFFFFF"/>
        </w:rPr>
        <w:t> </w:t>
      </w:r>
      <w:r w:rsidRPr="00854CCD">
        <w:rPr>
          <w:sz w:val="28"/>
          <w:szCs w:val="28"/>
          <w:shd w:val="clear" w:color="auto" w:fill="FFFFFF"/>
        </w:rPr>
        <w:t>конкурса "Лучший преподаватель - организатор ОБЖ/БЖД"</w:t>
      </w:r>
      <w:r w:rsidRPr="00854CCD">
        <w:rPr>
          <w:sz w:val="28"/>
          <w:szCs w:val="28"/>
        </w:rPr>
        <w:t>.</w:t>
      </w:r>
      <w:r w:rsidRPr="00FE6F9E">
        <w:rPr>
          <w:sz w:val="28"/>
          <w:szCs w:val="28"/>
        </w:rPr>
        <w:t xml:space="preserve"> </w:t>
      </w:r>
      <w:proofErr w:type="gramStart"/>
      <w:r w:rsidR="00121584">
        <w:rPr>
          <w:sz w:val="28"/>
          <w:szCs w:val="28"/>
        </w:rPr>
        <w:t>Ежегодно п</w:t>
      </w:r>
      <w:r w:rsidRPr="00FE6F9E">
        <w:rPr>
          <w:sz w:val="28"/>
          <w:szCs w:val="28"/>
        </w:rPr>
        <w:t>реподаватели участвуют</w:t>
      </w:r>
      <w:r w:rsidR="00121584">
        <w:rPr>
          <w:sz w:val="28"/>
          <w:szCs w:val="28"/>
        </w:rPr>
        <w:t>,</w:t>
      </w:r>
      <w:r w:rsidRPr="00FE6F9E">
        <w:rPr>
          <w:sz w:val="28"/>
          <w:szCs w:val="28"/>
        </w:rPr>
        <w:t xml:space="preserve"> в качестве члена экспертной группы </w:t>
      </w:r>
      <w:r w:rsidR="00121584" w:rsidRPr="00FE6F9E">
        <w:rPr>
          <w:sz w:val="28"/>
          <w:szCs w:val="28"/>
        </w:rPr>
        <w:t xml:space="preserve">Республиканского молодежного </w:t>
      </w:r>
      <w:proofErr w:type="spellStart"/>
      <w:r w:rsidR="00121584" w:rsidRPr="00FE6F9E">
        <w:rPr>
          <w:sz w:val="28"/>
          <w:szCs w:val="28"/>
        </w:rPr>
        <w:t>антинаркотического</w:t>
      </w:r>
      <w:proofErr w:type="spellEnd"/>
      <w:r w:rsidR="00121584" w:rsidRPr="00FE6F9E">
        <w:rPr>
          <w:sz w:val="28"/>
          <w:szCs w:val="28"/>
        </w:rPr>
        <w:t xml:space="preserve"> форума «Выбор </w:t>
      </w:r>
      <w:r w:rsidR="00121584" w:rsidRPr="00FE6F9E">
        <w:rPr>
          <w:sz w:val="28"/>
          <w:szCs w:val="28"/>
        </w:rPr>
        <w:lastRenderedPageBreak/>
        <w:t>молодых – наука, творчество, здоровье»</w:t>
      </w:r>
      <w:r w:rsidR="00121584">
        <w:rPr>
          <w:sz w:val="28"/>
          <w:szCs w:val="28"/>
        </w:rPr>
        <w:t xml:space="preserve"> (</w:t>
      </w:r>
      <w:r w:rsidRPr="00FE6F9E">
        <w:rPr>
          <w:sz w:val="28"/>
          <w:szCs w:val="28"/>
        </w:rPr>
        <w:t>секци</w:t>
      </w:r>
      <w:r w:rsidR="00121584">
        <w:rPr>
          <w:sz w:val="28"/>
          <w:szCs w:val="28"/>
        </w:rPr>
        <w:t>я</w:t>
      </w:r>
      <w:r w:rsidRPr="00FE6F9E">
        <w:rPr>
          <w:sz w:val="28"/>
          <w:szCs w:val="28"/>
        </w:rPr>
        <w:t xml:space="preserve"> «Медицинские науки»</w:t>
      </w:r>
      <w:r w:rsidR="00121584">
        <w:rPr>
          <w:sz w:val="28"/>
          <w:szCs w:val="28"/>
        </w:rPr>
        <w:t>)</w:t>
      </w:r>
      <w:r w:rsidRPr="00FE6F9E">
        <w:rPr>
          <w:sz w:val="28"/>
          <w:szCs w:val="28"/>
        </w:rPr>
        <w:t>, а также Республиканского конкурса научных работ студентов и молодых ученых, организуемых У</w:t>
      </w:r>
      <w:r>
        <w:rPr>
          <w:sz w:val="28"/>
          <w:szCs w:val="28"/>
        </w:rPr>
        <w:t>правлением по контролю за оборотом наркотиков М</w:t>
      </w:r>
      <w:r w:rsidRPr="00FE6F9E">
        <w:rPr>
          <w:sz w:val="28"/>
          <w:szCs w:val="28"/>
        </w:rPr>
        <w:t>ВД России по РБ, Республиканского</w:t>
      </w:r>
      <w:r>
        <w:rPr>
          <w:sz w:val="28"/>
          <w:szCs w:val="28"/>
        </w:rPr>
        <w:t xml:space="preserve"> конкурса </w:t>
      </w:r>
      <w:r w:rsidRPr="00FE6F9E">
        <w:rPr>
          <w:sz w:val="28"/>
          <w:szCs w:val="28"/>
        </w:rPr>
        <w:t xml:space="preserve">среди студентов вузов и </w:t>
      </w:r>
      <w:proofErr w:type="spellStart"/>
      <w:r>
        <w:rPr>
          <w:sz w:val="28"/>
          <w:szCs w:val="28"/>
        </w:rPr>
        <w:t>с</w:t>
      </w:r>
      <w:r w:rsidRPr="00FE6F9E">
        <w:rPr>
          <w:sz w:val="28"/>
          <w:szCs w:val="28"/>
        </w:rPr>
        <w:t>сузов</w:t>
      </w:r>
      <w:proofErr w:type="spellEnd"/>
      <w:r w:rsidRPr="00FE6F9E">
        <w:rPr>
          <w:sz w:val="28"/>
          <w:szCs w:val="28"/>
        </w:rPr>
        <w:t xml:space="preserve"> </w:t>
      </w:r>
      <w:r w:rsidRPr="00854CCD">
        <w:rPr>
          <w:sz w:val="28"/>
          <w:szCs w:val="28"/>
        </w:rPr>
        <w:t>«</w:t>
      </w:r>
      <w:r w:rsidRPr="00854CCD">
        <w:rPr>
          <w:sz w:val="28"/>
          <w:szCs w:val="28"/>
          <w:shd w:val="clear" w:color="auto" w:fill="FFFFFF"/>
        </w:rPr>
        <w:t>Лучшая команда по Технике безопасности»</w:t>
      </w:r>
      <w:r>
        <w:rPr>
          <w:sz w:val="28"/>
          <w:szCs w:val="28"/>
        </w:rPr>
        <w:t>,</w:t>
      </w:r>
      <w:r w:rsidRPr="00854CCD">
        <w:rPr>
          <w:sz w:val="28"/>
          <w:szCs w:val="28"/>
        </w:rPr>
        <w:t xml:space="preserve"> </w:t>
      </w:r>
      <w:r w:rsidRPr="00FE6F9E">
        <w:rPr>
          <w:sz w:val="28"/>
          <w:szCs w:val="28"/>
        </w:rPr>
        <w:t>соревнования</w:t>
      </w:r>
      <w:r>
        <w:rPr>
          <w:sz w:val="28"/>
          <w:szCs w:val="28"/>
        </w:rPr>
        <w:t>х</w:t>
      </w:r>
      <w:r w:rsidRPr="00FE6F9E">
        <w:rPr>
          <w:sz w:val="28"/>
          <w:szCs w:val="28"/>
        </w:rPr>
        <w:t xml:space="preserve"> </w:t>
      </w:r>
      <w:r>
        <w:rPr>
          <w:rFonts w:ascii="Helvetica" w:hAnsi="Helvetica" w:cs="Helvetica"/>
          <w:color w:val="545454"/>
          <w:sz w:val="26"/>
          <w:szCs w:val="26"/>
          <w:shd w:val="clear" w:color="auto" w:fill="FFFFFF"/>
        </w:rPr>
        <w:t> </w:t>
      </w:r>
      <w:r w:rsidRPr="00C3199C">
        <w:rPr>
          <w:sz w:val="28"/>
          <w:szCs w:val="28"/>
          <w:shd w:val="clear" w:color="auto" w:fill="FFFFFF"/>
        </w:rPr>
        <w:t>"Школа безопасности</w:t>
      </w:r>
      <w:r w:rsidR="00C35D21">
        <w:rPr>
          <w:sz w:val="28"/>
          <w:szCs w:val="28"/>
          <w:shd w:val="clear" w:color="auto" w:fill="FFFFFF"/>
        </w:rPr>
        <w:t xml:space="preserve"> </w:t>
      </w:r>
      <w:r w:rsidRPr="00C3199C">
        <w:rPr>
          <w:sz w:val="28"/>
          <w:szCs w:val="28"/>
          <w:shd w:val="clear" w:color="auto" w:fill="FFFFFF"/>
        </w:rPr>
        <w:t>-</w:t>
      </w:r>
      <w:r w:rsidR="00C35D21">
        <w:rPr>
          <w:sz w:val="28"/>
          <w:szCs w:val="28"/>
          <w:shd w:val="clear" w:color="auto" w:fill="FFFFFF"/>
        </w:rPr>
        <w:t xml:space="preserve"> </w:t>
      </w:r>
      <w:r w:rsidRPr="00C3199C">
        <w:rPr>
          <w:sz w:val="28"/>
          <w:szCs w:val="28"/>
          <w:shd w:val="clear" w:color="auto" w:fill="FFFFFF"/>
        </w:rPr>
        <w:t>спасаем жизни"</w:t>
      </w:r>
      <w:r w:rsidRPr="00C3199C">
        <w:rPr>
          <w:sz w:val="28"/>
          <w:szCs w:val="28"/>
        </w:rPr>
        <w:t xml:space="preserve"> </w:t>
      </w:r>
      <w:r>
        <w:rPr>
          <w:sz w:val="28"/>
          <w:szCs w:val="28"/>
        </w:rPr>
        <w:t>и др</w:t>
      </w:r>
      <w:r w:rsidRPr="00C3199C">
        <w:rPr>
          <w:sz w:val="28"/>
          <w:szCs w:val="28"/>
        </w:rPr>
        <w:t>.</w:t>
      </w:r>
      <w:proofErr w:type="gramEnd"/>
    </w:p>
    <w:p w:rsidR="00405A4B" w:rsidRDefault="00405A4B" w:rsidP="004922DF">
      <w:pPr>
        <w:spacing w:line="360" w:lineRule="auto"/>
        <w:ind w:firstLine="708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Ежегодно зав. кафедрой и</w:t>
      </w:r>
      <w:r w:rsidR="003E00D3">
        <w:rPr>
          <w:sz w:val="28"/>
          <w:szCs w:val="28"/>
        </w:rPr>
        <w:t>/или</w:t>
      </w:r>
      <w:r w:rsidRPr="00FE6F9E">
        <w:rPr>
          <w:sz w:val="28"/>
          <w:szCs w:val="28"/>
        </w:rPr>
        <w:t xml:space="preserve"> доцент кафедры </w:t>
      </w:r>
      <w:r w:rsidR="006250B1">
        <w:rPr>
          <w:sz w:val="28"/>
          <w:szCs w:val="28"/>
        </w:rPr>
        <w:t xml:space="preserve">Кузнецова Н.О. </w:t>
      </w:r>
      <w:r w:rsidRPr="00FE6F9E">
        <w:rPr>
          <w:sz w:val="28"/>
          <w:szCs w:val="28"/>
        </w:rPr>
        <w:t>выступа</w:t>
      </w:r>
      <w:r w:rsidR="006250B1">
        <w:rPr>
          <w:sz w:val="28"/>
          <w:szCs w:val="28"/>
        </w:rPr>
        <w:t>ю</w:t>
      </w:r>
      <w:r w:rsidRPr="00FE6F9E">
        <w:rPr>
          <w:sz w:val="28"/>
          <w:szCs w:val="28"/>
        </w:rPr>
        <w:t>т с докладами на августовских совещаниях перед учителями ОБЖ г. Уфа по актуальным проблемам преподавания дисциплины</w:t>
      </w:r>
      <w:r w:rsidR="006250B1">
        <w:rPr>
          <w:sz w:val="28"/>
          <w:szCs w:val="28"/>
        </w:rPr>
        <w:t xml:space="preserve"> ОБЖ/БЖД</w:t>
      </w:r>
      <w:r w:rsidRPr="00FE6F9E">
        <w:rPr>
          <w:sz w:val="28"/>
          <w:szCs w:val="28"/>
        </w:rPr>
        <w:t>.</w:t>
      </w:r>
    </w:p>
    <w:p w:rsidR="000230CD" w:rsidRPr="00121584" w:rsidRDefault="000230CD" w:rsidP="000230CD">
      <w:pPr>
        <w:pStyle w:val="1"/>
        <w:tabs>
          <w:tab w:val="left" w:pos="1560"/>
        </w:tabs>
        <w:ind w:firstLine="709"/>
        <w:jc w:val="center"/>
        <w:rPr>
          <w:sz w:val="28"/>
          <w:szCs w:val="28"/>
        </w:rPr>
      </w:pPr>
      <w:r w:rsidRPr="00121584">
        <w:rPr>
          <w:sz w:val="28"/>
          <w:szCs w:val="28"/>
        </w:rPr>
        <w:t>Организация работы по программам дополнительного профессионального образования</w:t>
      </w:r>
    </w:p>
    <w:p w:rsidR="000230CD" w:rsidRPr="0080068E" w:rsidRDefault="000230CD" w:rsidP="000230CD">
      <w:pPr>
        <w:tabs>
          <w:tab w:val="left" w:pos="1560"/>
        </w:tabs>
        <w:ind w:firstLine="709"/>
        <w:rPr>
          <w:sz w:val="28"/>
          <w:szCs w:val="28"/>
        </w:rPr>
      </w:pPr>
    </w:p>
    <w:p w:rsidR="000230CD" w:rsidRDefault="000230CD" w:rsidP="000230CD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proofErr w:type="gramStart"/>
      <w:r>
        <w:rPr>
          <w:sz w:val="28"/>
          <w:szCs w:val="28"/>
        </w:rPr>
        <w:t>Преподавателями кафедры разработаны и реализованы дополнительные образовательные программы повышения квалификации «Первая помощь при неотложных состояниях» и реализован МООК (</w:t>
      </w:r>
      <w:proofErr w:type="spellStart"/>
      <w:r>
        <w:rPr>
          <w:sz w:val="28"/>
          <w:szCs w:val="28"/>
        </w:rPr>
        <w:t>Massive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Courses</w:t>
      </w:r>
      <w:proofErr w:type="spellEnd"/>
      <w:r>
        <w:rPr>
          <w:sz w:val="28"/>
          <w:szCs w:val="28"/>
        </w:rPr>
        <w:t xml:space="preserve">) на платформе ИДО БГПУ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idolms.bspu.ru</w:t>
      </w:r>
      <w:proofErr w:type="spellEnd"/>
      <w:r>
        <w:rPr>
          <w:sz w:val="28"/>
          <w:szCs w:val="28"/>
        </w:rPr>
        <w:t>) (</w:t>
      </w:r>
      <w:proofErr w:type="spellStart"/>
      <w:r>
        <w:rPr>
          <w:sz w:val="28"/>
          <w:szCs w:val="28"/>
        </w:rPr>
        <w:t>рук-ль</w:t>
      </w:r>
      <w:proofErr w:type="spellEnd"/>
      <w:r>
        <w:rPr>
          <w:sz w:val="28"/>
          <w:szCs w:val="28"/>
        </w:rPr>
        <w:t xml:space="preserve"> профессор Хуснутдинова З.А.; 2018 г</w:t>
      </w:r>
      <w:r w:rsidRPr="0096437B">
        <w:rPr>
          <w:sz w:val="28"/>
          <w:szCs w:val="28"/>
        </w:rPr>
        <w:t>.)</w:t>
      </w:r>
      <w:r>
        <w:rPr>
          <w:sz w:val="28"/>
          <w:szCs w:val="28"/>
        </w:rPr>
        <w:t xml:space="preserve">, </w:t>
      </w:r>
      <w:r w:rsidRPr="006F5E16">
        <w:rPr>
          <w:bCs/>
          <w:iCs/>
          <w:sz w:val="28"/>
          <w:szCs w:val="28"/>
        </w:rPr>
        <w:t xml:space="preserve">«Современные технологии первичной профилактики </w:t>
      </w:r>
      <w:proofErr w:type="spellStart"/>
      <w:r w:rsidRPr="006F5E16">
        <w:rPr>
          <w:bCs/>
          <w:iCs/>
          <w:sz w:val="28"/>
          <w:szCs w:val="28"/>
        </w:rPr>
        <w:t>аддиктивного</w:t>
      </w:r>
      <w:proofErr w:type="spellEnd"/>
      <w:r w:rsidRPr="006F5E16">
        <w:rPr>
          <w:bCs/>
          <w:iCs/>
          <w:sz w:val="28"/>
          <w:szCs w:val="28"/>
        </w:rPr>
        <w:t xml:space="preserve"> поведения в образовательной среде в контексте требований федеральных государственных образовательных стандартов»</w:t>
      </w:r>
      <w:r>
        <w:rPr>
          <w:bCs/>
          <w:iCs/>
          <w:sz w:val="28"/>
          <w:szCs w:val="28"/>
        </w:rPr>
        <w:t xml:space="preserve"> (2021г.).</w:t>
      </w:r>
      <w:proofErr w:type="gramEnd"/>
    </w:p>
    <w:p w:rsidR="000230CD" w:rsidRDefault="000230CD" w:rsidP="000230CD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В 2018 была р</w:t>
      </w:r>
      <w:r w:rsidRPr="00FE6F9E">
        <w:rPr>
          <w:sz w:val="28"/>
          <w:szCs w:val="28"/>
        </w:rPr>
        <w:t>азработан</w:t>
      </w:r>
      <w:r>
        <w:rPr>
          <w:sz w:val="28"/>
          <w:szCs w:val="28"/>
        </w:rPr>
        <w:t xml:space="preserve">а и реализована в течение 3-х лет дополнительная профессиональная </w:t>
      </w:r>
      <w:r w:rsidRPr="00FE6F9E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FE6F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переподготовки </w:t>
      </w:r>
      <w:r w:rsidRPr="00FE6F9E">
        <w:rPr>
          <w:sz w:val="28"/>
          <w:szCs w:val="28"/>
        </w:rPr>
        <w:t xml:space="preserve"> </w:t>
      </w:r>
      <w:r w:rsidRPr="00FE6F9E">
        <w:rPr>
          <w:b/>
          <w:bCs/>
          <w:sz w:val="28"/>
          <w:szCs w:val="28"/>
        </w:rPr>
        <w:t>«</w:t>
      </w:r>
      <w:r w:rsidRPr="00FE6F9E">
        <w:rPr>
          <w:bCs/>
          <w:sz w:val="28"/>
          <w:szCs w:val="28"/>
        </w:rPr>
        <w:t>Совершенствование методики преподавания ОБЖ в контексте требований ФГОС» (108 ч.</w:t>
      </w:r>
      <w:r>
        <w:rPr>
          <w:bCs/>
          <w:sz w:val="28"/>
          <w:szCs w:val="28"/>
        </w:rPr>
        <w:t xml:space="preserve">; </w:t>
      </w:r>
      <w:proofErr w:type="spellStart"/>
      <w:proofErr w:type="gramStart"/>
      <w:r>
        <w:rPr>
          <w:bCs/>
          <w:sz w:val="28"/>
          <w:szCs w:val="28"/>
        </w:rPr>
        <w:t>рук-ль</w:t>
      </w:r>
      <w:proofErr w:type="spellEnd"/>
      <w:proofErr w:type="gramEnd"/>
      <w:r>
        <w:rPr>
          <w:bCs/>
          <w:sz w:val="28"/>
          <w:szCs w:val="28"/>
        </w:rPr>
        <w:t xml:space="preserve"> доцент, к.п.н. </w:t>
      </w:r>
      <w:proofErr w:type="spellStart"/>
      <w:r>
        <w:rPr>
          <w:bCs/>
          <w:sz w:val="28"/>
          <w:szCs w:val="28"/>
        </w:rPr>
        <w:t>Чуктурова</w:t>
      </w:r>
      <w:proofErr w:type="spellEnd"/>
      <w:r>
        <w:rPr>
          <w:bCs/>
          <w:sz w:val="28"/>
          <w:szCs w:val="28"/>
        </w:rPr>
        <w:t xml:space="preserve"> Н.И.</w:t>
      </w:r>
      <w:r w:rsidRPr="00FE6F9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0230CD" w:rsidRDefault="000230CD" w:rsidP="002A1C3C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В 2019 г. разработана и реализована программа повышения квалификации «Комплексная безопасность и антитеррористическая защищенность образовательной организации» (</w:t>
      </w:r>
      <w:proofErr w:type="spellStart"/>
      <w:proofErr w:type="gramStart"/>
      <w:r>
        <w:rPr>
          <w:sz w:val="28"/>
          <w:szCs w:val="28"/>
        </w:rPr>
        <w:t>рук-ль</w:t>
      </w:r>
      <w:proofErr w:type="spellEnd"/>
      <w:proofErr w:type="gramEnd"/>
      <w:r>
        <w:rPr>
          <w:sz w:val="28"/>
          <w:szCs w:val="28"/>
        </w:rPr>
        <w:t xml:space="preserve"> профессор, д.м.н. Хуснутдинова З.А.; г. Стерлитамак). </w:t>
      </w:r>
      <w:r>
        <w:rPr>
          <w:bCs/>
          <w:iCs/>
          <w:sz w:val="28"/>
          <w:szCs w:val="28"/>
        </w:rPr>
        <w:t xml:space="preserve">Разработана и реализована  программа курса повышения квалификации «Охрана труда и техника безопасности в образовательной среде» для преподавателей и  сотрудников БГПУ им. М. </w:t>
      </w:r>
      <w:proofErr w:type="spellStart"/>
      <w:r>
        <w:rPr>
          <w:bCs/>
          <w:iCs/>
          <w:sz w:val="28"/>
          <w:szCs w:val="28"/>
        </w:rPr>
        <w:lastRenderedPageBreak/>
        <w:t>Акмуллы</w:t>
      </w:r>
      <w:proofErr w:type="spellEnd"/>
      <w:r>
        <w:rPr>
          <w:bCs/>
          <w:iCs/>
          <w:sz w:val="28"/>
          <w:szCs w:val="28"/>
        </w:rPr>
        <w:t xml:space="preserve"> в системе дистанционного образования (</w:t>
      </w:r>
      <w:proofErr w:type="spellStart"/>
      <w:proofErr w:type="gramStart"/>
      <w:r>
        <w:rPr>
          <w:sz w:val="28"/>
          <w:szCs w:val="28"/>
        </w:rPr>
        <w:t>рук-ль</w:t>
      </w:r>
      <w:proofErr w:type="spellEnd"/>
      <w:proofErr w:type="gramEnd"/>
      <w:r>
        <w:rPr>
          <w:sz w:val="28"/>
          <w:szCs w:val="28"/>
        </w:rPr>
        <w:t xml:space="preserve"> профессор, д.м.н. Хуснутдинова З.А.; </w:t>
      </w:r>
      <w:r>
        <w:rPr>
          <w:bCs/>
          <w:iCs/>
          <w:sz w:val="28"/>
          <w:szCs w:val="28"/>
        </w:rPr>
        <w:t>март 2021г).</w:t>
      </w:r>
      <w:r w:rsidR="002A1C3C">
        <w:rPr>
          <w:bCs/>
          <w:iCs/>
          <w:sz w:val="28"/>
          <w:szCs w:val="28"/>
        </w:rPr>
        <w:t xml:space="preserve"> </w:t>
      </w:r>
      <w:proofErr w:type="gramStart"/>
      <w:r w:rsidR="002A1C3C">
        <w:rPr>
          <w:bCs/>
          <w:iCs/>
          <w:sz w:val="28"/>
          <w:szCs w:val="28"/>
        </w:rPr>
        <w:t>Данные о об объеме привлеченных средств за отчетный период и количестве, прошедших обучение по безвозмездным программам для ППС университета, приведены в таблице 2.</w:t>
      </w:r>
      <w:proofErr w:type="gramEnd"/>
    </w:p>
    <w:p w:rsidR="002A1C3C" w:rsidRDefault="002A1C3C" w:rsidP="002A1C3C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f4"/>
        <w:tblW w:w="0" w:type="auto"/>
        <w:tblLook w:val="04A0"/>
      </w:tblPr>
      <w:tblGrid>
        <w:gridCol w:w="1101"/>
        <w:gridCol w:w="2727"/>
        <w:gridCol w:w="2943"/>
        <w:gridCol w:w="2693"/>
      </w:tblGrid>
      <w:tr w:rsidR="002A1C3C" w:rsidTr="002A1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Руководитель программы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Название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Объём привлеченных средств</w:t>
            </w:r>
          </w:p>
        </w:tc>
      </w:tr>
      <w:tr w:rsidR="002A1C3C" w:rsidTr="002A1C3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2018 календарный год</w:t>
            </w:r>
          </w:p>
        </w:tc>
      </w:tr>
      <w:tr w:rsidR="002A1C3C" w:rsidTr="002A1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C" w:rsidRDefault="002A1C3C" w:rsidP="002A1C3C">
            <w:pPr>
              <w:pStyle w:val="af0"/>
              <w:numPr>
                <w:ilvl w:val="0"/>
                <w:numId w:val="26"/>
              </w:numPr>
              <w:jc w:val="center"/>
              <w:rPr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Хуснутдинова З.А.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«Навыки оказания первой помощи»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22 800</w:t>
            </w:r>
          </w:p>
        </w:tc>
      </w:tr>
      <w:tr w:rsidR="002A1C3C" w:rsidTr="002A1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C" w:rsidRDefault="002A1C3C" w:rsidP="002A1C3C">
            <w:pPr>
              <w:pStyle w:val="af0"/>
              <w:numPr>
                <w:ilvl w:val="0"/>
                <w:numId w:val="26"/>
              </w:numPr>
              <w:jc w:val="center"/>
              <w:rPr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Чуктурова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«Преподаватель-организатор ОБЖ»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286 000</w:t>
            </w:r>
          </w:p>
        </w:tc>
      </w:tr>
      <w:tr w:rsidR="002A1C3C" w:rsidTr="002A1C3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2019 календарный год</w:t>
            </w:r>
          </w:p>
        </w:tc>
      </w:tr>
      <w:tr w:rsidR="002A1C3C" w:rsidTr="002A1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C" w:rsidRDefault="002A1C3C" w:rsidP="002A1C3C">
            <w:pPr>
              <w:pStyle w:val="af0"/>
              <w:numPr>
                <w:ilvl w:val="0"/>
                <w:numId w:val="26"/>
              </w:numPr>
              <w:jc w:val="center"/>
              <w:rPr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Хуснутдинова З.А.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Обеспечение комплексной безопасности и антитеррористической защищенности образовательной организации в современных условиях»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247 300</w:t>
            </w:r>
          </w:p>
        </w:tc>
      </w:tr>
      <w:tr w:rsidR="002A1C3C" w:rsidTr="002A1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C" w:rsidRDefault="002A1C3C" w:rsidP="002A1C3C">
            <w:pPr>
              <w:pStyle w:val="af0"/>
              <w:numPr>
                <w:ilvl w:val="0"/>
                <w:numId w:val="26"/>
              </w:numPr>
              <w:jc w:val="center"/>
              <w:rPr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Хуснутдинова З.А.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«Основы оказания первой помощи» БРГИ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52 000</w:t>
            </w:r>
          </w:p>
        </w:tc>
      </w:tr>
      <w:tr w:rsidR="002A1C3C" w:rsidTr="002A1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C" w:rsidRDefault="002A1C3C" w:rsidP="002A1C3C">
            <w:pPr>
              <w:pStyle w:val="af0"/>
              <w:numPr>
                <w:ilvl w:val="0"/>
                <w:numId w:val="26"/>
              </w:numPr>
              <w:jc w:val="center"/>
              <w:rPr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Pr="002A1C3C" w:rsidRDefault="002A1C3C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2A1C3C">
              <w:rPr>
                <w:i/>
                <w:sz w:val="24"/>
                <w:szCs w:val="24"/>
              </w:rPr>
              <w:t>Хуснутдинова З.А.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Pr="002A1C3C" w:rsidRDefault="002A1C3C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2A1C3C">
              <w:rPr>
                <w:i/>
                <w:sz w:val="24"/>
                <w:szCs w:val="24"/>
              </w:rPr>
              <w:t>«Основы оказания первой помощи»  для НПР Университета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Pr="002A1C3C" w:rsidRDefault="002A1C3C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2A1C3C">
              <w:rPr>
                <w:i/>
                <w:sz w:val="24"/>
                <w:szCs w:val="24"/>
              </w:rPr>
              <w:t>141 человека</w:t>
            </w:r>
          </w:p>
        </w:tc>
      </w:tr>
      <w:tr w:rsidR="002A1C3C" w:rsidTr="002A1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C" w:rsidRDefault="002A1C3C" w:rsidP="002A1C3C">
            <w:pPr>
              <w:pStyle w:val="af0"/>
              <w:numPr>
                <w:ilvl w:val="0"/>
                <w:numId w:val="26"/>
              </w:numPr>
              <w:jc w:val="center"/>
              <w:rPr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Чуктурова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«Преподаватель - организатор ОБЖ»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88 000</w:t>
            </w:r>
          </w:p>
        </w:tc>
      </w:tr>
      <w:tr w:rsidR="002A1C3C" w:rsidTr="002A1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C" w:rsidRDefault="002A1C3C" w:rsidP="002A1C3C">
            <w:pPr>
              <w:pStyle w:val="af0"/>
              <w:numPr>
                <w:ilvl w:val="0"/>
                <w:numId w:val="26"/>
              </w:numPr>
              <w:jc w:val="center"/>
              <w:rPr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Сафина Э.Н.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«Информационная безопасность и информационно-компьютерные технологии в профессиональной деятельности»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124 000</w:t>
            </w:r>
          </w:p>
        </w:tc>
      </w:tr>
      <w:tr w:rsidR="002A1C3C" w:rsidTr="002A1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C" w:rsidRDefault="002A1C3C" w:rsidP="002A1C3C">
            <w:pPr>
              <w:pStyle w:val="af0"/>
              <w:numPr>
                <w:ilvl w:val="0"/>
                <w:numId w:val="26"/>
              </w:numPr>
              <w:jc w:val="center"/>
              <w:rPr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Pr="002A1C3C" w:rsidRDefault="002A1C3C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2A1C3C">
              <w:rPr>
                <w:i/>
                <w:sz w:val="24"/>
                <w:szCs w:val="24"/>
              </w:rPr>
              <w:t>Хуснутдинова З.А.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Pr="002A1C3C" w:rsidRDefault="002A1C3C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2A1C3C">
              <w:rPr>
                <w:i/>
                <w:sz w:val="24"/>
                <w:szCs w:val="24"/>
              </w:rPr>
              <w:t>«Основы оказания первой помощи»  для НПР Университета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Pr="002A1C3C" w:rsidRDefault="002A1C3C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2A1C3C">
              <w:rPr>
                <w:i/>
                <w:sz w:val="24"/>
                <w:szCs w:val="24"/>
              </w:rPr>
              <w:t>293 человека</w:t>
            </w:r>
          </w:p>
        </w:tc>
      </w:tr>
      <w:tr w:rsidR="002A1C3C" w:rsidTr="002A1C3C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2020 календарный год</w:t>
            </w:r>
          </w:p>
        </w:tc>
      </w:tr>
      <w:tr w:rsidR="002A1C3C" w:rsidTr="002A1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C" w:rsidRDefault="002A1C3C" w:rsidP="002A1C3C">
            <w:pPr>
              <w:pStyle w:val="af0"/>
              <w:numPr>
                <w:ilvl w:val="0"/>
                <w:numId w:val="26"/>
              </w:numPr>
              <w:jc w:val="center"/>
              <w:rPr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r w:rsidRPr="002A1C3C">
              <w:rPr>
                <w:i/>
                <w:sz w:val="24"/>
                <w:szCs w:val="24"/>
              </w:rPr>
              <w:t>Хуснутдинова З.А.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C" w:rsidRPr="002A1C3C" w:rsidRDefault="002A1C3C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2A1C3C">
              <w:rPr>
                <w:bCs/>
                <w:i/>
                <w:iCs/>
                <w:sz w:val="24"/>
                <w:szCs w:val="24"/>
              </w:rPr>
              <w:t>«Охрана труда и техника безопасности в образовательной среде»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C" w:rsidRPr="002A1C3C" w:rsidRDefault="002A1C3C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2A1C3C">
              <w:rPr>
                <w:i/>
                <w:sz w:val="24"/>
                <w:szCs w:val="24"/>
                <w:lang w:eastAsia="en-US"/>
              </w:rPr>
              <w:t>Более 400 человек</w:t>
            </w:r>
          </w:p>
        </w:tc>
      </w:tr>
      <w:tr w:rsidR="002A1C3C" w:rsidTr="002A1C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C" w:rsidRDefault="002A1C3C" w:rsidP="002A1C3C">
            <w:pPr>
              <w:pStyle w:val="af0"/>
              <w:numPr>
                <w:ilvl w:val="0"/>
                <w:numId w:val="26"/>
              </w:numPr>
              <w:jc w:val="center"/>
              <w:rPr>
                <w:lang w:eastAsia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C" w:rsidRDefault="002A1C3C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3C" w:rsidRDefault="002A1C3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820 100</w:t>
            </w:r>
          </w:p>
        </w:tc>
      </w:tr>
    </w:tbl>
    <w:p w:rsidR="002A1C3C" w:rsidRDefault="002A1C3C" w:rsidP="000230CD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2B5C30" w:rsidRDefault="002B5C30" w:rsidP="000230CD">
      <w:pPr>
        <w:pStyle w:val="af6"/>
        <w:tabs>
          <w:tab w:val="left" w:pos="1560"/>
        </w:tabs>
        <w:jc w:val="center"/>
        <w:rPr>
          <w:b/>
          <w:sz w:val="28"/>
          <w:szCs w:val="28"/>
        </w:rPr>
      </w:pPr>
    </w:p>
    <w:p w:rsidR="002B5C30" w:rsidRDefault="002B5C30" w:rsidP="000230CD">
      <w:pPr>
        <w:pStyle w:val="af6"/>
        <w:tabs>
          <w:tab w:val="left" w:pos="1560"/>
        </w:tabs>
        <w:jc w:val="center"/>
        <w:rPr>
          <w:b/>
          <w:sz w:val="28"/>
          <w:szCs w:val="28"/>
        </w:rPr>
      </w:pPr>
    </w:p>
    <w:p w:rsidR="000230CD" w:rsidRPr="000230CD" w:rsidRDefault="00F86E51" w:rsidP="000230CD">
      <w:pPr>
        <w:pStyle w:val="af6"/>
        <w:tabs>
          <w:tab w:val="left" w:pos="15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</w:t>
      </w:r>
      <w:r w:rsidR="002A1C3C" w:rsidRPr="002A1C3C">
        <w:rPr>
          <w:b/>
          <w:sz w:val="28"/>
          <w:szCs w:val="28"/>
        </w:rPr>
        <w:t>оспитательная</w:t>
      </w:r>
      <w:r w:rsidR="000230CD" w:rsidRPr="000230CD">
        <w:rPr>
          <w:b/>
          <w:sz w:val="28"/>
          <w:szCs w:val="28"/>
        </w:rPr>
        <w:t xml:space="preserve"> работа со студен</w:t>
      </w:r>
      <w:r w:rsidR="00405A4B">
        <w:rPr>
          <w:b/>
          <w:sz w:val="28"/>
          <w:szCs w:val="28"/>
        </w:rPr>
        <w:t>т</w:t>
      </w:r>
      <w:r w:rsidR="000230CD" w:rsidRPr="000230CD">
        <w:rPr>
          <w:b/>
          <w:sz w:val="28"/>
          <w:szCs w:val="28"/>
        </w:rPr>
        <w:t>ами</w:t>
      </w:r>
    </w:p>
    <w:p w:rsidR="003F6901" w:rsidRDefault="006250B1" w:rsidP="000230C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Кафедра проводит значительную </w:t>
      </w:r>
      <w:r w:rsidR="00F86E51">
        <w:rPr>
          <w:sz w:val="28"/>
          <w:szCs w:val="28"/>
        </w:rPr>
        <w:t>информационно-</w:t>
      </w:r>
      <w:r w:rsidRPr="0080068E">
        <w:rPr>
          <w:sz w:val="28"/>
          <w:szCs w:val="28"/>
        </w:rPr>
        <w:t>воспитательн</w:t>
      </w:r>
      <w:r>
        <w:rPr>
          <w:sz w:val="28"/>
          <w:szCs w:val="28"/>
        </w:rPr>
        <w:t>ую</w:t>
      </w:r>
      <w:r w:rsidRPr="0080068E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у со студентами, </w:t>
      </w:r>
      <w:r w:rsidR="00F86E51">
        <w:rPr>
          <w:sz w:val="28"/>
          <w:szCs w:val="28"/>
        </w:rPr>
        <w:t>как в рамках учебных занятий с периодичностью для 1-3 курсов 2 информационных часа в учебной группе в течение семестра, для 4-5 курсов – 1 информационный час</w:t>
      </w:r>
      <w:r w:rsidR="003F6901">
        <w:rPr>
          <w:sz w:val="28"/>
          <w:szCs w:val="28"/>
        </w:rPr>
        <w:t xml:space="preserve">, так и во </w:t>
      </w:r>
      <w:proofErr w:type="spellStart"/>
      <w:r w:rsidR="003F6901">
        <w:rPr>
          <w:sz w:val="28"/>
          <w:szCs w:val="28"/>
        </w:rPr>
        <w:t>внеучебное</w:t>
      </w:r>
      <w:proofErr w:type="spellEnd"/>
      <w:r w:rsidR="003F6901">
        <w:rPr>
          <w:sz w:val="28"/>
          <w:szCs w:val="28"/>
        </w:rPr>
        <w:t xml:space="preserve"> время,</w:t>
      </w:r>
      <w:r w:rsidR="00F86E51">
        <w:rPr>
          <w:sz w:val="28"/>
          <w:szCs w:val="28"/>
        </w:rPr>
        <w:t xml:space="preserve"> с учетом специфики профилактической направленности работы кафедры и социального запроса</w:t>
      </w:r>
      <w:r w:rsidR="003F6901">
        <w:rPr>
          <w:sz w:val="28"/>
          <w:szCs w:val="28"/>
        </w:rPr>
        <w:t xml:space="preserve">, </w:t>
      </w:r>
      <w:r w:rsidR="009376BC">
        <w:rPr>
          <w:sz w:val="28"/>
          <w:szCs w:val="28"/>
        </w:rPr>
        <w:t xml:space="preserve"> (бес</w:t>
      </w:r>
      <w:r w:rsidR="003F6901">
        <w:rPr>
          <w:sz w:val="28"/>
          <w:szCs w:val="28"/>
        </w:rPr>
        <w:t>е</w:t>
      </w:r>
      <w:r w:rsidR="009376BC">
        <w:rPr>
          <w:sz w:val="28"/>
          <w:szCs w:val="28"/>
        </w:rPr>
        <w:t>ды, дис</w:t>
      </w:r>
      <w:r w:rsidR="002B5C30">
        <w:rPr>
          <w:sz w:val="28"/>
          <w:szCs w:val="28"/>
        </w:rPr>
        <w:t>к</w:t>
      </w:r>
      <w:r w:rsidR="009376BC">
        <w:rPr>
          <w:sz w:val="28"/>
          <w:szCs w:val="28"/>
        </w:rPr>
        <w:t xml:space="preserve">уссии, диспуты, </w:t>
      </w:r>
      <w:proofErr w:type="spellStart"/>
      <w:r w:rsidR="009376BC">
        <w:rPr>
          <w:sz w:val="28"/>
          <w:szCs w:val="28"/>
        </w:rPr>
        <w:t>квесты</w:t>
      </w:r>
      <w:proofErr w:type="spellEnd"/>
      <w:r w:rsidR="003F6901">
        <w:rPr>
          <w:sz w:val="28"/>
          <w:szCs w:val="28"/>
        </w:rPr>
        <w:t>, тренинги, мастер-классы и пр.</w:t>
      </w:r>
      <w:r w:rsidR="009376BC">
        <w:rPr>
          <w:sz w:val="28"/>
          <w:szCs w:val="28"/>
        </w:rPr>
        <w:t>)</w:t>
      </w:r>
      <w:r w:rsidR="00F86E51">
        <w:rPr>
          <w:sz w:val="28"/>
          <w:szCs w:val="28"/>
        </w:rPr>
        <w:t>.</w:t>
      </w:r>
      <w:proofErr w:type="gramEnd"/>
      <w:r w:rsidR="003F6901">
        <w:rPr>
          <w:sz w:val="28"/>
          <w:szCs w:val="28"/>
        </w:rPr>
        <w:t xml:space="preserve"> Ряд мероприятий кафедры включены в план воспитательной работы Управления по воспитательной работе и молодежной политики университета.</w:t>
      </w:r>
    </w:p>
    <w:p w:rsidR="00965E8D" w:rsidRDefault="00F86E51" w:rsidP="000230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г. студентка профиля БЖД </w:t>
      </w:r>
      <w:proofErr w:type="spellStart"/>
      <w:r>
        <w:rPr>
          <w:sz w:val="28"/>
          <w:szCs w:val="28"/>
        </w:rPr>
        <w:t>Галимьянова</w:t>
      </w:r>
      <w:proofErr w:type="spellEnd"/>
      <w:r>
        <w:rPr>
          <w:sz w:val="28"/>
          <w:szCs w:val="28"/>
        </w:rPr>
        <w:t xml:space="preserve"> А.И. (</w:t>
      </w:r>
      <w:proofErr w:type="spellStart"/>
      <w:proofErr w:type="gramStart"/>
      <w:r>
        <w:rPr>
          <w:sz w:val="28"/>
          <w:szCs w:val="28"/>
        </w:rPr>
        <w:t>рук-ль</w:t>
      </w:r>
      <w:proofErr w:type="spellEnd"/>
      <w:proofErr w:type="gramEnd"/>
      <w:r>
        <w:rPr>
          <w:sz w:val="28"/>
          <w:szCs w:val="28"/>
        </w:rPr>
        <w:t xml:space="preserve"> </w:t>
      </w:r>
      <w:r w:rsidR="00281EB2">
        <w:rPr>
          <w:sz w:val="28"/>
          <w:szCs w:val="28"/>
        </w:rPr>
        <w:t>С</w:t>
      </w:r>
      <w:r>
        <w:rPr>
          <w:sz w:val="28"/>
          <w:szCs w:val="28"/>
        </w:rPr>
        <w:t>афина Э.Н.) стала обладателем гранта на</w:t>
      </w:r>
      <w:r w:rsidR="00281EB2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реализацию проекта «</w:t>
      </w:r>
      <w:r w:rsidR="00281EB2">
        <w:rPr>
          <w:sz w:val="28"/>
          <w:szCs w:val="28"/>
        </w:rPr>
        <w:t>Мобильные педагогические отряды «Школы безопасности</w:t>
      </w:r>
      <w:r>
        <w:rPr>
          <w:sz w:val="28"/>
          <w:szCs w:val="28"/>
        </w:rPr>
        <w:t xml:space="preserve">» </w:t>
      </w:r>
      <w:r w:rsidR="00281EB2">
        <w:rPr>
          <w:sz w:val="28"/>
          <w:szCs w:val="28"/>
        </w:rPr>
        <w:t xml:space="preserve">в размере 90 тыс. руб. Преподаватели кафедры приняли участие в </w:t>
      </w:r>
      <w:proofErr w:type="spellStart"/>
      <w:r w:rsidR="00281EB2">
        <w:rPr>
          <w:sz w:val="28"/>
          <w:szCs w:val="28"/>
        </w:rPr>
        <w:t>онлайн</w:t>
      </w:r>
      <w:proofErr w:type="spellEnd"/>
      <w:r w:rsidR="00281EB2">
        <w:rPr>
          <w:sz w:val="28"/>
          <w:szCs w:val="28"/>
        </w:rPr>
        <w:t xml:space="preserve"> семинарах и конференциях по вопросам организации воспитательной работы  в ОО и профилактики деструктивно поведения. </w:t>
      </w:r>
      <w:proofErr w:type="spellStart"/>
      <w:r w:rsidR="00281EB2">
        <w:rPr>
          <w:sz w:val="28"/>
          <w:szCs w:val="28"/>
        </w:rPr>
        <w:t>Модерировали</w:t>
      </w:r>
      <w:proofErr w:type="spellEnd"/>
      <w:r w:rsidR="00281EB2">
        <w:rPr>
          <w:sz w:val="28"/>
          <w:szCs w:val="28"/>
        </w:rPr>
        <w:t xml:space="preserve"> площадки «Профилактика зависимостей в молодежной среде»,  «</w:t>
      </w:r>
      <w:proofErr w:type="spellStart"/>
      <w:r w:rsidR="00281EB2">
        <w:rPr>
          <w:sz w:val="28"/>
          <w:szCs w:val="28"/>
        </w:rPr>
        <w:t>Волонтерство</w:t>
      </w:r>
      <w:proofErr w:type="spellEnd"/>
      <w:r w:rsidR="00281EB2">
        <w:rPr>
          <w:sz w:val="28"/>
          <w:szCs w:val="28"/>
        </w:rPr>
        <w:t xml:space="preserve"> как эффективный ресурс в формировании ЗОЖ среди студентов». </w:t>
      </w:r>
    </w:p>
    <w:p w:rsidR="00691F3F" w:rsidRDefault="00965E8D" w:rsidP="000230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</w:t>
      </w:r>
      <w:r w:rsidR="003E00D3">
        <w:rPr>
          <w:sz w:val="28"/>
          <w:szCs w:val="28"/>
        </w:rPr>
        <w:t>,</w:t>
      </w:r>
      <w:r>
        <w:rPr>
          <w:sz w:val="28"/>
          <w:szCs w:val="28"/>
        </w:rPr>
        <w:t xml:space="preserve"> во многих мероприятиях ППС кафедры и студент</w:t>
      </w:r>
      <w:r w:rsidR="00691F3F">
        <w:rPr>
          <w:sz w:val="28"/>
          <w:szCs w:val="28"/>
        </w:rPr>
        <w:t>ы участвовали совместно. Так, п</w:t>
      </w:r>
      <w:r>
        <w:rPr>
          <w:sz w:val="28"/>
          <w:szCs w:val="28"/>
        </w:rPr>
        <w:t>р</w:t>
      </w:r>
      <w:r w:rsidR="00281EB2">
        <w:rPr>
          <w:sz w:val="28"/>
          <w:szCs w:val="28"/>
        </w:rPr>
        <w:t xml:space="preserve">и непосредственном участии ППС кафедры </w:t>
      </w:r>
      <w:r>
        <w:rPr>
          <w:sz w:val="28"/>
          <w:szCs w:val="28"/>
        </w:rPr>
        <w:t xml:space="preserve">(в составе оргкомитета) и студентов БГПУ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 xml:space="preserve"> </w:t>
      </w:r>
      <w:r w:rsidR="00281EB2">
        <w:rPr>
          <w:sz w:val="28"/>
          <w:szCs w:val="28"/>
        </w:rPr>
        <w:t>были проведены молодежные форумы, фестивали: Республиканские молодежные форумы по вопросам предупреждения и профилактики терроризма и экстремизма в молодежной среде «</w:t>
      </w:r>
      <w:proofErr w:type="spellStart"/>
      <w:r w:rsidR="00281EB2">
        <w:rPr>
          <w:sz w:val="28"/>
          <w:szCs w:val="28"/>
        </w:rPr>
        <w:t>Ак</w:t>
      </w:r>
      <w:proofErr w:type="spellEnd"/>
      <w:r w:rsidR="00281EB2">
        <w:rPr>
          <w:sz w:val="28"/>
          <w:szCs w:val="28"/>
        </w:rPr>
        <w:t xml:space="preserve"> </w:t>
      </w:r>
      <w:proofErr w:type="spellStart"/>
      <w:r w:rsidR="00281EB2">
        <w:rPr>
          <w:sz w:val="28"/>
          <w:szCs w:val="28"/>
        </w:rPr>
        <w:t>юл</w:t>
      </w:r>
      <w:proofErr w:type="spellEnd"/>
      <w:r>
        <w:rPr>
          <w:sz w:val="28"/>
          <w:szCs w:val="28"/>
        </w:rPr>
        <w:t>»,</w:t>
      </w:r>
      <w:r w:rsidR="00281EB2">
        <w:rPr>
          <w:sz w:val="28"/>
          <w:szCs w:val="28"/>
        </w:rPr>
        <w:t xml:space="preserve"> </w:t>
      </w:r>
      <w:r>
        <w:rPr>
          <w:sz w:val="28"/>
          <w:szCs w:val="28"/>
        </w:rPr>
        <w:t>«Выбор молодых; наука, творчество, здоровье», «Поколение ZO</w:t>
      </w:r>
      <w:proofErr w:type="gramStart"/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>», II молодежный фестиваль</w:t>
      </w:r>
      <w:r w:rsidR="002B5C30" w:rsidRPr="002B5C30">
        <w:rPr>
          <w:color w:val="00B050"/>
          <w:sz w:val="28"/>
          <w:szCs w:val="28"/>
        </w:rPr>
        <w:t xml:space="preserve"> </w:t>
      </w:r>
      <w:r w:rsidR="002B5C30" w:rsidRPr="002B5C30">
        <w:rPr>
          <w:sz w:val="28"/>
          <w:szCs w:val="28"/>
        </w:rPr>
        <w:t>безопасности</w:t>
      </w:r>
      <w:r w:rsidRPr="002B5C30">
        <w:rPr>
          <w:sz w:val="28"/>
          <w:szCs w:val="28"/>
        </w:rPr>
        <w:t xml:space="preserve"> </w:t>
      </w:r>
      <w:r>
        <w:rPr>
          <w:sz w:val="28"/>
          <w:szCs w:val="28"/>
        </w:rPr>
        <w:t>«Огонь в сердце», фестиваль «Твоя безоп</w:t>
      </w:r>
      <w:r w:rsidR="002B5C30">
        <w:rPr>
          <w:sz w:val="28"/>
          <w:szCs w:val="28"/>
        </w:rPr>
        <w:t>а</w:t>
      </w:r>
      <w:r>
        <w:rPr>
          <w:sz w:val="28"/>
          <w:szCs w:val="28"/>
        </w:rPr>
        <w:t>сность» и др. В качестве жюри и участников преподаватели и студенты принимали участие на Всероссийском соревновании по оказанию перво</w:t>
      </w:r>
      <w:r w:rsidR="002B5C30">
        <w:rPr>
          <w:sz w:val="28"/>
          <w:szCs w:val="28"/>
        </w:rPr>
        <w:t>й</w:t>
      </w:r>
      <w:r>
        <w:rPr>
          <w:sz w:val="28"/>
          <w:szCs w:val="28"/>
        </w:rPr>
        <w:t xml:space="preserve"> помощи </w:t>
      </w:r>
      <w:r w:rsidR="002B5C3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психологической поддержке «Человеческий фактор» (1 место), </w:t>
      </w:r>
      <w:r w:rsidR="002B5C30" w:rsidRPr="002B5C30">
        <w:rPr>
          <w:sz w:val="28"/>
          <w:szCs w:val="28"/>
        </w:rPr>
        <w:t>республиканских соревнованиях</w:t>
      </w:r>
      <w:r w:rsidR="002B5C30">
        <w:rPr>
          <w:sz w:val="28"/>
          <w:szCs w:val="28"/>
        </w:rPr>
        <w:t xml:space="preserve"> </w:t>
      </w:r>
      <w:r>
        <w:rPr>
          <w:sz w:val="28"/>
          <w:szCs w:val="28"/>
        </w:rPr>
        <w:t>«Школа безопасности - спасаем жизнь» (1-2 место)</w:t>
      </w:r>
      <w:r w:rsidR="00691F3F">
        <w:rPr>
          <w:sz w:val="28"/>
          <w:szCs w:val="28"/>
        </w:rPr>
        <w:t xml:space="preserve">. </w:t>
      </w:r>
      <w:r w:rsidR="00F86E51">
        <w:rPr>
          <w:sz w:val="28"/>
          <w:szCs w:val="28"/>
        </w:rPr>
        <w:t xml:space="preserve">Все это </w:t>
      </w:r>
      <w:r w:rsidR="006250B1" w:rsidRPr="0080068E">
        <w:rPr>
          <w:sz w:val="28"/>
          <w:szCs w:val="28"/>
        </w:rPr>
        <w:t>с</w:t>
      </w:r>
      <w:r w:rsidR="006250B1">
        <w:rPr>
          <w:sz w:val="28"/>
          <w:szCs w:val="28"/>
        </w:rPr>
        <w:t>пособствует их</w:t>
      </w:r>
      <w:r w:rsidR="006250B1" w:rsidRPr="0080068E">
        <w:rPr>
          <w:sz w:val="28"/>
          <w:szCs w:val="28"/>
        </w:rPr>
        <w:t xml:space="preserve"> </w:t>
      </w:r>
      <w:r w:rsidR="006250B1" w:rsidRPr="0080068E">
        <w:rPr>
          <w:sz w:val="28"/>
          <w:szCs w:val="28"/>
        </w:rPr>
        <w:lastRenderedPageBreak/>
        <w:t>всест</w:t>
      </w:r>
      <w:r w:rsidR="006250B1">
        <w:rPr>
          <w:sz w:val="28"/>
          <w:szCs w:val="28"/>
        </w:rPr>
        <w:t>ороннему, гармоничному развитию</w:t>
      </w:r>
      <w:r w:rsidR="006250B1" w:rsidRPr="0080068E">
        <w:rPr>
          <w:sz w:val="28"/>
          <w:szCs w:val="28"/>
        </w:rPr>
        <w:t>, формированию социально-коммуникативных качеств, необходимых в будущей профессиональной деятельности</w:t>
      </w:r>
      <w:r w:rsidR="006250B1">
        <w:rPr>
          <w:sz w:val="28"/>
          <w:szCs w:val="28"/>
        </w:rPr>
        <w:t xml:space="preserve">, а также формированию качеств личности безопасного типа. </w:t>
      </w:r>
    </w:p>
    <w:p w:rsidR="003F6901" w:rsidRDefault="000230CD" w:rsidP="003E00D3">
      <w:pPr>
        <w:spacing w:line="360" w:lineRule="auto"/>
        <w:ind w:rightChars="22" w:right="44" w:firstLine="708"/>
        <w:jc w:val="both"/>
        <w:outlineLvl w:val="0"/>
        <w:rPr>
          <w:sz w:val="28"/>
          <w:szCs w:val="28"/>
        </w:rPr>
      </w:pPr>
      <w:r w:rsidRPr="000230CD">
        <w:rPr>
          <w:sz w:val="28"/>
          <w:szCs w:val="28"/>
        </w:rPr>
        <w:t xml:space="preserve">На кафедре активно развивается студенческое </w:t>
      </w:r>
      <w:r w:rsidRPr="000230CD">
        <w:rPr>
          <w:i/>
          <w:sz w:val="28"/>
          <w:szCs w:val="28"/>
        </w:rPr>
        <w:t>волонтерское движение</w:t>
      </w:r>
      <w:r>
        <w:rPr>
          <w:i/>
          <w:sz w:val="28"/>
          <w:szCs w:val="28"/>
        </w:rPr>
        <w:t xml:space="preserve">, </w:t>
      </w:r>
      <w:r w:rsidRPr="000230CD">
        <w:rPr>
          <w:sz w:val="28"/>
          <w:szCs w:val="28"/>
        </w:rPr>
        <w:t>в основном из числа студентов профиля</w:t>
      </w:r>
      <w:r>
        <w:rPr>
          <w:sz w:val="28"/>
          <w:szCs w:val="28"/>
        </w:rPr>
        <w:t xml:space="preserve"> «Безопасность жизнедеятельности»</w:t>
      </w:r>
      <w:r w:rsidRPr="000230CD">
        <w:rPr>
          <w:sz w:val="28"/>
          <w:szCs w:val="28"/>
        </w:rPr>
        <w:t>. Организован мобильный отряд волонтеров «</w:t>
      </w:r>
      <w:proofErr w:type="gramStart"/>
      <w:r w:rsidRPr="000230CD">
        <w:rPr>
          <w:sz w:val="28"/>
          <w:szCs w:val="28"/>
        </w:rPr>
        <w:t>Школы</w:t>
      </w:r>
      <w:proofErr w:type="gramEnd"/>
      <w:r w:rsidRPr="000230CD">
        <w:rPr>
          <w:sz w:val="28"/>
          <w:szCs w:val="28"/>
        </w:rPr>
        <w:t xml:space="preserve"> безопасности»</w:t>
      </w:r>
      <w:r w:rsidR="00691F3F">
        <w:rPr>
          <w:sz w:val="28"/>
          <w:szCs w:val="28"/>
        </w:rPr>
        <w:t xml:space="preserve">, функционирует Волонтерское </w:t>
      </w:r>
      <w:proofErr w:type="spellStart"/>
      <w:r w:rsidR="00691F3F">
        <w:rPr>
          <w:sz w:val="28"/>
          <w:szCs w:val="28"/>
        </w:rPr>
        <w:t>антинаркотическое</w:t>
      </w:r>
      <w:proofErr w:type="spellEnd"/>
      <w:r w:rsidR="00691F3F">
        <w:rPr>
          <w:sz w:val="28"/>
          <w:szCs w:val="28"/>
        </w:rPr>
        <w:t xml:space="preserve"> движение РБ, Всероссийский студенческий корпус</w:t>
      </w:r>
      <w:r w:rsidR="009376BC">
        <w:rPr>
          <w:sz w:val="28"/>
          <w:szCs w:val="28"/>
        </w:rPr>
        <w:t xml:space="preserve"> спасателей</w:t>
      </w:r>
      <w:r w:rsidRPr="000230CD">
        <w:rPr>
          <w:sz w:val="28"/>
          <w:szCs w:val="28"/>
        </w:rPr>
        <w:t>.</w:t>
      </w:r>
      <w:r>
        <w:rPr>
          <w:sz w:val="28"/>
          <w:szCs w:val="28"/>
        </w:rPr>
        <w:t xml:space="preserve"> Волонтеры активно привлекаются ко всем мероприятиям, проводимым во внеурочное время</w:t>
      </w:r>
      <w:r w:rsidR="009376BC">
        <w:rPr>
          <w:sz w:val="28"/>
          <w:szCs w:val="28"/>
        </w:rPr>
        <w:t>.</w:t>
      </w:r>
    </w:p>
    <w:p w:rsidR="003F6901" w:rsidRDefault="003F6901" w:rsidP="003F6901">
      <w:pPr>
        <w:spacing w:line="360" w:lineRule="auto"/>
        <w:ind w:rightChars="22" w:right="44" w:firstLine="708"/>
        <w:jc w:val="both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целом з</w:t>
      </w:r>
      <w:r w:rsidRPr="00FE6F9E">
        <w:rPr>
          <w:bCs/>
          <w:sz w:val="28"/>
          <w:szCs w:val="28"/>
        </w:rPr>
        <w:t>а 201</w:t>
      </w:r>
      <w:r>
        <w:rPr>
          <w:bCs/>
          <w:sz w:val="28"/>
          <w:szCs w:val="28"/>
        </w:rPr>
        <w:t>8</w:t>
      </w:r>
      <w:r w:rsidRPr="00FE6F9E">
        <w:rPr>
          <w:bCs/>
          <w:sz w:val="28"/>
          <w:szCs w:val="28"/>
        </w:rPr>
        <w:t>-20</w:t>
      </w:r>
      <w:r>
        <w:rPr>
          <w:bCs/>
          <w:sz w:val="28"/>
          <w:szCs w:val="28"/>
        </w:rPr>
        <w:t>2</w:t>
      </w:r>
      <w:r w:rsidRPr="00FE6F9E">
        <w:rPr>
          <w:bCs/>
          <w:sz w:val="28"/>
          <w:szCs w:val="28"/>
        </w:rPr>
        <w:t>1 гг. с участием студентов, обучающихся по направлени</w:t>
      </w:r>
      <w:r>
        <w:rPr>
          <w:bCs/>
          <w:sz w:val="28"/>
          <w:szCs w:val="28"/>
        </w:rPr>
        <w:t>ю</w:t>
      </w:r>
      <w:r w:rsidRPr="00FE6F9E">
        <w:rPr>
          <w:bCs/>
          <w:sz w:val="28"/>
          <w:szCs w:val="28"/>
        </w:rPr>
        <w:t xml:space="preserve">  </w:t>
      </w:r>
      <w:r w:rsidRPr="00FE6F9E">
        <w:rPr>
          <w:sz w:val="28"/>
          <w:szCs w:val="28"/>
        </w:rPr>
        <w:t>44.03.05,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были реализованы более 15</w:t>
      </w:r>
      <w:r w:rsidRPr="00FE6F9E">
        <w:rPr>
          <w:bCs/>
          <w:sz w:val="28"/>
          <w:szCs w:val="28"/>
        </w:rPr>
        <w:t>0 мероприятий</w:t>
      </w:r>
      <w:r>
        <w:rPr>
          <w:bCs/>
          <w:sz w:val="28"/>
          <w:szCs w:val="28"/>
        </w:rPr>
        <w:t>, в том числе</w:t>
      </w:r>
      <w:r w:rsidR="003E00D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приуроченных к знаменательным датам, </w:t>
      </w:r>
      <w:r w:rsidRPr="00FE6F9E">
        <w:rPr>
          <w:bCs/>
          <w:sz w:val="28"/>
          <w:szCs w:val="28"/>
        </w:rPr>
        <w:t xml:space="preserve">(мастер-классы, </w:t>
      </w:r>
      <w:proofErr w:type="spellStart"/>
      <w:r>
        <w:rPr>
          <w:bCs/>
          <w:sz w:val="28"/>
          <w:szCs w:val="28"/>
        </w:rPr>
        <w:t>брейн-ринги</w:t>
      </w:r>
      <w:proofErr w:type="spellEnd"/>
      <w:r>
        <w:rPr>
          <w:bCs/>
          <w:sz w:val="28"/>
          <w:szCs w:val="28"/>
        </w:rPr>
        <w:t xml:space="preserve">, </w:t>
      </w:r>
      <w:r w:rsidRPr="00FE6F9E">
        <w:rPr>
          <w:bCs/>
          <w:sz w:val="28"/>
          <w:szCs w:val="28"/>
        </w:rPr>
        <w:t xml:space="preserve">тренинги, акции, </w:t>
      </w:r>
      <w:proofErr w:type="spellStart"/>
      <w:r w:rsidRPr="00FE6F9E">
        <w:rPr>
          <w:bCs/>
          <w:sz w:val="28"/>
          <w:szCs w:val="28"/>
        </w:rPr>
        <w:t>квесты</w:t>
      </w:r>
      <w:proofErr w:type="spellEnd"/>
      <w:r w:rsidRPr="00FE6F9E">
        <w:rPr>
          <w:bCs/>
          <w:sz w:val="28"/>
          <w:szCs w:val="28"/>
        </w:rPr>
        <w:t xml:space="preserve"> и др.) </w:t>
      </w:r>
      <w:r w:rsidR="003E00D3">
        <w:rPr>
          <w:bCs/>
          <w:sz w:val="28"/>
          <w:szCs w:val="28"/>
        </w:rPr>
        <w:t xml:space="preserve"> </w:t>
      </w:r>
      <w:r w:rsidRPr="00FE6F9E">
        <w:rPr>
          <w:bCs/>
          <w:sz w:val="28"/>
          <w:szCs w:val="28"/>
        </w:rPr>
        <w:t>для обучающихся и  воспитанников</w:t>
      </w:r>
      <w:r>
        <w:rPr>
          <w:bCs/>
          <w:sz w:val="28"/>
          <w:szCs w:val="28"/>
        </w:rPr>
        <w:t xml:space="preserve"> </w:t>
      </w:r>
      <w:r w:rsidRPr="00FE6F9E">
        <w:rPr>
          <w:bCs/>
          <w:sz w:val="28"/>
          <w:szCs w:val="28"/>
        </w:rPr>
        <w:t>ОО</w:t>
      </w:r>
      <w:r>
        <w:rPr>
          <w:bCs/>
          <w:sz w:val="28"/>
          <w:szCs w:val="28"/>
        </w:rPr>
        <w:t xml:space="preserve"> г. Уфы и Республики Башкортостан</w:t>
      </w:r>
      <w:r w:rsidRPr="00FE6F9E">
        <w:rPr>
          <w:bCs/>
          <w:sz w:val="28"/>
          <w:szCs w:val="28"/>
        </w:rPr>
        <w:t xml:space="preserve">, с целью формирования </w:t>
      </w:r>
      <w:r>
        <w:rPr>
          <w:bCs/>
          <w:sz w:val="28"/>
          <w:szCs w:val="28"/>
        </w:rPr>
        <w:t>универсальных компетенций, необходимых для их безопасной жизнедеятельности в различных сферах и сохранения здоровья.</w:t>
      </w:r>
      <w:proofErr w:type="gramEnd"/>
    </w:p>
    <w:p w:rsidR="009376BC" w:rsidRDefault="003F6901" w:rsidP="000230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Только за последний учебный год волон</w:t>
      </w:r>
      <w:r w:rsidR="000A4045">
        <w:rPr>
          <w:sz w:val="28"/>
          <w:szCs w:val="28"/>
        </w:rPr>
        <w:t>т</w:t>
      </w:r>
      <w:r>
        <w:rPr>
          <w:sz w:val="28"/>
          <w:szCs w:val="28"/>
        </w:rPr>
        <w:t>ер</w:t>
      </w:r>
      <w:r w:rsidR="003E00D3">
        <w:rPr>
          <w:sz w:val="28"/>
          <w:szCs w:val="28"/>
        </w:rPr>
        <w:t>ы</w:t>
      </w:r>
      <w:r>
        <w:rPr>
          <w:sz w:val="28"/>
          <w:szCs w:val="28"/>
        </w:rPr>
        <w:t xml:space="preserve"> и преподавател</w:t>
      </w:r>
      <w:r w:rsidR="003E00D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E00D3">
        <w:rPr>
          <w:sz w:val="28"/>
          <w:szCs w:val="28"/>
        </w:rPr>
        <w:t>участвовали или прово</w:t>
      </w:r>
      <w:r>
        <w:rPr>
          <w:sz w:val="28"/>
          <w:szCs w:val="28"/>
        </w:rPr>
        <w:t>д</w:t>
      </w:r>
      <w:r w:rsidR="003E00D3">
        <w:rPr>
          <w:sz w:val="28"/>
          <w:szCs w:val="28"/>
        </w:rPr>
        <w:t>или</w:t>
      </w:r>
      <w:r>
        <w:rPr>
          <w:sz w:val="28"/>
          <w:szCs w:val="28"/>
        </w:rPr>
        <w:t xml:space="preserve"> такие</w:t>
      </w:r>
      <w:r w:rsidR="009376BC">
        <w:rPr>
          <w:sz w:val="28"/>
          <w:szCs w:val="28"/>
        </w:rPr>
        <w:t xml:space="preserve"> наиболее масштабные</w:t>
      </w:r>
      <w:r w:rsidR="000A4045">
        <w:rPr>
          <w:sz w:val="28"/>
          <w:szCs w:val="28"/>
        </w:rPr>
        <w:t xml:space="preserve"> мероприятия, как</w:t>
      </w:r>
      <w:r w:rsidR="009376BC">
        <w:rPr>
          <w:sz w:val="28"/>
          <w:szCs w:val="28"/>
        </w:rPr>
        <w:t>:</w:t>
      </w:r>
    </w:p>
    <w:p w:rsidR="009376BC" w:rsidRDefault="009376BC" w:rsidP="000230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молодежной </w:t>
      </w:r>
      <w:proofErr w:type="spellStart"/>
      <w:r>
        <w:rPr>
          <w:sz w:val="28"/>
          <w:szCs w:val="28"/>
        </w:rPr>
        <w:t>форумной</w:t>
      </w:r>
      <w:proofErr w:type="spellEnd"/>
      <w:r>
        <w:rPr>
          <w:sz w:val="28"/>
          <w:szCs w:val="28"/>
        </w:rPr>
        <w:t xml:space="preserve"> кампании в 9 городах и селах РБ;</w:t>
      </w:r>
    </w:p>
    <w:p w:rsidR="009376BC" w:rsidRDefault="009376BC" w:rsidP="000230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образовательной акции «Лесные пожары» совместно с Управлением МЧС России по РБ</w:t>
      </w:r>
      <w:r w:rsidR="003E00D3">
        <w:rPr>
          <w:sz w:val="28"/>
          <w:szCs w:val="28"/>
        </w:rPr>
        <w:t xml:space="preserve"> (боле 500 участников)</w:t>
      </w:r>
      <w:r>
        <w:rPr>
          <w:sz w:val="28"/>
          <w:szCs w:val="28"/>
        </w:rPr>
        <w:t>;</w:t>
      </w:r>
    </w:p>
    <w:p w:rsidR="009376BC" w:rsidRDefault="009376BC" w:rsidP="000230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антинаркотическая</w:t>
      </w:r>
      <w:proofErr w:type="spellEnd"/>
      <w:r>
        <w:rPr>
          <w:sz w:val="28"/>
          <w:szCs w:val="28"/>
        </w:rPr>
        <w:t xml:space="preserve"> игра «Где логика» в городах Бирск, Стерлитамак, Сибай, селах Калтасы, </w:t>
      </w:r>
      <w:proofErr w:type="spellStart"/>
      <w:r>
        <w:rPr>
          <w:sz w:val="28"/>
          <w:szCs w:val="28"/>
        </w:rPr>
        <w:t>Киргих-Мияки</w:t>
      </w:r>
      <w:proofErr w:type="spellEnd"/>
      <w:r>
        <w:rPr>
          <w:sz w:val="28"/>
          <w:szCs w:val="28"/>
        </w:rPr>
        <w:t>.</w:t>
      </w:r>
    </w:p>
    <w:p w:rsidR="00405A4B" w:rsidRDefault="009376BC" w:rsidP="003F69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6901">
        <w:rPr>
          <w:sz w:val="28"/>
          <w:szCs w:val="28"/>
        </w:rPr>
        <w:t>У</w:t>
      </w:r>
      <w:r w:rsidR="00405A4B">
        <w:rPr>
          <w:sz w:val="28"/>
          <w:szCs w:val="28"/>
        </w:rPr>
        <w:t xml:space="preserve">ниверсальные и обще </w:t>
      </w:r>
      <w:r w:rsidR="00405A4B" w:rsidRPr="00FE6F9E">
        <w:rPr>
          <w:sz w:val="28"/>
          <w:szCs w:val="28"/>
        </w:rPr>
        <w:t>профессиональные компетенции будущих учителей ОБЖ формируются  через привлечение к участию в общественных объединениях</w:t>
      </w:r>
      <w:r w:rsidR="00691F3F">
        <w:rPr>
          <w:sz w:val="28"/>
          <w:szCs w:val="28"/>
        </w:rPr>
        <w:t>. Кафедрой заключены партнерские соглашения с региональными органами молодежной политики, здравоохранения</w:t>
      </w:r>
      <w:r>
        <w:rPr>
          <w:sz w:val="28"/>
          <w:szCs w:val="28"/>
        </w:rPr>
        <w:t>, о</w:t>
      </w:r>
      <w:r w:rsidR="00691F3F">
        <w:rPr>
          <w:sz w:val="28"/>
          <w:szCs w:val="28"/>
        </w:rPr>
        <w:t>бщественными организациями и др. структурами для реализации воспитательных задач кафедры</w:t>
      </w:r>
      <w:r w:rsidR="00405A4B" w:rsidRPr="00FE6F9E">
        <w:rPr>
          <w:sz w:val="28"/>
          <w:szCs w:val="28"/>
        </w:rPr>
        <w:t xml:space="preserve">: </w:t>
      </w:r>
    </w:p>
    <w:p w:rsidR="000A4045" w:rsidRDefault="00691F3F" w:rsidP="00405A4B">
      <w:pPr>
        <w:pStyle w:val="af0"/>
        <w:numPr>
          <w:ilvl w:val="0"/>
          <w:numId w:val="25"/>
        </w:numPr>
        <w:tabs>
          <w:tab w:val="left" w:pos="1134"/>
        </w:tabs>
        <w:spacing w:line="360" w:lineRule="auto"/>
        <w:contextualSpacing w:val="0"/>
        <w:jc w:val="both"/>
        <w:rPr>
          <w:sz w:val="28"/>
          <w:szCs w:val="28"/>
        </w:rPr>
      </w:pPr>
      <w:r w:rsidRPr="000A4045">
        <w:rPr>
          <w:sz w:val="28"/>
          <w:szCs w:val="28"/>
        </w:rPr>
        <w:lastRenderedPageBreak/>
        <w:t>ГБУЗ «Республиканский центр профилактики инфекционных заболеваний и СПИД»;</w:t>
      </w:r>
    </w:p>
    <w:p w:rsidR="000A4045" w:rsidRPr="000A4045" w:rsidRDefault="00691F3F" w:rsidP="00405A4B">
      <w:pPr>
        <w:pStyle w:val="af0"/>
        <w:numPr>
          <w:ilvl w:val="0"/>
          <w:numId w:val="25"/>
        </w:numPr>
        <w:tabs>
          <w:tab w:val="left" w:pos="1134"/>
        </w:tabs>
        <w:spacing w:line="360" w:lineRule="auto"/>
        <w:contextualSpacing w:val="0"/>
        <w:jc w:val="both"/>
        <w:rPr>
          <w:sz w:val="28"/>
          <w:szCs w:val="28"/>
        </w:rPr>
      </w:pPr>
      <w:r w:rsidRPr="000A4045">
        <w:rPr>
          <w:sz w:val="28"/>
          <w:szCs w:val="28"/>
        </w:rPr>
        <w:t>ГБУЗ «Республиканский центр общественного здоровья и медицинской профилактики</w:t>
      </w:r>
      <w:r w:rsidR="000A4045" w:rsidRPr="000A4045">
        <w:rPr>
          <w:sz w:val="28"/>
          <w:szCs w:val="28"/>
        </w:rPr>
        <w:t>;</w:t>
      </w:r>
    </w:p>
    <w:p w:rsidR="000A4045" w:rsidRPr="000A4045" w:rsidRDefault="00691F3F" w:rsidP="00405A4B">
      <w:pPr>
        <w:pStyle w:val="af0"/>
        <w:numPr>
          <w:ilvl w:val="0"/>
          <w:numId w:val="25"/>
        </w:numPr>
        <w:tabs>
          <w:tab w:val="left" w:pos="1134"/>
        </w:tabs>
        <w:spacing w:line="360" w:lineRule="auto"/>
        <w:contextualSpacing w:val="0"/>
        <w:jc w:val="both"/>
        <w:rPr>
          <w:sz w:val="28"/>
          <w:szCs w:val="28"/>
        </w:rPr>
      </w:pPr>
      <w:r w:rsidRPr="000A4045">
        <w:rPr>
          <w:sz w:val="28"/>
          <w:szCs w:val="28"/>
        </w:rPr>
        <w:t>Всероссийским объединением «Волонтеры - медики»;</w:t>
      </w:r>
    </w:p>
    <w:p w:rsidR="003F6901" w:rsidRPr="000A4045" w:rsidRDefault="00691F3F" w:rsidP="00405A4B">
      <w:pPr>
        <w:pStyle w:val="af0"/>
        <w:numPr>
          <w:ilvl w:val="0"/>
          <w:numId w:val="25"/>
        </w:numPr>
        <w:tabs>
          <w:tab w:val="left" w:pos="1134"/>
        </w:tabs>
        <w:spacing w:line="360" w:lineRule="auto"/>
        <w:contextualSpacing w:val="0"/>
        <w:jc w:val="both"/>
        <w:rPr>
          <w:sz w:val="28"/>
          <w:szCs w:val="28"/>
        </w:rPr>
      </w:pPr>
      <w:r w:rsidRPr="000A4045">
        <w:rPr>
          <w:sz w:val="28"/>
          <w:szCs w:val="28"/>
        </w:rPr>
        <w:t xml:space="preserve">Управление по </w:t>
      </w:r>
      <w:proofErr w:type="gramStart"/>
      <w:r w:rsidRPr="000A4045">
        <w:rPr>
          <w:sz w:val="28"/>
          <w:szCs w:val="28"/>
        </w:rPr>
        <w:t>контролю</w:t>
      </w:r>
      <w:r w:rsidR="000A4045">
        <w:rPr>
          <w:sz w:val="28"/>
          <w:szCs w:val="28"/>
        </w:rPr>
        <w:t xml:space="preserve"> </w:t>
      </w:r>
      <w:r w:rsidRPr="000A4045">
        <w:rPr>
          <w:sz w:val="28"/>
          <w:szCs w:val="28"/>
        </w:rPr>
        <w:t xml:space="preserve"> за</w:t>
      </w:r>
      <w:proofErr w:type="gramEnd"/>
      <w:r w:rsidRPr="000A4045">
        <w:rPr>
          <w:sz w:val="28"/>
          <w:szCs w:val="28"/>
        </w:rPr>
        <w:t xml:space="preserve"> оборотом наркотиков МВД России по РБ;</w:t>
      </w:r>
    </w:p>
    <w:p w:rsidR="00405A4B" w:rsidRPr="003F6901" w:rsidRDefault="00405A4B" w:rsidP="00405A4B">
      <w:pPr>
        <w:pStyle w:val="af0"/>
        <w:numPr>
          <w:ilvl w:val="0"/>
          <w:numId w:val="25"/>
        </w:numPr>
        <w:tabs>
          <w:tab w:val="left" w:pos="1134"/>
        </w:tabs>
        <w:spacing w:line="360" w:lineRule="auto"/>
        <w:contextualSpacing w:val="0"/>
        <w:jc w:val="both"/>
        <w:rPr>
          <w:sz w:val="28"/>
          <w:szCs w:val="28"/>
        </w:rPr>
      </w:pPr>
      <w:r w:rsidRPr="003F6901">
        <w:rPr>
          <w:sz w:val="28"/>
          <w:szCs w:val="28"/>
        </w:rPr>
        <w:t>Молодежное крыл</w:t>
      </w:r>
      <w:proofErr w:type="gramStart"/>
      <w:r w:rsidRPr="003F6901">
        <w:rPr>
          <w:sz w:val="28"/>
          <w:szCs w:val="28"/>
        </w:rPr>
        <w:t>о О</w:t>
      </w:r>
      <w:r w:rsidR="000A4045">
        <w:rPr>
          <w:sz w:val="28"/>
          <w:szCs w:val="28"/>
        </w:rPr>
        <w:t>ОО</w:t>
      </w:r>
      <w:proofErr w:type="gramEnd"/>
      <w:r w:rsidRPr="003F6901">
        <w:rPr>
          <w:sz w:val="28"/>
          <w:szCs w:val="28"/>
        </w:rPr>
        <w:t xml:space="preserve"> Р</w:t>
      </w:r>
      <w:r w:rsidR="000A4045">
        <w:rPr>
          <w:sz w:val="28"/>
          <w:szCs w:val="28"/>
        </w:rPr>
        <w:t xml:space="preserve">оссийский союз спасателей </w:t>
      </w:r>
      <w:r w:rsidRPr="003F6901">
        <w:rPr>
          <w:sz w:val="28"/>
          <w:szCs w:val="28"/>
        </w:rPr>
        <w:t>«Всероссийский студенческий корпус спасателей»;</w:t>
      </w:r>
    </w:p>
    <w:p w:rsidR="00405A4B" w:rsidRPr="00FE6F9E" w:rsidRDefault="00405A4B" w:rsidP="00405A4B">
      <w:pPr>
        <w:pStyle w:val="af0"/>
        <w:numPr>
          <w:ilvl w:val="0"/>
          <w:numId w:val="25"/>
        </w:numPr>
        <w:tabs>
          <w:tab w:val="left" w:pos="1134"/>
        </w:tabs>
        <w:spacing w:line="360" w:lineRule="auto"/>
        <w:contextualSpacing w:val="0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ВРО ВДЮОД «Школа безопасности Башкортостана»;</w:t>
      </w:r>
    </w:p>
    <w:p w:rsidR="00405A4B" w:rsidRPr="003F6901" w:rsidRDefault="00405A4B" w:rsidP="003F6901">
      <w:pPr>
        <w:pStyle w:val="af0"/>
        <w:numPr>
          <w:ilvl w:val="0"/>
          <w:numId w:val="25"/>
        </w:numPr>
        <w:tabs>
          <w:tab w:val="left" w:pos="1134"/>
        </w:tabs>
        <w:spacing w:line="360" w:lineRule="auto"/>
        <w:contextualSpacing w:val="0"/>
        <w:jc w:val="both"/>
        <w:rPr>
          <w:sz w:val="28"/>
          <w:szCs w:val="28"/>
        </w:rPr>
      </w:pPr>
      <w:r w:rsidRPr="003F6901">
        <w:rPr>
          <w:sz w:val="28"/>
          <w:szCs w:val="28"/>
        </w:rPr>
        <w:t xml:space="preserve">Волонтерское </w:t>
      </w:r>
      <w:proofErr w:type="spellStart"/>
      <w:r w:rsidRPr="003F6901">
        <w:rPr>
          <w:sz w:val="28"/>
          <w:szCs w:val="28"/>
        </w:rPr>
        <w:t>антинаркотическое</w:t>
      </w:r>
      <w:proofErr w:type="spellEnd"/>
      <w:r w:rsidRPr="003F6901">
        <w:rPr>
          <w:sz w:val="28"/>
          <w:szCs w:val="28"/>
        </w:rPr>
        <w:t xml:space="preserve"> движение РБ (ВАД РБ)</w:t>
      </w:r>
      <w:r w:rsidR="003F6901">
        <w:rPr>
          <w:sz w:val="28"/>
          <w:szCs w:val="28"/>
        </w:rPr>
        <w:t xml:space="preserve"> </w:t>
      </w:r>
      <w:r w:rsidRPr="003F6901">
        <w:rPr>
          <w:sz w:val="28"/>
          <w:szCs w:val="28"/>
        </w:rPr>
        <w:t xml:space="preserve">и </w:t>
      </w:r>
      <w:r w:rsidR="000A4045">
        <w:rPr>
          <w:sz w:val="28"/>
          <w:szCs w:val="28"/>
        </w:rPr>
        <w:t>д</w:t>
      </w:r>
      <w:r w:rsidRPr="003F6901">
        <w:rPr>
          <w:sz w:val="28"/>
          <w:szCs w:val="28"/>
        </w:rPr>
        <w:t xml:space="preserve">р. </w:t>
      </w:r>
    </w:p>
    <w:p w:rsidR="00405A4B" w:rsidRPr="00121584" w:rsidRDefault="00405A4B" w:rsidP="000A4045">
      <w:pPr>
        <w:tabs>
          <w:tab w:val="left" w:pos="1134"/>
        </w:tabs>
        <w:spacing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121584">
        <w:rPr>
          <w:rStyle w:val="a6"/>
          <w:b w:val="0"/>
          <w:sz w:val="28"/>
          <w:szCs w:val="28"/>
        </w:rPr>
        <w:t>Для студентов в рамках внеурочной деятельности организуются образовательные курсы</w:t>
      </w:r>
      <w:r w:rsidR="000A4045">
        <w:rPr>
          <w:rStyle w:val="a6"/>
          <w:b w:val="0"/>
          <w:sz w:val="28"/>
          <w:szCs w:val="28"/>
        </w:rPr>
        <w:t xml:space="preserve">, информационно-просветительские мероприятия, приуроченные к определенным датам, например, Всемирному дню трезвости, Всемирному дню здоровья, Всемирному дню психического здоровья, Всемирному дню зрения, Всемирному дню борьбы со </w:t>
      </w:r>
      <w:proofErr w:type="spellStart"/>
      <w:r w:rsidR="000A4045">
        <w:rPr>
          <w:rStyle w:val="a6"/>
          <w:b w:val="0"/>
          <w:sz w:val="28"/>
          <w:szCs w:val="28"/>
        </w:rPr>
        <w:t>СПИДом</w:t>
      </w:r>
      <w:proofErr w:type="spellEnd"/>
      <w:r w:rsidR="000A4045">
        <w:rPr>
          <w:rStyle w:val="a6"/>
          <w:b w:val="0"/>
          <w:sz w:val="28"/>
          <w:szCs w:val="28"/>
        </w:rPr>
        <w:t xml:space="preserve">, с диабетом, раком, туберкулезом и пр. </w:t>
      </w:r>
      <w:r w:rsidRPr="00121584">
        <w:rPr>
          <w:rStyle w:val="a6"/>
          <w:b w:val="0"/>
          <w:sz w:val="28"/>
          <w:szCs w:val="28"/>
        </w:rPr>
        <w:t xml:space="preserve">  </w:t>
      </w:r>
    </w:p>
    <w:p w:rsidR="00405A4B" w:rsidRDefault="00405A4B" w:rsidP="003E00D3">
      <w:pPr>
        <w:spacing w:line="360" w:lineRule="auto"/>
        <w:ind w:rightChars="22" w:right="44"/>
        <w:jc w:val="both"/>
        <w:outlineLvl w:val="0"/>
        <w:rPr>
          <w:sz w:val="28"/>
          <w:szCs w:val="28"/>
        </w:rPr>
      </w:pPr>
      <w:r w:rsidRPr="00FE6F9E">
        <w:rPr>
          <w:rStyle w:val="a6"/>
          <w:b w:val="0"/>
          <w:sz w:val="28"/>
          <w:szCs w:val="28"/>
        </w:rPr>
        <w:tab/>
      </w:r>
      <w:r w:rsidRPr="00FE6F9E">
        <w:rPr>
          <w:sz w:val="28"/>
          <w:szCs w:val="28"/>
        </w:rPr>
        <w:t>Ежегодно волонтеры из числа бакалавров профиля «Б</w:t>
      </w:r>
      <w:r>
        <w:rPr>
          <w:sz w:val="28"/>
          <w:szCs w:val="28"/>
        </w:rPr>
        <w:t xml:space="preserve">езопасность жизнедеятельности» </w:t>
      </w:r>
      <w:r w:rsidRPr="00FE6F9E">
        <w:rPr>
          <w:sz w:val="28"/>
          <w:szCs w:val="28"/>
        </w:rPr>
        <w:t xml:space="preserve">привлекаются для оказания помощи в проведении регионального и муниципального этапов ВОШ по ОБЖ. Их работа была отмечена благодарственными письмами Министерства образования РБ, а также Почетными грамотами </w:t>
      </w:r>
      <w:r w:rsidRPr="00FE6F9E">
        <w:rPr>
          <w:rStyle w:val="a6"/>
          <w:b w:val="0"/>
          <w:sz w:val="28"/>
          <w:szCs w:val="28"/>
        </w:rPr>
        <w:t>ВДЮОД «Школа безопасности Башкортостана»</w:t>
      </w:r>
      <w:r w:rsidRPr="00FE6F9E">
        <w:rPr>
          <w:sz w:val="28"/>
          <w:szCs w:val="28"/>
        </w:rPr>
        <w:t>.</w:t>
      </w:r>
    </w:p>
    <w:p w:rsidR="003E00D3" w:rsidRDefault="003E00D3" w:rsidP="003E00D3">
      <w:pPr>
        <w:spacing w:line="360" w:lineRule="auto"/>
        <w:ind w:rightChars="22" w:right="44" w:firstLine="708"/>
        <w:jc w:val="both"/>
        <w:outlineLvl w:val="0"/>
        <w:rPr>
          <w:bCs/>
          <w:sz w:val="28"/>
          <w:szCs w:val="28"/>
        </w:rPr>
      </w:pPr>
      <w:r w:rsidRPr="00FE6F9E">
        <w:rPr>
          <w:rStyle w:val="a6"/>
          <w:b w:val="0"/>
          <w:sz w:val="28"/>
          <w:szCs w:val="28"/>
        </w:rPr>
        <w:t xml:space="preserve">Полученные знания студенты реализуют в практической деятельности на базах экспериментальных и профильных  площадок: ВРО ВДЮОД «Школа безопасности Башкортостана», </w:t>
      </w:r>
      <w:r w:rsidRPr="00FE6F9E">
        <w:rPr>
          <w:bCs/>
          <w:sz w:val="28"/>
          <w:szCs w:val="28"/>
        </w:rPr>
        <w:t xml:space="preserve">БРО Общественно-государственной ДЮО «Российское движение школьников», Волонтерского </w:t>
      </w:r>
      <w:proofErr w:type="spellStart"/>
      <w:r w:rsidRPr="00FE6F9E">
        <w:rPr>
          <w:bCs/>
          <w:sz w:val="28"/>
          <w:szCs w:val="28"/>
        </w:rPr>
        <w:t>антинаркотического</w:t>
      </w:r>
      <w:proofErr w:type="spellEnd"/>
      <w:r w:rsidRPr="00FE6F9E">
        <w:rPr>
          <w:bCs/>
          <w:sz w:val="28"/>
          <w:szCs w:val="28"/>
        </w:rPr>
        <w:t xml:space="preserve"> движения РБ.</w:t>
      </w:r>
    </w:p>
    <w:p w:rsidR="000A4045" w:rsidRPr="00FE6F9E" w:rsidRDefault="000A4045" w:rsidP="00405A4B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Мероприятия воспитательной направленности</w:t>
      </w:r>
      <w:r w:rsidR="00EB450F">
        <w:rPr>
          <w:sz w:val="28"/>
          <w:szCs w:val="28"/>
        </w:rPr>
        <w:t xml:space="preserve">, проводимых  кафедрой </w:t>
      </w:r>
      <w:r w:rsidR="002B5C30">
        <w:rPr>
          <w:sz w:val="28"/>
          <w:szCs w:val="28"/>
        </w:rPr>
        <w:t>с</w:t>
      </w:r>
      <w:r w:rsidR="00EB450F">
        <w:rPr>
          <w:sz w:val="28"/>
          <w:szCs w:val="28"/>
        </w:rPr>
        <w:t xml:space="preserve"> партнерами,</w:t>
      </w:r>
      <w:r>
        <w:rPr>
          <w:sz w:val="28"/>
          <w:szCs w:val="28"/>
        </w:rPr>
        <w:t xml:space="preserve"> систематически освещаются на сайтах </w:t>
      </w:r>
      <w:r w:rsidR="00EB450F">
        <w:rPr>
          <w:sz w:val="28"/>
          <w:szCs w:val="28"/>
        </w:rPr>
        <w:t xml:space="preserve">БГПУ, Института ФК ЗЧ, </w:t>
      </w:r>
      <w:proofErr w:type="spellStart"/>
      <w:r w:rsidR="00EB450F">
        <w:rPr>
          <w:sz w:val="28"/>
          <w:szCs w:val="28"/>
        </w:rPr>
        <w:t>веб-странице</w:t>
      </w:r>
      <w:proofErr w:type="spellEnd"/>
      <w:r w:rsidR="00EB450F">
        <w:rPr>
          <w:sz w:val="28"/>
          <w:szCs w:val="28"/>
        </w:rPr>
        <w:t xml:space="preserve"> кафедры. </w:t>
      </w:r>
      <w:proofErr w:type="gramEnd"/>
    </w:p>
    <w:p w:rsidR="004922DF" w:rsidRDefault="00405A4B" w:rsidP="00405A4B">
      <w:pPr>
        <w:spacing w:line="360" w:lineRule="auto"/>
        <w:ind w:rightChars="22" w:right="44"/>
        <w:jc w:val="both"/>
        <w:outlineLvl w:val="0"/>
        <w:rPr>
          <w:bCs/>
          <w:sz w:val="28"/>
          <w:szCs w:val="28"/>
        </w:rPr>
      </w:pPr>
      <w:r w:rsidRPr="00FE6F9E">
        <w:rPr>
          <w:bCs/>
          <w:sz w:val="28"/>
          <w:szCs w:val="28"/>
        </w:rPr>
        <w:tab/>
      </w:r>
    </w:p>
    <w:p w:rsidR="00BC7797" w:rsidRDefault="00BC7797" w:rsidP="00BC7797">
      <w:pPr>
        <w:spacing w:line="360" w:lineRule="auto"/>
        <w:ind w:firstLine="708"/>
        <w:jc w:val="center"/>
        <w:rPr>
          <w:b/>
          <w:sz w:val="28"/>
          <w:szCs w:val="28"/>
        </w:rPr>
      </w:pPr>
      <w:proofErr w:type="spellStart"/>
      <w:r w:rsidRPr="00FE6F9E">
        <w:rPr>
          <w:b/>
          <w:sz w:val="28"/>
          <w:szCs w:val="28"/>
        </w:rPr>
        <w:t>Профориентационная</w:t>
      </w:r>
      <w:proofErr w:type="spellEnd"/>
      <w:r w:rsidRPr="00FE6F9E">
        <w:rPr>
          <w:b/>
          <w:sz w:val="28"/>
          <w:szCs w:val="28"/>
        </w:rPr>
        <w:t xml:space="preserve"> работа</w:t>
      </w:r>
    </w:p>
    <w:p w:rsidR="00405A4B" w:rsidRPr="00FE6F9E" w:rsidRDefault="002B5C30" w:rsidP="006250B1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2B5C30">
        <w:rPr>
          <w:sz w:val="28"/>
          <w:szCs w:val="28"/>
        </w:rPr>
        <w:t>Профориентационная</w:t>
      </w:r>
      <w:proofErr w:type="spellEnd"/>
      <w:r w:rsidRPr="002B5C30">
        <w:rPr>
          <w:sz w:val="28"/>
          <w:szCs w:val="28"/>
        </w:rPr>
        <w:t xml:space="preserve"> работа</w:t>
      </w:r>
      <w:r w:rsidR="006250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преподавателями </w:t>
      </w:r>
      <w:r w:rsidR="006250B1">
        <w:rPr>
          <w:sz w:val="28"/>
          <w:szCs w:val="28"/>
        </w:rPr>
        <w:t xml:space="preserve">кафедры </w:t>
      </w:r>
      <w:r w:rsidR="00405A4B" w:rsidRPr="00FE6F9E">
        <w:rPr>
          <w:sz w:val="28"/>
          <w:szCs w:val="28"/>
        </w:rPr>
        <w:t xml:space="preserve">проводится </w:t>
      </w:r>
      <w:r w:rsidR="00BC7797">
        <w:rPr>
          <w:sz w:val="28"/>
          <w:szCs w:val="28"/>
        </w:rPr>
        <w:t>в рамках</w:t>
      </w:r>
      <w:r w:rsidR="00405A4B" w:rsidRPr="00FE6F9E">
        <w:rPr>
          <w:sz w:val="28"/>
          <w:szCs w:val="28"/>
        </w:rPr>
        <w:t xml:space="preserve"> Республиканского этапа Всероссийской Олимпиады школьников по ОБЖ, конкурса </w:t>
      </w:r>
      <w:r w:rsidR="00BC7797">
        <w:rPr>
          <w:sz w:val="28"/>
          <w:szCs w:val="28"/>
        </w:rPr>
        <w:t>«Лучший кадет по профилю МЧС»</w:t>
      </w:r>
      <w:r w:rsidR="00405A4B" w:rsidRPr="00FE6F9E">
        <w:rPr>
          <w:sz w:val="28"/>
          <w:szCs w:val="28"/>
        </w:rPr>
        <w:t xml:space="preserve"> и конкурс</w:t>
      </w:r>
      <w:r w:rsidR="00BC7797">
        <w:rPr>
          <w:sz w:val="28"/>
          <w:szCs w:val="28"/>
        </w:rPr>
        <w:t>ов профессионального мастерства, в частности</w:t>
      </w:r>
      <w:r w:rsidR="00405A4B" w:rsidRPr="00FE6F9E">
        <w:rPr>
          <w:sz w:val="28"/>
          <w:szCs w:val="28"/>
        </w:rPr>
        <w:t xml:space="preserve"> «</w:t>
      </w:r>
      <w:r w:rsidR="00405A4B">
        <w:rPr>
          <w:sz w:val="28"/>
          <w:szCs w:val="28"/>
        </w:rPr>
        <w:t>Преподаватель</w:t>
      </w:r>
      <w:r w:rsidR="006250B1">
        <w:rPr>
          <w:sz w:val="28"/>
          <w:szCs w:val="28"/>
        </w:rPr>
        <w:t>-</w:t>
      </w:r>
      <w:r w:rsidR="00405A4B">
        <w:rPr>
          <w:sz w:val="28"/>
          <w:szCs w:val="28"/>
        </w:rPr>
        <w:t>организатор ОБЖ/БЖД</w:t>
      </w:r>
      <w:r w:rsidR="00405A4B" w:rsidRPr="00FE6F9E">
        <w:rPr>
          <w:sz w:val="28"/>
          <w:szCs w:val="28"/>
        </w:rPr>
        <w:t xml:space="preserve">». Кроме того, одной из форм </w:t>
      </w:r>
      <w:proofErr w:type="spellStart"/>
      <w:r w:rsidR="00405A4B" w:rsidRPr="00FE6F9E">
        <w:rPr>
          <w:sz w:val="28"/>
          <w:szCs w:val="28"/>
        </w:rPr>
        <w:t>профориентационной</w:t>
      </w:r>
      <w:proofErr w:type="spellEnd"/>
      <w:r w:rsidR="00405A4B" w:rsidRPr="00FE6F9E">
        <w:rPr>
          <w:sz w:val="28"/>
          <w:szCs w:val="28"/>
        </w:rPr>
        <w:t xml:space="preserve"> работы является участие в специализированных выставках по линии М</w:t>
      </w:r>
      <w:proofErr w:type="gramStart"/>
      <w:r w:rsidR="00405A4B" w:rsidRPr="00FE6F9E">
        <w:rPr>
          <w:sz w:val="28"/>
          <w:szCs w:val="28"/>
        </w:rPr>
        <w:t>ЧС с пр</w:t>
      </w:r>
      <w:proofErr w:type="gramEnd"/>
      <w:r w:rsidR="00405A4B" w:rsidRPr="00FE6F9E">
        <w:rPr>
          <w:sz w:val="28"/>
          <w:szCs w:val="28"/>
        </w:rPr>
        <w:t xml:space="preserve">езентацией программ подготовки бакалавров и магистров в области безопасности жизнедеятельности, раздачей буклетов о БГПУ и кафедре. Работа по привлечению абитуриентов проводится также в Дни открытых дверей БГПУ им. М. </w:t>
      </w:r>
      <w:proofErr w:type="spellStart"/>
      <w:r w:rsidR="00405A4B" w:rsidRPr="00FE6F9E">
        <w:rPr>
          <w:sz w:val="28"/>
          <w:szCs w:val="28"/>
        </w:rPr>
        <w:t>Акмуллы</w:t>
      </w:r>
      <w:proofErr w:type="spellEnd"/>
      <w:r w:rsidR="00405A4B" w:rsidRPr="00FE6F9E">
        <w:rPr>
          <w:sz w:val="28"/>
          <w:szCs w:val="28"/>
        </w:rPr>
        <w:t>, в базовых школах при прохождении производственной практики студентами профиля БЖД</w:t>
      </w:r>
      <w:r w:rsidR="00405A4B">
        <w:rPr>
          <w:sz w:val="28"/>
          <w:szCs w:val="28"/>
        </w:rPr>
        <w:t xml:space="preserve">, а также </w:t>
      </w:r>
      <w:r w:rsidR="00405A4B" w:rsidRPr="00FE6F9E">
        <w:rPr>
          <w:sz w:val="28"/>
          <w:szCs w:val="28"/>
        </w:rPr>
        <w:t>на августовских совещаниях преподавателей ОБЖ с презентацией ОПОП, реализуемых на кафедре</w:t>
      </w:r>
    </w:p>
    <w:p w:rsidR="003E00D3" w:rsidRDefault="003E00D3" w:rsidP="00121584">
      <w:pPr>
        <w:spacing w:line="360" w:lineRule="auto"/>
        <w:jc w:val="center"/>
        <w:rPr>
          <w:b/>
          <w:sz w:val="28"/>
          <w:szCs w:val="28"/>
        </w:rPr>
      </w:pPr>
    </w:p>
    <w:p w:rsidR="006250B1" w:rsidRDefault="004922DF" w:rsidP="00121584">
      <w:pPr>
        <w:spacing w:line="360" w:lineRule="auto"/>
        <w:jc w:val="center"/>
        <w:rPr>
          <w:sz w:val="28"/>
          <w:szCs w:val="28"/>
        </w:rPr>
      </w:pPr>
      <w:r w:rsidRPr="000343AB">
        <w:rPr>
          <w:b/>
          <w:sz w:val="28"/>
          <w:szCs w:val="28"/>
        </w:rPr>
        <w:t>Материально-техническое обеспечение кафедры.</w:t>
      </w:r>
    </w:p>
    <w:p w:rsidR="004922DF" w:rsidRPr="00D6105C" w:rsidRDefault="004922DF" w:rsidP="006250B1">
      <w:pPr>
        <w:spacing w:line="360" w:lineRule="auto"/>
        <w:ind w:firstLine="708"/>
        <w:jc w:val="both"/>
        <w:rPr>
          <w:sz w:val="28"/>
          <w:szCs w:val="28"/>
        </w:rPr>
      </w:pPr>
      <w:r w:rsidRPr="000343AB">
        <w:rPr>
          <w:sz w:val="28"/>
          <w:szCs w:val="28"/>
        </w:rPr>
        <w:t xml:space="preserve">Администрация университета постоянно содействует развитию материально-технической базы кафедры. </w:t>
      </w:r>
      <w:r>
        <w:rPr>
          <w:sz w:val="28"/>
          <w:szCs w:val="28"/>
        </w:rPr>
        <w:t xml:space="preserve">В 2020 году кафедра переехала в учебный корпус №2, где были выделены 6 учебных аудиторий, кабинет для преподавателей, служебное помещение (склад).  Все аудитории обеспечены необходимым  оборудованием для презентации учебного материала. В 2020 году на кафедру были приобретены различные учебные пособия, современные тренажеры-манекены, приборы, оборудование на сумму более 600 тыс. рублей. </w:t>
      </w:r>
    </w:p>
    <w:p w:rsidR="004922DF" w:rsidRDefault="004922DF" w:rsidP="004922DF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Дальнейшее развитие деятельности кафедры определяется спецификой представляемых областей научного знания, их функционального значения в практической образовательной сфере, ресурсными возможностями кафедры в различных направлениях деятельности. </w:t>
      </w:r>
    </w:p>
    <w:p w:rsidR="004922DF" w:rsidRPr="00FE6F9E" w:rsidRDefault="004922DF" w:rsidP="004922DF">
      <w:pPr>
        <w:spacing w:line="360" w:lineRule="auto"/>
        <w:ind w:firstLine="708"/>
        <w:jc w:val="both"/>
        <w:rPr>
          <w:sz w:val="28"/>
          <w:szCs w:val="28"/>
        </w:rPr>
      </w:pPr>
      <w:r w:rsidRPr="00FE6F9E">
        <w:rPr>
          <w:sz w:val="28"/>
          <w:szCs w:val="28"/>
        </w:rPr>
        <w:t xml:space="preserve">Вся деятельность кафедры регулярно отражается на </w:t>
      </w:r>
      <w:r>
        <w:rPr>
          <w:sz w:val="28"/>
          <w:szCs w:val="28"/>
        </w:rPr>
        <w:t>сайте</w:t>
      </w:r>
      <w:r w:rsidRPr="00551D22">
        <w:rPr>
          <w:sz w:val="28"/>
          <w:szCs w:val="28"/>
        </w:rPr>
        <w:t xml:space="preserve"> </w:t>
      </w:r>
      <w:r w:rsidR="006250B1">
        <w:rPr>
          <w:sz w:val="28"/>
          <w:szCs w:val="28"/>
        </w:rPr>
        <w:t>институ</w:t>
      </w:r>
      <w:r w:rsidRPr="00FE6F9E">
        <w:rPr>
          <w:sz w:val="28"/>
          <w:szCs w:val="28"/>
        </w:rPr>
        <w:t>та</w:t>
      </w:r>
      <w:r>
        <w:rPr>
          <w:sz w:val="28"/>
          <w:szCs w:val="28"/>
        </w:rPr>
        <w:t xml:space="preserve"> и  </w:t>
      </w:r>
      <w:r w:rsidRPr="00FE6F9E">
        <w:rPr>
          <w:sz w:val="28"/>
          <w:szCs w:val="28"/>
        </w:rPr>
        <w:t xml:space="preserve">кафедры, модератором которых является доцент </w:t>
      </w:r>
      <w:proofErr w:type="spellStart"/>
      <w:r w:rsidRPr="00FE6F9E">
        <w:rPr>
          <w:sz w:val="28"/>
          <w:szCs w:val="28"/>
        </w:rPr>
        <w:t>Кабиров</w:t>
      </w:r>
      <w:proofErr w:type="spellEnd"/>
      <w:r w:rsidRPr="00FE6F9E">
        <w:rPr>
          <w:sz w:val="28"/>
          <w:szCs w:val="28"/>
        </w:rPr>
        <w:t xml:space="preserve"> Т.Р. </w:t>
      </w:r>
    </w:p>
    <w:p w:rsidR="00121584" w:rsidRDefault="00121584" w:rsidP="00121584">
      <w:pPr>
        <w:ind w:firstLine="709"/>
        <w:jc w:val="both"/>
        <w:rPr>
          <w:sz w:val="28"/>
          <w:szCs w:val="28"/>
        </w:rPr>
      </w:pPr>
      <w:r w:rsidRPr="00FE6F9E">
        <w:rPr>
          <w:sz w:val="28"/>
          <w:szCs w:val="28"/>
        </w:rPr>
        <w:t>Слабые и проблемные зоны кафедры отражены в ниже следующей таблице</w:t>
      </w:r>
      <w:r>
        <w:rPr>
          <w:sz w:val="28"/>
          <w:szCs w:val="28"/>
        </w:rPr>
        <w:t>.</w:t>
      </w:r>
      <w:r w:rsidRPr="00FE6F9E">
        <w:rPr>
          <w:sz w:val="28"/>
          <w:szCs w:val="28"/>
        </w:rPr>
        <w:t xml:space="preserve"> </w:t>
      </w:r>
    </w:p>
    <w:p w:rsidR="004922DF" w:rsidRDefault="004922DF" w:rsidP="004922DF">
      <w:pPr>
        <w:pStyle w:val="2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4922DF" w:rsidRDefault="004922DF" w:rsidP="004922DF">
      <w:pPr>
        <w:pStyle w:val="2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CC6D6B">
        <w:rPr>
          <w:b/>
          <w:sz w:val="28"/>
          <w:szCs w:val="28"/>
          <w:lang w:val="en-US"/>
        </w:rPr>
        <w:t>SWOT</w:t>
      </w:r>
      <w:r w:rsidRPr="00CC6D6B">
        <w:rPr>
          <w:b/>
          <w:sz w:val="28"/>
          <w:szCs w:val="28"/>
        </w:rPr>
        <w:t>-анализ конкур</w:t>
      </w:r>
      <w:r>
        <w:rPr>
          <w:b/>
          <w:sz w:val="28"/>
          <w:szCs w:val="28"/>
        </w:rPr>
        <w:t>ентных преимуществ и проблемных</w:t>
      </w:r>
    </w:p>
    <w:p w:rsidR="004922DF" w:rsidRDefault="004922DF" w:rsidP="004922DF">
      <w:pPr>
        <w:pStyle w:val="2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CC6D6B">
        <w:rPr>
          <w:b/>
          <w:sz w:val="28"/>
          <w:szCs w:val="28"/>
        </w:rPr>
        <w:t>зон развития кафедры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5"/>
        <w:gridCol w:w="5010"/>
      </w:tblGrid>
      <w:tr w:rsidR="004922DF" w:rsidRPr="00723A21" w:rsidTr="00405A4B">
        <w:tc>
          <w:tcPr>
            <w:tcW w:w="4665" w:type="dxa"/>
          </w:tcPr>
          <w:p w:rsidR="004922DF" w:rsidRPr="004E3672" w:rsidRDefault="004922DF" w:rsidP="00405A4B">
            <w:pPr>
              <w:jc w:val="center"/>
              <w:rPr>
                <w:b/>
                <w:sz w:val="28"/>
                <w:szCs w:val="28"/>
              </w:rPr>
            </w:pPr>
            <w:r w:rsidRPr="004E3672">
              <w:rPr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5010" w:type="dxa"/>
          </w:tcPr>
          <w:p w:rsidR="004922DF" w:rsidRPr="004E3672" w:rsidRDefault="004922DF" w:rsidP="00405A4B">
            <w:pPr>
              <w:jc w:val="center"/>
              <w:rPr>
                <w:b/>
                <w:sz w:val="28"/>
                <w:szCs w:val="28"/>
              </w:rPr>
            </w:pPr>
            <w:r w:rsidRPr="004E3672">
              <w:rPr>
                <w:b/>
                <w:sz w:val="28"/>
                <w:szCs w:val="28"/>
              </w:rPr>
              <w:t>Слабые стороны</w:t>
            </w:r>
          </w:p>
        </w:tc>
      </w:tr>
      <w:tr w:rsidR="004922DF" w:rsidRPr="00723A21" w:rsidTr="00405A4B">
        <w:tc>
          <w:tcPr>
            <w:tcW w:w="9675" w:type="dxa"/>
            <w:gridSpan w:val="2"/>
          </w:tcPr>
          <w:p w:rsidR="004922DF" w:rsidRPr="004E3672" w:rsidRDefault="004922DF" w:rsidP="00405A4B">
            <w:pPr>
              <w:jc w:val="center"/>
              <w:rPr>
                <w:b/>
                <w:sz w:val="28"/>
                <w:szCs w:val="28"/>
              </w:rPr>
            </w:pPr>
            <w:r w:rsidRPr="004E3672">
              <w:rPr>
                <w:b/>
                <w:sz w:val="28"/>
                <w:szCs w:val="28"/>
              </w:rPr>
              <w:t>Кадровое обеспечение</w:t>
            </w:r>
          </w:p>
        </w:tc>
      </w:tr>
      <w:tr w:rsidR="004922DF" w:rsidRPr="00723A21" w:rsidTr="00405A4B">
        <w:tc>
          <w:tcPr>
            <w:tcW w:w="4665" w:type="dxa"/>
          </w:tcPr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Значительная часть штатных преподавателей (75%) имеют ученую степень кандидата или доктора наук.</w:t>
            </w:r>
          </w:p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 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Систематическое повышение квалификации ППС кафедры по различным программам, соответствующим преподаваемым дисциплинам;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Способность 3-х преподавателей вести занятия со студентами на английском языке. </w:t>
            </w:r>
          </w:p>
        </w:tc>
        <w:tc>
          <w:tcPr>
            <w:tcW w:w="5010" w:type="dxa"/>
          </w:tcPr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Средний возраст ППС 53 года. 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Недостаточно эффективное использование потенциала штатных преподавателей</w:t>
            </w:r>
            <w:r w:rsidR="00197107">
              <w:rPr>
                <w:sz w:val="26"/>
                <w:szCs w:val="26"/>
              </w:rPr>
              <w:t>.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Сокращение количества учебных часов, что препятствует росту кадрового потенциала.</w:t>
            </w:r>
          </w:p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</w:p>
        </w:tc>
      </w:tr>
      <w:tr w:rsidR="004922DF" w:rsidRPr="00723A21" w:rsidTr="00405A4B">
        <w:tc>
          <w:tcPr>
            <w:tcW w:w="9675" w:type="dxa"/>
            <w:gridSpan w:val="2"/>
          </w:tcPr>
          <w:p w:rsidR="004922DF" w:rsidRPr="004E3672" w:rsidRDefault="004922DF" w:rsidP="00405A4B">
            <w:pPr>
              <w:jc w:val="center"/>
              <w:rPr>
                <w:b/>
                <w:sz w:val="26"/>
                <w:szCs w:val="26"/>
              </w:rPr>
            </w:pPr>
            <w:r w:rsidRPr="004E3672">
              <w:rPr>
                <w:b/>
                <w:sz w:val="26"/>
                <w:szCs w:val="26"/>
              </w:rPr>
              <w:t>Материально-техническое, учебно-методическое и информационное обеспечение научно-образовательного процесса</w:t>
            </w:r>
          </w:p>
        </w:tc>
      </w:tr>
      <w:tr w:rsidR="004922DF" w:rsidRPr="00723A21" w:rsidTr="00405A4B">
        <w:tc>
          <w:tcPr>
            <w:tcW w:w="4665" w:type="dxa"/>
          </w:tcPr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Достаточное количество учебных кабинетов, оборудованных соответствующей техникой для презентаций учебных материалов.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Соответствие учебно-методических, нормативно-правовых документов, обеспечивающих образовательный процесс на кафедре, по своей структуре и порядку их ведения требованиям ФГОС, о чем свидетельствуют результаты внутреннего аудита и прошедшей аккредитации.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Обеспечена 100% доступность студентам электронно-библиотечной </w:t>
            </w:r>
            <w:r w:rsidRPr="004E3672">
              <w:rPr>
                <w:sz w:val="26"/>
                <w:szCs w:val="26"/>
              </w:rPr>
              <w:lastRenderedPageBreak/>
              <w:t xml:space="preserve">системы университета.  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Использование дистанционных технологий в обучении;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Наличие баз для проведения практик, методических дней студентов</w:t>
            </w:r>
          </w:p>
        </w:tc>
        <w:tc>
          <w:tcPr>
            <w:tcW w:w="5010" w:type="dxa"/>
          </w:tcPr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lastRenderedPageBreak/>
              <w:t xml:space="preserve">Отсутствие </w:t>
            </w:r>
            <w:r w:rsidR="00197107">
              <w:rPr>
                <w:sz w:val="26"/>
                <w:szCs w:val="26"/>
              </w:rPr>
              <w:t>Центра фор</w:t>
            </w:r>
            <w:r w:rsidRPr="004E3672">
              <w:rPr>
                <w:sz w:val="26"/>
                <w:szCs w:val="26"/>
              </w:rPr>
              <w:t xml:space="preserve">мирования универсальных компетенций у будущего учителя ОБЖ </w:t>
            </w:r>
            <w:r w:rsidR="00197107">
              <w:rPr>
                <w:sz w:val="26"/>
                <w:szCs w:val="26"/>
              </w:rPr>
              <w:t>б</w:t>
            </w:r>
            <w:r w:rsidRPr="004E3672">
              <w:rPr>
                <w:sz w:val="26"/>
                <w:szCs w:val="26"/>
              </w:rPr>
              <w:t xml:space="preserve">езопасности жизнедеятельности. 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Отсутствие компьютерного класса.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</w:p>
        </w:tc>
      </w:tr>
      <w:tr w:rsidR="004922DF" w:rsidRPr="00723A21" w:rsidTr="00405A4B">
        <w:tc>
          <w:tcPr>
            <w:tcW w:w="9675" w:type="dxa"/>
            <w:gridSpan w:val="2"/>
          </w:tcPr>
          <w:p w:rsidR="004922DF" w:rsidRPr="004E3672" w:rsidRDefault="004922DF" w:rsidP="00405A4B">
            <w:pPr>
              <w:jc w:val="center"/>
              <w:rPr>
                <w:b/>
                <w:sz w:val="26"/>
                <w:szCs w:val="26"/>
              </w:rPr>
            </w:pPr>
            <w:r w:rsidRPr="004E3672">
              <w:rPr>
                <w:b/>
                <w:sz w:val="26"/>
                <w:szCs w:val="26"/>
              </w:rPr>
              <w:lastRenderedPageBreak/>
              <w:t>Обеспечение финансовой устойчивости</w:t>
            </w:r>
          </w:p>
        </w:tc>
      </w:tr>
      <w:tr w:rsidR="004922DF" w:rsidRPr="00723A21" w:rsidTr="00405A4B">
        <w:tc>
          <w:tcPr>
            <w:tcW w:w="4665" w:type="dxa"/>
          </w:tcPr>
          <w:p w:rsidR="004922DF" w:rsidRPr="004E3672" w:rsidRDefault="004922DF" w:rsidP="00405A4B">
            <w:pPr>
              <w:pStyle w:val="Default"/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Набор коммерческих студентов по программам </w:t>
            </w:r>
            <w:proofErr w:type="spellStart"/>
            <w:r w:rsidRPr="004E3672">
              <w:rPr>
                <w:sz w:val="26"/>
                <w:szCs w:val="26"/>
              </w:rPr>
              <w:t>бакалавриата</w:t>
            </w:r>
            <w:proofErr w:type="spellEnd"/>
            <w:r w:rsidRPr="004E3672">
              <w:rPr>
                <w:sz w:val="26"/>
                <w:szCs w:val="26"/>
              </w:rPr>
              <w:t>.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 Наличие программ дополнительного образования (ПК).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10" w:type="dxa"/>
          </w:tcPr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Слабый маркетинг образовательных программ. 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Снижение числа коммерческих студентов из-за повышения стоимости обучения</w:t>
            </w:r>
            <w:r w:rsidR="00197107">
              <w:rPr>
                <w:sz w:val="26"/>
                <w:szCs w:val="26"/>
              </w:rPr>
              <w:t>.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Низкий уровень коммерциализации инновационных проектов и научных разработок ученых кафедры.</w:t>
            </w:r>
          </w:p>
        </w:tc>
      </w:tr>
      <w:tr w:rsidR="004922DF" w:rsidRPr="00723A21" w:rsidTr="00405A4B">
        <w:tc>
          <w:tcPr>
            <w:tcW w:w="9675" w:type="dxa"/>
            <w:gridSpan w:val="2"/>
          </w:tcPr>
          <w:p w:rsidR="004922DF" w:rsidRPr="004E3672" w:rsidRDefault="004922DF" w:rsidP="00405A4B">
            <w:pPr>
              <w:jc w:val="center"/>
              <w:rPr>
                <w:b/>
                <w:sz w:val="26"/>
                <w:szCs w:val="26"/>
              </w:rPr>
            </w:pPr>
            <w:r w:rsidRPr="004E3672">
              <w:rPr>
                <w:b/>
                <w:sz w:val="26"/>
                <w:szCs w:val="26"/>
              </w:rPr>
              <w:t>Научно-исследовательская деятельность</w:t>
            </w:r>
          </w:p>
        </w:tc>
      </w:tr>
      <w:tr w:rsidR="004922DF" w:rsidRPr="00723A21" w:rsidTr="00405A4B">
        <w:tc>
          <w:tcPr>
            <w:tcW w:w="4665" w:type="dxa"/>
          </w:tcPr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Высокий научный потенциал ППС кафедры.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Достаточно высокий уровень публикационной активности в целом преподавателей кафедры в журналах ВАК, в изданиях, индексируемых в базе данных</w:t>
            </w:r>
            <w:r w:rsidRPr="004E3672">
              <w:rPr>
                <w:rStyle w:val="12"/>
                <w:b w:val="0"/>
                <w:bCs/>
                <w:sz w:val="26"/>
                <w:szCs w:val="26"/>
              </w:rPr>
              <w:t xml:space="preserve">  </w:t>
            </w:r>
            <w:r w:rsidRPr="004E3672">
              <w:rPr>
                <w:color w:val="000000"/>
                <w:sz w:val="26"/>
                <w:szCs w:val="26"/>
                <w:lang w:val="en-US"/>
              </w:rPr>
              <w:t>Web</w:t>
            </w:r>
            <w:r w:rsidRPr="004E3672">
              <w:rPr>
                <w:color w:val="000000"/>
                <w:sz w:val="26"/>
                <w:szCs w:val="26"/>
              </w:rPr>
              <w:t xml:space="preserve"> </w:t>
            </w:r>
            <w:r w:rsidRPr="004E3672">
              <w:rPr>
                <w:color w:val="000000"/>
                <w:sz w:val="26"/>
                <w:szCs w:val="26"/>
                <w:lang w:val="en-US"/>
              </w:rPr>
              <w:t>of</w:t>
            </w:r>
            <w:r w:rsidRPr="004E3672">
              <w:rPr>
                <w:color w:val="000000"/>
                <w:sz w:val="26"/>
                <w:szCs w:val="26"/>
              </w:rPr>
              <w:t xml:space="preserve"> </w:t>
            </w:r>
            <w:r w:rsidRPr="004E3672">
              <w:rPr>
                <w:color w:val="000000"/>
                <w:sz w:val="26"/>
                <w:szCs w:val="26"/>
                <w:lang w:val="en-US"/>
              </w:rPr>
              <w:t>Science</w:t>
            </w:r>
            <w:r w:rsidRPr="004E3672">
              <w:rPr>
                <w:color w:val="000000"/>
                <w:sz w:val="26"/>
                <w:szCs w:val="26"/>
              </w:rPr>
              <w:t xml:space="preserve">,  </w:t>
            </w:r>
            <w:proofErr w:type="spellStart"/>
            <w:r w:rsidRPr="004E3672">
              <w:rPr>
                <w:color w:val="000000"/>
                <w:sz w:val="26"/>
                <w:szCs w:val="26"/>
              </w:rPr>
              <w:t>Scopus</w:t>
            </w:r>
            <w:proofErr w:type="spellEnd"/>
            <w:r w:rsidR="00197107">
              <w:rPr>
                <w:color w:val="000000"/>
                <w:sz w:val="26"/>
                <w:szCs w:val="26"/>
              </w:rPr>
              <w:t>.</w:t>
            </w:r>
            <w:r w:rsidRPr="004E3672">
              <w:rPr>
                <w:sz w:val="26"/>
                <w:szCs w:val="26"/>
              </w:rPr>
              <w:t xml:space="preserve"> </w:t>
            </w:r>
          </w:p>
          <w:p w:rsidR="00121584" w:rsidRDefault="00121584" w:rsidP="00405A4B">
            <w:pPr>
              <w:jc w:val="both"/>
              <w:rPr>
                <w:sz w:val="26"/>
                <w:szCs w:val="26"/>
              </w:rPr>
            </w:pP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Участие в организации и проведении ежегодных конференций  международного и всероссийского уровня.</w:t>
            </w:r>
          </w:p>
        </w:tc>
        <w:tc>
          <w:tcPr>
            <w:tcW w:w="5010" w:type="dxa"/>
          </w:tcPr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Низкий удельный вес публикаций отдельных преподавателей в изданиях с </w:t>
            </w:r>
            <w:proofErr w:type="gramStart"/>
            <w:r w:rsidRPr="004E3672">
              <w:rPr>
                <w:sz w:val="26"/>
                <w:szCs w:val="26"/>
              </w:rPr>
              <w:t>высоким</w:t>
            </w:r>
            <w:proofErr w:type="gramEnd"/>
            <w:r w:rsidRPr="004E3672">
              <w:rPr>
                <w:sz w:val="26"/>
                <w:szCs w:val="26"/>
              </w:rPr>
              <w:t xml:space="preserve"> </w:t>
            </w:r>
            <w:proofErr w:type="spellStart"/>
            <w:r w:rsidRPr="004E3672">
              <w:rPr>
                <w:sz w:val="26"/>
                <w:szCs w:val="26"/>
              </w:rPr>
              <w:t>импакт-фактором</w:t>
            </w:r>
            <w:proofErr w:type="spellEnd"/>
            <w:r w:rsidRPr="004E3672">
              <w:rPr>
                <w:sz w:val="26"/>
                <w:szCs w:val="26"/>
              </w:rPr>
              <w:t xml:space="preserve">, публикаций, индексируемых в информационно-аналитической системе научного цитирования </w:t>
            </w:r>
            <w:r w:rsidRPr="004E3672">
              <w:rPr>
                <w:color w:val="000000"/>
                <w:sz w:val="26"/>
                <w:szCs w:val="26"/>
              </w:rPr>
              <w:t xml:space="preserve"> </w:t>
            </w:r>
            <w:r w:rsidRPr="004E3672">
              <w:rPr>
                <w:color w:val="000000"/>
                <w:sz w:val="26"/>
                <w:szCs w:val="26"/>
                <w:lang w:val="en-US"/>
              </w:rPr>
              <w:t>Web</w:t>
            </w:r>
            <w:r w:rsidRPr="004E3672">
              <w:rPr>
                <w:color w:val="000000"/>
                <w:sz w:val="26"/>
                <w:szCs w:val="26"/>
              </w:rPr>
              <w:t xml:space="preserve"> </w:t>
            </w:r>
            <w:r w:rsidRPr="004E3672">
              <w:rPr>
                <w:color w:val="000000"/>
                <w:sz w:val="26"/>
                <w:szCs w:val="26"/>
                <w:lang w:val="en-US"/>
              </w:rPr>
              <w:t>of</w:t>
            </w:r>
            <w:r w:rsidRPr="004E3672">
              <w:rPr>
                <w:color w:val="000000"/>
                <w:sz w:val="26"/>
                <w:szCs w:val="26"/>
              </w:rPr>
              <w:t xml:space="preserve"> </w:t>
            </w:r>
            <w:r w:rsidRPr="004E3672">
              <w:rPr>
                <w:color w:val="000000"/>
                <w:sz w:val="26"/>
                <w:szCs w:val="26"/>
                <w:lang w:val="en-US"/>
              </w:rPr>
              <w:t>Science</w:t>
            </w:r>
            <w:r w:rsidRPr="004E3672">
              <w:rPr>
                <w:color w:val="000000"/>
                <w:sz w:val="26"/>
                <w:szCs w:val="26"/>
              </w:rPr>
              <w:t xml:space="preserve">,  </w:t>
            </w:r>
            <w:proofErr w:type="spellStart"/>
            <w:r w:rsidRPr="004E3672">
              <w:rPr>
                <w:color w:val="000000"/>
                <w:sz w:val="26"/>
                <w:szCs w:val="26"/>
              </w:rPr>
              <w:t>Scopus</w:t>
            </w:r>
            <w:proofErr w:type="spellEnd"/>
            <w:r w:rsidR="00197107">
              <w:rPr>
                <w:color w:val="000000"/>
                <w:sz w:val="26"/>
                <w:szCs w:val="26"/>
              </w:rPr>
              <w:t>.</w:t>
            </w:r>
            <w:r w:rsidRPr="004E3672">
              <w:rPr>
                <w:sz w:val="26"/>
                <w:szCs w:val="26"/>
              </w:rPr>
              <w:t xml:space="preserve"> 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Низкая личная мотивация и активность преподавателей в научно-исследовательской и  </w:t>
            </w:r>
            <w:proofErr w:type="spellStart"/>
            <w:r w:rsidRPr="004E3672">
              <w:rPr>
                <w:sz w:val="26"/>
                <w:szCs w:val="26"/>
              </w:rPr>
              <w:t>грантовой</w:t>
            </w:r>
            <w:proofErr w:type="spellEnd"/>
            <w:r w:rsidRPr="004E3672">
              <w:rPr>
                <w:sz w:val="26"/>
                <w:szCs w:val="26"/>
              </w:rPr>
              <w:t xml:space="preserve"> деятельности</w:t>
            </w:r>
            <w:r w:rsidR="00197107">
              <w:rPr>
                <w:sz w:val="26"/>
                <w:szCs w:val="26"/>
              </w:rPr>
              <w:t>.</w:t>
            </w:r>
            <w:r w:rsidRPr="004E3672">
              <w:rPr>
                <w:sz w:val="26"/>
                <w:szCs w:val="26"/>
              </w:rPr>
              <w:t xml:space="preserve"> 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Отсутствие в ИФК комплексных междисциплинарных тем исследований и невысокая степень партнерства</w:t>
            </w:r>
            <w:r w:rsidR="00197107">
              <w:rPr>
                <w:sz w:val="26"/>
                <w:szCs w:val="26"/>
              </w:rPr>
              <w:t>.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Низкий удельный вес ВКР, магистерских диссертаций, выполненных по заказу предприятий, разработанных творческими коллективами студентов</w:t>
            </w:r>
            <w:r w:rsidR="00197107">
              <w:rPr>
                <w:sz w:val="26"/>
                <w:szCs w:val="26"/>
              </w:rPr>
              <w:t>.</w:t>
            </w:r>
            <w:r w:rsidRPr="004E3672">
              <w:rPr>
                <w:sz w:val="26"/>
                <w:szCs w:val="26"/>
              </w:rPr>
              <w:t xml:space="preserve">                                                            </w:t>
            </w:r>
          </w:p>
        </w:tc>
      </w:tr>
      <w:tr w:rsidR="004922DF" w:rsidRPr="00723A21" w:rsidTr="00405A4B">
        <w:tc>
          <w:tcPr>
            <w:tcW w:w="9675" w:type="dxa"/>
            <w:gridSpan w:val="2"/>
          </w:tcPr>
          <w:p w:rsidR="004922DF" w:rsidRPr="004E3672" w:rsidRDefault="004922DF" w:rsidP="00405A4B">
            <w:pPr>
              <w:jc w:val="center"/>
              <w:rPr>
                <w:b/>
                <w:sz w:val="26"/>
                <w:szCs w:val="26"/>
              </w:rPr>
            </w:pPr>
            <w:r w:rsidRPr="004E3672">
              <w:rPr>
                <w:b/>
                <w:sz w:val="26"/>
                <w:szCs w:val="26"/>
              </w:rPr>
              <w:t>Образовательная деятельность</w:t>
            </w:r>
          </w:p>
        </w:tc>
      </w:tr>
      <w:tr w:rsidR="004922DF" w:rsidRPr="00723A21" w:rsidTr="00405A4B">
        <w:tc>
          <w:tcPr>
            <w:tcW w:w="4665" w:type="dxa"/>
          </w:tcPr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Высокий рейтинг профиля «Безопасность жизнедеятельности» обеспечивает высокую наполняемость студенческих групп и достаточную учебную нагрузку преподавателям. </w:t>
            </w:r>
          </w:p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Наличие возможности подготовки кадров в области безопасности жизнедеятельности всех уровней образования.</w:t>
            </w:r>
          </w:p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Использованием современных информационно-коммуникационных технологий по всем направлениям образования. </w:t>
            </w:r>
          </w:p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Ежегодное участие в организации и  проведении регионального этапа ВОШ </w:t>
            </w:r>
            <w:r w:rsidRPr="004E3672">
              <w:rPr>
                <w:sz w:val="26"/>
                <w:szCs w:val="26"/>
              </w:rPr>
              <w:lastRenderedPageBreak/>
              <w:t>по предмету ОБЖ</w:t>
            </w:r>
            <w:r w:rsidR="003E00D3">
              <w:rPr>
                <w:sz w:val="26"/>
                <w:szCs w:val="26"/>
              </w:rPr>
              <w:t xml:space="preserve">, </w:t>
            </w:r>
            <w:r w:rsidR="0094535A">
              <w:rPr>
                <w:sz w:val="26"/>
                <w:szCs w:val="26"/>
              </w:rPr>
              <w:t>конкурса профессионального мастерства «Преподаватель-организатор ОБЖ/БЖД»</w:t>
            </w:r>
            <w:r w:rsidRPr="004E3672">
              <w:rPr>
                <w:sz w:val="26"/>
                <w:szCs w:val="26"/>
              </w:rPr>
              <w:t>.</w:t>
            </w:r>
          </w:p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Обеспеченность учебно-методической литературой – 100%.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Мобильность и способность преподавателей адаптироваться к новым требованиям в организации и содержании образовательного процесса.</w:t>
            </w:r>
          </w:p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Высокая ответственность и трудовая дисциплина ППС кафедры. </w:t>
            </w:r>
          </w:p>
        </w:tc>
        <w:tc>
          <w:tcPr>
            <w:tcW w:w="5010" w:type="dxa"/>
          </w:tcPr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lastRenderedPageBreak/>
              <w:t>Низкий уровень подготовленности абитуриентов, поступающих в университет, в том числе по профилю «Физическая культура и профиль по выбору».</w:t>
            </w:r>
          </w:p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Частое отвлечение студентов, в т.ч. </w:t>
            </w:r>
            <w:r w:rsidR="00197107">
              <w:rPr>
                <w:sz w:val="26"/>
                <w:szCs w:val="26"/>
              </w:rPr>
              <w:t>И</w:t>
            </w:r>
            <w:r w:rsidRPr="004E3672">
              <w:rPr>
                <w:sz w:val="26"/>
                <w:szCs w:val="26"/>
              </w:rPr>
              <w:t>ФК, на различные культурно-массовые мероприятия.</w:t>
            </w:r>
          </w:p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</w:p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Значительный процент абитуриентов в магистратуре, не связанных со сферой образования. </w:t>
            </w:r>
          </w:p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</w:p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Отсутствие договоров с зарубежными партнерами.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lastRenderedPageBreak/>
              <w:t>Отсутствие образовательных программ, реализуемых в сетевой форме</w:t>
            </w:r>
            <w:r w:rsidR="00197107">
              <w:rPr>
                <w:sz w:val="26"/>
                <w:szCs w:val="26"/>
              </w:rPr>
              <w:t>.</w:t>
            </w:r>
          </w:p>
          <w:p w:rsidR="004922DF" w:rsidRPr="004E3672" w:rsidRDefault="004922DF" w:rsidP="00405A4B">
            <w:pPr>
              <w:tabs>
                <w:tab w:val="left" w:pos="2528"/>
              </w:tabs>
              <w:rPr>
                <w:sz w:val="26"/>
                <w:szCs w:val="26"/>
              </w:rPr>
            </w:pPr>
          </w:p>
        </w:tc>
      </w:tr>
      <w:tr w:rsidR="004922DF" w:rsidRPr="00723A21" w:rsidTr="00405A4B">
        <w:tc>
          <w:tcPr>
            <w:tcW w:w="4665" w:type="dxa"/>
          </w:tcPr>
          <w:p w:rsidR="004922DF" w:rsidRPr="004E3672" w:rsidRDefault="004922DF" w:rsidP="00405A4B">
            <w:pPr>
              <w:jc w:val="center"/>
              <w:rPr>
                <w:b/>
                <w:sz w:val="26"/>
                <w:szCs w:val="26"/>
              </w:rPr>
            </w:pPr>
            <w:r w:rsidRPr="004E3672">
              <w:rPr>
                <w:b/>
                <w:sz w:val="26"/>
                <w:szCs w:val="26"/>
              </w:rPr>
              <w:lastRenderedPageBreak/>
              <w:t>Возможности</w:t>
            </w:r>
          </w:p>
        </w:tc>
        <w:tc>
          <w:tcPr>
            <w:tcW w:w="5010" w:type="dxa"/>
          </w:tcPr>
          <w:p w:rsidR="004922DF" w:rsidRPr="004E3672" w:rsidRDefault="004922DF" w:rsidP="00405A4B">
            <w:pPr>
              <w:jc w:val="center"/>
              <w:rPr>
                <w:b/>
                <w:sz w:val="26"/>
                <w:szCs w:val="26"/>
              </w:rPr>
            </w:pPr>
            <w:r w:rsidRPr="004E3672">
              <w:rPr>
                <w:b/>
                <w:sz w:val="26"/>
                <w:szCs w:val="26"/>
              </w:rPr>
              <w:t>Угрозы</w:t>
            </w:r>
          </w:p>
        </w:tc>
      </w:tr>
      <w:tr w:rsidR="004922DF" w:rsidRPr="00723A21" w:rsidTr="00405A4B">
        <w:tc>
          <w:tcPr>
            <w:tcW w:w="4665" w:type="dxa"/>
          </w:tcPr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Расширение сотрудничества с общеобразовательными и  общественными организациями по выполнению заказных тем для научно-исследовательской деятельности.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Развитие дополнительных образовательных услуг в области повышения квалификации и переподготовки кадров</w:t>
            </w:r>
            <w:r w:rsidR="0094535A">
              <w:rPr>
                <w:sz w:val="26"/>
                <w:szCs w:val="26"/>
              </w:rPr>
              <w:t xml:space="preserve"> в области безопасности жизнедеятельности и </w:t>
            </w:r>
            <w:proofErr w:type="spellStart"/>
            <w:r w:rsidR="0094535A">
              <w:rPr>
                <w:sz w:val="26"/>
                <w:szCs w:val="26"/>
              </w:rPr>
              <w:t>здоровьесбережения</w:t>
            </w:r>
            <w:proofErr w:type="spellEnd"/>
            <w:r w:rsidRPr="004E3672">
              <w:rPr>
                <w:sz w:val="26"/>
                <w:szCs w:val="26"/>
              </w:rPr>
              <w:t>.</w:t>
            </w:r>
          </w:p>
          <w:p w:rsidR="004922DF" w:rsidRPr="004E3672" w:rsidRDefault="004922DF" w:rsidP="00405A4B">
            <w:pPr>
              <w:widowControl w:val="0"/>
              <w:tabs>
                <w:tab w:val="left" w:pos="709"/>
                <w:tab w:val="left" w:pos="2528"/>
              </w:tabs>
              <w:suppressAutoHyphens/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Привлечение финансовых средств путем активизации </w:t>
            </w:r>
            <w:proofErr w:type="spellStart"/>
            <w:r w:rsidRPr="004E3672">
              <w:rPr>
                <w:sz w:val="26"/>
                <w:szCs w:val="26"/>
              </w:rPr>
              <w:t>грантовой</w:t>
            </w:r>
            <w:proofErr w:type="spellEnd"/>
            <w:r w:rsidRPr="004E3672">
              <w:rPr>
                <w:sz w:val="26"/>
                <w:szCs w:val="26"/>
              </w:rPr>
              <w:t xml:space="preserve"> деятельности и участия в социальных проектах.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Активизация работы с работодателями по послевузовскому трудоустройству.</w:t>
            </w:r>
          </w:p>
          <w:p w:rsidR="004922DF" w:rsidRPr="004E3672" w:rsidRDefault="004922DF" w:rsidP="00405A4B">
            <w:pPr>
              <w:jc w:val="both"/>
              <w:rPr>
                <w:bCs/>
                <w:sz w:val="26"/>
                <w:szCs w:val="26"/>
              </w:rPr>
            </w:pPr>
            <w:r w:rsidRPr="004E3672">
              <w:rPr>
                <w:bCs/>
                <w:sz w:val="26"/>
                <w:szCs w:val="26"/>
              </w:rPr>
              <w:t xml:space="preserve">Развитие межвузовского, </w:t>
            </w:r>
            <w:proofErr w:type="spellStart"/>
            <w:r w:rsidRPr="004E3672">
              <w:rPr>
                <w:bCs/>
                <w:sz w:val="26"/>
                <w:szCs w:val="26"/>
              </w:rPr>
              <w:t>межкафедрального</w:t>
            </w:r>
            <w:proofErr w:type="spellEnd"/>
            <w:r w:rsidRPr="004E3672">
              <w:rPr>
                <w:bCs/>
                <w:sz w:val="26"/>
                <w:szCs w:val="26"/>
              </w:rPr>
              <w:t xml:space="preserve"> внутри института, так и внутри вузовского взаимодействия с целью создания ОПОП междисциплинарного характера.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10" w:type="dxa"/>
          </w:tcPr>
          <w:p w:rsidR="004922DF" w:rsidRPr="004E3672" w:rsidRDefault="004922DF" w:rsidP="00405A4B">
            <w:pPr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Снижение качества образования студентов в связи </w:t>
            </w:r>
            <w:r w:rsidR="00C84DC8">
              <w:rPr>
                <w:sz w:val="26"/>
                <w:szCs w:val="26"/>
              </w:rPr>
              <w:t>с переходом на СДО из-за</w:t>
            </w:r>
            <w:r w:rsidRPr="004E3672">
              <w:rPr>
                <w:sz w:val="26"/>
                <w:szCs w:val="26"/>
              </w:rPr>
              <w:t xml:space="preserve"> неблагопри</w:t>
            </w:r>
            <w:r w:rsidR="00C84DC8">
              <w:rPr>
                <w:sz w:val="26"/>
                <w:szCs w:val="26"/>
              </w:rPr>
              <w:t>я</w:t>
            </w:r>
            <w:r w:rsidRPr="004E3672">
              <w:rPr>
                <w:sz w:val="26"/>
                <w:szCs w:val="26"/>
              </w:rPr>
              <w:t>тной эпидемиологической ситуаци</w:t>
            </w:r>
            <w:r w:rsidR="00C84DC8">
              <w:rPr>
                <w:sz w:val="26"/>
                <w:szCs w:val="26"/>
              </w:rPr>
              <w:t>и</w:t>
            </w:r>
            <w:r w:rsidRPr="004E3672">
              <w:rPr>
                <w:sz w:val="26"/>
                <w:szCs w:val="26"/>
              </w:rPr>
              <w:t xml:space="preserve">. 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Сокращение учебной нагрузки кафедры и ППС; 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Снижение числа абитуриентов;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Снижение качества знаний абитуриентов;</w:t>
            </w:r>
          </w:p>
          <w:p w:rsidR="004922DF" w:rsidRPr="004E3672" w:rsidRDefault="004922DF" w:rsidP="00405A4B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Снижение уровня привлеченных финансовых средств;</w:t>
            </w:r>
          </w:p>
          <w:p w:rsidR="004922DF" w:rsidRPr="004E3672" w:rsidRDefault="004922DF" w:rsidP="00405A4B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4922DF" w:rsidRPr="004E3672" w:rsidRDefault="004922DF" w:rsidP="00405A4B">
            <w:pPr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Снижение показателей деятельности кафедры  по отдельным позициям в рейтинге структур вуза </w:t>
            </w:r>
          </w:p>
          <w:p w:rsidR="004922DF" w:rsidRPr="004E3672" w:rsidRDefault="004922DF" w:rsidP="00405A4B">
            <w:pPr>
              <w:rPr>
                <w:sz w:val="26"/>
                <w:szCs w:val="26"/>
              </w:rPr>
            </w:pPr>
          </w:p>
        </w:tc>
      </w:tr>
    </w:tbl>
    <w:p w:rsidR="004922DF" w:rsidRDefault="004922DF" w:rsidP="004922DF">
      <w:pPr>
        <w:pStyle w:val="2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121584" w:rsidRPr="00001099" w:rsidRDefault="00001099" w:rsidP="00001099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001099">
        <w:rPr>
          <w:sz w:val="28"/>
          <w:szCs w:val="28"/>
        </w:rPr>
        <w:t>И.о заведующего кафедрой</w:t>
      </w:r>
    </w:p>
    <w:p w:rsidR="00001099" w:rsidRPr="00001099" w:rsidRDefault="00001099" w:rsidP="00001099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001099">
        <w:rPr>
          <w:sz w:val="28"/>
          <w:szCs w:val="28"/>
        </w:rPr>
        <w:t>охраны здоровья и безопасности</w:t>
      </w:r>
    </w:p>
    <w:p w:rsidR="00001099" w:rsidRPr="00001099" w:rsidRDefault="00001099" w:rsidP="00001099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001099">
        <w:rPr>
          <w:sz w:val="28"/>
          <w:szCs w:val="28"/>
        </w:rPr>
        <w:t>жизнедеятельности</w:t>
      </w:r>
    </w:p>
    <w:p w:rsidR="00001099" w:rsidRPr="00001099" w:rsidRDefault="00001099" w:rsidP="00001099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001099">
        <w:rPr>
          <w:sz w:val="28"/>
          <w:szCs w:val="28"/>
        </w:rPr>
        <w:t xml:space="preserve">д.м.н., профессор                                                   Хуснутдинова З.А.           </w:t>
      </w:r>
    </w:p>
    <w:p w:rsidR="00121584" w:rsidRDefault="00121584" w:rsidP="004922DF">
      <w:pPr>
        <w:pStyle w:val="2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121584" w:rsidRDefault="00121584" w:rsidP="004922DF">
      <w:pPr>
        <w:pStyle w:val="2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121584" w:rsidRDefault="00121584" w:rsidP="004922DF">
      <w:pPr>
        <w:pStyle w:val="2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121584" w:rsidRDefault="00121584" w:rsidP="004922DF">
      <w:pPr>
        <w:pStyle w:val="2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121584" w:rsidRDefault="00121584" w:rsidP="004922DF">
      <w:pPr>
        <w:pStyle w:val="2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121584" w:rsidRDefault="00121584" w:rsidP="004922DF">
      <w:pPr>
        <w:pStyle w:val="2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121584" w:rsidRDefault="00121584" w:rsidP="004922DF">
      <w:pPr>
        <w:pStyle w:val="2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121584" w:rsidRDefault="00121584" w:rsidP="004922DF">
      <w:pPr>
        <w:pStyle w:val="2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121584" w:rsidRDefault="00121584" w:rsidP="004922DF">
      <w:pPr>
        <w:pStyle w:val="2"/>
        <w:spacing w:after="0" w:line="360" w:lineRule="auto"/>
        <w:ind w:firstLine="709"/>
        <w:jc w:val="both"/>
        <w:rPr>
          <w:b/>
          <w:sz w:val="28"/>
          <w:szCs w:val="28"/>
        </w:rPr>
      </w:pPr>
    </w:p>
    <w:sectPr w:rsidR="00121584" w:rsidSect="00405A4B">
      <w:pgSz w:w="11906" w:h="16838"/>
      <w:pgMar w:top="1134" w:right="746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B96"/>
    <w:multiLevelType w:val="hybridMultilevel"/>
    <w:tmpl w:val="32EE3D8A"/>
    <w:lvl w:ilvl="0" w:tplc="0100B1B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612BB"/>
    <w:multiLevelType w:val="hybridMultilevel"/>
    <w:tmpl w:val="FB9898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7FF7308"/>
    <w:multiLevelType w:val="multilevel"/>
    <w:tmpl w:val="8F90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43B32"/>
    <w:multiLevelType w:val="hybridMultilevel"/>
    <w:tmpl w:val="44944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E4B62"/>
    <w:multiLevelType w:val="hybridMultilevel"/>
    <w:tmpl w:val="7BD620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B323F8"/>
    <w:multiLevelType w:val="hybridMultilevel"/>
    <w:tmpl w:val="3C18B846"/>
    <w:lvl w:ilvl="0" w:tplc="C126814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14790C05"/>
    <w:multiLevelType w:val="hybridMultilevel"/>
    <w:tmpl w:val="9B2437B4"/>
    <w:lvl w:ilvl="0" w:tplc="0419000F">
      <w:start w:val="1"/>
      <w:numFmt w:val="decimal"/>
      <w:lvlText w:val="%1."/>
      <w:lvlJc w:val="left"/>
      <w:pPr>
        <w:ind w:left="6120" w:hanging="360"/>
      </w:p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7">
    <w:nsid w:val="14955DA3"/>
    <w:multiLevelType w:val="hybridMultilevel"/>
    <w:tmpl w:val="23D88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66A2F"/>
    <w:multiLevelType w:val="hybridMultilevel"/>
    <w:tmpl w:val="E1E0E3AA"/>
    <w:lvl w:ilvl="0" w:tplc="16AAB636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cs="Times New Roman"/>
      </w:rPr>
    </w:lvl>
  </w:abstractNum>
  <w:abstractNum w:abstractNumId="9">
    <w:nsid w:val="2CE91DB1"/>
    <w:multiLevelType w:val="hybridMultilevel"/>
    <w:tmpl w:val="D72E8B00"/>
    <w:lvl w:ilvl="0" w:tplc="3BA6D3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E716CA3"/>
    <w:multiLevelType w:val="hybridMultilevel"/>
    <w:tmpl w:val="DDE2BCB8"/>
    <w:lvl w:ilvl="0" w:tplc="1BB40BDE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D448F"/>
    <w:multiLevelType w:val="hybridMultilevel"/>
    <w:tmpl w:val="D7D009F4"/>
    <w:lvl w:ilvl="0" w:tplc="2CF058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6F2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303E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4A8A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A819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2E0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A0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B0F0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4EF0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922DE9"/>
    <w:multiLevelType w:val="hybridMultilevel"/>
    <w:tmpl w:val="DD42B1EA"/>
    <w:lvl w:ilvl="0" w:tplc="D792AB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4A7B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82F1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0B2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EEA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BC33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C01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C4D6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D085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E84C2C"/>
    <w:multiLevelType w:val="hybridMultilevel"/>
    <w:tmpl w:val="2508EF36"/>
    <w:lvl w:ilvl="0" w:tplc="786AE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4051A6"/>
    <w:multiLevelType w:val="hybridMultilevel"/>
    <w:tmpl w:val="152C9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34F6CEC"/>
    <w:multiLevelType w:val="hybridMultilevel"/>
    <w:tmpl w:val="D632CE84"/>
    <w:lvl w:ilvl="0" w:tplc="54744F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724D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7489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CD8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DA46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16E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30C3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6ECC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481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E53C61"/>
    <w:multiLevelType w:val="hybridMultilevel"/>
    <w:tmpl w:val="4844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7A487C"/>
    <w:multiLevelType w:val="multilevel"/>
    <w:tmpl w:val="E650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104EB"/>
    <w:multiLevelType w:val="multilevel"/>
    <w:tmpl w:val="9504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8D5100"/>
    <w:multiLevelType w:val="hybridMultilevel"/>
    <w:tmpl w:val="730038CE"/>
    <w:lvl w:ilvl="0" w:tplc="04C08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366D39"/>
    <w:multiLevelType w:val="hybridMultilevel"/>
    <w:tmpl w:val="19F0721C"/>
    <w:lvl w:ilvl="0" w:tplc="7D94FB2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3F56AC4"/>
    <w:multiLevelType w:val="multilevel"/>
    <w:tmpl w:val="79B0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BF2A38"/>
    <w:multiLevelType w:val="hybridMultilevel"/>
    <w:tmpl w:val="C32E75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B27C1E"/>
    <w:multiLevelType w:val="hybridMultilevel"/>
    <w:tmpl w:val="A1C6B3D2"/>
    <w:lvl w:ilvl="0" w:tplc="15E2FF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6CF2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A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9CAF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106D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0426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A897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E8C7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5E5C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5E7D9C"/>
    <w:multiLevelType w:val="multilevel"/>
    <w:tmpl w:val="4E10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E72E71"/>
    <w:multiLevelType w:val="hybridMultilevel"/>
    <w:tmpl w:val="C5922C8C"/>
    <w:lvl w:ilvl="0" w:tplc="1BB40B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DA6A07"/>
    <w:multiLevelType w:val="hybridMultilevel"/>
    <w:tmpl w:val="27A0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5"/>
  </w:num>
  <w:num w:numId="5">
    <w:abstractNumId w:val="9"/>
  </w:num>
  <w:num w:numId="6">
    <w:abstractNumId w:val="26"/>
  </w:num>
  <w:num w:numId="7">
    <w:abstractNumId w:val="16"/>
  </w:num>
  <w:num w:numId="8">
    <w:abstractNumId w:val="23"/>
  </w:num>
  <w:num w:numId="9">
    <w:abstractNumId w:val="15"/>
  </w:num>
  <w:num w:numId="10">
    <w:abstractNumId w:val="12"/>
  </w:num>
  <w:num w:numId="11">
    <w:abstractNumId w:val="11"/>
  </w:num>
  <w:num w:numId="12">
    <w:abstractNumId w:val="25"/>
  </w:num>
  <w:num w:numId="13">
    <w:abstractNumId w:val="10"/>
  </w:num>
  <w:num w:numId="14">
    <w:abstractNumId w:val="19"/>
  </w:num>
  <w:num w:numId="15">
    <w:abstractNumId w:val="6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0"/>
  </w:num>
  <w:num w:numId="24">
    <w:abstractNumId w:val="7"/>
  </w:num>
  <w:num w:numId="25">
    <w:abstractNumId w:val="4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2DF"/>
    <w:rsid w:val="00001099"/>
    <w:rsid w:val="000230CD"/>
    <w:rsid w:val="000266A1"/>
    <w:rsid w:val="000948E7"/>
    <w:rsid w:val="000A4045"/>
    <w:rsid w:val="00121584"/>
    <w:rsid w:val="00197107"/>
    <w:rsid w:val="001A6055"/>
    <w:rsid w:val="001C2EFF"/>
    <w:rsid w:val="001D2A38"/>
    <w:rsid w:val="002272B1"/>
    <w:rsid w:val="00281EB2"/>
    <w:rsid w:val="002A1C3C"/>
    <w:rsid w:val="002B5C30"/>
    <w:rsid w:val="003C02F5"/>
    <w:rsid w:val="003D00E9"/>
    <w:rsid w:val="003E00D3"/>
    <w:rsid w:val="003F6901"/>
    <w:rsid w:val="00405A4B"/>
    <w:rsid w:val="00453A34"/>
    <w:rsid w:val="00470FD4"/>
    <w:rsid w:val="004922DF"/>
    <w:rsid w:val="004D6923"/>
    <w:rsid w:val="005F0011"/>
    <w:rsid w:val="006250B1"/>
    <w:rsid w:val="00691F3F"/>
    <w:rsid w:val="008308C1"/>
    <w:rsid w:val="009376BC"/>
    <w:rsid w:val="0094535A"/>
    <w:rsid w:val="00965E8D"/>
    <w:rsid w:val="009B7FE0"/>
    <w:rsid w:val="00A659A2"/>
    <w:rsid w:val="00BC7797"/>
    <w:rsid w:val="00C35D21"/>
    <w:rsid w:val="00C84DC8"/>
    <w:rsid w:val="00C94912"/>
    <w:rsid w:val="00CA49DC"/>
    <w:rsid w:val="00DF0C3C"/>
    <w:rsid w:val="00EA1CDC"/>
    <w:rsid w:val="00EB450F"/>
    <w:rsid w:val="00F8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22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2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Body Text 2"/>
    <w:aliases w:val="Знак Знак, Знак Знак"/>
    <w:basedOn w:val="a"/>
    <w:link w:val="20"/>
    <w:rsid w:val="004922DF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aliases w:val="Знак Знак Знак, Знак Знак Знак"/>
    <w:basedOn w:val="a0"/>
    <w:link w:val="2"/>
    <w:rsid w:val="004922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922DF"/>
    <w:pPr>
      <w:spacing w:after="120"/>
    </w:pPr>
  </w:style>
  <w:style w:type="character" w:customStyle="1" w:styleId="a4">
    <w:name w:val="Основной текст Знак"/>
    <w:basedOn w:val="a0"/>
    <w:link w:val="a3"/>
    <w:rsid w:val="004922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uiPriority w:val="99"/>
    <w:rsid w:val="004922DF"/>
    <w:pPr>
      <w:widowControl w:val="0"/>
      <w:shd w:val="clear" w:color="auto" w:fill="FFFFFF"/>
      <w:autoSpaceDE w:val="0"/>
      <w:autoSpaceDN w:val="0"/>
      <w:ind w:left="29" w:right="77"/>
      <w:jc w:val="both"/>
    </w:pPr>
    <w:rPr>
      <w:color w:val="FF0000"/>
      <w:sz w:val="28"/>
      <w:szCs w:val="28"/>
    </w:rPr>
  </w:style>
  <w:style w:type="character" w:customStyle="1" w:styleId="snsep">
    <w:name w:val="snsep"/>
    <w:basedOn w:val="a0"/>
    <w:uiPriority w:val="99"/>
    <w:rsid w:val="004922DF"/>
    <w:rPr>
      <w:rFonts w:cs="Times New Roman"/>
    </w:rPr>
  </w:style>
  <w:style w:type="character" w:styleId="a6">
    <w:name w:val="Strong"/>
    <w:basedOn w:val="a0"/>
    <w:qFormat/>
    <w:rsid w:val="004922DF"/>
    <w:rPr>
      <w:rFonts w:cs="Times New Roman"/>
      <w:b/>
    </w:rPr>
  </w:style>
  <w:style w:type="paragraph" w:styleId="a7">
    <w:name w:val="Normal (Web)"/>
    <w:basedOn w:val="a"/>
    <w:rsid w:val="004922DF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rsid w:val="004922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Emphasis"/>
    <w:basedOn w:val="a0"/>
    <w:uiPriority w:val="99"/>
    <w:qFormat/>
    <w:rsid w:val="004922DF"/>
    <w:rPr>
      <w:rFonts w:cs="Times New Roman"/>
      <w:i/>
      <w:iCs/>
    </w:rPr>
  </w:style>
  <w:style w:type="character" w:customStyle="1" w:styleId="fontstyle01">
    <w:name w:val="fontstyle01"/>
    <w:rsid w:val="004922DF"/>
    <w:rPr>
      <w:rFonts w:ascii="Times New Roman" w:hAnsi="Times New Roman"/>
      <w:color w:val="000000"/>
      <w:sz w:val="28"/>
    </w:rPr>
  </w:style>
  <w:style w:type="paragraph" w:styleId="a9">
    <w:name w:val="header"/>
    <w:basedOn w:val="a"/>
    <w:link w:val="aa"/>
    <w:uiPriority w:val="99"/>
    <w:rsid w:val="004922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22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4922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22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922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Стиль"/>
    <w:basedOn w:val="a"/>
    <w:next w:val="a"/>
    <w:uiPriority w:val="99"/>
    <w:rsid w:val="004922D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2">
    <w:name w:val="Название Знак1"/>
    <w:link w:val="ae"/>
    <w:uiPriority w:val="99"/>
    <w:locked/>
    <w:rsid w:val="004922DF"/>
    <w:rPr>
      <w:rFonts w:ascii="Calibri Light" w:hAnsi="Calibri Light"/>
      <w:b/>
      <w:kern w:val="28"/>
      <w:sz w:val="32"/>
    </w:rPr>
  </w:style>
  <w:style w:type="paragraph" w:styleId="ae">
    <w:name w:val="Title"/>
    <w:basedOn w:val="a"/>
    <w:next w:val="a"/>
    <w:link w:val="12"/>
    <w:uiPriority w:val="99"/>
    <w:qFormat/>
    <w:rsid w:val="004922DF"/>
    <w:pPr>
      <w:pBdr>
        <w:bottom w:val="single" w:sz="8" w:space="4" w:color="4F81BD"/>
      </w:pBdr>
      <w:spacing w:after="300"/>
      <w:contextualSpacing/>
    </w:pPr>
    <w:rPr>
      <w:rFonts w:ascii="Calibri Light" w:eastAsiaTheme="minorHAnsi" w:hAnsi="Calibri Light" w:cstheme="minorBidi"/>
      <w:b/>
      <w:kern w:val="28"/>
      <w:sz w:val="32"/>
      <w:szCs w:val="22"/>
      <w:lang w:eastAsia="en-US"/>
    </w:rPr>
  </w:style>
  <w:style w:type="character" w:customStyle="1" w:styleId="af">
    <w:name w:val="Название Знак"/>
    <w:basedOn w:val="a0"/>
    <w:link w:val="ae"/>
    <w:uiPriority w:val="99"/>
    <w:rsid w:val="004922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a0"/>
    <w:uiPriority w:val="10"/>
    <w:rsid w:val="004922DF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f0">
    <w:name w:val="List Paragraph"/>
    <w:basedOn w:val="a"/>
    <w:uiPriority w:val="34"/>
    <w:qFormat/>
    <w:rsid w:val="004922DF"/>
    <w:pPr>
      <w:ind w:left="720"/>
      <w:contextualSpacing/>
    </w:pPr>
    <w:rPr>
      <w:sz w:val="24"/>
      <w:szCs w:val="24"/>
    </w:rPr>
  </w:style>
  <w:style w:type="character" w:customStyle="1" w:styleId="FontStyle27">
    <w:name w:val="Font Style27"/>
    <w:uiPriority w:val="99"/>
    <w:rsid w:val="004922DF"/>
    <w:rPr>
      <w:rFonts w:ascii="Times New Roman" w:hAnsi="Times New Roman"/>
      <w:b/>
      <w:spacing w:val="10"/>
      <w:sz w:val="16"/>
    </w:rPr>
  </w:style>
  <w:style w:type="character" w:styleId="af1">
    <w:name w:val="Book Title"/>
    <w:basedOn w:val="a0"/>
    <w:uiPriority w:val="99"/>
    <w:qFormat/>
    <w:rsid w:val="004922DF"/>
    <w:rPr>
      <w:rFonts w:cs="Times New Roman"/>
      <w:b/>
      <w:bCs/>
      <w:smallCaps/>
      <w:spacing w:val="5"/>
    </w:rPr>
  </w:style>
  <w:style w:type="paragraph" w:styleId="af2">
    <w:name w:val="Balloon Text"/>
    <w:basedOn w:val="a"/>
    <w:link w:val="af3"/>
    <w:uiPriority w:val="99"/>
    <w:semiHidden/>
    <w:unhideWhenUsed/>
    <w:rsid w:val="004922D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922DF"/>
    <w:rPr>
      <w:rFonts w:ascii="Tahoma" w:eastAsia="Times New Roman" w:hAnsi="Tahoma" w:cs="Tahoma"/>
      <w:sz w:val="16"/>
      <w:szCs w:val="16"/>
      <w:lang w:eastAsia="ru-RU"/>
    </w:rPr>
  </w:style>
  <w:style w:type="table" w:styleId="af4">
    <w:name w:val="Table Grid"/>
    <w:basedOn w:val="a1"/>
    <w:uiPriority w:val="59"/>
    <w:rsid w:val="00492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922D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5">
    <w:name w:val="FollowedHyperlink"/>
    <w:rsid w:val="004922DF"/>
    <w:rPr>
      <w:color w:val="800080"/>
      <w:u w:val="single"/>
    </w:rPr>
  </w:style>
  <w:style w:type="character" w:customStyle="1" w:styleId="c5">
    <w:name w:val="c5"/>
    <w:rsid w:val="00C94912"/>
    <w:rPr>
      <w:lang w:val="ru-RU"/>
    </w:rPr>
  </w:style>
  <w:style w:type="paragraph" w:styleId="af6">
    <w:name w:val="Body Text Indent"/>
    <w:basedOn w:val="a"/>
    <w:link w:val="af7"/>
    <w:uiPriority w:val="99"/>
    <w:semiHidden/>
    <w:unhideWhenUsed/>
    <w:rsid w:val="000230CD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0230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library.ru/item.asp?id=448917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CC526-669C-4C8A-9B42-5F157F37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6172</Words>
  <Characters>35186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zoly50@mail.ru</dc:creator>
  <cp:lastModifiedBy>zoly50@mail.ru</cp:lastModifiedBy>
  <cp:revision>4</cp:revision>
  <dcterms:created xsi:type="dcterms:W3CDTF">2021-08-09T11:18:00Z</dcterms:created>
  <dcterms:modified xsi:type="dcterms:W3CDTF">2021-08-09T11:41:00Z</dcterms:modified>
</cp:coreProperties>
</file>