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D8" w:rsidRPr="00116D36" w:rsidRDefault="00FE45D8" w:rsidP="00116D36">
      <w:pPr>
        <w:spacing w:after="0" w:line="240" w:lineRule="auto"/>
        <w:ind w:right="-5"/>
        <w:jc w:val="center"/>
        <w:rPr>
          <w:rFonts w:ascii="Times New Roman" w:hAnsi="Times New Roman"/>
          <w:b/>
          <w:spacing w:val="-1"/>
          <w:sz w:val="28"/>
          <w:szCs w:val="28"/>
        </w:rPr>
      </w:pPr>
    </w:p>
    <w:p w:rsidR="00FE45D8" w:rsidRPr="00116D36" w:rsidRDefault="00FE45D8" w:rsidP="00116D36">
      <w:pPr>
        <w:spacing w:after="0" w:line="240" w:lineRule="auto"/>
        <w:ind w:right="-5"/>
        <w:jc w:val="center"/>
        <w:rPr>
          <w:rFonts w:ascii="Times New Roman" w:hAnsi="Times New Roman"/>
          <w:b/>
          <w:spacing w:val="-1"/>
          <w:sz w:val="28"/>
          <w:szCs w:val="28"/>
        </w:rPr>
      </w:pPr>
      <w:r w:rsidRPr="00116D36">
        <w:rPr>
          <w:rFonts w:ascii="Times New Roman" w:hAnsi="Times New Roman"/>
          <w:b/>
          <w:spacing w:val="-1"/>
          <w:sz w:val="28"/>
          <w:szCs w:val="28"/>
        </w:rPr>
        <w:t>МИН</w:t>
      </w:r>
      <w:r>
        <w:rPr>
          <w:rFonts w:ascii="Times New Roman" w:hAnsi="Times New Roman"/>
          <w:b/>
          <w:spacing w:val="-1"/>
          <w:sz w:val="28"/>
          <w:szCs w:val="28"/>
        </w:rPr>
        <w:t>ПРОСВЕЩЕНИЯ</w:t>
      </w:r>
      <w:r w:rsidRPr="00116D36">
        <w:rPr>
          <w:rFonts w:ascii="Times New Roman" w:hAnsi="Times New Roman"/>
          <w:b/>
          <w:spacing w:val="-1"/>
          <w:sz w:val="28"/>
          <w:szCs w:val="28"/>
        </w:rPr>
        <w:t xml:space="preserve"> РОССИИ</w:t>
      </w:r>
    </w:p>
    <w:p w:rsidR="00FE45D8" w:rsidRPr="00116D36" w:rsidRDefault="00FE45D8" w:rsidP="00116D36">
      <w:pPr>
        <w:spacing w:after="0" w:line="240" w:lineRule="auto"/>
        <w:ind w:right="-5"/>
        <w:jc w:val="center"/>
        <w:rPr>
          <w:rFonts w:ascii="Times New Roman" w:hAnsi="Times New Roman"/>
          <w:b/>
          <w:spacing w:val="-1"/>
          <w:sz w:val="28"/>
          <w:szCs w:val="28"/>
        </w:rPr>
      </w:pPr>
      <w:r w:rsidRPr="00116D36">
        <w:rPr>
          <w:rFonts w:ascii="Times New Roman" w:hAnsi="Times New Roman"/>
          <w:b/>
          <w:spacing w:val="-1"/>
          <w:sz w:val="28"/>
          <w:szCs w:val="28"/>
        </w:rPr>
        <w:t>Федеральное государственное бюджетное образовательное учреждение</w:t>
      </w:r>
    </w:p>
    <w:p w:rsidR="00FE45D8" w:rsidRPr="00116D36" w:rsidRDefault="00FE45D8" w:rsidP="00116D36">
      <w:pPr>
        <w:spacing w:after="0" w:line="240" w:lineRule="auto"/>
        <w:ind w:right="-5"/>
        <w:jc w:val="center"/>
        <w:rPr>
          <w:rFonts w:ascii="Times New Roman" w:hAnsi="Times New Roman"/>
          <w:b/>
          <w:spacing w:val="-1"/>
          <w:sz w:val="28"/>
          <w:szCs w:val="28"/>
        </w:rPr>
      </w:pPr>
      <w:r w:rsidRPr="00116D36">
        <w:rPr>
          <w:rFonts w:ascii="Times New Roman" w:hAnsi="Times New Roman"/>
          <w:b/>
          <w:spacing w:val="-1"/>
          <w:sz w:val="28"/>
          <w:szCs w:val="28"/>
        </w:rPr>
        <w:t>высшего образования</w:t>
      </w:r>
    </w:p>
    <w:p w:rsidR="00FE45D8" w:rsidRDefault="00FE45D8" w:rsidP="00116D36">
      <w:pPr>
        <w:spacing w:after="0" w:line="240" w:lineRule="auto"/>
        <w:ind w:right="-5"/>
        <w:jc w:val="center"/>
        <w:rPr>
          <w:rFonts w:ascii="Times New Roman" w:hAnsi="Times New Roman"/>
          <w:b/>
          <w:spacing w:val="-1"/>
          <w:sz w:val="28"/>
          <w:szCs w:val="28"/>
        </w:rPr>
      </w:pPr>
      <w:r w:rsidRPr="00116D36">
        <w:rPr>
          <w:rFonts w:ascii="Times New Roman" w:hAnsi="Times New Roman"/>
          <w:b/>
          <w:spacing w:val="-1"/>
          <w:sz w:val="28"/>
          <w:szCs w:val="28"/>
        </w:rPr>
        <w:t xml:space="preserve">«Башкирский государственный педагогический университет </w:t>
      </w:r>
    </w:p>
    <w:p w:rsidR="00FE45D8" w:rsidRPr="00116D36" w:rsidRDefault="00FE45D8" w:rsidP="00116D36">
      <w:pPr>
        <w:spacing w:after="0" w:line="240" w:lineRule="auto"/>
        <w:ind w:right="-5"/>
        <w:jc w:val="center"/>
        <w:rPr>
          <w:rFonts w:ascii="Times New Roman" w:hAnsi="Times New Roman"/>
          <w:b/>
          <w:spacing w:val="-1"/>
          <w:sz w:val="28"/>
          <w:szCs w:val="28"/>
        </w:rPr>
      </w:pPr>
      <w:r w:rsidRPr="00116D36">
        <w:rPr>
          <w:rFonts w:ascii="Times New Roman" w:hAnsi="Times New Roman"/>
          <w:b/>
          <w:spacing w:val="-1"/>
          <w:sz w:val="28"/>
          <w:szCs w:val="28"/>
        </w:rPr>
        <w:t>им. М.Акмуллы»</w:t>
      </w:r>
    </w:p>
    <w:p w:rsidR="00FE45D8" w:rsidRPr="00116D36" w:rsidRDefault="00FE45D8" w:rsidP="00116D36">
      <w:pPr>
        <w:spacing w:after="0" w:line="240" w:lineRule="auto"/>
        <w:ind w:right="-5"/>
        <w:jc w:val="center"/>
        <w:rPr>
          <w:rFonts w:ascii="Times New Roman" w:hAnsi="Times New Roman"/>
          <w:b/>
          <w:spacing w:val="-1"/>
          <w:sz w:val="28"/>
          <w:szCs w:val="28"/>
        </w:rPr>
      </w:pPr>
      <w:r w:rsidRPr="00116D36">
        <w:rPr>
          <w:rFonts w:ascii="Times New Roman" w:hAnsi="Times New Roman"/>
          <w:b/>
          <w:spacing w:val="-1"/>
          <w:sz w:val="28"/>
          <w:szCs w:val="28"/>
        </w:rPr>
        <w:t>(ФГБОУ ВО «БГПУ им.М.Акмуллы»)</w:t>
      </w: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b/>
          <w:spacing w:val="-1"/>
          <w:sz w:val="28"/>
          <w:szCs w:val="28"/>
        </w:rPr>
      </w:pPr>
      <w:r w:rsidRPr="00116D36">
        <w:rPr>
          <w:rFonts w:ascii="Times New Roman" w:hAnsi="Times New Roman"/>
          <w:b/>
          <w:spacing w:val="-1"/>
          <w:sz w:val="28"/>
          <w:szCs w:val="28"/>
        </w:rPr>
        <w:t>ПРОГРАММА</w:t>
      </w:r>
    </w:p>
    <w:p w:rsidR="00FE45D8" w:rsidRPr="00116D36" w:rsidRDefault="00FE45D8" w:rsidP="00116D36">
      <w:pPr>
        <w:spacing w:after="0" w:line="240" w:lineRule="auto"/>
        <w:ind w:right="-5"/>
        <w:jc w:val="center"/>
        <w:rPr>
          <w:rFonts w:ascii="Times New Roman" w:hAnsi="Times New Roman"/>
          <w:b/>
          <w:spacing w:val="-1"/>
          <w:sz w:val="28"/>
          <w:szCs w:val="28"/>
        </w:rPr>
      </w:pPr>
      <w:r w:rsidRPr="00116D36">
        <w:rPr>
          <w:rFonts w:ascii="Times New Roman" w:hAnsi="Times New Roman"/>
          <w:b/>
          <w:spacing w:val="-1"/>
          <w:sz w:val="28"/>
          <w:szCs w:val="28"/>
        </w:rPr>
        <w:t xml:space="preserve">ГОСУДАРСТВЕННОЙ ИТОГОВОЙ АТТЕСТАЦИИ </w:t>
      </w:r>
    </w:p>
    <w:p w:rsidR="00FE45D8" w:rsidRPr="00116D36" w:rsidRDefault="00FE45D8" w:rsidP="00116D36">
      <w:pPr>
        <w:spacing w:after="0" w:line="240" w:lineRule="auto"/>
        <w:ind w:right="-5"/>
        <w:jc w:val="center"/>
        <w:rPr>
          <w:rFonts w:ascii="Times New Roman" w:hAnsi="Times New Roman"/>
          <w:b/>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r w:rsidRPr="00116D36">
        <w:rPr>
          <w:rFonts w:ascii="Times New Roman" w:hAnsi="Times New Roman"/>
          <w:spacing w:val="-1"/>
          <w:sz w:val="28"/>
          <w:szCs w:val="28"/>
        </w:rPr>
        <w:t>выпускников по направлению</w:t>
      </w:r>
    </w:p>
    <w:p w:rsidR="00FE45D8" w:rsidRPr="00116D36" w:rsidRDefault="00FE45D8" w:rsidP="00116D36">
      <w:pPr>
        <w:spacing w:after="0" w:line="240" w:lineRule="auto"/>
        <w:ind w:right="-5"/>
        <w:jc w:val="center"/>
        <w:rPr>
          <w:rFonts w:ascii="Times New Roman" w:hAnsi="Times New Roman"/>
          <w:spacing w:val="-1"/>
          <w:sz w:val="28"/>
          <w:szCs w:val="28"/>
        </w:rPr>
      </w:pPr>
      <w:r w:rsidRPr="00116D36">
        <w:rPr>
          <w:rFonts w:ascii="Times New Roman" w:hAnsi="Times New Roman"/>
          <w:spacing w:val="-1"/>
          <w:sz w:val="28"/>
          <w:szCs w:val="28"/>
        </w:rPr>
        <w:t xml:space="preserve">44.04.03 – </w:t>
      </w:r>
      <w:r w:rsidRPr="00116D36">
        <w:rPr>
          <w:rFonts w:ascii="Times New Roman" w:hAnsi="Times New Roman"/>
          <w:b/>
          <w:spacing w:val="-1"/>
          <w:sz w:val="28"/>
          <w:szCs w:val="28"/>
        </w:rPr>
        <w:t>Специальное (дефектологическое) образование</w:t>
      </w:r>
      <w:r w:rsidRPr="00116D36">
        <w:rPr>
          <w:rFonts w:ascii="Times New Roman" w:hAnsi="Times New Roman"/>
          <w:spacing w:val="-1"/>
          <w:sz w:val="28"/>
          <w:szCs w:val="28"/>
        </w:rPr>
        <w:t xml:space="preserve">  </w:t>
      </w:r>
    </w:p>
    <w:p w:rsidR="00FE45D8" w:rsidRPr="00116D36" w:rsidRDefault="00FE45D8" w:rsidP="00116D36">
      <w:pPr>
        <w:spacing w:after="0" w:line="240" w:lineRule="auto"/>
        <w:ind w:right="-5"/>
        <w:jc w:val="center"/>
        <w:rPr>
          <w:rFonts w:ascii="Times New Roman" w:hAnsi="Times New Roman"/>
          <w:spacing w:val="-1"/>
          <w:sz w:val="28"/>
          <w:szCs w:val="28"/>
        </w:rPr>
      </w:pPr>
      <w:r w:rsidRPr="00116D36">
        <w:rPr>
          <w:rFonts w:ascii="Times New Roman" w:hAnsi="Times New Roman"/>
          <w:sz w:val="28"/>
          <w:szCs w:val="28"/>
        </w:rPr>
        <w:t>(уровень магистратуры)</w:t>
      </w:r>
      <w:r w:rsidRPr="00116D36">
        <w:rPr>
          <w:rFonts w:ascii="Times New Roman" w:hAnsi="Times New Roman"/>
          <w:spacing w:val="-1"/>
          <w:sz w:val="28"/>
          <w:szCs w:val="28"/>
        </w:rPr>
        <w:t xml:space="preserve">  </w:t>
      </w:r>
    </w:p>
    <w:p w:rsidR="00FE45D8" w:rsidRPr="00116D36" w:rsidRDefault="00FE45D8" w:rsidP="00116D36">
      <w:pPr>
        <w:spacing w:after="0" w:line="240" w:lineRule="auto"/>
        <w:ind w:right="-5"/>
        <w:jc w:val="center"/>
        <w:rPr>
          <w:rFonts w:ascii="Times New Roman" w:hAnsi="Times New Roman"/>
          <w:spacing w:val="-1"/>
          <w:sz w:val="28"/>
          <w:szCs w:val="28"/>
        </w:rPr>
      </w:pPr>
      <w:r w:rsidRPr="00116D36">
        <w:rPr>
          <w:rFonts w:ascii="Times New Roman" w:hAnsi="Times New Roman"/>
          <w:spacing w:val="-1"/>
          <w:sz w:val="28"/>
          <w:szCs w:val="28"/>
        </w:rPr>
        <w:t>направленность (профиль) «</w:t>
      </w:r>
      <w:r w:rsidRPr="00116D36">
        <w:rPr>
          <w:rFonts w:ascii="Times New Roman" w:hAnsi="Times New Roman"/>
          <w:b/>
          <w:spacing w:val="-1"/>
          <w:sz w:val="28"/>
          <w:szCs w:val="28"/>
        </w:rPr>
        <w:t>Психолого-медико-педагогическое сопровождение детей дошкольного и школьного возраста</w:t>
      </w:r>
      <w:r w:rsidRPr="00116D36">
        <w:rPr>
          <w:rFonts w:ascii="Times New Roman" w:hAnsi="Times New Roman"/>
          <w:spacing w:val="-1"/>
          <w:sz w:val="28"/>
          <w:szCs w:val="28"/>
        </w:rPr>
        <w:t>»</w:t>
      </w: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ind w:right="-5"/>
        <w:rPr>
          <w:rFonts w:ascii="Times New Roman" w:hAnsi="Times New Roman"/>
          <w:spacing w:val="-1"/>
          <w:sz w:val="28"/>
          <w:szCs w:val="28"/>
        </w:rPr>
      </w:pPr>
    </w:p>
    <w:p w:rsidR="00FE45D8" w:rsidRPr="00116D36" w:rsidRDefault="00FE45D8" w:rsidP="00116D36">
      <w:pPr>
        <w:spacing w:after="0" w:line="240" w:lineRule="auto"/>
        <w:ind w:right="-5"/>
        <w:jc w:val="center"/>
        <w:rPr>
          <w:rFonts w:ascii="Times New Roman" w:hAnsi="Times New Roman"/>
          <w:spacing w:val="-1"/>
          <w:sz w:val="28"/>
          <w:szCs w:val="28"/>
        </w:rPr>
      </w:pPr>
    </w:p>
    <w:p w:rsidR="00FE45D8" w:rsidRPr="00116D36" w:rsidRDefault="00FE45D8" w:rsidP="00116D36">
      <w:pPr>
        <w:spacing w:after="0" w:line="240" w:lineRule="auto"/>
        <w:jc w:val="center"/>
        <w:rPr>
          <w:rFonts w:ascii="Times New Roman" w:hAnsi="Times New Roman"/>
          <w:spacing w:val="-1"/>
          <w:sz w:val="28"/>
          <w:szCs w:val="28"/>
        </w:rPr>
      </w:pPr>
      <w:r w:rsidRPr="00116D36">
        <w:rPr>
          <w:rFonts w:ascii="Times New Roman" w:hAnsi="Times New Roman"/>
          <w:sz w:val="28"/>
          <w:szCs w:val="28"/>
        </w:rPr>
        <w:t>Год начала подготовки 2018-2019</w:t>
      </w:r>
    </w:p>
    <w:p w:rsidR="00FE45D8" w:rsidRPr="00116D36" w:rsidRDefault="00FE45D8" w:rsidP="00116D36">
      <w:pPr>
        <w:spacing w:after="0" w:line="240" w:lineRule="auto"/>
        <w:ind w:firstLine="709"/>
        <w:jc w:val="both"/>
        <w:rPr>
          <w:rFonts w:ascii="Times New Roman" w:hAnsi="Times New Roman"/>
          <w:sz w:val="28"/>
          <w:szCs w:val="28"/>
        </w:rPr>
      </w:pPr>
      <w:r w:rsidRPr="00116D36">
        <w:rPr>
          <w:rFonts w:ascii="Times New Roman" w:hAnsi="Times New Roman"/>
          <w:spacing w:val="-1"/>
          <w:sz w:val="28"/>
          <w:szCs w:val="28"/>
        </w:rPr>
        <w:br w:type="page"/>
        <w:t xml:space="preserve">Программа составлена в соответствии </w:t>
      </w:r>
      <w:r w:rsidRPr="00116D36">
        <w:rPr>
          <w:rFonts w:ascii="Times New Roman" w:hAnsi="Times New Roman"/>
          <w:sz w:val="28"/>
          <w:szCs w:val="28"/>
        </w:rPr>
        <w:t xml:space="preserve">с ФГОС ВО уровня высшего образования по направлению подготовки 44.04.03 Специальное (дефектологическое) образование (уровень магистратуры), утвержденным приказом Министерства образования и науки Российской Федерации от </w:t>
      </w:r>
      <w:r w:rsidRPr="00116D36">
        <w:rPr>
          <w:rFonts w:ascii="Times New Roman" w:hAnsi="Times New Roman"/>
          <w:sz w:val="28"/>
          <w:szCs w:val="28"/>
          <w:shd w:val="clear" w:color="auto" w:fill="FFFFFF"/>
        </w:rPr>
        <w:t>28 августа 2015 года № 904</w:t>
      </w:r>
      <w:r w:rsidRPr="00116D36">
        <w:rPr>
          <w:rFonts w:ascii="Times New Roman" w:hAnsi="Times New Roman"/>
          <w:sz w:val="28"/>
          <w:szCs w:val="28"/>
        </w:rPr>
        <w:t xml:space="preserve">, </w:t>
      </w:r>
      <w:r w:rsidRPr="00116D36">
        <w:rPr>
          <w:rFonts w:ascii="Times New Roman" w:hAnsi="Times New Roman"/>
          <w:sz w:val="28"/>
          <w:szCs w:val="28"/>
          <w:shd w:val="clear" w:color="auto" w:fill="FFFFFF"/>
        </w:rPr>
        <w:t xml:space="preserve">Порядком проведения государственной итоговой аттестации по образовательным программам высшего образования – программам бакалавриата, специалитета и программам магистратуры, </w:t>
      </w:r>
      <w:r w:rsidRPr="00116D36">
        <w:rPr>
          <w:rFonts w:ascii="Times New Roman" w:hAnsi="Times New Roman"/>
          <w:sz w:val="28"/>
          <w:szCs w:val="28"/>
        </w:rPr>
        <w:t xml:space="preserve">утвержденным приказом Министерства образования и науки Российской Федерации </w:t>
      </w:r>
      <w:r w:rsidRPr="00116D36">
        <w:rPr>
          <w:rFonts w:ascii="Times New Roman" w:hAnsi="Times New Roman"/>
          <w:sz w:val="28"/>
          <w:szCs w:val="28"/>
          <w:shd w:val="clear" w:color="auto" w:fill="FFFFFF"/>
        </w:rPr>
        <w:t>№ 636 от 29.06.2015.</w:t>
      </w:r>
    </w:p>
    <w:p w:rsidR="00FE45D8" w:rsidRPr="00116D36" w:rsidRDefault="00FE45D8" w:rsidP="00116D36">
      <w:pPr>
        <w:widowControl w:val="0"/>
        <w:spacing w:after="0" w:line="240" w:lineRule="auto"/>
        <w:jc w:val="center"/>
        <w:rPr>
          <w:rFonts w:ascii="Times New Roman" w:hAnsi="Times New Roman"/>
          <w:b/>
          <w:sz w:val="28"/>
          <w:szCs w:val="28"/>
        </w:rPr>
      </w:pPr>
    </w:p>
    <w:p w:rsidR="00FE45D8" w:rsidRPr="00116D36" w:rsidRDefault="00FE45D8" w:rsidP="00116D36">
      <w:pPr>
        <w:widowControl w:val="0"/>
        <w:spacing w:after="0" w:line="240" w:lineRule="auto"/>
        <w:jc w:val="center"/>
        <w:rPr>
          <w:rFonts w:ascii="Times New Roman" w:hAnsi="Times New Roman"/>
          <w:b/>
          <w:sz w:val="28"/>
          <w:szCs w:val="28"/>
        </w:rPr>
      </w:pPr>
      <w:r w:rsidRPr="00116D36">
        <w:rPr>
          <w:rFonts w:ascii="Times New Roman" w:hAnsi="Times New Roman"/>
          <w:b/>
          <w:sz w:val="28"/>
          <w:szCs w:val="28"/>
        </w:rPr>
        <w:t>Цели и задачи государственной итоговой аттестации</w:t>
      </w:r>
    </w:p>
    <w:p w:rsidR="00FE45D8" w:rsidRPr="00116D36" w:rsidRDefault="00FE45D8" w:rsidP="00116D36">
      <w:pPr>
        <w:spacing w:after="0" w:line="240" w:lineRule="auto"/>
        <w:ind w:right="-5" w:firstLine="709"/>
        <w:jc w:val="both"/>
        <w:rPr>
          <w:rFonts w:ascii="Times New Roman" w:hAnsi="Times New Roman"/>
          <w:sz w:val="28"/>
          <w:szCs w:val="28"/>
        </w:rPr>
      </w:pPr>
      <w:r w:rsidRPr="00116D36">
        <w:rPr>
          <w:rFonts w:ascii="Times New Roman" w:hAnsi="Times New Roman"/>
          <w:sz w:val="28"/>
          <w:szCs w:val="28"/>
        </w:rPr>
        <w:t>Государственные итоговые испытания нацелены на определение теоретической и практической подготовленности обучающихся по направлению подготовки 44.04.03 Специальное (дефектологическое) образование (уровень</w:t>
      </w:r>
      <w:r w:rsidRPr="00116D36">
        <w:rPr>
          <w:rFonts w:ascii="Times New Roman" w:hAnsi="Times New Roman"/>
          <w:sz w:val="28"/>
          <w:szCs w:val="28"/>
          <w:shd w:val="clear" w:color="auto" w:fill="FFFFFF"/>
        </w:rPr>
        <w:t xml:space="preserve"> магистратуры</w:t>
      </w:r>
      <w:r w:rsidRPr="00116D36">
        <w:rPr>
          <w:rFonts w:ascii="Times New Roman" w:hAnsi="Times New Roman"/>
          <w:sz w:val="28"/>
          <w:szCs w:val="28"/>
        </w:rPr>
        <w:t>), направленность «Психолого-медико-педагогическое сопровождение детей дошкольного и школьного возраста» к выполнению профессиональных задач, установленных действующим ФГОС ВО.</w:t>
      </w:r>
    </w:p>
    <w:p w:rsidR="00FE45D8" w:rsidRPr="00116D36" w:rsidRDefault="00FE45D8" w:rsidP="00116D36">
      <w:pPr>
        <w:widowControl w:val="0"/>
        <w:spacing w:after="0" w:line="240" w:lineRule="auto"/>
        <w:jc w:val="center"/>
        <w:rPr>
          <w:rFonts w:ascii="Times New Roman" w:hAnsi="Times New Roman"/>
          <w:b/>
          <w:sz w:val="28"/>
          <w:szCs w:val="28"/>
        </w:rPr>
      </w:pPr>
    </w:p>
    <w:p w:rsidR="00FE45D8" w:rsidRPr="00116D36" w:rsidRDefault="00FE45D8" w:rsidP="00116D36">
      <w:pPr>
        <w:spacing w:after="0" w:line="240" w:lineRule="auto"/>
        <w:jc w:val="center"/>
        <w:rPr>
          <w:rFonts w:ascii="Times New Roman" w:hAnsi="Times New Roman"/>
          <w:b/>
          <w:sz w:val="28"/>
          <w:szCs w:val="28"/>
        </w:rPr>
      </w:pPr>
      <w:r w:rsidRPr="00116D36">
        <w:rPr>
          <w:rFonts w:ascii="Times New Roman" w:hAnsi="Times New Roman"/>
          <w:b/>
          <w:sz w:val="28"/>
          <w:szCs w:val="28"/>
        </w:rPr>
        <w:t>Компетентностная модель выпускника</w:t>
      </w:r>
    </w:p>
    <w:p w:rsidR="00FE45D8" w:rsidRPr="00116D36" w:rsidRDefault="00FE45D8" w:rsidP="00116D36">
      <w:pPr>
        <w:spacing w:after="0" w:line="240" w:lineRule="auto"/>
        <w:ind w:firstLine="709"/>
        <w:jc w:val="both"/>
        <w:rPr>
          <w:rFonts w:ascii="Times New Roman" w:hAnsi="Times New Roman"/>
          <w:sz w:val="28"/>
          <w:szCs w:val="28"/>
        </w:rPr>
      </w:pPr>
      <w:r w:rsidRPr="00116D36">
        <w:rPr>
          <w:rFonts w:ascii="Times New Roman" w:hAnsi="Times New Roman"/>
          <w:sz w:val="28"/>
          <w:szCs w:val="28"/>
        </w:rPr>
        <w:t>Область профессиональной деятельности выпускников, освоивших программу</w:t>
      </w:r>
      <w:r w:rsidRPr="00116D36">
        <w:rPr>
          <w:rFonts w:ascii="Times New Roman" w:hAnsi="Times New Roman"/>
          <w:sz w:val="28"/>
          <w:szCs w:val="28"/>
          <w:shd w:val="clear" w:color="auto" w:fill="FFFFFF"/>
        </w:rPr>
        <w:t xml:space="preserve"> магистратуры</w:t>
      </w:r>
      <w:r w:rsidRPr="00116D36">
        <w:rPr>
          <w:rFonts w:ascii="Times New Roman" w:hAnsi="Times New Roman"/>
          <w:sz w:val="28"/>
          <w:szCs w:val="28"/>
        </w:rPr>
        <w:t>, включает образование лиц с ограниченными возможностями здоровья, реализуемое в условиях различных государственных и частных образовательных организаций, социальных структур и структур здравоохранения в различных институциональных условиях.</w:t>
      </w:r>
    </w:p>
    <w:p w:rsidR="00FE45D8" w:rsidRPr="00116D36" w:rsidRDefault="00FE45D8" w:rsidP="00116D36">
      <w:pPr>
        <w:spacing w:after="0" w:line="240" w:lineRule="auto"/>
        <w:ind w:firstLine="709"/>
        <w:jc w:val="both"/>
        <w:rPr>
          <w:rFonts w:ascii="Times New Roman" w:hAnsi="Times New Roman"/>
          <w:sz w:val="28"/>
          <w:szCs w:val="28"/>
        </w:rPr>
      </w:pPr>
      <w:r w:rsidRPr="00116D36">
        <w:rPr>
          <w:rFonts w:ascii="Times New Roman" w:hAnsi="Times New Roman"/>
          <w:sz w:val="28"/>
          <w:szCs w:val="28"/>
        </w:rPr>
        <w:t>Объектами профессиональной деятельности выпускников, освоивших программу</w:t>
      </w:r>
      <w:r w:rsidRPr="00116D36">
        <w:rPr>
          <w:rFonts w:ascii="Times New Roman" w:hAnsi="Times New Roman"/>
          <w:sz w:val="28"/>
          <w:szCs w:val="28"/>
          <w:shd w:val="clear" w:color="auto" w:fill="FFFFFF"/>
        </w:rPr>
        <w:t xml:space="preserve"> магистратуры</w:t>
      </w:r>
      <w:r w:rsidRPr="00116D36">
        <w:rPr>
          <w:rFonts w:ascii="Times New Roman" w:hAnsi="Times New Roman"/>
          <w:sz w:val="28"/>
          <w:szCs w:val="28"/>
        </w:rPr>
        <w:t xml:space="preserve">, являются коррекционно-развивающий (учебно-воспитательный) и реабилитационный процессы, а также коррекционно-образовательные, реабилитационные, социально-адаптационные и образовательные системы. </w:t>
      </w:r>
    </w:p>
    <w:p w:rsidR="00FE45D8" w:rsidRPr="00116D36" w:rsidRDefault="00FE45D8" w:rsidP="00116D36">
      <w:pPr>
        <w:spacing w:after="0" w:line="240" w:lineRule="auto"/>
        <w:ind w:firstLine="709"/>
        <w:jc w:val="both"/>
        <w:rPr>
          <w:rFonts w:ascii="Times New Roman" w:hAnsi="Times New Roman"/>
          <w:sz w:val="28"/>
          <w:szCs w:val="28"/>
        </w:rPr>
      </w:pPr>
      <w:r w:rsidRPr="00116D36">
        <w:rPr>
          <w:rFonts w:ascii="Times New Roman" w:hAnsi="Times New Roman"/>
          <w:sz w:val="28"/>
          <w:szCs w:val="28"/>
        </w:rPr>
        <w:t>Виды профессиональной деятельности, к которым готовятся выпускники, освоившие программу</w:t>
      </w:r>
      <w:r w:rsidRPr="00116D36">
        <w:rPr>
          <w:rFonts w:ascii="Times New Roman" w:hAnsi="Times New Roman"/>
          <w:sz w:val="28"/>
          <w:szCs w:val="28"/>
          <w:shd w:val="clear" w:color="auto" w:fill="FFFFFF"/>
        </w:rPr>
        <w:t xml:space="preserve"> магистратуры</w:t>
      </w:r>
      <w:r w:rsidRPr="00116D36">
        <w:rPr>
          <w:rFonts w:ascii="Times New Roman" w:hAnsi="Times New Roman"/>
          <w:sz w:val="28"/>
          <w:szCs w:val="28"/>
        </w:rPr>
        <w:t>:</w:t>
      </w:r>
    </w:p>
    <w:p w:rsidR="00FE45D8" w:rsidRPr="00116D36" w:rsidRDefault="00FE45D8" w:rsidP="00116D36">
      <w:pPr>
        <w:numPr>
          <w:ilvl w:val="0"/>
          <w:numId w:val="12"/>
        </w:numPr>
        <w:spacing w:after="0" w:line="240" w:lineRule="auto"/>
        <w:jc w:val="both"/>
        <w:rPr>
          <w:rFonts w:ascii="Times New Roman" w:hAnsi="Times New Roman"/>
          <w:sz w:val="28"/>
          <w:szCs w:val="28"/>
        </w:rPr>
      </w:pPr>
      <w:r w:rsidRPr="00116D36">
        <w:rPr>
          <w:rFonts w:ascii="Times New Roman" w:hAnsi="Times New Roman"/>
          <w:sz w:val="28"/>
          <w:szCs w:val="28"/>
        </w:rPr>
        <w:t xml:space="preserve">коррекционно-педагогическая; </w:t>
      </w:r>
    </w:p>
    <w:p w:rsidR="00FE45D8" w:rsidRPr="00116D36" w:rsidRDefault="00FE45D8" w:rsidP="00116D36">
      <w:pPr>
        <w:numPr>
          <w:ilvl w:val="0"/>
          <w:numId w:val="12"/>
        </w:numPr>
        <w:spacing w:after="0" w:line="240" w:lineRule="auto"/>
        <w:jc w:val="both"/>
        <w:rPr>
          <w:rFonts w:ascii="Times New Roman" w:hAnsi="Times New Roman"/>
          <w:sz w:val="28"/>
          <w:szCs w:val="28"/>
        </w:rPr>
      </w:pPr>
      <w:r w:rsidRPr="00116D36">
        <w:rPr>
          <w:rFonts w:ascii="Times New Roman" w:hAnsi="Times New Roman"/>
          <w:sz w:val="28"/>
          <w:szCs w:val="28"/>
        </w:rPr>
        <w:t xml:space="preserve">диагностико-консультативная и профилактическая; </w:t>
      </w:r>
    </w:p>
    <w:p w:rsidR="00FE45D8" w:rsidRPr="00116D36" w:rsidRDefault="00FE45D8" w:rsidP="00116D36">
      <w:pPr>
        <w:numPr>
          <w:ilvl w:val="0"/>
          <w:numId w:val="12"/>
        </w:numPr>
        <w:spacing w:after="0" w:line="240" w:lineRule="auto"/>
        <w:jc w:val="both"/>
        <w:rPr>
          <w:rFonts w:ascii="Times New Roman" w:hAnsi="Times New Roman"/>
          <w:sz w:val="28"/>
          <w:szCs w:val="28"/>
        </w:rPr>
      </w:pPr>
      <w:r w:rsidRPr="00116D36">
        <w:rPr>
          <w:rFonts w:ascii="Times New Roman" w:hAnsi="Times New Roman"/>
          <w:sz w:val="28"/>
          <w:szCs w:val="28"/>
        </w:rPr>
        <w:t xml:space="preserve">научно-исследовательская; </w:t>
      </w:r>
    </w:p>
    <w:p w:rsidR="00FE45D8" w:rsidRPr="00116D36" w:rsidRDefault="00FE45D8" w:rsidP="00116D36">
      <w:pPr>
        <w:numPr>
          <w:ilvl w:val="0"/>
          <w:numId w:val="12"/>
        </w:numPr>
        <w:spacing w:after="0" w:line="240" w:lineRule="auto"/>
        <w:jc w:val="both"/>
        <w:rPr>
          <w:rFonts w:ascii="Times New Roman" w:hAnsi="Times New Roman"/>
          <w:sz w:val="28"/>
          <w:szCs w:val="28"/>
        </w:rPr>
      </w:pPr>
      <w:r w:rsidRPr="00116D36">
        <w:rPr>
          <w:rFonts w:ascii="Times New Roman" w:hAnsi="Times New Roman"/>
          <w:sz w:val="28"/>
          <w:szCs w:val="28"/>
        </w:rPr>
        <w:t xml:space="preserve">преподавательская; </w:t>
      </w:r>
    </w:p>
    <w:p w:rsidR="00FE45D8" w:rsidRPr="00116D36" w:rsidRDefault="00FE45D8" w:rsidP="00116D36">
      <w:pPr>
        <w:numPr>
          <w:ilvl w:val="0"/>
          <w:numId w:val="12"/>
        </w:numPr>
        <w:spacing w:after="0" w:line="240" w:lineRule="auto"/>
        <w:jc w:val="both"/>
        <w:rPr>
          <w:rFonts w:ascii="Times New Roman" w:hAnsi="Times New Roman"/>
          <w:sz w:val="28"/>
          <w:szCs w:val="28"/>
        </w:rPr>
      </w:pPr>
      <w:r w:rsidRPr="00116D36">
        <w:rPr>
          <w:rFonts w:ascii="Times New Roman" w:hAnsi="Times New Roman"/>
          <w:sz w:val="28"/>
          <w:szCs w:val="28"/>
        </w:rPr>
        <w:t>организационно-управленческая;</w:t>
      </w:r>
    </w:p>
    <w:p w:rsidR="00FE45D8" w:rsidRPr="00116D36" w:rsidRDefault="00FE45D8" w:rsidP="00116D36">
      <w:pPr>
        <w:numPr>
          <w:ilvl w:val="0"/>
          <w:numId w:val="12"/>
        </w:numPr>
        <w:spacing w:after="0" w:line="240" w:lineRule="auto"/>
        <w:jc w:val="both"/>
        <w:rPr>
          <w:rFonts w:ascii="Times New Roman" w:hAnsi="Times New Roman"/>
          <w:sz w:val="28"/>
          <w:szCs w:val="28"/>
        </w:rPr>
      </w:pPr>
      <w:r w:rsidRPr="00116D36">
        <w:rPr>
          <w:rFonts w:ascii="Times New Roman" w:hAnsi="Times New Roman"/>
          <w:sz w:val="28"/>
          <w:szCs w:val="28"/>
        </w:rPr>
        <w:t xml:space="preserve">культурно-просветительская. </w:t>
      </w:r>
    </w:p>
    <w:p w:rsidR="00FE45D8" w:rsidRPr="00116D36" w:rsidRDefault="00FE45D8" w:rsidP="00116D36">
      <w:pPr>
        <w:autoSpaceDE w:val="0"/>
        <w:autoSpaceDN w:val="0"/>
        <w:adjustRightInd w:val="0"/>
        <w:spacing w:after="0" w:line="240" w:lineRule="auto"/>
        <w:ind w:firstLine="709"/>
        <w:jc w:val="both"/>
        <w:rPr>
          <w:rFonts w:ascii="Times New Roman" w:hAnsi="Times New Roman"/>
          <w:sz w:val="28"/>
          <w:szCs w:val="28"/>
        </w:rPr>
      </w:pPr>
      <w:r w:rsidRPr="00116D36">
        <w:rPr>
          <w:rFonts w:ascii="Times New Roman" w:hAnsi="Times New Roman"/>
          <w:sz w:val="28"/>
          <w:szCs w:val="28"/>
        </w:rPr>
        <w:t xml:space="preserve">Программа </w:t>
      </w:r>
      <w:r w:rsidRPr="00116D36">
        <w:rPr>
          <w:rFonts w:ascii="Times New Roman" w:hAnsi="Times New Roman"/>
          <w:sz w:val="28"/>
          <w:szCs w:val="28"/>
          <w:shd w:val="clear" w:color="auto" w:fill="FFFFFF"/>
        </w:rPr>
        <w:t>магистратуры</w:t>
      </w:r>
      <w:r w:rsidRPr="00116D36">
        <w:rPr>
          <w:rFonts w:ascii="Times New Roman" w:hAnsi="Times New Roman"/>
          <w:sz w:val="28"/>
          <w:szCs w:val="28"/>
        </w:rPr>
        <w:t xml:space="preserve"> сформирована в зависимости от видов учебной деятельности и требований к результатам освоения образовательной программы.</w:t>
      </w:r>
    </w:p>
    <w:p w:rsidR="00FE45D8" w:rsidRPr="00116D36" w:rsidRDefault="00FE45D8" w:rsidP="00116D36">
      <w:pPr>
        <w:pStyle w:val="ListParagraph"/>
        <w:ind w:left="0" w:firstLine="709"/>
        <w:jc w:val="both"/>
        <w:rPr>
          <w:b/>
          <w:szCs w:val="28"/>
        </w:rPr>
      </w:pPr>
      <w:r w:rsidRPr="00116D36">
        <w:rPr>
          <w:szCs w:val="28"/>
        </w:rPr>
        <w:t>Выпускник, освоивший программу</w:t>
      </w:r>
      <w:r w:rsidRPr="00116D36">
        <w:rPr>
          <w:szCs w:val="28"/>
          <w:shd w:val="clear" w:color="auto" w:fill="FFFFFF"/>
        </w:rPr>
        <w:t xml:space="preserve"> магистратуры</w:t>
      </w:r>
      <w:r w:rsidRPr="00116D36">
        <w:rPr>
          <w:szCs w:val="28"/>
        </w:rPr>
        <w:t>, в соответствии с видом (видами) профессиональной деятельности, на который (которые) ориентирована программа</w:t>
      </w:r>
      <w:r w:rsidRPr="00116D36">
        <w:rPr>
          <w:szCs w:val="28"/>
          <w:shd w:val="clear" w:color="auto" w:fill="FFFFFF"/>
        </w:rPr>
        <w:t xml:space="preserve"> магистратуры</w:t>
      </w:r>
      <w:r w:rsidRPr="00116D36">
        <w:rPr>
          <w:szCs w:val="28"/>
        </w:rPr>
        <w:t xml:space="preserve">, готов решать следующие </w:t>
      </w:r>
      <w:r w:rsidRPr="00116D36">
        <w:rPr>
          <w:b/>
          <w:szCs w:val="28"/>
        </w:rPr>
        <w:t>профессиональные задачи:</w:t>
      </w:r>
    </w:p>
    <w:p w:rsidR="00FE45D8" w:rsidRPr="00116D36" w:rsidRDefault="00FE45D8" w:rsidP="00116D36">
      <w:pPr>
        <w:pStyle w:val="ListParagraph"/>
        <w:ind w:left="0" w:firstLine="709"/>
        <w:jc w:val="both"/>
        <w:rPr>
          <w:b/>
          <w:szCs w:val="28"/>
        </w:rPr>
      </w:pPr>
      <w:r w:rsidRPr="00116D36">
        <w:rPr>
          <w:b/>
          <w:szCs w:val="28"/>
        </w:rPr>
        <w:t xml:space="preserve">коррекционно-педагогическая деятельность: </w:t>
      </w:r>
    </w:p>
    <w:p w:rsidR="00FE45D8" w:rsidRPr="00116D36" w:rsidRDefault="00FE45D8" w:rsidP="00116D36">
      <w:pPr>
        <w:numPr>
          <w:ilvl w:val="0"/>
          <w:numId w:val="19"/>
        </w:numPr>
        <w:spacing w:after="0" w:line="240" w:lineRule="auto"/>
        <w:jc w:val="both"/>
        <w:rPr>
          <w:rFonts w:ascii="Times New Roman" w:hAnsi="Times New Roman"/>
          <w:sz w:val="28"/>
          <w:szCs w:val="28"/>
        </w:rPr>
      </w:pPr>
      <w:r w:rsidRPr="00116D36">
        <w:rPr>
          <w:rFonts w:ascii="Times New Roman" w:hAnsi="Times New Roman"/>
          <w:sz w:val="28"/>
          <w:szCs w:val="28"/>
        </w:rPr>
        <w:t>изучение образовательного потенциала лиц с ОВЗ в различных социально-институциональных условиях с целью прогнозирования и проектирования индивидуальных маршрутов развития и образования;</w:t>
      </w:r>
    </w:p>
    <w:p w:rsidR="00FE45D8" w:rsidRPr="00116D36" w:rsidRDefault="00FE45D8" w:rsidP="00116D36">
      <w:pPr>
        <w:numPr>
          <w:ilvl w:val="0"/>
          <w:numId w:val="19"/>
        </w:numPr>
        <w:spacing w:after="0" w:line="240" w:lineRule="auto"/>
        <w:jc w:val="both"/>
        <w:rPr>
          <w:rFonts w:ascii="Times New Roman" w:hAnsi="Times New Roman"/>
          <w:sz w:val="28"/>
          <w:szCs w:val="28"/>
        </w:rPr>
      </w:pPr>
      <w:r w:rsidRPr="00116D36">
        <w:rPr>
          <w:rFonts w:ascii="Times New Roman" w:hAnsi="Times New Roman"/>
          <w:sz w:val="28"/>
          <w:szCs w:val="28"/>
        </w:rPr>
        <w:t>изучение, проектирование, реализация процессов образования, абилитации, реабилитации, социальной адаптации и интеграции лиц с ОВЗ с использованием инновационных технологий;</w:t>
      </w:r>
    </w:p>
    <w:p w:rsidR="00FE45D8" w:rsidRPr="00116D36" w:rsidRDefault="00FE45D8" w:rsidP="00116D36">
      <w:pPr>
        <w:widowControl w:val="0"/>
        <w:numPr>
          <w:ilvl w:val="0"/>
          <w:numId w:val="19"/>
        </w:numPr>
        <w:tabs>
          <w:tab w:val="left" w:pos="-142"/>
        </w:tabs>
        <w:suppressAutoHyphens/>
        <w:spacing w:after="0" w:line="240" w:lineRule="auto"/>
        <w:jc w:val="both"/>
        <w:rPr>
          <w:rFonts w:ascii="Times New Roman" w:hAnsi="Times New Roman"/>
          <w:sz w:val="28"/>
          <w:szCs w:val="28"/>
        </w:rPr>
      </w:pPr>
      <w:r w:rsidRPr="00116D36">
        <w:rPr>
          <w:rFonts w:ascii="Times New Roman" w:hAnsi="Times New Roman"/>
          <w:sz w:val="28"/>
          <w:szCs w:val="28"/>
        </w:rPr>
        <w:t>решение актуальных коррекционно-педагогических задач при обеспечении взаимодействия работников сфер образования, здравоохранения и социальной защиты, привлечении социальных партнеров (в том числе иностранных);</w:t>
      </w:r>
    </w:p>
    <w:p w:rsidR="00FE45D8" w:rsidRPr="00116D36" w:rsidRDefault="00FE45D8" w:rsidP="00116D36">
      <w:pPr>
        <w:widowControl w:val="0"/>
        <w:numPr>
          <w:ilvl w:val="0"/>
          <w:numId w:val="19"/>
        </w:numPr>
        <w:tabs>
          <w:tab w:val="left" w:pos="-142"/>
        </w:tabs>
        <w:suppressAutoHyphens/>
        <w:spacing w:after="0" w:line="240" w:lineRule="auto"/>
        <w:jc w:val="both"/>
        <w:rPr>
          <w:rFonts w:ascii="Times New Roman" w:hAnsi="Times New Roman"/>
          <w:sz w:val="28"/>
          <w:szCs w:val="28"/>
        </w:rPr>
      </w:pPr>
      <w:r w:rsidRPr="00116D36">
        <w:rPr>
          <w:rFonts w:ascii="Times New Roman" w:hAnsi="Times New Roman"/>
          <w:sz w:val="28"/>
          <w:szCs w:val="28"/>
        </w:rPr>
        <w:t xml:space="preserve">проектирование коррекционно-образовательной среды и методического обеспечения; </w:t>
      </w:r>
    </w:p>
    <w:p w:rsidR="00FE45D8" w:rsidRPr="00116D36" w:rsidRDefault="00FE45D8" w:rsidP="00116D36">
      <w:pPr>
        <w:widowControl w:val="0"/>
        <w:numPr>
          <w:ilvl w:val="0"/>
          <w:numId w:val="19"/>
        </w:numPr>
        <w:tabs>
          <w:tab w:val="left" w:pos="-142"/>
          <w:tab w:val="left" w:pos="709"/>
        </w:tabs>
        <w:suppressAutoHyphens/>
        <w:spacing w:after="0" w:line="240" w:lineRule="auto"/>
        <w:jc w:val="both"/>
        <w:rPr>
          <w:rFonts w:ascii="Times New Roman" w:hAnsi="Times New Roman"/>
          <w:sz w:val="28"/>
          <w:szCs w:val="28"/>
        </w:rPr>
      </w:pPr>
      <w:r w:rsidRPr="00116D36">
        <w:rPr>
          <w:rFonts w:ascii="Times New Roman" w:hAnsi="Times New Roman"/>
          <w:sz w:val="28"/>
          <w:szCs w:val="28"/>
        </w:rPr>
        <w:t xml:space="preserve">создание инновационных психолого-педагогических технологий с целью оптимизации образовательно-коррекционного процесса; </w:t>
      </w:r>
    </w:p>
    <w:p w:rsidR="00FE45D8" w:rsidRPr="00116D36" w:rsidRDefault="00FE45D8" w:rsidP="00116D36">
      <w:pPr>
        <w:widowControl w:val="0"/>
        <w:numPr>
          <w:ilvl w:val="0"/>
          <w:numId w:val="19"/>
        </w:numPr>
        <w:tabs>
          <w:tab w:val="left" w:pos="-142"/>
          <w:tab w:val="left" w:pos="709"/>
        </w:tabs>
        <w:suppressAutoHyphens/>
        <w:spacing w:after="0" w:line="240" w:lineRule="auto"/>
        <w:jc w:val="both"/>
        <w:rPr>
          <w:rFonts w:ascii="Times New Roman" w:hAnsi="Times New Roman"/>
          <w:sz w:val="28"/>
          <w:szCs w:val="28"/>
        </w:rPr>
      </w:pPr>
      <w:r w:rsidRPr="00116D36">
        <w:rPr>
          <w:rFonts w:ascii="Times New Roman" w:hAnsi="Times New Roman"/>
          <w:snapToGrid w:val="0"/>
          <w:sz w:val="28"/>
          <w:szCs w:val="28"/>
        </w:rPr>
        <w:t>проектирование инновационного развития коррекционно-педагогических систем;</w:t>
      </w:r>
    </w:p>
    <w:p w:rsidR="00FE45D8" w:rsidRPr="00116D36" w:rsidRDefault="00FE45D8" w:rsidP="00116D36">
      <w:pPr>
        <w:widowControl w:val="0"/>
        <w:numPr>
          <w:ilvl w:val="0"/>
          <w:numId w:val="19"/>
        </w:numPr>
        <w:tabs>
          <w:tab w:val="left" w:pos="-142"/>
          <w:tab w:val="left" w:pos="709"/>
        </w:tabs>
        <w:suppressAutoHyphens/>
        <w:spacing w:after="0" w:line="240" w:lineRule="auto"/>
        <w:jc w:val="both"/>
        <w:rPr>
          <w:rFonts w:ascii="Times New Roman" w:hAnsi="Times New Roman"/>
          <w:sz w:val="28"/>
          <w:szCs w:val="28"/>
        </w:rPr>
      </w:pPr>
      <w:r w:rsidRPr="00116D36">
        <w:rPr>
          <w:rFonts w:ascii="Times New Roman" w:hAnsi="Times New Roman"/>
          <w:sz w:val="28"/>
          <w:szCs w:val="28"/>
        </w:rPr>
        <w:t>проектирование и реализация моделей психолого-педагогического сопровождения процессов обучения, социализации и профессионального самоопределения лиц с ОВЗ;</w:t>
      </w:r>
    </w:p>
    <w:p w:rsidR="00FE45D8" w:rsidRPr="00116D36" w:rsidRDefault="00FE45D8" w:rsidP="00116D36">
      <w:pPr>
        <w:pStyle w:val="BodyText"/>
        <w:numPr>
          <w:ilvl w:val="0"/>
          <w:numId w:val="19"/>
        </w:numPr>
        <w:spacing w:line="240" w:lineRule="auto"/>
        <w:jc w:val="both"/>
        <w:rPr>
          <w:b w:val="0"/>
          <w:sz w:val="28"/>
          <w:szCs w:val="28"/>
        </w:rPr>
      </w:pPr>
      <w:r w:rsidRPr="00116D36">
        <w:rPr>
          <w:b w:val="0"/>
          <w:sz w:val="28"/>
          <w:szCs w:val="28"/>
        </w:rPr>
        <w:t>проектирование содержания дополнительного образования лиц с ОВЗ;</w:t>
      </w:r>
    </w:p>
    <w:p w:rsidR="00FE45D8" w:rsidRPr="00116D36" w:rsidRDefault="00FE45D8" w:rsidP="00116D36">
      <w:pPr>
        <w:pStyle w:val="ListParagraph"/>
        <w:ind w:left="0" w:firstLine="709"/>
        <w:jc w:val="both"/>
        <w:rPr>
          <w:b/>
          <w:szCs w:val="28"/>
        </w:rPr>
      </w:pPr>
      <w:r w:rsidRPr="00116D36">
        <w:rPr>
          <w:b/>
          <w:szCs w:val="28"/>
        </w:rPr>
        <w:t xml:space="preserve">диагностико-консультативная и профилактическая деятельность: </w:t>
      </w:r>
    </w:p>
    <w:p w:rsidR="00FE45D8" w:rsidRPr="00116D36" w:rsidRDefault="00FE45D8" w:rsidP="00116D36">
      <w:pPr>
        <w:pStyle w:val="ListParagraph"/>
        <w:numPr>
          <w:ilvl w:val="0"/>
          <w:numId w:val="20"/>
        </w:numPr>
        <w:jc w:val="both"/>
        <w:rPr>
          <w:szCs w:val="28"/>
        </w:rPr>
      </w:pPr>
      <w:r w:rsidRPr="00116D36">
        <w:rPr>
          <w:szCs w:val="28"/>
        </w:rPr>
        <w:t>осуществление комплексного психолого-педагогического изучения с целью выявления особенностей психофизического развития и организации медико-психолого-педагогического сопровождения лиц с ОВЗ;</w:t>
      </w:r>
    </w:p>
    <w:p w:rsidR="00FE45D8" w:rsidRPr="00116D36" w:rsidRDefault="00FE45D8" w:rsidP="00116D36">
      <w:pPr>
        <w:pStyle w:val="ListParagraph"/>
        <w:numPr>
          <w:ilvl w:val="0"/>
          <w:numId w:val="20"/>
        </w:numPr>
        <w:jc w:val="both"/>
        <w:rPr>
          <w:szCs w:val="28"/>
        </w:rPr>
      </w:pPr>
      <w:r w:rsidRPr="00116D36">
        <w:rPr>
          <w:szCs w:val="28"/>
        </w:rPr>
        <w:t xml:space="preserve">проектирование, апробация и внедрение психолого-педагогических технологий выявления нарушений в развитии; </w:t>
      </w:r>
    </w:p>
    <w:p w:rsidR="00FE45D8" w:rsidRPr="00116D36" w:rsidRDefault="00FE45D8" w:rsidP="00116D36">
      <w:pPr>
        <w:pStyle w:val="ListParagraph"/>
        <w:numPr>
          <w:ilvl w:val="0"/>
          <w:numId w:val="20"/>
        </w:numPr>
        <w:jc w:val="both"/>
        <w:rPr>
          <w:iCs/>
          <w:szCs w:val="28"/>
        </w:rPr>
      </w:pPr>
      <w:r w:rsidRPr="00116D36">
        <w:rPr>
          <w:iCs/>
          <w:szCs w:val="28"/>
        </w:rPr>
        <w:t xml:space="preserve">консультирование лиц с ограниченными возможностями здоровья, родителей (законных представителей) детей с ОВЗ по вопросам организации и реализации индивидуальных образовательных и реабилитационных психолого-педагогических программ, а также оптимизации социально-средовых условий жизнедеятельности; </w:t>
      </w:r>
    </w:p>
    <w:p w:rsidR="00FE45D8" w:rsidRPr="00116D36" w:rsidRDefault="00FE45D8" w:rsidP="00116D36">
      <w:pPr>
        <w:pStyle w:val="ListParagraph"/>
        <w:numPr>
          <w:ilvl w:val="0"/>
          <w:numId w:val="20"/>
        </w:numPr>
        <w:jc w:val="both"/>
        <w:rPr>
          <w:szCs w:val="28"/>
        </w:rPr>
      </w:pPr>
      <w:r w:rsidRPr="00116D36">
        <w:rPr>
          <w:szCs w:val="28"/>
        </w:rPr>
        <w:t xml:space="preserve">консультирование педагогов образовательных организаций, осуществляющих инклюзивное обучение детей с ОВЗ; </w:t>
      </w:r>
    </w:p>
    <w:p w:rsidR="00FE45D8" w:rsidRPr="00116D36" w:rsidRDefault="00FE45D8" w:rsidP="00116D36">
      <w:pPr>
        <w:widowControl w:val="0"/>
        <w:suppressAutoHyphens/>
        <w:spacing w:after="0" w:line="240" w:lineRule="auto"/>
        <w:ind w:firstLine="709"/>
        <w:jc w:val="both"/>
        <w:rPr>
          <w:rFonts w:ascii="Times New Roman" w:hAnsi="Times New Roman"/>
          <w:b/>
          <w:sz w:val="28"/>
          <w:szCs w:val="28"/>
        </w:rPr>
      </w:pPr>
      <w:r w:rsidRPr="00116D36">
        <w:rPr>
          <w:rFonts w:ascii="Times New Roman" w:hAnsi="Times New Roman"/>
          <w:b/>
          <w:sz w:val="28"/>
          <w:szCs w:val="28"/>
        </w:rPr>
        <w:t>научно-исследовательская деятельность:</w:t>
      </w:r>
    </w:p>
    <w:p w:rsidR="00FE45D8" w:rsidRPr="00116D36" w:rsidRDefault="00FE45D8" w:rsidP="00116D36">
      <w:pPr>
        <w:pStyle w:val="BodyText"/>
        <w:numPr>
          <w:ilvl w:val="0"/>
          <w:numId w:val="21"/>
        </w:numPr>
        <w:spacing w:line="240" w:lineRule="auto"/>
        <w:jc w:val="both"/>
        <w:rPr>
          <w:b w:val="0"/>
          <w:sz w:val="28"/>
          <w:szCs w:val="28"/>
        </w:rPr>
      </w:pPr>
      <w:r w:rsidRPr="00116D36">
        <w:rPr>
          <w:b w:val="0"/>
          <w:sz w:val="28"/>
          <w:szCs w:val="28"/>
        </w:rPr>
        <w:t xml:space="preserve">изучение и систематизация достижений отечественных и зарубежных исследований в области специального образования и смежных отраслей знаний; </w:t>
      </w:r>
    </w:p>
    <w:p w:rsidR="00FE45D8" w:rsidRPr="00116D36" w:rsidRDefault="00FE45D8" w:rsidP="00116D36">
      <w:pPr>
        <w:pStyle w:val="BodyText"/>
        <w:numPr>
          <w:ilvl w:val="0"/>
          <w:numId w:val="21"/>
        </w:numPr>
        <w:spacing w:line="240" w:lineRule="auto"/>
        <w:jc w:val="both"/>
        <w:rPr>
          <w:b w:val="0"/>
          <w:sz w:val="28"/>
          <w:szCs w:val="28"/>
        </w:rPr>
      </w:pPr>
      <w:r w:rsidRPr="00116D36">
        <w:rPr>
          <w:b w:val="0"/>
          <w:sz w:val="28"/>
          <w:szCs w:val="28"/>
        </w:rPr>
        <w:t xml:space="preserve">разработка стратегии, структуры и порядка осуществления научно-исследовательской работы; </w:t>
      </w:r>
    </w:p>
    <w:p w:rsidR="00FE45D8" w:rsidRPr="00116D36" w:rsidRDefault="00FE45D8" w:rsidP="00116D36">
      <w:pPr>
        <w:pStyle w:val="BodyText"/>
        <w:numPr>
          <w:ilvl w:val="0"/>
          <w:numId w:val="21"/>
        </w:numPr>
        <w:spacing w:line="240" w:lineRule="auto"/>
        <w:jc w:val="both"/>
        <w:rPr>
          <w:b w:val="0"/>
          <w:sz w:val="28"/>
          <w:szCs w:val="28"/>
        </w:rPr>
      </w:pPr>
      <w:r w:rsidRPr="00116D36">
        <w:rPr>
          <w:b w:val="0"/>
          <w:sz w:val="28"/>
          <w:szCs w:val="28"/>
        </w:rPr>
        <w:t xml:space="preserve">анализ и систематизация результатов исследований, подготовка научных отчетов, публикаций, презентаций, использование их в профессиональной деятельности; </w:t>
      </w:r>
    </w:p>
    <w:p w:rsidR="00FE45D8" w:rsidRPr="00116D36" w:rsidRDefault="00FE45D8" w:rsidP="00116D36">
      <w:pPr>
        <w:pStyle w:val="BodyText"/>
        <w:numPr>
          <w:ilvl w:val="0"/>
          <w:numId w:val="21"/>
        </w:numPr>
        <w:spacing w:line="240" w:lineRule="auto"/>
        <w:jc w:val="both"/>
        <w:rPr>
          <w:b w:val="0"/>
          <w:sz w:val="28"/>
          <w:szCs w:val="28"/>
        </w:rPr>
      </w:pPr>
      <w:r w:rsidRPr="00116D36">
        <w:rPr>
          <w:b w:val="0"/>
          <w:sz w:val="28"/>
          <w:szCs w:val="28"/>
        </w:rPr>
        <w:t>проектирование научно обоснованных психолого-педагогических технологий;</w:t>
      </w:r>
    </w:p>
    <w:p w:rsidR="00FE45D8" w:rsidRPr="00116D36" w:rsidRDefault="00FE45D8" w:rsidP="00116D36">
      <w:pPr>
        <w:pStyle w:val="BodyText"/>
        <w:numPr>
          <w:ilvl w:val="0"/>
          <w:numId w:val="21"/>
        </w:numPr>
        <w:spacing w:line="240" w:lineRule="auto"/>
        <w:jc w:val="both"/>
        <w:rPr>
          <w:b w:val="0"/>
          <w:sz w:val="28"/>
          <w:szCs w:val="28"/>
        </w:rPr>
      </w:pPr>
      <w:r w:rsidRPr="00116D36">
        <w:rPr>
          <w:b w:val="0"/>
          <w:iCs/>
          <w:sz w:val="28"/>
          <w:szCs w:val="28"/>
        </w:rPr>
        <w:t xml:space="preserve">мониторинг эффективности коррекционно-педагогического, </w:t>
      </w:r>
      <w:r w:rsidRPr="00116D36">
        <w:rPr>
          <w:b w:val="0"/>
          <w:sz w:val="28"/>
          <w:szCs w:val="28"/>
        </w:rPr>
        <w:t>абилитационного и реабилитационного</w:t>
      </w:r>
      <w:r w:rsidRPr="00116D36">
        <w:rPr>
          <w:b w:val="0"/>
          <w:iCs/>
          <w:sz w:val="28"/>
          <w:szCs w:val="28"/>
        </w:rPr>
        <w:t xml:space="preserve"> процессов в </w:t>
      </w:r>
      <w:r w:rsidRPr="00116D36">
        <w:rPr>
          <w:b w:val="0"/>
          <w:sz w:val="28"/>
          <w:szCs w:val="28"/>
          <w:lang w:eastAsia="en-US"/>
        </w:rPr>
        <w:t>образовательных организациях</w:t>
      </w:r>
      <w:r w:rsidRPr="00116D36">
        <w:rPr>
          <w:b w:val="0"/>
          <w:sz w:val="28"/>
          <w:szCs w:val="28"/>
        </w:rPr>
        <w:t>;</w:t>
      </w:r>
    </w:p>
    <w:p w:rsidR="00FE45D8" w:rsidRPr="00116D36" w:rsidRDefault="00FE45D8" w:rsidP="00116D36">
      <w:pPr>
        <w:pStyle w:val="BodyText"/>
        <w:numPr>
          <w:ilvl w:val="0"/>
          <w:numId w:val="21"/>
        </w:numPr>
        <w:spacing w:line="240" w:lineRule="auto"/>
        <w:jc w:val="both"/>
        <w:rPr>
          <w:b w:val="0"/>
          <w:sz w:val="28"/>
          <w:szCs w:val="28"/>
        </w:rPr>
      </w:pPr>
      <w:r w:rsidRPr="00116D36">
        <w:rPr>
          <w:b w:val="0"/>
          <w:sz w:val="28"/>
          <w:szCs w:val="28"/>
        </w:rPr>
        <w:t>осуществление профессионального и личностного самообразования, проектирование дальнейшего образовательного маршрута и профессиональной карьеры;</w:t>
      </w:r>
    </w:p>
    <w:p w:rsidR="00FE45D8" w:rsidRPr="00116D36" w:rsidRDefault="00FE45D8" w:rsidP="00116D36">
      <w:pPr>
        <w:pStyle w:val="ListParagraph"/>
        <w:ind w:left="0" w:firstLine="709"/>
        <w:jc w:val="both"/>
        <w:rPr>
          <w:b/>
          <w:szCs w:val="28"/>
        </w:rPr>
      </w:pPr>
      <w:r w:rsidRPr="00116D36">
        <w:rPr>
          <w:b/>
          <w:szCs w:val="28"/>
        </w:rPr>
        <w:t>преподавательская деятельность:</w:t>
      </w:r>
    </w:p>
    <w:p w:rsidR="00FE45D8" w:rsidRPr="00116D36" w:rsidRDefault="00FE45D8" w:rsidP="00116D36">
      <w:pPr>
        <w:numPr>
          <w:ilvl w:val="0"/>
          <w:numId w:val="22"/>
        </w:numPr>
        <w:spacing w:after="0" w:line="240" w:lineRule="auto"/>
        <w:jc w:val="both"/>
        <w:rPr>
          <w:rFonts w:ascii="Times New Roman" w:hAnsi="Times New Roman"/>
          <w:sz w:val="28"/>
          <w:szCs w:val="28"/>
        </w:rPr>
      </w:pPr>
      <w:r w:rsidRPr="00116D36">
        <w:rPr>
          <w:rFonts w:ascii="Times New Roman" w:hAnsi="Times New Roman"/>
          <w:sz w:val="28"/>
          <w:szCs w:val="28"/>
        </w:rPr>
        <w:t>преподавание в образовательных организациях с использованием научно обоснованных психолого-педагогических технологий;</w:t>
      </w:r>
    </w:p>
    <w:p w:rsidR="00FE45D8" w:rsidRPr="00116D36" w:rsidRDefault="00FE45D8" w:rsidP="00116D36">
      <w:pPr>
        <w:pStyle w:val="BodyText"/>
        <w:numPr>
          <w:ilvl w:val="0"/>
          <w:numId w:val="22"/>
        </w:numPr>
        <w:spacing w:line="240" w:lineRule="auto"/>
        <w:jc w:val="both"/>
        <w:rPr>
          <w:b w:val="0"/>
          <w:sz w:val="28"/>
          <w:szCs w:val="28"/>
        </w:rPr>
      </w:pPr>
      <w:r w:rsidRPr="00116D36">
        <w:rPr>
          <w:b w:val="0"/>
          <w:sz w:val="28"/>
          <w:szCs w:val="28"/>
        </w:rPr>
        <w:t>мониторинг и прогнозирование достижений обучающихся с использованием современных средств оценивания результатов обучения и развития;</w:t>
      </w:r>
    </w:p>
    <w:p w:rsidR="00FE45D8" w:rsidRPr="00116D36" w:rsidRDefault="00FE45D8" w:rsidP="00116D36">
      <w:pPr>
        <w:pStyle w:val="BodyText"/>
        <w:numPr>
          <w:ilvl w:val="0"/>
          <w:numId w:val="22"/>
        </w:numPr>
        <w:spacing w:line="240" w:lineRule="auto"/>
        <w:jc w:val="both"/>
        <w:rPr>
          <w:b w:val="0"/>
          <w:sz w:val="28"/>
          <w:szCs w:val="28"/>
        </w:rPr>
      </w:pPr>
      <w:r w:rsidRPr="00116D36">
        <w:rPr>
          <w:b w:val="0"/>
          <w:sz w:val="28"/>
          <w:szCs w:val="28"/>
        </w:rPr>
        <w:t xml:space="preserve">руководство проектной деятельностью обучающихся; </w:t>
      </w:r>
    </w:p>
    <w:p w:rsidR="00FE45D8" w:rsidRPr="00116D36" w:rsidRDefault="00FE45D8" w:rsidP="00116D36">
      <w:pPr>
        <w:pStyle w:val="ListParagraph"/>
        <w:ind w:left="0" w:firstLine="709"/>
        <w:jc w:val="both"/>
        <w:rPr>
          <w:b/>
          <w:szCs w:val="28"/>
        </w:rPr>
      </w:pPr>
      <w:r w:rsidRPr="00116D36">
        <w:rPr>
          <w:b/>
          <w:szCs w:val="28"/>
        </w:rPr>
        <w:t>организационно-управленческая деятельность:</w:t>
      </w:r>
    </w:p>
    <w:p w:rsidR="00FE45D8" w:rsidRPr="00116D36" w:rsidRDefault="00FE45D8" w:rsidP="00116D36">
      <w:pPr>
        <w:pStyle w:val="ListParagraph"/>
        <w:numPr>
          <w:ilvl w:val="0"/>
          <w:numId w:val="23"/>
        </w:numPr>
        <w:jc w:val="both"/>
        <w:rPr>
          <w:szCs w:val="28"/>
        </w:rPr>
      </w:pPr>
      <w:r w:rsidRPr="00116D36">
        <w:rPr>
          <w:szCs w:val="28"/>
        </w:rPr>
        <w:t xml:space="preserve">организация коррекционно-педагогического процесса в организациях образования, здравоохранения и социальной защиты; </w:t>
      </w:r>
    </w:p>
    <w:p w:rsidR="00FE45D8" w:rsidRPr="00116D36" w:rsidRDefault="00FE45D8" w:rsidP="00116D36">
      <w:pPr>
        <w:pStyle w:val="ListParagraph"/>
        <w:numPr>
          <w:ilvl w:val="0"/>
          <w:numId w:val="23"/>
        </w:numPr>
        <w:jc w:val="both"/>
        <w:rPr>
          <w:szCs w:val="28"/>
        </w:rPr>
      </w:pPr>
      <w:r w:rsidRPr="00116D36">
        <w:rPr>
          <w:szCs w:val="28"/>
        </w:rPr>
        <w:t>управление педагогическим процессом с использованием различных способов и средств оценки качества образования;</w:t>
      </w:r>
    </w:p>
    <w:p w:rsidR="00FE45D8" w:rsidRPr="00116D36" w:rsidRDefault="00FE45D8" w:rsidP="00116D36">
      <w:pPr>
        <w:pStyle w:val="BodyText"/>
        <w:numPr>
          <w:ilvl w:val="0"/>
          <w:numId w:val="23"/>
        </w:numPr>
        <w:spacing w:line="240" w:lineRule="auto"/>
        <w:jc w:val="both"/>
        <w:rPr>
          <w:b w:val="0"/>
          <w:sz w:val="28"/>
          <w:szCs w:val="28"/>
        </w:rPr>
      </w:pPr>
      <w:r w:rsidRPr="00116D36">
        <w:rPr>
          <w:b w:val="0"/>
          <w:sz w:val="28"/>
          <w:szCs w:val="28"/>
        </w:rPr>
        <w:t>участие в проектировании нормативно-правового поля специального образования;</w:t>
      </w:r>
    </w:p>
    <w:p w:rsidR="00FE45D8" w:rsidRPr="00116D36" w:rsidRDefault="00FE45D8" w:rsidP="00116D36">
      <w:pPr>
        <w:pStyle w:val="ListParagraph"/>
        <w:ind w:left="0" w:firstLine="709"/>
        <w:jc w:val="both"/>
        <w:rPr>
          <w:b/>
          <w:szCs w:val="28"/>
        </w:rPr>
      </w:pPr>
      <w:r w:rsidRPr="00116D36">
        <w:rPr>
          <w:b/>
          <w:szCs w:val="28"/>
        </w:rPr>
        <w:t>культурно-просветительная деятельность:</w:t>
      </w:r>
    </w:p>
    <w:p w:rsidR="00FE45D8" w:rsidRPr="00116D36" w:rsidRDefault="00FE45D8" w:rsidP="00116D36">
      <w:pPr>
        <w:widowControl w:val="0"/>
        <w:numPr>
          <w:ilvl w:val="0"/>
          <w:numId w:val="25"/>
        </w:numPr>
        <w:tabs>
          <w:tab w:val="left" w:pos="709"/>
        </w:tabs>
        <w:suppressAutoHyphens/>
        <w:spacing w:after="0" w:line="240" w:lineRule="auto"/>
        <w:jc w:val="both"/>
        <w:rPr>
          <w:rFonts w:ascii="Times New Roman" w:hAnsi="Times New Roman"/>
          <w:sz w:val="28"/>
          <w:szCs w:val="28"/>
        </w:rPr>
      </w:pPr>
      <w:r w:rsidRPr="00116D36">
        <w:rPr>
          <w:rFonts w:ascii="Times New Roman" w:hAnsi="Times New Roman"/>
          <w:sz w:val="28"/>
          <w:szCs w:val="28"/>
        </w:rPr>
        <w:t>изучение образовательно-культурных потребностей лиц с ОВЗ, проектирование и реализация индивидуальных программ сопровождения их культурно-досуговой деятельности в различных социально-институциональных условиях;</w:t>
      </w:r>
    </w:p>
    <w:p w:rsidR="00FE45D8" w:rsidRPr="00116D36" w:rsidRDefault="00FE45D8" w:rsidP="00116D36">
      <w:pPr>
        <w:widowControl w:val="0"/>
        <w:numPr>
          <w:ilvl w:val="0"/>
          <w:numId w:val="25"/>
        </w:numPr>
        <w:tabs>
          <w:tab w:val="left" w:pos="709"/>
          <w:tab w:val="left" w:pos="900"/>
        </w:tabs>
        <w:suppressAutoHyphens/>
        <w:spacing w:after="0" w:line="240" w:lineRule="auto"/>
        <w:ind w:right="-109"/>
        <w:jc w:val="both"/>
        <w:rPr>
          <w:rFonts w:ascii="Times New Roman" w:hAnsi="Times New Roman"/>
          <w:sz w:val="28"/>
          <w:szCs w:val="28"/>
        </w:rPr>
      </w:pPr>
      <w:r w:rsidRPr="00116D36">
        <w:rPr>
          <w:rFonts w:ascii="Times New Roman" w:hAnsi="Times New Roman"/>
          <w:sz w:val="28"/>
          <w:szCs w:val="28"/>
        </w:rPr>
        <w:t xml:space="preserve">проектирование и реализация культурно-просветительских программ работы с населением по проблемам формирования толерантного отношения к лицам с ОВЗ, взаимодействия в процессе их адаптации и интеграции в обществе. </w:t>
      </w:r>
    </w:p>
    <w:p w:rsidR="00FE45D8" w:rsidRPr="00116D36" w:rsidRDefault="00FE45D8" w:rsidP="00116D36">
      <w:pPr>
        <w:spacing w:after="0" w:line="240" w:lineRule="auto"/>
        <w:jc w:val="center"/>
        <w:rPr>
          <w:rFonts w:ascii="Times New Roman" w:hAnsi="Times New Roman"/>
          <w:b/>
          <w:sz w:val="28"/>
          <w:szCs w:val="28"/>
        </w:rPr>
      </w:pPr>
    </w:p>
    <w:p w:rsidR="00FE45D8" w:rsidRPr="00116D36" w:rsidRDefault="00FE45D8" w:rsidP="00116D36">
      <w:pPr>
        <w:spacing w:after="0" w:line="240" w:lineRule="auto"/>
        <w:jc w:val="center"/>
        <w:rPr>
          <w:rFonts w:ascii="Times New Roman" w:hAnsi="Times New Roman"/>
          <w:b/>
          <w:sz w:val="28"/>
          <w:szCs w:val="28"/>
        </w:rPr>
        <w:sectPr w:rsidR="00FE45D8" w:rsidRPr="00116D36">
          <w:footerReference w:type="even" r:id="rId7"/>
          <w:footerReference w:type="default" r:id="rId8"/>
          <w:pgSz w:w="11906" w:h="16838"/>
          <w:pgMar w:top="1134" w:right="850" w:bottom="1134" w:left="1701" w:header="708" w:footer="708" w:gutter="0"/>
          <w:cols w:space="708"/>
          <w:titlePg/>
          <w:docGrid w:linePitch="360"/>
        </w:sectPr>
      </w:pPr>
    </w:p>
    <w:p w:rsidR="00FE45D8" w:rsidRPr="00116D36" w:rsidRDefault="00FE45D8" w:rsidP="00116D36">
      <w:pPr>
        <w:spacing w:after="0" w:line="240" w:lineRule="auto"/>
        <w:jc w:val="center"/>
        <w:rPr>
          <w:rFonts w:ascii="Times New Roman" w:hAnsi="Times New Roman"/>
          <w:b/>
          <w:sz w:val="28"/>
          <w:szCs w:val="28"/>
        </w:rPr>
      </w:pPr>
      <w:r w:rsidRPr="00116D36">
        <w:rPr>
          <w:rFonts w:ascii="Times New Roman" w:hAnsi="Times New Roman"/>
          <w:b/>
          <w:sz w:val="28"/>
          <w:szCs w:val="28"/>
        </w:rPr>
        <w:t xml:space="preserve">Компетенции выпускника и формы проверки их сформированности </w:t>
      </w:r>
      <w:r w:rsidRPr="00116D36">
        <w:rPr>
          <w:rFonts w:ascii="Times New Roman" w:hAnsi="Times New Roman"/>
          <w:b/>
          <w:sz w:val="28"/>
          <w:szCs w:val="28"/>
        </w:rPr>
        <w:br/>
        <w:t>в рамках процедуры государственной итоговой аттестации</w:t>
      </w:r>
    </w:p>
    <w:tbl>
      <w:tblPr>
        <w:tblW w:w="147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41"/>
        <w:gridCol w:w="1417"/>
        <w:gridCol w:w="1985"/>
      </w:tblGrid>
      <w:tr w:rsidR="00FE45D8" w:rsidRPr="00116D36" w:rsidTr="006C0849">
        <w:trPr>
          <w:trHeight w:val="601"/>
        </w:trPr>
        <w:tc>
          <w:tcPr>
            <w:tcW w:w="11341" w:type="dxa"/>
            <w:vMerge w:val="restart"/>
            <w:shd w:val="clear" w:color="auto" w:fill="D9D9D9"/>
            <w:vAlign w:val="center"/>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Компетентностная характеристика выпускника</w:t>
            </w:r>
          </w:p>
        </w:tc>
        <w:tc>
          <w:tcPr>
            <w:tcW w:w="3402" w:type="dxa"/>
            <w:gridSpan w:val="2"/>
            <w:tcBorders>
              <w:bottom w:val="single" w:sz="4" w:space="0" w:color="auto"/>
            </w:tcBorders>
            <w:shd w:val="clear" w:color="auto" w:fill="D9D9D9"/>
            <w:vAlign w:val="center"/>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Формы проверки на ГИА</w:t>
            </w:r>
          </w:p>
        </w:tc>
      </w:tr>
      <w:tr w:rsidR="00FE45D8" w:rsidRPr="00116D36" w:rsidTr="006C0849">
        <w:trPr>
          <w:trHeight w:val="1379"/>
        </w:trPr>
        <w:tc>
          <w:tcPr>
            <w:tcW w:w="11341" w:type="dxa"/>
            <w:vMerge/>
            <w:shd w:val="clear" w:color="auto" w:fill="D9D9D9"/>
          </w:tcPr>
          <w:p w:rsidR="00FE45D8" w:rsidRPr="00116D36" w:rsidRDefault="00FE45D8" w:rsidP="00116D36">
            <w:pPr>
              <w:autoSpaceDE w:val="0"/>
              <w:autoSpaceDN w:val="0"/>
              <w:adjustRightInd w:val="0"/>
              <w:spacing w:after="0" w:line="240" w:lineRule="auto"/>
              <w:rPr>
                <w:rFonts w:ascii="Times New Roman" w:hAnsi="Times New Roman"/>
                <w:sz w:val="28"/>
                <w:szCs w:val="28"/>
              </w:rPr>
            </w:pPr>
          </w:p>
        </w:tc>
        <w:tc>
          <w:tcPr>
            <w:tcW w:w="1417" w:type="dxa"/>
            <w:tcBorders>
              <w:top w:val="single" w:sz="4" w:space="0" w:color="auto"/>
            </w:tcBorders>
            <w:shd w:val="clear" w:color="auto" w:fill="D9D9D9"/>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По среднеарифметической оценке за ФПА</w:t>
            </w:r>
          </w:p>
        </w:tc>
        <w:tc>
          <w:tcPr>
            <w:tcW w:w="1985" w:type="dxa"/>
            <w:tcBorders>
              <w:top w:val="single" w:sz="4" w:space="0" w:color="auto"/>
            </w:tcBorders>
            <w:shd w:val="clear" w:color="auto" w:fill="D9D9D9"/>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Оценка на защите ВКР</w:t>
            </w:r>
          </w:p>
        </w:tc>
      </w:tr>
      <w:tr w:rsidR="00FE45D8" w:rsidRPr="00116D36" w:rsidTr="006C0849">
        <w:tc>
          <w:tcPr>
            <w:tcW w:w="11341" w:type="dxa"/>
            <w:shd w:val="clear" w:color="auto" w:fill="D9D9D9"/>
          </w:tcPr>
          <w:p w:rsidR="00FE45D8" w:rsidRPr="00116D36" w:rsidRDefault="00FE45D8" w:rsidP="00116D36">
            <w:pPr>
              <w:autoSpaceDE w:val="0"/>
              <w:autoSpaceDN w:val="0"/>
              <w:adjustRightInd w:val="0"/>
              <w:spacing w:after="0" w:line="240" w:lineRule="auto"/>
              <w:jc w:val="both"/>
              <w:rPr>
                <w:rFonts w:ascii="Times New Roman" w:hAnsi="Times New Roman"/>
                <w:sz w:val="28"/>
                <w:szCs w:val="28"/>
              </w:rPr>
            </w:pPr>
            <w:r w:rsidRPr="00116D36">
              <w:rPr>
                <w:rFonts w:ascii="Times New Roman" w:hAnsi="Times New Roman"/>
                <w:sz w:val="28"/>
                <w:szCs w:val="28"/>
              </w:rPr>
              <w:t xml:space="preserve">Выпускник, освоивший </w:t>
            </w:r>
            <w:r w:rsidRPr="00116D36">
              <w:rPr>
                <w:rFonts w:ascii="Times New Roman" w:hAnsi="Times New Roman"/>
                <w:sz w:val="28"/>
                <w:szCs w:val="28"/>
                <w:shd w:val="clear" w:color="auto" w:fill="EEECE1"/>
              </w:rPr>
              <w:t>программу магистратуры</w:t>
            </w:r>
            <w:r w:rsidRPr="00116D36">
              <w:rPr>
                <w:rFonts w:ascii="Times New Roman" w:hAnsi="Times New Roman"/>
                <w:sz w:val="28"/>
                <w:szCs w:val="28"/>
              </w:rPr>
              <w:t>, должен обладать следующими общекультурными компетенциями (ОК):</w:t>
            </w:r>
          </w:p>
        </w:tc>
        <w:tc>
          <w:tcPr>
            <w:tcW w:w="1417" w:type="dxa"/>
            <w:shd w:val="clear" w:color="auto" w:fill="D9D9D9"/>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p>
        </w:tc>
        <w:tc>
          <w:tcPr>
            <w:tcW w:w="1985" w:type="dxa"/>
            <w:shd w:val="clear" w:color="auto" w:fill="D9D9D9"/>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sz w:val="28"/>
                <w:szCs w:val="28"/>
              </w:rPr>
            </w:pPr>
            <w:r w:rsidRPr="00116D36">
              <w:rPr>
                <w:rFonts w:ascii="Times New Roman" w:hAnsi="Times New Roman"/>
                <w:sz w:val="28"/>
                <w:szCs w:val="28"/>
              </w:rPr>
              <w:t>ОК-1</w:t>
            </w:r>
            <w:r w:rsidRPr="00116D36">
              <w:rPr>
                <w:rFonts w:ascii="Times New Roman" w:hAnsi="Times New Roman"/>
                <w:b/>
                <w:bCs/>
                <w:sz w:val="28"/>
                <w:szCs w:val="28"/>
              </w:rPr>
              <w:t xml:space="preserve"> </w:t>
            </w:r>
            <w:r w:rsidRPr="00116D36">
              <w:rPr>
                <w:rFonts w:ascii="Times New Roman" w:hAnsi="Times New Roman"/>
                <w:sz w:val="28"/>
                <w:szCs w:val="28"/>
              </w:rPr>
              <w:t>способностью к абстрактному мышлению, анализу, синтезу</w:t>
            </w:r>
          </w:p>
        </w:tc>
        <w:tc>
          <w:tcPr>
            <w:tcW w:w="1417"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Текст ВКР, доклад</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sz w:val="28"/>
                <w:szCs w:val="28"/>
              </w:rPr>
            </w:pPr>
            <w:r w:rsidRPr="00116D36">
              <w:rPr>
                <w:rFonts w:ascii="Times New Roman" w:hAnsi="Times New Roman"/>
                <w:sz w:val="28"/>
                <w:szCs w:val="28"/>
              </w:rPr>
              <w:t>ОК-2 готовностью действовать в нестандартных ситуациях, нести социальную и этическую ответственность за принятые решения, критически анализировать и оценивать собственную деятельность</w:t>
            </w:r>
          </w:p>
        </w:tc>
        <w:tc>
          <w:tcPr>
            <w:tcW w:w="1417"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Ответы на вопросы ГЭК</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sz w:val="28"/>
                <w:szCs w:val="28"/>
              </w:rPr>
            </w:pPr>
            <w:r w:rsidRPr="00116D36">
              <w:rPr>
                <w:rFonts w:ascii="Times New Roman" w:hAnsi="Times New Roman"/>
                <w:sz w:val="28"/>
                <w:szCs w:val="28"/>
              </w:rPr>
              <w:t>ОК-3 готовностью к саморазвитию, самореализации, использованию творческого потенциала</w:t>
            </w:r>
          </w:p>
        </w:tc>
        <w:tc>
          <w:tcPr>
            <w:tcW w:w="1417"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Обзор литературы, практическая часть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b/>
                <w:sz w:val="28"/>
                <w:szCs w:val="28"/>
              </w:rPr>
            </w:pPr>
            <w:r w:rsidRPr="00116D36">
              <w:rPr>
                <w:rFonts w:ascii="Times New Roman" w:hAnsi="Times New Roman"/>
                <w:b/>
                <w:sz w:val="28"/>
                <w:szCs w:val="28"/>
              </w:rPr>
              <w:t>Выпускник, освоивший программу</w:t>
            </w:r>
            <w:r w:rsidRPr="00116D36">
              <w:rPr>
                <w:rFonts w:ascii="Times New Roman" w:hAnsi="Times New Roman"/>
                <w:sz w:val="28"/>
                <w:szCs w:val="28"/>
                <w:shd w:val="clear" w:color="auto" w:fill="FFFFFF"/>
              </w:rPr>
              <w:t xml:space="preserve"> </w:t>
            </w:r>
            <w:r w:rsidRPr="00116D36">
              <w:rPr>
                <w:rFonts w:ascii="Times New Roman" w:hAnsi="Times New Roman"/>
                <w:b/>
                <w:sz w:val="28"/>
                <w:szCs w:val="28"/>
                <w:shd w:val="clear" w:color="auto" w:fill="FFFFFF"/>
              </w:rPr>
              <w:t>магистратуры</w:t>
            </w:r>
            <w:r w:rsidRPr="00116D36">
              <w:rPr>
                <w:rFonts w:ascii="Times New Roman" w:hAnsi="Times New Roman"/>
                <w:b/>
                <w:sz w:val="28"/>
                <w:szCs w:val="28"/>
              </w:rPr>
              <w:t>, должен обладать следующими общепрофессиональными компетенциями:</w:t>
            </w:r>
          </w:p>
        </w:tc>
        <w:tc>
          <w:tcPr>
            <w:tcW w:w="1417"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sz w:val="28"/>
                <w:szCs w:val="28"/>
              </w:rPr>
            </w:pPr>
            <w:r w:rsidRPr="00116D36">
              <w:rPr>
                <w:rFonts w:ascii="Times New Roman" w:hAnsi="Times New Roman"/>
                <w:sz w:val="28"/>
                <w:szCs w:val="28"/>
              </w:rPr>
              <w:t>ОПК-1 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1417"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Презентация доклада</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sz w:val="28"/>
                <w:szCs w:val="28"/>
              </w:rPr>
            </w:pPr>
            <w:r w:rsidRPr="00116D36">
              <w:rPr>
                <w:rFonts w:ascii="Times New Roman" w:hAnsi="Times New Roman"/>
                <w:sz w:val="28"/>
                <w:szCs w:val="28"/>
              </w:rPr>
              <w:t>ОПК-2 способностью демонстрировать знания фундаментальных и прикладных дисциплин магистерской программы, осознавать основные проблемы своей предметной области</w:t>
            </w:r>
          </w:p>
        </w:tc>
        <w:tc>
          <w:tcPr>
            <w:tcW w:w="1417"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Обзор литературы, теоретическая часть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sz w:val="28"/>
                <w:szCs w:val="28"/>
              </w:rPr>
            </w:pPr>
            <w:r w:rsidRPr="00116D36">
              <w:rPr>
                <w:rFonts w:ascii="Times New Roman" w:hAnsi="Times New Roman"/>
                <w:sz w:val="28"/>
                <w:szCs w:val="28"/>
              </w:rPr>
              <w:t>ОПК-3 готовностью к самостоятельному освоению и применению новых методов и технологий исследования</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Практическая часть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sz w:val="28"/>
                <w:szCs w:val="28"/>
              </w:rPr>
            </w:pPr>
            <w:r w:rsidRPr="00116D36">
              <w:rPr>
                <w:rFonts w:ascii="Times New Roman" w:hAnsi="Times New Roman"/>
                <w:sz w:val="28"/>
                <w:szCs w:val="28"/>
              </w:rPr>
              <w:t>ОПК-4 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Практическая часть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sz w:val="28"/>
                <w:szCs w:val="28"/>
              </w:rPr>
            </w:pPr>
            <w:r w:rsidRPr="00116D36">
              <w:rPr>
                <w:rFonts w:ascii="Times New Roman" w:hAnsi="Times New Roman"/>
                <w:sz w:val="28"/>
                <w:szCs w:val="28"/>
              </w:rPr>
              <w:t>ОПК-5 способностью осуществлять профессиональное и личностное самообразование, проектировать дальнейший образовательный маршрут и профессиональную карьеру</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Теоретическая и практическая части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b/>
                <w:sz w:val="28"/>
                <w:szCs w:val="28"/>
              </w:rPr>
            </w:pPr>
            <w:r w:rsidRPr="00116D36">
              <w:rPr>
                <w:rFonts w:ascii="Times New Roman" w:hAnsi="Times New Roman"/>
                <w:b/>
                <w:sz w:val="28"/>
                <w:szCs w:val="28"/>
              </w:rPr>
              <w:t xml:space="preserve">Выпускник, освоивший программу </w:t>
            </w:r>
            <w:r w:rsidRPr="00116D36">
              <w:rPr>
                <w:rFonts w:ascii="Times New Roman" w:hAnsi="Times New Roman"/>
                <w:b/>
                <w:sz w:val="28"/>
                <w:szCs w:val="28"/>
                <w:shd w:val="clear" w:color="auto" w:fill="FFFFFF"/>
              </w:rPr>
              <w:t>магистратуры</w:t>
            </w:r>
            <w:r w:rsidRPr="00116D36">
              <w:rPr>
                <w:rFonts w:ascii="Times New Roman" w:hAnsi="Times New Roman"/>
                <w:b/>
                <w:sz w:val="28"/>
                <w:szCs w:val="28"/>
              </w:rPr>
              <w:t xml:space="preserve">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w:t>
            </w:r>
            <w:r w:rsidRPr="00116D36">
              <w:rPr>
                <w:rFonts w:ascii="Times New Roman" w:hAnsi="Times New Roman"/>
                <w:b/>
                <w:sz w:val="28"/>
                <w:szCs w:val="28"/>
                <w:shd w:val="clear" w:color="auto" w:fill="FFFFFF"/>
              </w:rPr>
              <w:t xml:space="preserve"> магистратуры</w:t>
            </w:r>
            <w:r w:rsidRPr="00116D36">
              <w:rPr>
                <w:rFonts w:ascii="Times New Roman" w:hAnsi="Times New Roman"/>
                <w:b/>
                <w:sz w:val="28"/>
                <w:szCs w:val="28"/>
              </w:rPr>
              <w:t>:</w:t>
            </w:r>
          </w:p>
        </w:tc>
        <w:tc>
          <w:tcPr>
            <w:tcW w:w="1417"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b/>
                <w:sz w:val="28"/>
                <w:szCs w:val="28"/>
              </w:rPr>
            </w:pPr>
            <w:r w:rsidRPr="00116D36">
              <w:rPr>
                <w:rFonts w:ascii="Times New Roman" w:hAnsi="Times New Roman"/>
                <w:b/>
                <w:iCs/>
                <w:sz w:val="28"/>
                <w:szCs w:val="28"/>
              </w:rPr>
              <w:t>коррекционно-педагогическая деятельность:</w:t>
            </w:r>
          </w:p>
        </w:tc>
        <w:tc>
          <w:tcPr>
            <w:tcW w:w="1417"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iCs/>
                <w:sz w:val="28"/>
                <w:szCs w:val="28"/>
              </w:rPr>
            </w:pPr>
            <w:r w:rsidRPr="00116D36">
              <w:rPr>
                <w:rFonts w:ascii="Times New Roman" w:hAnsi="Times New Roman"/>
                <w:sz w:val="28"/>
                <w:szCs w:val="28"/>
              </w:rPr>
              <w:t>ПК-1 готовностью к проектированию и осуществлению образовательно-коррекционной работы с использованием инновационных психолого-педагогических технологий</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Практическая часть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iCs/>
                <w:sz w:val="28"/>
                <w:szCs w:val="28"/>
              </w:rPr>
            </w:pPr>
            <w:r w:rsidRPr="00116D36">
              <w:rPr>
                <w:rFonts w:ascii="Times New Roman" w:hAnsi="Times New Roman"/>
                <w:sz w:val="28"/>
                <w:szCs w:val="28"/>
              </w:rPr>
              <w:t>ПК-2 способностью к проектированию индивидуальных маршрутов развития, образования, социальной адаптации и интеграции  лиц с ОВЗ на основе результатов психолого-педагогического изучения лиц с ОВЗ</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Практическая часть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iCs/>
                <w:sz w:val="28"/>
                <w:szCs w:val="28"/>
              </w:rPr>
            </w:pPr>
            <w:r w:rsidRPr="00116D36">
              <w:rPr>
                <w:rFonts w:ascii="Times New Roman" w:hAnsi="Times New Roman"/>
                <w:sz w:val="28"/>
                <w:szCs w:val="28"/>
              </w:rPr>
              <w:t>ПК-3 способностью к проектированию коррекционно-образовательного пространства и разработке методического обеспечения с использованием информационных технологий</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Практическая часть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iCs/>
                <w:sz w:val="28"/>
                <w:szCs w:val="28"/>
              </w:rPr>
            </w:pPr>
            <w:r w:rsidRPr="00116D36">
              <w:rPr>
                <w:rFonts w:ascii="Times New Roman" w:hAnsi="Times New Roman"/>
                <w:sz w:val="28"/>
                <w:szCs w:val="28"/>
              </w:rPr>
              <w:t>ПК-4 готовностью к обеспечению взаимодействия работников сфер образования, здравоохранения и социальной защиты при решении актуальных коррекционно-педагогических задач</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Теоретическая и практическая часть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b/>
                <w:iCs/>
                <w:sz w:val="28"/>
                <w:szCs w:val="28"/>
              </w:rPr>
            </w:pPr>
            <w:r w:rsidRPr="00116D36">
              <w:rPr>
                <w:rFonts w:ascii="Times New Roman" w:hAnsi="Times New Roman"/>
                <w:b/>
                <w:iCs/>
                <w:sz w:val="28"/>
                <w:szCs w:val="28"/>
              </w:rPr>
              <w:t>диагностико-консультативная и профилактическая деятельность:</w:t>
            </w:r>
          </w:p>
        </w:tc>
        <w:tc>
          <w:tcPr>
            <w:tcW w:w="1417"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iCs/>
                <w:sz w:val="28"/>
                <w:szCs w:val="28"/>
              </w:rPr>
            </w:pPr>
            <w:r w:rsidRPr="00116D36">
              <w:rPr>
                <w:rFonts w:ascii="Times New Roman" w:hAnsi="Times New Roman"/>
                <w:sz w:val="28"/>
                <w:szCs w:val="28"/>
              </w:rPr>
              <w:t>ПК-5 готовностью к психолого-педагогическому изучению лиц с ОВЗ с целью выявления особенностей их развития и осуществления комплексного сопровождения</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Теоретическая часть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iCs/>
                <w:sz w:val="28"/>
                <w:szCs w:val="28"/>
              </w:rPr>
            </w:pPr>
            <w:r w:rsidRPr="00116D36">
              <w:rPr>
                <w:rFonts w:ascii="Times New Roman" w:hAnsi="Times New Roman"/>
                <w:sz w:val="28"/>
                <w:szCs w:val="28"/>
              </w:rPr>
              <w:t>ПК-6 способностью к проектированию и внедрению психолого-педагогических технологий выявления нарушений в развитии</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Практическая часть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iCs/>
                <w:sz w:val="28"/>
                <w:szCs w:val="28"/>
              </w:rPr>
            </w:pPr>
            <w:r w:rsidRPr="00116D36">
              <w:rPr>
                <w:rFonts w:ascii="Times New Roman" w:hAnsi="Times New Roman"/>
                <w:iCs/>
                <w:sz w:val="28"/>
                <w:szCs w:val="28"/>
              </w:rPr>
              <w:t>ПК-7 готовностью к консультированию лиц с ОВЗ, родителей (законных представителей) детей с ОВЗ по вопросам организации и реализации индивидуальных образовательных и реабилитационных психолого-педагогических программ, оптимизации социально-средовых условий  жизнедеятельности</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Теоретическая и практическая часть ВКР, доклад</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iCs/>
                <w:sz w:val="28"/>
                <w:szCs w:val="28"/>
              </w:rPr>
            </w:pPr>
            <w:r w:rsidRPr="00116D36">
              <w:rPr>
                <w:rFonts w:ascii="Times New Roman" w:hAnsi="Times New Roman"/>
                <w:sz w:val="28"/>
                <w:szCs w:val="28"/>
              </w:rPr>
              <w:t xml:space="preserve">ПК-8 </w:t>
            </w:r>
            <w:r w:rsidRPr="00116D36">
              <w:rPr>
                <w:rFonts w:ascii="Times New Roman" w:hAnsi="Times New Roman"/>
                <w:iCs/>
                <w:sz w:val="28"/>
                <w:szCs w:val="28"/>
              </w:rPr>
              <w:t>готовностью к консультированию</w:t>
            </w:r>
            <w:r w:rsidRPr="00116D36">
              <w:rPr>
                <w:rFonts w:ascii="Times New Roman" w:hAnsi="Times New Roman"/>
                <w:sz w:val="28"/>
                <w:szCs w:val="28"/>
              </w:rPr>
              <w:t xml:space="preserve"> педагогов образовательных организаций, осуществляющих инклюзивное обучение лиц с ОВЗ</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Практическая часть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b/>
                <w:iCs/>
                <w:sz w:val="28"/>
                <w:szCs w:val="28"/>
              </w:rPr>
            </w:pPr>
            <w:r w:rsidRPr="00116D36">
              <w:rPr>
                <w:rFonts w:ascii="Times New Roman" w:hAnsi="Times New Roman"/>
                <w:b/>
                <w:sz w:val="28"/>
                <w:szCs w:val="28"/>
              </w:rPr>
              <w:t>научно-исследовательская деятельность:</w:t>
            </w:r>
          </w:p>
        </w:tc>
        <w:tc>
          <w:tcPr>
            <w:tcW w:w="1417"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b/>
                <w:iCs/>
                <w:sz w:val="28"/>
                <w:szCs w:val="28"/>
              </w:rPr>
            </w:pPr>
            <w:r w:rsidRPr="00116D36">
              <w:rPr>
                <w:rFonts w:ascii="Times New Roman" w:hAnsi="Times New Roman"/>
                <w:sz w:val="28"/>
                <w:szCs w:val="28"/>
              </w:rPr>
              <w:t>ПК-9 способностью изучать и систематизировать достижения российских и зарубежных исследований в области специального образования и смежных отраслей знаний</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Теоретическая часть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sz w:val="28"/>
                <w:szCs w:val="28"/>
              </w:rPr>
            </w:pPr>
            <w:r w:rsidRPr="00116D36">
              <w:rPr>
                <w:rFonts w:ascii="Times New Roman" w:hAnsi="Times New Roman"/>
                <w:sz w:val="28"/>
                <w:szCs w:val="28"/>
              </w:rPr>
              <w:t>ПК-10 способностью разрабатывать стратегию, структуру и процедуру осуществления научно-исследовательской работы</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Обзор литературы, теоретическая часть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sz w:val="28"/>
                <w:szCs w:val="28"/>
              </w:rPr>
            </w:pPr>
            <w:r w:rsidRPr="00116D36">
              <w:rPr>
                <w:rFonts w:ascii="Times New Roman" w:hAnsi="Times New Roman"/>
                <w:sz w:val="28"/>
                <w:szCs w:val="28"/>
              </w:rPr>
              <w:t>ПК-11 готовностью к анализу и систематизации результатов исследований, подготовке научных отчетов, публикаций, презентаций, использованию их в профессиональной деятельности</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Подбор методик, практическая часть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sz w:val="28"/>
                <w:szCs w:val="28"/>
              </w:rPr>
            </w:pPr>
            <w:r w:rsidRPr="00116D36">
              <w:rPr>
                <w:rFonts w:ascii="Times New Roman" w:hAnsi="Times New Roman"/>
                <w:sz w:val="28"/>
                <w:szCs w:val="28"/>
              </w:rPr>
              <w:t>ПК-12 готовностью к проектированию научно-обоснованных психолого-педагогических технологий</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Практическая часть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sz w:val="28"/>
                <w:szCs w:val="28"/>
              </w:rPr>
            </w:pPr>
            <w:r w:rsidRPr="00116D36">
              <w:rPr>
                <w:rFonts w:ascii="Times New Roman" w:hAnsi="Times New Roman"/>
                <w:sz w:val="28"/>
                <w:szCs w:val="28"/>
              </w:rPr>
              <w:t xml:space="preserve">ПК-13 </w:t>
            </w:r>
            <w:r w:rsidRPr="00116D36">
              <w:rPr>
                <w:rFonts w:ascii="Times New Roman" w:hAnsi="Times New Roman"/>
                <w:iCs/>
                <w:sz w:val="28"/>
                <w:szCs w:val="28"/>
              </w:rPr>
              <w:t xml:space="preserve">готовностью к мониторингу эффективности коррекционно-педагогического, </w:t>
            </w:r>
            <w:r w:rsidRPr="00116D36">
              <w:rPr>
                <w:rFonts w:ascii="Times New Roman" w:hAnsi="Times New Roman"/>
                <w:sz w:val="28"/>
                <w:szCs w:val="28"/>
              </w:rPr>
              <w:t>абилитационного и реабилитационного</w:t>
            </w:r>
            <w:r w:rsidRPr="00116D36">
              <w:rPr>
                <w:rFonts w:ascii="Times New Roman" w:hAnsi="Times New Roman"/>
                <w:iCs/>
                <w:sz w:val="28"/>
                <w:szCs w:val="28"/>
              </w:rPr>
              <w:t xml:space="preserve"> процессов в </w:t>
            </w:r>
            <w:r w:rsidRPr="00116D36">
              <w:rPr>
                <w:rFonts w:ascii="Times New Roman" w:hAnsi="Times New Roman"/>
                <w:sz w:val="28"/>
                <w:szCs w:val="28"/>
                <w:lang w:eastAsia="en-US"/>
              </w:rPr>
              <w:t>образовательных организациях</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Практическая часть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sz w:val="28"/>
                <w:szCs w:val="28"/>
              </w:rPr>
            </w:pPr>
            <w:r w:rsidRPr="00116D36">
              <w:rPr>
                <w:rFonts w:ascii="Times New Roman" w:hAnsi="Times New Roman"/>
                <w:b/>
                <w:sz w:val="28"/>
                <w:szCs w:val="28"/>
              </w:rPr>
              <w:t>преподавательская деятельность:</w:t>
            </w:r>
          </w:p>
        </w:tc>
        <w:tc>
          <w:tcPr>
            <w:tcW w:w="1417"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sz w:val="28"/>
                <w:szCs w:val="28"/>
              </w:rPr>
            </w:pPr>
            <w:r w:rsidRPr="00116D36">
              <w:rPr>
                <w:rFonts w:ascii="Times New Roman" w:hAnsi="Times New Roman"/>
                <w:sz w:val="28"/>
                <w:szCs w:val="28"/>
              </w:rPr>
              <w:t>ПК-14 готовностью к преподаванию в образовательных организациях с использованием научно-обоснованных психолого-педагогических технологий</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Теоретическая и практическая часть ВКР, доклад</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sz w:val="28"/>
                <w:szCs w:val="28"/>
              </w:rPr>
            </w:pPr>
            <w:r w:rsidRPr="00116D36">
              <w:rPr>
                <w:rFonts w:ascii="Times New Roman" w:hAnsi="Times New Roman"/>
                <w:sz w:val="28"/>
                <w:szCs w:val="28"/>
              </w:rPr>
              <w:t>ПК-15 готовностью к мониторингу и прогнозированию достижений обучающихся с использованием современных средств оценивания результатов обучения и развития</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Практическая часть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sz w:val="28"/>
                <w:szCs w:val="28"/>
              </w:rPr>
            </w:pPr>
            <w:r w:rsidRPr="00116D36">
              <w:rPr>
                <w:rFonts w:ascii="Times New Roman" w:hAnsi="Times New Roman"/>
                <w:sz w:val="28"/>
                <w:szCs w:val="28"/>
              </w:rPr>
              <w:t>ПК-16 готовностью к руководству проектной деятельностью обучающихся</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Практическая часть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sz w:val="28"/>
                <w:szCs w:val="28"/>
              </w:rPr>
            </w:pPr>
            <w:r w:rsidRPr="00116D36">
              <w:rPr>
                <w:rFonts w:ascii="Times New Roman" w:hAnsi="Times New Roman"/>
                <w:b/>
                <w:sz w:val="28"/>
                <w:szCs w:val="28"/>
              </w:rPr>
              <w:t>организационно-управленческая деятельность:</w:t>
            </w:r>
          </w:p>
        </w:tc>
        <w:tc>
          <w:tcPr>
            <w:tcW w:w="1417"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sz w:val="28"/>
                <w:szCs w:val="28"/>
              </w:rPr>
            </w:pPr>
            <w:r w:rsidRPr="00116D36">
              <w:rPr>
                <w:rFonts w:ascii="Times New Roman" w:hAnsi="Times New Roman"/>
                <w:sz w:val="28"/>
                <w:szCs w:val="28"/>
              </w:rPr>
              <w:t>ПК-17 способностью к организации коррекционно-педагогического процесса в образовательных организациях, организациях здравоохранения и социальной защиты</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Практическая часть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sz w:val="28"/>
                <w:szCs w:val="28"/>
              </w:rPr>
            </w:pPr>
            <w:r w:rsidRPr="00116D36">
              <w:rPr>
                <w:rFonts w:ascii="Times New Roman" w:hAnsi="Times New Roman"/>
                <w:sz w:val="28"/>
                <w:szCs w:val="28"/>
              </w:rPr>
              <w:t>ПК-18 готовностью к использованию различных способов и средств оценки качества образования</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Процедура защиты, доклад,  практическая часть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sz w:val="28"/>
                <w:szCs w:val="28"/>
              </w:rPr>
            </w:pPr>
            <w:r w:rsidRPr="00116D36">
              <w:rPr>
                <w:rFonts w:ascii="Times New Roman" w:hAnsi="Times New Roman"/>
                <w:sz w:val="28"/>
                <w:szCs w:val="28"/>
              </w:rPr>
              <w:t>ПК-19 способностью руководить педагогическим коллективом с целью совершенствования образовательно-коррекционного процесса</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Практическая часть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sz w:val="28"/>
                <w:szCs w:val="28"/>
              </w:rPr>
            </w:pPr>
            <w:r w:rsidRPr="00116D36">
              <w:rPr>
                <w:rFonts w:ascii="Times New Roman" w:hAnsi="Times New Roman"/>
                <w:sz w:val="28"/>
                <w:szCs w:val="28"/>
              </w:rPr>
              <w:t>ПК-20 способностью к участию в проектировании нормативно-правового поля специального образования</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Теоретическая и практическая части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b/>
                <w:sz w:val="28"/>
                <w:szCs w:val="28"/>
              </w:rPr>
            </w:pPr>
            <w:r w:rsidRPr="00116D36">
              <w:rPr>
                <w:rFonts w:ascii="Times New Roman" w:hAnsi="Times New Roman"/>
                <w:b/>
                <w:sz w:val="28"/>
                <w:szCs w:val="28"/>
              </w:rPr>
              <w:t>культурно-просветительская деятельность:</w:t>
            </w:r>
          </w:p>
        </w:tc>
        <w:tc>
          <w:tcPr>
            <w:tcW w:w="1417"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sz w:val="28"/>
                <w:szCs w:val="28"/>
              </w:rPr>
            </w:pPr>
            <w:r w:rsidRPr="00116D36">
              <w:rPr>
                <w:rFonts w:ascii="Times New Roman" w:hAnsi="Times New Roman"/>
                <w:sz w:val="28"/>
                <w:szCs w:val="28"/>
              </w:rPr>
              <w:t>ПК-21 готовностью к изучению образовательно-культурных потребностей лиц с ОВЗ, проектированию и реализации индивидуальных программ сопровождения их культурно-досуговой деятельности</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Практическая часть ВКР</w:t>
            </w:r>
          </w:p>
        </w:tc>
      </w:tr>
      <w:tr w:rsidR="00FE45D8" w:rsidRPr="00116D36" w:rsidTr="006C0849">
        <w:tc>
          <w:tcPr>
            <w:tcW w:w="11341" w:type="dxa"/>
          </w:tcPr>
          <w:p w:rsidR="00FE45D8" w:rsidRPr="00116D36" w:rsidRDefault="00FE45D8" w:rsidP="00116D36">
            <w:pPr>
              <w:spacing w:after="0" w:line="240" w:lineRule="auto"/>
              <w:jc w:val="both"/>
              <w:rPr>
                <w:rFonts w:ascii="Times New Roman" w:hAnsi="Times New Roman"/>
                <w:sz w:val="28"/>
                <w:szCs w:val="28"/>
              </w:rPr>
            </w:pPr>
            <w:r w:rsidRPr="00116D36">
              <w:rPr>
                <w:rFonts w:ascii="Times New Roman" w:hAnsi="Times New Roman"/>
                <w:sz w:val="28"/>
                <w:szCs w:val="28"/>
              </w:rPr>
              <w:t>ПК-22 готовностью к проектированию и реализации культурно-просветительских программ работы с населением по проблемам формирования толерантного отношения к лицам с ОВЗ, взаимодействия в процессе их адаптации и интеграции в обществе</w:t>
            </w:r>
          </w:p>
        </w:tc>
        <w:tc>
          <w:tcPr>
            <w:tcW w:w="1417" w:type="dxa"/>
          </w:tcPr>
          <w:p w:rsidR="00FE45D8" w:rsidRPr="00116D36" w:rsidRDefault="00FE45D8" w:rsidP="00116D36">
            <w:pPr>
              <w:spacing w:after="0" w:line="240" w:lineRule="auto"/>
              <w:jc w:val="center"/>
              <w:rPr>
                <w:rFonts w:ascii="Times New Roman" w:hAnsi="Times New Roman"/>
                <w:sz w:val="28"/>
                <w:szCs w:val="28"/>
              </w:rPr>
            </w:pPr>
            <w:r w:rsidRPr="00116D36">
              <w:rPr>
                <w:rFonts w:ascii="Times New Roman" w:hAnsi="Times New Roman"/>
                <w:sz w:val="28"/>
                <w:szCs w:val="28"/>
              </w:rPr>
              <w:t>+</w:t>
            </w:r>
          </w:p>
        </w:tc>
        <w:tc>
          <w:tcPr>
            <w:tcW w:w="1985" w:type="dxa"/>
          </w:tcPr>
          <w:p w:rsidR="00FE45D8" w:rsidRPr="00116D36" w:rsidRDefault="00FE45D8" w:rsidP="00116D36">
            <w:pPr>
              <w:autoSpaceDE w:val="0"/>
              <w:autoSpaceDN w:val="0"/>
              <w:adjustRightInd w:val="0"/>
              <w:spacing w:after="0" w:line="240" w:lineRule="auto"/>
              <w:jc w:val="center"/>
              <w:rPr>
                <w:rFonts w:ascii="Times New Roman" w:hAnsi="Times New Roman"/>
                <w:sz w:val="28"/>
                <w:szCs w:val="28"/>
              </w:rPr>
            </w:pPr>
            <w:r w:rsidRPr="00116D36">
              <w:rPr>
                <w:rFonts w:ascii="Times New Roman" w:hAnsi="Times New Roman"/>
                <w:sz w:val="28"/>
                <w:szCs w:val="28"/>
              </w:rPr>
              <w:t>Практическая часть ВКР, доклад</w:t>
            </w:r>
          </w:p>
        </w:tc>
      </w:tr>
    </w:tbl>
    <w:p w:rsidR="00FE45D8" w:rsidRPr="00116D36" w:rsidRDefault="00FE45D8" w:rsidP="00116D36">
      <w:pPr>
        <w:pStyle w:val="BodyText"/>
        <w:widowControl w:val="0"/>
        <w:spacing w:line="240" w:lineRule="auto"/>
        <w:jc w:val="center"/>
        <w:rPr>
          <w:sz w:val="28"/>
          <w:szCs w:val="28"/>
        </w:rPr>
        <w:sectPr w:rsidR="00FE45D8" w:rsidRPr="00116D36" w:rsidSect="006C0849">
          <w:pgSz w:w="16838" w:h="11906" w:orient="landscape"/>
          <w:pgMar w:top="907" w:right="1134" w:bottom="567" w:left="1134" w:header="709" w:footer="709" w:gutter="0"/>
          <w:cols w:space="708"/>
          <w:titlePg/>
          <w:docGrid w:linePitch="360"/>
        </w:sectPr>
      </w:pPr>
    </w:p>
    <w:p w:rsidR="00FE45D8" w:rsidRPr="00116D36" w:rsidRDefault="00FE45D8" w:rsidP="00116D36">
      <w:pPr>
        <w:pStyle w:val="BodyText"/>
        <w:widowControl w:val="0"/>
        <w:spacing w:line="240" w:lineRule="auto"/>
        <w:jc w:val="center"/>
        <w:rPr>
          <w:sz w:val="28"/>
          <w:szCs w:val="28"/>
        </w:rPr>
      </w:pPr>
      <w:r w:rsidRPr="00116D36">
        <w:rPr>
          <w:sz w:val="28"/>
          <w:szCs w:val="28"/>
        </w:rPr>
        <w:t>Формы государственной итоговой аттестации</w:t>
      </w:r>
    </w:p>
    <w:p w:rsidR="00FE45D8" w:rsidRPr="00116D36" w:rsidRDefault="00FE45D8" w:rsidP="00116D36">
      <w:pPr>
        <w:pStyle w:val="BodyText"/>
        <w:widowControl w:val="0"/>
        <w:spacing w:line="240" w:lineRule="auto"/>
        <w:jc w:val="center"/>
        <w:rPr>
          <w:sz w:val="28"/>
          <w:szCs w:val="28"/>
        </w:rPr>
      </w:pPr>
    </w:p>
    <w:p w:rsidR="00FE45D8" w:rsidRPr="00116D36" w:rsidRDefault="00FE45D8" w:rsidP="00116D36">
      <w:pPr>
        <w:pStyle w:val="a"/>
        <w:spacing w:line="240" w:lineRule="auto"/>
        <w:ind w:firstLine="709"/>
      </w:pPr>
      <w:r w:rsidRPr="00116D36">
        <w:t xml:space="preserve">Государственная итоговая аттестация выпускников по </w:t>
      </w:r>
      <w:r w:rsidRPr="00116D36">
        <w:rPr>
          <w:spacing w:val="-1"/>
        </w:rPr>
        <w:t xml:space="preserve">направлению подготовки </w:t>
      </w:r>
      <w:r w:rsidRPr="00116D36">
        <w:t>по направлению подготовки 44.04.03 Специальное (дефектологическое) образование (уровень</w:t>
      </w:r>
      <w:r w:rsidRPr="00116D36">
        <w:rPr>
          <w:shd w:val="clear" w:color="auto" w:fill="FFFFFF"/>
        </w:rPr>
        <w:t xml:space="preserve"> магистратуры</w:t>
      </w:r>
      <w:r w:rsidRPr="00116D36">
        <w:t>),</w:t>
      </w:r>
      <w:r w:rsidRPr="00116D36">
        <w:rPr>
          <w:b/>
        </w:rPr>
        <w:t xml:space="preserve"> </w:t>
      </w:r>
      <w:r w:rsidRPr="00116D36">
        <w:t>направленность «Психолого-медико-педагогическое сопровождение детей дошкольного и школьного возраста» включает:</w:t>
      </w:r>
    </w:p>
    <w:p w:rsidR="00FE45D8" w:rsidRPr="002C792D" w:rsidRDefault="00FE45D8" w:rsidP="002C792D">
      <w:pPr>
        <w:pStyle w:val="ListParagraph"/>
        <w:numPr>
          <w:ilvl w:val="0"/>
          <w:numId w:val="35"/>
        </w:numPr>
        <w:jc w:val="both"/>
        <w:rPr>
          <w:szCs w:val="28"/>
        </w:rPr>
      </w:pPr>
      <w:r w:rsidRPr="002C792D">
        <w:rPr>
          <w:szCs w:val="28"/>
        </w:rPr>
        <w:t>Защиту выпускной квалификационной работы.</w:t>
      </w:r>
    </w:p>
    <w:p w:rsidR="00FE45D8" w:rsidRPr="00116D36" w:rsidRDefault="00FE45D8" w:rsidP="00116D36">
      <w:pPr>
        <w:pStyle w:val="BodyText2"/>
        <w:widowControl w:val="0"/>
        <w:ind w:firstLine="720"/>
        <w:rPr>
          <w:sz w:val="28"/>
          <w:szCs w:val="28"/>
        </w:rPr>
      </w:pPr>
      <w:r w:rsidRPr="00116D36">
        <w:rPr>
          <w:sz w:val="28"/>
          <w:szCs w:val="28"/>
        </w:rPr>
        <w:t xml:space="preserve">Аттестационные испытания, входящие в состав итоговой государственной аттестации выпускника, соответствуют основной образовательной программе высшего образования, которую он освоил за время обучения. </w:t>
      </w:r>
    </w:p>
    <w:p w:rsidR="00FE45D8" w:rsidRPr="00116D36" w:rsidRDefault="00FE45D8" w:rsidP="00116D36">
      <w:pPr>
        <w:pStyle w:val="BodyText2"/>
        <w:widowControl w:val="0"/>
        <w:ind w:firstLine="720"/>
        <w:rPr>
          <w:sz w:val="28"/>
          <w:szCs w:val="28"/>
        </w:rPr>
      </w:pPr>
    </w:p>
    <w:p w:rsidR="00FE45D8" w:rsidRPr="00116D36" w:rsidRDefault="00FE45D8" w:rsidP="00116D36">
      <w:pPr>
        <w:pStyle w:val="1"/>
        <w:spacing w:after="0" w:line="240" w:lineRule="auto"/>
        <w:ind w:left="0" w:right="0" w:firstLine="708"/>
        <w:jc w:val="both"/>
        <w:rPr>
          <w:sz w:val="28"/>
          <w:szCs w:val="28"/>
        </w:rPr>
      </w:pPr>
    </w:p>
    <w:p w:rsidR="00FE45D8" w:rsidRPr="00116D36" w:rsidRDefault="00FE45D8" w:rsidP="00116D36">
      <w:pPr>
        <w:suppressAutoHyphens/>
        <w:spacing w:after="0" w:line="240" w:lineRule="auto"/>
        <w:jc w:val="center"/>
        <w:rPr>
          <w:rFonts w:ascii="Times New Roman" w:hAnsi="Times New Roman"/>
          <w:b/>
          <w:caps/>
          <w:sz w:val="28"/>
          <w:szCs w:val="28"/>
        </w:rPr>
      </w:pPr>
      <w:r w:rsidRPr="00116D36">
        <w:rPr>
          <w:rFonts w:ascii="Times New Roman" w:hAnsi="Times New Roman"/>
          <w:b/>
          <w:caps/>
          <w:sz w:val="28"/>
          <w:szCs w:val="28"/>
          <w:lang w:val="en-US"/>
        </w:rPr>
        <w:t>I</w:t>
      </w:r>
      <w:r w:rsidRPr="00116D36">
        <w:rPr>
          <w:rFonts w:ascii="Times New Roman" w:hAnsi="Times New Roman"/>
          <w:b/>
          <w:caps/>
          <w:sz w:val="28"/>
          <w:szCs w:val="28"/>
        </w:rPr>
        <w:t>. ЗАЩИТА ВыпускнОЙ квалификационнОЙ работЫ</w:t>
      </w:r>
    </w:p>
    <w:p w:rsidR="00FE45D8" w:rsidRPr="00116D36" w:rsidRDefault="00FE45D8" w:rsidP="00116D36">
      <w:pPr>
        <w:suppressAutoHyphens/>
        <w:spacing w:after="0" w:line="240" w:lineRule="auto"/>
        <w:jc w:val="center"/>
        <w:rPr>
          <w:rFonts w:ascii="Times New Roman" w:hAnsi="Times New Roman"/>
          <w:b/>
          <w:caps/>
          <w:sz w:val="28"/>
          <w:szCs w:val="28"/>
        </w:rPr>
      </w:pPr>
    </w:p>
    <w:p w:rsidR="00FE45D8" w:rsidRPr="00116D36" w:rsidRDefault="00FE45D8" w:rsidP="00116D36">
      <w:pPr>
        <w:suppressAutoHyphens/>
        <w:spacing w:after="0" w:line="240" w:lineRule="auto"/>
        <w:ind w:left="720"/>
        <w:jc w:val="center"/>
        <w:rPr>
          <w:rFonts w:ascii="Times New Roman" w:hAnsi="Times New Roman"/>
          <w:b/>
          <w:sz w:val="28"/>
          <w:szCs w:val="28"/>
        </w:rPr>
      </w:pPr>
      <w:r w:rsidRPr="00116D36">
        <w:rPr>
          <w:rFonts w:ascii="Times New Roman" w:hAnsi="Times New Roman"/>
          <w:b/>
          <w:sz w:val="28"/>
          <w:szCs w:val="28"/>
        </w:rPr>
        <w:t>Характеристика работы</w:t>
      </w:r>
    </w:p>
    <w:p w:rsidR="00FE45D8" w:rsidRPr="00116D36" w:rsidRDefault="00FE45D8" w:rsidP="00116D36">
      <w:pPr>
        <w:suppressAutoHyphens/>
        <w:spacing w:after="0" w:line="240" w:lineRule="auto"/>
        <w:ind w:firstLine="720"/>
        <w:jc w:val="both"/>
        <w:rPr>
          <w:rFonts w:ascii="Times New Roman" w:hAnsi="Times New Roman"/>
          <w:sz w:val="28"/>
          <w:szCs w:val="28"/>
        </w:rPr>
      </w:pPr>
      <w:r w:rsidRPr="00116D36">
        <w:rPr>
          <w:rFonts w:ascii="Times New Roman" w:hAnsi="Times New Roman"/>
          <w:sz w:val="28"/>
          <w:szCs w:val="28"/>
        </w:rPr>
        <w:t>Обязательной составляющей итоговой аттестации для выпускников магистратуры является защита выпускной квалификационной работы</w:t>
      </w:r>
      <w:r w:rsidRPr="00116D36">
        <w:rPr>
          <w:rFonts w:ascii="Times New Roman" w:hAnsi="Times New Roman"/>
          <w:i/>
          <w:sz w:val="28"/>
          <w:szCs w:val="28"/>
        </w:rPr>
        <w:t xml:space="preserve"> </w:t>
      </w:r>
      <w:r w:rsidRPr="00116D36">
        <w:rPr>
          <w:rFonts w:ascii="Times New Roman" w:hAnsi="Times New Roman"/>
          <w:sz w:val="28"/>
          <w:szCs w:val="28"/>
        </w:rPr>
        <w:t>(ВКР). ВКР представляет собой законченный научный труд, содержащий результаты теоретического и эмпирического изучения проблемы. Она выполняется на заключительном этапе обучения, представляет собой самостоятельную научно-исследовательскую разработку и решение выпускником актуальной проблемы по интересующей его теме. ВКР является закономерным итогом целенаправленной подготовки обучающегося к профессиональной деятельности и должна отражать уровень сформированности исследовательских умений выпускника, степень его готовности к решению профессиональных задач. Защита ВКР осуществляется на заседании государственной экзаменационной комиссии. По ее результатам выставляется оценка.</w:t>
      </w:r>
    </w:p>
    <w:p w:rsidR="00FE45D8" w:rsidRPr="00116D36" w:rsidRDefault="00FE45D8" w:rsidP="00116D36">
      <w:pPr>
        <w:suppressAutoHyphens/>
        <w:spacing w:after="0" w:line="240" w:lineRule="auto"/>
        <w:ind w:firstLine="709"/>
        <w:jc w:val="both"/>
        <w:rPr>
          <w:rFonts w:ascii="Times New Roman" w:hAnsi="Times New Roman"/>
          <w:sz w:val="28"/>
          <w:szCs w:val="28"/>
        </w:rPr>
      </w:pPr>
      <w:r w:rsidRPr="00116D36">
        <w:rPr>
          <w:rFonts w:ascii="Times New Roman" w:hAnsi="Times New Roman"/>
          <w:sz w:val="28"/>
          <w:szCs w:val="28"/>
        </w:rPr>
        <w:t>Целью ВКР является:</w:t>
      </w:r>
    </w:p>
    <w:p w:rsidR="00FE45D8" w:rsidRPr="00116D36" w:rsidRDefault="00FE45D8" w:rsidP="00116D36">
      <w:pPr>
        <w:suppressAutoHyphens/>
        <w:spacing w:after="0" w:line="240" w:lineRule="auto"/>
        <w:ind w:firstLine="709"/>
        <w:jc w:val="both"/>
        <w:rPr>
          <w:rFonts w:ascii="Times New Roman" w:hAnsi="Times New Roman"/>
          <w:sz w:val="28"/>
          <w:szCs w:val="28"/>
        </w:rPr>
      </w:pPr>
      <w:r w:rsidRPr="00116D36">
        <w:rPr>
          <w:rFonts w:ascii="Times New Roman" w:hAnsi="Times New Roman"/>
          <w:sz w:val="28"/>
          <w:szCs w:val="28"/>
        </w:rPr>
        <w:t>1) систематизация и углубление теоретических знаний в области педагогики и психологии высшей школы, а также практических умений и навыков применения их при решении конкретных задач;</w:t>
      </w:r>
    </w:p>
    <w:p w:rsidR="00FE45D8" w:rsidRPr="00116D36" w:rsidRDefault="00FE45D8" w:rsidP="00116D36">
      <w:pPr>
        <w:suppressAutoHyphens/>
        <w:spacing w:after="0" w:line="240" w:lineRule="auto"/>
        <w:ind w:firstLine="709"/>
        <w:jc w:val="both"/>
        <w:rPr>
          <w:rFonts w:ascii="Times New Roman" w:hAnsi="Times New Roman"/>
          <w:sz w:val="28"/>
          <w:szCs w:val="28"/>
        </w:rPr>
      </w:pPr>
      <w:r w:rsidRPr="00116D36">
        <w:rPr>
          <w:rFonts w:ascii="Times New Roman" w:hAnsi="Times New Roman"/>
          <w:sz w:val="28"/>
          <w:szCs w:val="28"/>
        </w:rPr>
        <w:t xml:space="preserve">2) совершенствование и закрепление сформированных в процессе обучения умений и навыков научно-исследовательской работы, приобретение самостоятельного опыта научного исследования; </w:t>
      </w:r>
    </w:p>
    <w:p w:rsidR="00FE45D8" w:rsidRPr="00116D36" w:rsidRDefault="00FE45D8" w:rsidP="00116D36">
      <w:pPr>
        <w:suppressAutoHyphens/>
        <w:spacing w:after="0" w:line="240" w:lineRule="auto"/>
        <w:ind w:firstLine="709"/>
        <w:jc w:val="both"/>
        <w:rPr>
          <w:rFonts w:ascii="Times New Roman" w:hAnsi="Times New Roman"/>
          <w:sz w:val="28"/>
          <w:szCs w:val="28"/>
        </w:rPr>
      </w:pPr>
      <w:r w:rsidRPr="00116D36">
        <w:rPr>
          <w:rFonts w:ascii="Times New Roman" w:hAnsi="Times New Roman"/>
          <w:sz w:val="28"/>
          <w:szCs w:val="28"/>
        </w:rPr>
        <w:t>3) овладение методикой исследования, обобщение и логически обоснованное, аргументированное описание полученных результатов и выявленных закономерностей, а также подготовка на их основе необходимых выводов.</w:t>
      </w:r>
    </w:p>
    <w:p w:rsidR="00FE45D8" w:rsidRPr="00116D36" w:rsidRDefault="00FE45D8" w:rsidP="00116D36">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116D36">
        <w:rPr>
          <w:rFonts w:ascii="Times New Roman" w:hAnsi="Times New Roman"/>
          <w:sz w:val="28"/>
          <w:szCs w:val="28"/>
        </w:rPr>
        <w:t xml:space="preserve">Тематика ВКР разрабатывается кафедрами, принимающими участие в реализации основной образовательной программы подготовки обучающегося, и доводится до сведения обучающихся не позднее, чем за 6 месяцев до итоговой аттестации. </w:t>
      </w:r>
    </w:p>
    <w:p w:rsidR="00FE45D8" w:rsidRPr="00116D36" w:rsidRDefault="00FE45D8" w:rsidP="00116D36">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116D36">
        <w:rPr>
          <w:rFonts w:ascii="Times New Roman" w:hAnsi="Times New Roman"/>
          <w:sz w:val="28"/>
          <w:szCs w:val="28"/>
        </w:rPr>
        <w:t xml:space="preserve">Тема ВКР должна быть посвящена актуальным с точки зрения современной науки вопросам и сформулирована таким образом, чтобы в ней максимально конкретно отражалась основная идея работы и центральная проблема инклюзивного образования. Содержание ВКР должно соответствовать проблематике дисциплин предметной подготовки в соответствии с ФГОС ВО. Название работы не должно совпадать с научным направлением или целым разделом учебника. </w:t>
      </w:r>
    </w:p>
    <w:p w:rsidR="00FE45D8" w:rsidRPr="00116D36" w:rsidRDefault="00FE45D8" w:rsidP="00116D36">
      <w:pPr>
        <w:shd w:val="clear" w:color="auto" w:fill="FFFFFF"/>
        <w:suppressAutoHyphens/>
        <w:autoSpaceDE w:val="0"/>
        <w:autoSpaceDN w:val="0"/>
        <w:adjustRightInd w:val="0"/>
        <w:spacing w:after="0" w:line="240" w:lineRule="auto"/>
        <w:ind w:firstLine="709"/>
        <w:jc w:val="both"/>
        <w:rPr>
          <w:rFonts w:ascii="Times New Roman" w:hAnsi="Times New Roman"/>
          <w:sz w:val="28"/>
          <w:szCs w:val="28"/>
        </w:rPr>
      </w:pPr>
      <w:r w:rsidRPr="00116D36">
        <w:rPr>
          <w:rFonts w:ascii="Times New Roman" w:hAnsi="Times New Roman"/>
          <w:sz w:val="28"/>
          <w:szCs w:val="28"/>
        </w:rPr>
        <w:t>После выбора темы обучающийся подает заявление на имя заведующего кафедрой о закреплении темы ВКР. Для подготовки ВКР каждому обучающемуся назначается руководитель из числа ведущих преподавателей кафедр. Закрепление темы, научного руководителя оформляется по предложению кафедры, на основании которого издается соответствующий приказ ректора.</w:t>
      </w:r>
    </w:p>
    <w:p w:rsidR="00FE45D8" w:rsidRPr="00116D36" w:rsidRDefault="00FE45D8" w:rsidP="00116D36">
      <w:pPr>
        <w:spacing w:after="0" w:line="240" w:lineRule="auto"/>
        <w:ind w:firstLine="720"/>
        <w:jc w:val="both"/>
        <w:rPr>
          <w:rFonts w:ascii="Times New Roman" w:hAnsi="Times New Roman"/>
          <w:sz w:val="28"/>
          <w:szCs w:val="28"/>
        </w:rPr>
      </w:pPr>
      <w:r w:rsidRPr="00116D36">
        <w:rPr>
          <w:rFonts w:ascii="Times New Roman" w:hAnsi="Times New Roman"/>
          <w:sz w:val="28"/>
          <w:szCs w:val="28"/>
        </w:rPr>
        <w:t xml:space="preserve">Руководитель ВКР выдает обучающемуся задание на выполнение работы, оказывает помощь в разработке календарного графика ее выполнения, рекомендует основную литературу и другие источники по теме исследования, проводит систематические консультации, проверяет выполнение работы (по частям и в целом), оформляет отзыв о ВКР. Задание на ВКР считается рабочим документом кафедры, предназначенным для текущего контроля хода выполнения работы. Сроки выполнения ВКР определяются учебным планом и графиком учебного процесса в соответствии с требованиями ФГОС ВО. </w:t>
      </w:r>
    </w:p>
    <w:p w:rsidR="00FE45D8" w:rsidRPr="00116D36" w:rsidRDefault="00FE45D8" w:rsidP="00116D36">
      <w:pPr>
        <w:shd w:val="clear" w:color="auto" w:fill="FFFFFF"/>
        <w:suppressAutoHyphens/>
        <w:autoSpaceDE w:val="0"/>
        <w:autoSpaceDN w:val="0"/>
        <w:adjustRightInd w:val="0"/>
        <w:spacing w:after="0" w:line="240" w:lineRule="auto"/>
        <w:jc w:val="both"/>
        <w:rPr>
          <w:rFonts w:ascii="Times New Roman" w:hAnsi="Times New Roman"/>
          <w:sz w:val="28"/>
          <w:szCs w:val="28"/>
        </w:rPr>
      </w:pPr>
    </w:p>
    <w:p w:rsidR="00FE45D8" w:rsidRPr="00116D36" w:rsidRDefault="00FE45D8" w:rsidP="00116D36">
      <w:pPr>
        <w:tabs>
          <w:tab w:val="left" w:pos="1829"/>
          <w:tab w:val="center" w:pos="4677"/>
        </w:tabs>
        <w:suppressAutoHyphens/>
        <w:spacing w:after="0" w:line="240" w:lineRule="auto"/>
        <w:jc w:val="center"/>
        <w:rPr>
          <w:rFonts w:ascii="Times New Roman" w:hAnsi="Times New Roman"/>
          <w:b/>
          <w:sz w:val="28"/>
          <w:szCs w:val="28"/>
        </w:rPr>
      </w:pPr>
      <w:r w:rsidRPr="00116D36">
        <w:rPr>
          <w:rFonts w:ascii="Times New Roman" w:hAnsi="Times New Roman"/>
          <w:b/>
          <w:sz w:val="28"/>
          <w:szCs w:val="28"/>
        </w:rPr>
        <w:t xml:space="preserve">Требования к содержанию, объему и структуре </w:t>
      </w:r>
    </w:p>
    <w:p w:rsidR="00FE45D8" w:rsidRPr="00116D36" w:rsidRDefault="00FE45D8" w:rsidP="00116D36">
      <w:pPr>
        <w:tabs>
          <w:tab w:val="left" w:pos="1829"/>
          <w:tab w:val="center" w:pos="4677"/>
        </w:tabs>
        <w:suppressAutoHyphens/>
        <w:spacing w:after="0" w:line="240" w:lineRule="auto"/>
        <w:jc w:val="center"/>
        <w:rPr>
          <w:rFonts w:ascii="Times New Roman" w:hAnsi="Times New Roman"/>
          <w:b/>
          <w:sz w:val="28"/>
          <w:szCs w:val="28"/>
        </w:rPr>
      </w:pPr>
      <w:r w:rsidRPr="00116D36">
        <w:rPr>
          <w:rFonts w:ascii="Times New Roman" w:hAnsi="Times New Roman"/>
          <w:b/>
          <w:sz w:val="28"/>
          <w:szCs w:val="28"/>
        </w:rPr>
        <w:t>выпускной квалификационной работы</w:t>
      </w:r>
    </w:p>
    <w:p w:rsidR="00FE45D8" w:rsidRPr="00116D36" w:rsidRDefault="00FE45D8" w:rsidP="00116D36">
      <w:pPr>
        <w:spacing w:after="0" w:line="240" w:lineRule="auto"/>
        <w:ind w:firstLine="720"/>
        <w:jc w:val="both"/>
        <w:rPr>
          <w:rFonts w:ascii="Times New Roman" w:hAnsi="Times New Roman"/>
          <w:kern w:val="24"/>
          <w:sz w:val="28"/>
          <w:szCs w:val="28"/>
        </w:rPr>
      </w:pPr>
      <w:r w:rsidRPr="00116D36">
        <w:rPr>
          <w:rFonts w:ascii="Times New Roman" w:hAnsi="Times New Roman"/>
          <w:kern w:val="24"/>
          <w:sz w:val="28"/>
          <w:szCs w:val="28"/>
        </w:rPr>
        <w:t xml:space="preserve">Требования к содержанию, объему и структуре ВКР </w:t>
      </w:r>
      <w:r>
        <w:rPr>
          <w:rFonts w:ascii="Times New Roman" w:hAnsi="Times New Roman"/>
          <w:kern w:val="24"/>
          <w:sz w:val="28"/>
          <w:szCs w:val="28"/>
        </w:rPr>
        <w:t xml:space="preserve">магистра </w:t>
      </w:r>
      <w:r w:rsidRPr="00116D36">
        <w:rPr>
          <w:rFonts w:ascii="Times New Roman" w:hAnsi="Times New Roman"/>
          <w:kern w:val="24"/>
          <w:sz w:val="28"/>
          <w:szCs w:val="28"/>
        </w:rPr>
        <w:t xml:space="preserve">определяются на основании федерального государственного образовательного стандарта высшего образования по направлению подготовки и рекомендаций по оформлению ВКР БГПУ им. М. Акмуллы. </w:t>
      </w:r>
    </w:p>
    <w:p w:rsidR="00FE45D8" w:rsidRPr="00116D36" w:rsidRDefault="00FE45D8" w:rsidP="00116D36">
      <w:pPr>
        <w:spacing w:after="0" w:line="240" w:lineRule="auto"/>
        <w:rPr>
          <w:rFonts w:ascii="Times New Roman" w:hAnsi="Times New Roman"/>
          <w:sz w:val="28"/>
          <w:szCs w:val="28"/>
        </w:rPr>
      </w:pPr>
    </w:p>
    <w:p w:rsidR="00FE45D8" w:rsidRPr="00116D36" w:rsidRDefault="00FE45D8" w:rsidP="00116D36">
      <w:pPr>
        <w:spacing w:after="0" w:line="240" w:lineRule="auto"/>
        <w:ind w:firstLine="560"/>
        <w:jc w:val="both"/>
        <w:rPr>
          <w:rFonts w:ascii="Times New Roman" w:hAnsi="Times New Roman"/>
          <w:sz w:val="28"/>
          <w:szCs w:val="28"/>
        </w:rPr>
      </w:pPr>
      <w:r w:rsidRPr="00116D36">
        <w:rPr>
          <w:rFonts w:ascii="Times New Roman" w:hAnsi="Times New Roman"/>
          <w:sz w:val="28"/>
          <w:szCs w:val="28"/>
        </w:rPr>
        <w:t>Выпускная квалификационная работа имеет определённую структуру</w:t>
      </w:r>
      <w:r w:rsidRPr="00116D36">
        <w:rPr>
          <w:rFonts w:ascii="Times New Roman" w:hAnsi="Times New Roman"/>
          <w:b/>
          <w:bCs/>
          <w:sz w:val="28"/>
          <w:szCs w:val="28"/>
        </w:rPr>
        <w:t>.</w:t>
      </w:r>
      <w:r w:rsidRPr="00116D36">
        <w:rPr>
          <w:rFonts w:ascii="Times New Roman" w:hAnsi="Times New Roman"/>
          <w:sz w:val="28"/>
          <w:szCs w:val="28"/>
        </w:rPr>
        <w:t xml:space="preserve"> </w:t>
      </w:r>
    </w:p>
    <w:p w:rsidR="00FE45D8" w:rsidRPr="00116D36" w:rsidRDefault="00FE45D8" w:rsidP="00116D36">
      <w:pPr>
        <w:spacing w:after="0" w:line="240" w:lineRule="auto"/>
        <w:ind w:firstLine="560"/>
        <w:jc w:val="both"/>
        <w:rPr>
          <w:rFonts w:ascii="Times New Roman" w:hAnsi="Times New Roman"/>
          <w:sz w:val="28"/>
          <w:szCs w:val="28"/>
        </w:rPr>
      </w:pPr>
      <w:r w:rsidRPr="00116D36">
        <w:rPr>
          <w:rFonts w:ascii="Times New Roman" w:hAnsi="Times New Roman"/>
          <w:b/>
          <w:sz w:val="28"/>
          <w:szCs w:val="28"/>
        </w:rPr>
        <w:t>В</w:t>
      </w:r>
      <w:r w:rsidRPr="00116D36">
        <w:rPr>
          <w:rFonts w:ascii="Times New Roman" w:hAnsi="Times New Roman"/>
          <w:b/>
          <w:bCs/>
          <w:sz w:val="28"/>
          <w:szCs w:val="28"/>
        </w:rPr>
        <w:t xml:space="preserve">ведение. </w:t>
      </w:r>
      <w:r w:rsidRPr="00116D36">
        <w:rPr>
          <w:rFonts w:ascii="Times New Roman" w:hAnsi="Times New Roman"/>
          <w:sz w:val="28"/>
          <w:szCs w:val="28"/>
        </w:rPr>
        <w:t>Во введении даётся обоснование темы исследования,</w:t>
      </w:r>
      <w:r w:rsidRPr="00116D36">
        <w:rPr>
          <w:rFonts w:ascii="Times New Roman" w:hAnsi="Times New Roman"/>
          <w:b/>
          <w:bCs/>
          <w:sz w:val="28"/>
          <w:szCs w:val="28"/>
        </w:rPr>
        <w:t xml:space="preserve"> </w:t>
      </w:r>
      <w:r w:rsidRPr="00116D36">
        <w:rPr>
          <w:rFonts w:ascii="Times New Roman" w:hAnsi="Times New Roman"/>
          <w:sz w:val="28"/>
          <w:szCs w:val="28"/>
        </w:rPr>
        <w:t>его актуальности, определяется объект и предмет исследования, формулируется цель, гипотеза и задачи исследования, указываются методы исследования, эмпирическая база исследования, определяется практическое значение исследования, структура выпускной квалификационной работы. Описываются этапы выполнения исследования: теоретический обзор по проблеме исследования, проведение собственно эмпирического исследования (констатирующего исследования), обобщение результатов исследования, формулирование выводов. Также во введении обозначается степень разработанности проблемы исследования в литературе.</w:t>
      </w:r>
    </w:p>
    <w:p w:rsidR="00FE45D8" w:rsidRPr="00116D36" w:rsidRDefault="00FE45D8" w:rsidP="00116D36">
      <w:pPr>
        <w:spacing w:after="0" w:line="240" w:lineRule="auto"/>
        <w:ind w:firstLine="560"/>
        <w:jc w:val="both"/>
        <w:rPr>
          <w:rFonts w:ascii="Times New Roman" w:hAnsi="Times New Roman"/>
          <w:sz w:val="28"/>
          <w:szCs w:val="28"/>
        </w:rPr>
      </w:pPr>
      <w:r w:rsidRPr="00116D36">
        <w:rPr>
          <w:rFonts w:ascii="Times New Roman" w:hAnsi="Times New Roman"/>
          <w:sz w:val="28"/>
          <w:szCs w:val="28"/>
        </w:rPr>
        <w:t>Текст основной части содержит три главы.</w:t>
      </w:r>
    </w:p>
    <w:p w:rsidR="00FE45D8" w:rsidRPr="00116D36" w:rsidRDefault="00FE45D8" w:rsidP="002C792D">
      <w:pPr>
        <w:tabs>
          <w:tab w:val="left" w:pos="850"/>
        </w:tabs>
        <w:spacing w:after="0" w:line="240" w:lineRule="auto"/>
        <w:ind w:firstLine="709"/>
        <w:jc w:val="both"/>
        <w:rPr>
          <w:rFonts w:ascii="Times New Roman" w:hAnsi="Times New Roman"/>
          <w:sz w:val="28"/>
          <w:szCs w:val="28"/>
        </w:rPr>
      </w:pPr>
      <w:r w:rsidRPr="00116D36">
        <w:rPr>
          <w:rFonts w:ascii="Times New Roman" w:hAnsi="Times New Roman"/>
          <w:b/>
          <w:bCs/>
          <w:sz w:val="28"/>
          <w:szCs w:val="28"/>
        </w:rPr>
        <w:t xml:space="preserve">Глава </w:t>
      </w:r>
      <w:r>
        <w:rPr>
          <w:rFonts w:ascii="Times New Roman" w:hAnsi="Times New Roman"/>
          <w:b/>
          <w:bCs/>
          <w:sz w:val="28"/>
          <w:szCs w:val="28"/>
        </w:rPr>
        <w:t>1</w:t>
      </w:r>
      <w:r w:rsidRPr="00116D36">
        <w:rPr>
          <w:rFonts w:ascii="Times New Roman" w:hAnsi="Times New Roman"/>
          <w:b/>
          <w:bCs/>
          <w:sz w:val="28"/>
          <w:szCs w:val="28"/>
        </w:rPr>
        <w:t xml:space="preserve"> </w:t>
      </w:r>
      <w:r w:rsidRPr="00116D36">
        <w:rPr>
          <w:rFonts w:ascii="Times New Roman" w:hAnsi="Times New Roman"/>
          <w:sz w:val="28"/>
          <w:szCs w:val="28"/>
        </w:rPr>
        <w:t>–</w:t>
      </w:r>
      <w:r w:rsidRPr="00116D36">
        <w:rPr>
          <w:rFonts w:ascii="Times New Roman" w:hAnsi="Times New Roman"/>
          <w:b/>
          <w:bCs/>
          <w:sz w:val="28"/>
          <w:szCs w:val="28"/>
        </w:rPr>
        <w:t xml:space="preserve"> </w:t>
      </w:r>
      <w:r w:rsidRPr="00116D36">
        <w:rPr>
          <w:rFonts w:ascii="Times New Roman" w:hAnsi="Times New Roman"/>
          <w:sz w:val="28"/>
          <w:szCs w:val="28"/>
        </w:rPr>
        <w:t>теоретическая часть научной работы. В первой главе представляется теоретическая часть научной работы. Здесь описывается отражение исследуемой проблемы в научной литературе. Это может быть история вопроса или критический обзор научной литературы, включающий современный этап в изучении данной проблематики. На основании рассмотренных точек зрения автор работы должен сформулировать свою позицию по данному вопросу и описать непосредственный объект изучения. Эта часть работы является необходимой теоретической базой для дальнейшего практического анализа.</w:t>
      </w:r>
    </w:p>
    <w:p w:rsidR="00FE45D8" w:rsidRPr="00116D36" w:rsidRDefault="00FE45D8" w:rsidP="002C792D">
      <w:pPr>
        <w:tabs>
          <w:tab w:val="left" w:pos="850"/>
        </w:tabs>
        <w:spacing w:after="0" w:line="240" w:lineRule="auto"/>
        <w:ind w:firstLine="709"/>
        <w:jc w:val="both"/>
        <w:rPr>
          <w:rFonts w:ascii="Times New Roman" w:hAnsi="Times New Roman"/>
          <w:sz w:val="28"/>
          <w:szCs w:val="28"/>
        </w:rPr>
      </w:pPr>
      <w:r w:rsidRPr="00116D36">
        <w:rPr>
          <w:rFonts w:ascii="Times New Roman" w:hAnsi="Times New Roman"/>
          <w:b/>
          <w:bCs/>
          <w:sz w:val="28"/>
          <w:szCs w:val="28"/>
        </w:rPr>
        <w:t xml:space="preserve">Глава </w:t>
      </w:r>
      <w:r>
        <w:rPr>
          <w:rFonts w:ascii="Times New Roman" w:hAnsi="Times New Roman"/>
          <w:b/>
          <w:bCs/>
          <w:sz w:val="28"/>
          <w:szCs w:val="28"/>
        </w:rPr>
        <w:t>2</w:t>
      </w:r>
      <w:r w:rsidRPr="00116D36">
        <w:rPr>
          <w:rFonts w:ascii="Times New Roman" w:hAnsi="Times New Roman"/>
          <w:b/>
          <w:bCs/>
          <w:sz w:val="28"/>
          <w:szCs w:val="28"/>
        </w:rPr>
        <w:t xml:space="preserve">. </w:t>
      </w:r>
      <w:r w:rsidRPr="00116D36">
        <w:rPr>
          <w:rFonts w:ascii="Times New Roman" w:hAnsi="Times New Roman"/>
          <w:sz w:val="28"/>
          <w:szCs w:val="28"/>
        </w:rPr>
        <w:t>Данная глава содержит описание опытно-экспериментальной работы: базы исследования, методов и средств диагностики и обработки экспериментальных данных, проводится также описание результатов констатирующего исследования, дается их качественно-количественный анализ.  Предлагается методика к формирующему эксперименту или разрабатывается программа коррекционно-развивающих мероприятий.</w:t>
      </w:r>
    </w:p>
    <w:p w:rsidR="00FE45D8" w:rsidRPr="00116D36" w:rsidRDefault="00FE45D8" w:rsidP="00116D36">
      <w:pPr>
        <w:suppressAutoHyphens/>
        <w:autoSpaceDE w:val="0"/>
        <w:autoSpaceDN w:val="0"/>
        <w:adjustRightInd w:val="0"/>
        <w:spacing w:after="0" w:line="240" w:lineRule="auto"/>
        <w:ind w:firstLine="709"/>
        <w:jc w:val="both"/>
        <w:rPr>
          <w:rFonts w:ascii="Times New Roman" w:hAnsi="Times New Roman"/>
          <w:bCs/>
          <w:sz w:val="28"/>
          <w:szCs w:val="28"/>
        </w:rPr>
      </w:pPr>
      <w:r w:rsidRPr="002C792D">
        <w:rPr>
          <w:rFonts w:ascii="Times New Roman" w:hAnsi="Times New Roman"/>
          <w:b/>
          <w:bCs/>
          <w:sz w:val="28"/>
          <w:szCs w:val="28"/>
        </w:rPr>
        <w:t>Глава 3</w:t>
      </w:r>
      <w:r>
        <w:rPr>
          <w:rFonts w:ascii="Times New Roman" w:hAnsi="Times New Roman"/>
          <w:bCs/>
          <w:sz w:val="28"/>
          <w:szCs w:val="28"/>
        </w:rPr>
        <w:t xml:space="preserve"> </w:t>
      </w:r>
      <w:r w:rsidRPr="00116D36">
        <w:rPr>
          <w:rFonts w:ascii="Times New Roman" w:hAnsi="Times New Roman"/>
          <w:bCs/>
          <w:sz w:val="28"/>
          <w:szCs w:val="28"/>
        </w:rPr>
        <w:t>включает результаты исследования, их обсуждение. Если работа констатирующего уровня в процессе обсуждения производится сопоставление полученных данных с имеющимися в научной литературе, формулирование выводов на основе проведенного анализа результатов экспериментального исследования. При наличии в исследовании процесса психолого-педагогической коррекции проводится описание содержания и процесса организации формирующего воздействия, полученного в результате этого воздействия эффекта.</w:t>
      </w:r>
    </w:p>
    <w:p w:rsidR="00FE45D8" w:rsidRPr="00116D36" w:rsidRDefault="00FE45D8" w:rsidP="00116D36">
      <w:pPr>
        <w:suppressAutoHyphens/>
        <w:autoSpaceDE w:val="0"/>
        <w:autoSpaceDN w:val="0"/>
        <w:adjustRightInd w:val="0"/>
        <w:spacing w:after="0" w:line="240" w:lineRule="auto"/>
        <w:ind w:firstLine="709"/>
        <w:jc w:val="both"/>
        <w:rPr>
          <w:rFonts w:ascii="Times New Roman" w:hAnsi="Times New Roman"/>
          <w:sz w:val="28"/>
          <w:szCs w:val="28"/>
        </w:rPr>
      </w:pPr>
      <w:r w:rsidRPr="00116D36">
        <w:rPr>
          <w:rFonts w:ascii="Times New Roman" w:hAnsi="Times New Roman"/>
          <w:sz w:val="28"/>
          <w:szCs w:val="28"/>
        </w:rPr>
        <w:t>Каждая глава должна заканчиваться краткими выводами, сделанными на каждом этапе научного исследования.</w:t>
      </w:r>
    </w:p>
    <w:p w:rsidR="00FE45D8" w:rsidRPr="00116D36" w:rsidRDefault="00FE45D8" w:rsidP="002C792D">
      <w:pPr>
        <w:tabs>
          <w:tab w:val="left" w:pos="850"/>
        </w:tabs>
        <w:spacing w:after="0" w:line="240" w:lineRule="auto"/>
        <w:ind w:firstLine="709"/>
        <w:jc w:val="both"/>
        <w:rPr>
          <w:rFonts w:ascii="Times New Roman" w:hAnsi="Times New Roman"/>
          <w:sz w:val="28"/>
          <w:szCs w:val="28"/>
        </w:rPr>
      </w:pPr>
      <w:r w:rsidRPr="00116D36">
        <w:rPr>
          <w:rFonts w:ascii="Times New Roman" w:hAnsi="Times New Roman"/>
          <w:b/>
          <w:bCs/>
          <w:sz w:val="28"/>
          <w:szCs w:val="28"/>
        </w:rPr>
        <w:t xml:space="preserve">Заключение. </w:t>
      </w:r>
      <w:r w:rsidRPr="002C792D">
        <w:rPr>
          <w:rFonts w:ascii="Times New Roman" w:hAnsi="Times New Roman"/>
          <w:bCs/>
          <w:sz w:val="28"/>
          <w:szCs w:val="28"/>
        </w:rPr>
        <w:t>Включает</w:t>
      </w:r>
      <w:r>
        <w:rPr>
          <w:rFonts w:ascii="Times New Roman" w:hAnsi="Times New Roman"/>
          <w:b/>
          <w:bCs/>
          <w:sz w:val="28"/>
          <w:szCs w:val="28"/>
        </w:rPr>
        <w:t xml:space="preserve"> </w:t>
      </w:r>
      <w:r w:rsidRPr="00116D36">
        <w:rPr>
          <w:rFonts w:ascii="Times New Roman" w:hAnsi="Times New Roman"/>
          <w:sz w:val="28"/>
          <w:szCs w:val="28"/>
        </w:rPr>
        <w:t>ответы на поставленные в начале</w:t>
      </w:r>
      <w:r w:rsidRPr="00116D36">
        <w:rPr>
          <w:rFonts w:ascii="Times New Roman" w:hAnsi="Times New Roman"/>
          <w:b/>
          <w:bCs/>
          <w:sz w:val="28"/>
          <w:szCs w:val="28"/>
        </w:rPr>
        <w:t xml:space="preserve"> </w:t>
      </w:r>
      <w:r w:rsidRPr="00116D36">
        <w:rPr>
          <w:rFonts w:ascii="Times New Roman" w:hAnsi="Times New Roman"/>
          <w:sz w:val="28"/>
          <w:szCs w:val="28"/>
        </w:rPr>
        <w:t>исследования задачи, отра</w:t>
      </w:r>
      <w:r>
        <w:rPr>
          <w:rFonts w:ascii="Times New Roman" w:hAnsi="Times New Roman"/>
          <w:sz w:val="28"/>
          <w:szCs w:val="28"/>
        </w:rPr>
        <w:t>жает</w:t>
      </w:r>
      <w:r w:rsidRPr="00116D36">
        <w:rPr>
          <w:rFonts w:ascii="Times New Roman" w:hAnsi="Times New Roman"/>
          <w:sz w:val="28"/>
          <w:szCs w:val="28"/>
        </w:rPr>
        <w:t xml:space="preserve"> основные выводы, подтверждающие (или опровергающие) гипотезу.</w:t>
      </w:r>
    </w:p>
    <w:p w:rsidR="00FE45D8" w:rsidRPr="00116D36" w:rsidRDefault="00FE45D8" w:rsidP="002C792D">
      <w:pPr>
        <w:tabs>
          <w:tab w:val="left" w:pos="850"/>
        </w:tabs>
        <w:spacing w:after="0" w:line="240" w:lineRule="auto"/>
        <w:ind w:firstLine="709"/>
        <w:jc w:val="both"/>
        <w:rPr>
          <w:rFonts w:ascii="Times New Roman" w:hAnsi="Times New Roman"/>
          <w:sz w:val="28"/>
          <w:szCs w:val="28"/>
        </w:rPr>
      </w:pPr>
      <w:r w:rsidRPr="00116D36">
        <w:rPr>
          <w:rFonts w:ascii="Times New Roman" w:hAnsi="Times New Roman"/>
          <w:b/>
          <w:bCs/>
          <w:sz w:val="28"/>
          <w:szCs w:val="28"/>
        </w:rPr>
        <w:t xml:space="preserve">Список литературы. </w:t>
      </w:r>
      <w:r w:rsidRPr="00116D36">
        <w:rPr>
          <w:rFonts w:ascii="Times New Roman" w:hAnsi="Times New Roman"/>
          <w:kern w:val="16"/>
          <w:sz w:val="28"/>
          <w:szCs w:val="28"/>
        </w:rPr>
        <w:t>Список использованной литературы (не менее 50 названий, из них 5-6 работ на иностранном языке) составляется в алфавитном порядке, иностранные источники даются после отечественных. Каждый источник должен иметь полное библиографическое описание и получать отражение в тексте квалификационной работе.</w:t>
      </w:r>
      <w:r w:rsidRPr="00116D36">
        <w:rPr>
          <w:rFonts w:ascii="Times New Roman" w:hAnsi="Times New Roman"/>
          <w:b/>
          <w:i/>
          <w:kern w:val="16"/>
          <w:sz w:val="28"/>
          <w:szCs w:val="28"/>
        </w:rPr>
        <w:t xml:space="preserve"> </w:t>
      </w:r>
      <w:r w:rsidRPr="00116D36">
        <w:rPr>
          <w:rFonts w:ascii="Times New Roman" w:hAnsi="Times New Roman"/>
          <w:kern w:val="16"/>
          <w:sz w:val="28"/>
          <w:szCs w:val="28"/>
        </w:rPr>
        <w:t>Словари и справочники оформляются отдельным списком.</w:t>
      </w:r>
    </w:p>
    <w:p w:rsidR="00FE45D8" w:rsidRPr="00116D36" w:rsidRDefault="00FE45D8" w:rsidP="002C792D">
      <w:pPr>
        <w:tabs>
          <w:tab w:val="left" w:pos="850"/>
        </w:tabs>
        <w:spacing w:after="0" w:line="240" w:lineRule="auto"/>
        <w:ind w:firstLine="709"/>
        <w:jc w:val="both"/>
        <w:rPr>
          <w:rFonts w:ascii="Times New Roman" w:hAnsi="Times New Roman"/>
          <w:sz w:val="28"/>
          <w:szCs w:val="28"/>
        </w:rPr>
      </w:pPr>
      <w:r w:rsidRPr="00116D36">
        <w:rPr>
          <w:rFonts w:ascii="Times New Roman" w:hAnsi="Times New Roman"/>
          <w:b/>
          <w:bCs/>
          <w:sz w:val="28"/>
          <w:szCs w:val="28"/>
        </w:rPr>
        <w:t xml:space="preserve">Приложения. </w:t>
      </w:r>
      <w:r w:rsidRPr="00116D36">
        <w:rPr>
          <w:rFonts w:ascii="Times New Roman" w:hAnsi="Times New Roman"/>
          <w:sz w:val="28"/>
          <w:szCs w:val="28"/>
        </w:rPr>
        <w:t>Здесь могут содержаться материалы эксперимента:</w:t>
      </w:r>
      <w:r w:rsidRPr="00116D36">
        <w:rPr>
          <w:rFonts w:ascii="Times New Roman" w:hAnsi="Times New Roman"/>
          <w:b/>
          <w:bCs/>
          <w:sz w:val="28"/>
          <w:szCs w:val="28"/>
        </w:rPr>
        <w:t xml:space="preserve"> </w:t>
      </w:r>
      <w:r w:rsidRPr="00116D36">
        <w:rPr>
          <w:rFonts w:ascii="Times New Roman" w:hAnsi="Times New Roman"/>
          <w:sz w:val="28"/>
          <w:szCs w:val="28"/>
        </w:rPr>
        <w:t>таблицы,</w:t>
      </w:r>
      <w:r w:rsidRPr="00116D36">
        <w:rPr>
          <w:rFonts w:ascii="Times New Roman" w:hAnsi="Times New Roman"/>
          <w:b/>
          <w:bCs/>
          <w:sz w:val="28"/>
          <w:szCs w:val="28"/>
        </w:rPr>
        <w:t xml:space="preserve"> </w:t>
      </w:r>
      <w:r w:rsidRPr="00116D36">
        <w:rPr>
          <w:rFonts w:ascii="Times New Roman" w:hAnsi="Times New Roman"/>
          <w:sz w:val="28"/>
          <w:szCs w:val="28"/>
        </w:rPr>
        <w:t>диаграммы, графики, рабочие расчёты, данные статистической обработки, рисунки, фотографии, анкеты или опросники, разработки для проведения конкретных уроков или внеурочных мероприятий; работы испытуемых.</w:t>
      </w:r>
    </w:p>
    <w:p w:rsidR="00FE45D8" w:rsidRPr="00116D36" w:rsidRDefault="00FE45D8" w:rsidP="00116D36">
      <w:pPr>
        <w:spacing w:after="0" w:line="240" w:lineRule="auto"/>
        <w:ind w:firstLine="567"/>
        <w:jc w:val="both"/>
        <w:rPr>
          <w:rFonts w:ascii="Times New Roman" w:hAnsi="Times New Roman"/>
          <w:sz w:val="28"/>
          <w:szCs w:val="28"/>
        </w:rPr>
      </w:pPr>
      <w:r w:rsidRPr="00116D36">
        <w:rPr>
          <w:rFonts w:ascii="Times New Roman" w:hAnsi="Times New Roman"/>
          <w:sz w:val="28"/>
          <w:szCs w:val="28"/>
        </w:rPr>
        <w:t>Оформленная по правилам выпускная квалификационная работа должна  включать в себя:</w:t>
      </w:r>
    </w:p>
    <w:p w:rsidR="00FE45D8" w:rsidRPr="00116D36" w:rsidRDefault="00FE45D8" w:rsidP="00116D3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 </w:t>
      </w:r>
      <w:r w:rsidRPr="00116D36">
        <w:rPr>
          <w:rFonts w:ascii="Times New Roman" w:hAnsi="Times New Roman"/>
          <w:b/>
          <w:bCs/>
          <w:sz w:val="28"/>
          <w:szCs w:val="28"/>
        </w:rPr>
        <w:t>титульный лист</w:t>
      </w:r>
      <w:r w:rsidRPr="00116D36">
        <w:rPr>
          <w:rFonts w:ascii="Times New Roman" w:hAnsi="Times New Roman"/>
          <w:sz w:val="28"/>
          <w:szCs w:val="28"/>
        </w:rPr>
        <w:t>,</w:t>
      </w:r>
      <w:r w:rsidRPr="00116D36">
        <w:rPr>
          <w:rFonts w:ascii="Times New Roman" w:hAnsi="Times New Roman"/>
          <w:b/>
          <w:bCs/>
          <w:sz w:val="28"/>
          <w:szCs w:val="28"/>
        </w:rPr>
        <w:t xml:space="preserve"> </w:t>
      </w:r>
      <w:r w:rsidRPr="00116D36">
        <w:rPr>
          <w:rFonts w:ascii="Times New Roman" w:hAnsi="Times New Roman"/>
          <w:bCs/>
          <w:sz w:val="28"/>
          <w:szCs w:val="28"/>
        </w:rPr>
        <w:t xml:space="preserve">который </w:t>
      </w:r>
      <w:r w:rsidRPr="00116D36">
        <w:rPr>
          <w:rFonts w:ascii="Times New Roman" w:hAnsi="Times New Roman"/>
          <w:sz w:val="28"/>
          <w:szCs w:val="28"/>
        </w:rPr>
        <w:t>оформляется по образцу (образцы документов представлены в методических рекомендациях по написанию и оформлению ВКР).</w:t>
      </w:r>
    </w:p>
    <w:p w:rsidR="00FE45D8" w:rsidRDefault="00FE45D8" w:rsidP="00116D36">
      <w:pPr>
        <w:numPr>
          <w:ilvl w:val="0"/>
          <w:numId w:val="30"/>
        </w:numPr>
        <w:tabs>
          <w:tab w:val="left" w:pos="726"/>
        </w:tabs>
        <w:spacing w:after="0" w:line="240" w:lineRule="auto"/>
        <w:ind w:left="726" w:hanging="159"/>
        <w:rPr>
          <w:rFonts w:ascii="Times New Roman" w:hAnsi="Times New Roman"/>
          <w:sz w:val="28"/>
          <w:szCs w:val="28"/>
        </w:rPr>
      </w:pPr>
      <w:r w:rsidRPr="002C792D">
        <w:rPr>
          <w:rFonts w:ascii="Times New Roman" w:hAnsi="Times New Roman"/>
          <w:b/>
          <w:bCs/>
          <w:sz w:val="28"/>
          <w:szCs w:val="28"/>
        </w:rPr>
        <w:t xml:space="preserve">содержание </w:t>
      </w:r>
      <w:r w:rsidRPr="002C792D">
        <w:rPr>
          <w:rFonts w:ascii="Times New Roman" w:hAnsi="Times New Roman"/>
          <w:sz w:val="28"/>
          <w:szCs w:val="28"/>
        </w:rPr>
        <w:t>(список глав и параграфов с указанием начальной страницы)</w:t>
      </w:r>
    </w:p>
    <w:p w:rsidR="00FE45D8" w:rsidRPr="002C792D" w:rsidRDefault="00FE45D8" w:rsidP="00116D36">
      <w:pPr>
        <w:numPr>
          <w:ilvl w:val="0"/>
          <w:numId w:val="30"/>
        </w:numPr>
        <w:tabs>
          <w:tab w:val="left" w:pos="726"/>
        </w:tabs>
        <w:spacing w:after="0" w:line="240" w:lineRule="auto"/>
        <w:ind w:left="726" w:hanging="159"/>
        <w:rPr>
          <w:rFonts w:ascii="Times New Roman" w:hAnsi="Times New Roman"/>
          <w:sz w:val="28"/>
          <w:szCs w:val="28"/>
        </w:rPr>
      </w:pPr>
      <w:r w:rsidRPr="002C792D">
        <w:rPr>
          <w:rFonts w:ascii="Times New Roman" w:hAnsi="Times New Roman"/>
          <w:b/>
          <w:bCs/>
          <w:sz w:val="28"/>
          <w:szCs w:val="28"/>
        </w:rPr>
        <w:t>введение</w:t>
      </w:r>
    </w:p>
    <w:p w:rsidR="00FE45D8" w:rsidRPr="00116D36" w:rsidRDefault="00FE45D8" w:rsidP="002C792D">
      <w:pPr>
        <w:spacing w:after="0" w:line="240" w:lineRule="auto"/>
        <w:ind w:left="566" w:right="-144"/>
        <w:rPr>
          <w:rFonts w:ascii="Times New Roman" w:hAnsi="Times New Roman"/>
          <w:sz w:val="28"/>
          <w:szCs w:val="28"/>
        </w:rPr>
      </w:pPr>
      <w:r w:rsidRPr="00116D36">
        <w:rPr>
          <w:rFonts w:ascii="Times New Roman" w:hAnsi="Times New Roman"/>
          <w:sz w:val="28"/>
          <w:szCs w:val="28"/>
        </w:rPr>
        <w:t xml:space="preserve">– </w:t>
      </w:r>
      <w:r w:rsidRPr="00116D36">
        <w:rPr>
          <w:rFonts w:ascii="Times New Roman" w:hAnsi="Times New Roman"/>
          <w:b/>
          <w:bCs/>
          <w:sz w:val="28"/>
          <w:szCs w:val="28"/>
        </w:rPr>
        <w:t>основной текст работы</w:t>
      </w:r>
      <w:r w:rsidRPr="00116D36">
        <w:rPr>
          <w:rFonts w:ascii="Times New Roman" w:hAnsi="Times New Roman"/>
          <w:sz w:val="28"/>
          <w:szCs w:val="28"/>
        </w:rPr>
        <w:t xml:space="preserve"> (главы и </w:t>
      </w:r>
      <w:r>
        <w:rPr>
          <w:rFonts w:ascii="Times New Roman" w:hAnsi="Times New Roman"/>
          <w:sz w:val="28"/>
          <w:szCs w:val="28"/>
        </w:rPr>
        <w:t>п</w:t>
      </w:r>
      <w:r w:rsidRPr="00116D36">
        <w:rPr>
          <w:rFonts w:ascii="Times New Roman" w:hAnsi="Times New Roman"/>
          <w:sz w:val="28"/>
          <w:szCs w:val="28"/>
        </w:rPr>
        <w:t>араграфы)</w:t>
      </w:r>
      <w:r>
        <w:rPr>
          <w:rFonts w:ascii="Times New Roman" w:hAnsi="Times New Roman"/>
          <w:sz w:val="28"/>
          <w:szCs w:val="28"/>
        </w:rPr>
        <w:t>.</w:t>
      </w:r>
      <w:r w:rsidRPr="00116D36">
        <w:rPr>
          <w:rFonts w:ascii="Times New Roman" w:hAnsi="Times New Roman"/>
          <w:sz w:val="28"/>
          <w:szCs w:val="28"/>
        </w:rPr>
        <w:t xml:space="preserve"> </w:t>
      </w:r>
    </w:p>
    <w:p w:rsidR="00FE45D8" w:rsidRPr="00116D36" w:rsidRDefault="00FE45D8" w:rsidP="00116D36">
      <w:pPr>
        <w:suppressAutoHyphens/>
        <w:autoSpaceDE w:val="0"/>
        <w:autoSpaceDN w:val="0"/>
        <w:adjustRightInd w:val="0"/>
        <w:spacing w:after="0" w:line="240" w:lineRule="auto"/>
        <w:ind w:firstLine="709"/>
        <w:jc w:val="both"/>
        <w:rPr>
          <w:rFonts w:ascii="Times New Roman" w:hAnsi="Times New Roman"/>
          <w:sz w:val="28"/>
          <w:szCs w:val="28"/>
        </w:rPr>
      </w:pPr>
    </w:p>
    <w:p w:rsidR="00FE45D8" w:rsidRPr="00116D36" w:rsidRDefault="00FE45D8" w:rsidP="00116D36">
      <w:pPr>
        <w:spacing w:after="0" w:line="240" w:lineRule="auto"/>
        <w:ind w:right="-565"/>
        <w:jc w:val="center"/>
        <w:rPr>
          <w:rFonts w:ascii="Times New Roman" w:hAnsi="Times New Roman"/>
          <w:sz w:val="28"/>
          <w:szCs w:val="28"/>
        </w:rPr>
      </w:pPr>
      <w:r w:rsidRPr="00116D36">
        <w:rPr>
          <w:rFonts w:ascii="Times New Roman" w:hAnsi="Times New Roman"/>
          <w:b/>
          <w:bCs/>
          <w:sz w:val="28"/>
          <w:szCs w:val="28"/>
        </w:rPr>
        <w:t>Порядок защиты выпускной квалификационной работы</w:t>
      </w:r>
    </w:p>
    <w:p w:rsidR="00FE45D8" w:rsidRPr="00116D36" w:rsidRDefault="00FE45D8" w:rsidP="00116D36">
      <w:pPr>
        <w:autoSpaceDE w:val="0"/>
        <w:autoSpaceDN w:val="0"/>
        <w:adjustRightInd w:val="0"/>
        <w:spacing w:after="0" w:line="240" w:lineRule="auto"/>
        <w:ind w:firstLine="709"/>
        <w:jc w:val="both"/>
        <w:rPr>
          <w:rFonts w:ascii="Times New Roman" w:hAnsi="Times New Roman"/>
          <w:sz w:val="28"/>
          <w:szCs w:val="28"/>
        </w:rPr>
      </w:pPr>
      <w:r w:rsidRPr="00116D36">
        <w:rPr>
          <w:rFonts w:ascii="Times New Roman" w:hAnsi="Times New Roman"/>
          <w:sz w:val="28"/>
          <w:szCs w:val="28"/>
        </w:rPr>
        <w:t>Завершенная и оформленная в соответствии с требованиями ВКР передается на электронном и бумажном носителях научному руководителю, который дает отзыв о работе (образцы документов в методических рекомендациях по написанию и оформлению ВКР). При предоставлении текста работы он подвергается проверке на долю оригинальности текста по системе «Антиплагиат». Работа, сданная на кафедру и прошедшая процедуру проверки на «Антиплагиат», выносится на рассмотрение на заседание кафедры.</w:t>
      </w:r>
    </w:p>
    <w:p w:rsidR="00FE45D8" w:rsidRPr="00116D36" w:rsidRDefault="00FE45D8" w:rsidP="00116D36">
      <w:pPr>
        <w:autoSpaceDE w:val="0"/>
        <w:autoSpaceDN w:val="0"/>
        <w:adjustRightInd w:val="0"/>
        <w:spacing w:after="0" w:line="240" w:lineRule="auto"/>
        <w:ind w:firstLine="709"/>
        <w:jc w:val="both"/>
        <w:rPr>
          <w:rFonts w:ascii="Times New Roman" w:hAnsi="Times New Roman"/>
          <w:sz w:val="28"/>
          <w:szCs w:val="28"/>
        </w:rPr>
      </w:pPr>
      <w:r w:rsidRPr="00116D36">
        <w:rPr>
          <w:rFonts w:ascii="Times New Roman" w:hAnsi="Times New Roman"/>
          <w:sz w:val="28"/>
          <w:szCs w:val="28"/>
        </w:rPr>
        <w:t>Процедуре защиты ВКР предшествует предзащита на заседании выпускающей кафедры, по результатам которой осуществляется допуск выпускника к защите. Результаты предзащиты ВКР оформляются протоколом заседания кафедры. В соответствии с решением выпускающей кафедры студент получает допуск к защите ВКР на заседании ГЭК – заключение кафедры (образцы документов в методических рекомендациях по написанию и оформлению ВКР). Лица, не прошедшие предзащиту, а также не прошедшие проверку на «Антиплагиат», к заседанию государственной экзаменационной комиссии допускаются с отрицательным заключением.</w:t>
      </w:r>
    </w:p>
    <w:p w:rsidR="00FE45D8" w:rsidRPr="00116D36" w:rsidRDefault="00FE45D8" w:rsidP="00116D36">
      <w:pPr>
        <w:autoSpaceDE w:val="0"/>
        <w:autoSpaceDN w:val="0"/>
        <w:adjustRightInd w:val="0"/>
        <w:spacing w:after="0" w:line="240" w:lineRule="auto"/>
        <w:ind w:firstLine="709"/>
        <w:jc w:val="both"/>
        <w:rPr>
          <w:rFonts w:ascii="Times New Roman" w:hAnsi="Times New Roman"/>
          <w:sz w:val="28"/>
          <w:szCs w:val="28"/>
        </w:rPr>
      </w:pPr>
      <w:r w:rsidRPr="00116D36">
        <w:rPr>
          <w:rFonts w:ascii="Times New Roman" w:hAnsi="Times New Roman"/>
          <w:sz w:val="28"/>
          <w:szCs w:val="28"/>
        </w:rPr>
        <w:t>Выпускные квалификационные работы подлежат обязательному рецензированию. Рецензия на ВКР может быть дана преподавателями смежных кафедр из числа кандидатов и докторов наук, а также представителями других образовательных учреждений или учреждений работодателя (образцы документов в методических рекомендациях по написанию и оформлению ВКР). Получение отрицательного отзыва не является препятствием к представлению ВКР на защиту.</w:t>
      </w:r>
    </w:p>
    <w:p w:rsidR="00FE45D8" w:rsidRPr="00116D36" w:rsidRDefault="00FE45D8" w:rsidP="00116D36">
      <w:pPr>
        <w:spacing w:after="0" w:line="240" w:lineRule="auto"/>
        <w:ind w:firstLine="720"/>
        <w:jc w:val="both"/>
        <w:rPr>
          <w:rFonts w:ascii="Times New Roman" w:hAnsi="Times New Roman"/>
          <w:sz w:val="28"/>
          <w:szCs w:val="28"/>
        </w:rPr>
      </w:pPr>
      <w:r w:rsidRPr="00116D36">
        <w:rPr>
          <w:rFonts w:ascii="Times New Roman" w:hAnsi="Times New Roman"/>
          <w:sz w:val="28"/>
          <w:szCs w:val="28"/>
        </w:rPr>
        <w:t xml:space="preserve">В государственную экзаменационную комиссию по защите ВКР до начала защиты представляются следующие документы: ВКР в одном экземпляре; </w:t>
      </w:r>
    </w:p>
    <w:p w:rsidR="00FE45D8" w:rsidRPr="00116D36" w:rsidRDefault="00FE45D8" w:rsidP="00116D36">
      <w:pPr>
        <w:pStyle w:val="ListParagraph"/>
        <w:numPr>
          <w:ilvl w:val="0"/>
          <w:numId w:val="31"/>
        </w:numPr>
        <w:jc w:val="both"/>
        <w:rPr>
          <w:szCs w:val="28"/>
        </w:rPr>
      </w:pPr>
      <w:r w:rsidRPr="00116D36">
        <w:rPr>
          <w:szCs w:val="28"/>
        </w:rPr>
        <w:t xml:space="preserve">заключение кафедры; </w:t>
      </w:r>
    </w:p>
    <w:p w:rsidR="00FE45D8" w:rsidRPr="00116D36" w:rsidRDefault="00FE45D8" w:rsidP="00116D36">
      <w:pPr>
        <w:pStyle w:val="ListParagraph"/>
        <w:numPr>
          <w:ilvl w:val="0"/>
          <w:numId w:val="31"/>
        </w:numPr>
        <w:jc w:val="both"/>
        <w:rPr>
          <w:szCs w:val="28"/>
        </w:rPr>
      </w:pPr>
      <w:r w:rsidRPr="00116D36">
        <w:rPr>
          <w:szCs w:val="28"/>
        </w:rPr>
        <w:t xml:space="preserve">отзыв научного руководителя о ВКР; </w:t>
      </w:r>
    </w:p>
    <w:p w:rsidR="00FE45D8" w:rsidRPr="00116D36" w:rsidRDefault="00FE45D8" w:rsidP="00116D36">
      <w:pPr>
        <w:pStyle w:val="ListParagraph"/>
        <w:numPr>
          <w:ilvl w:val="0"/>
          <w:numId w:val="31"/>
        </w:numPr>
        <w:jc w:val="both"/>
        <w:rPr>
          <w:szCs w:val="28"/>
        </w:rPr>
      </w:pPr>
      <w:r w:rsidRPr="00116D36">
        <w:rPr>
          <w:szCs w:val="28"/>
        </w:rPr>
        <w:t xml:space="preserve">рецензия на ВКР. </w:t>
      </w:r>
    </w:p>
    <w:p w:rsidR="00FE45D8" w:rsidRPr="00116D36" w:rsidRDefault="00FE45D8" w:rsidP="00116D36">
      <w:pPr>
        <w:autoSpaceDE w:val="0"/>
        <w:autoSpaceDN w:val="0"/>
        <w:adjustRightInd w:val="0"/>
        <w:spacing w:after="0" w:line="240" w:lineRule="auto"/>
        <w:ind w:firstLine="709"/>
        <w:jc w:val="both"/>
        <w:rPr>
          <w:rFonts w:ascii="Times New Roman" w:hAnsi="Times New Roman"/>
          <w:sz w:val="28"/>
          <w:szCs w:val="28"/>
        </w:rPr>
      </w:pPr>
      <w:r w:rsidRPr="00116D36">
        <w:rPr>
          <w:rFonts w:ascii="Times New Roman" w:hAnsi="Times New Roman"/>
          <w:sz w:val="28"/>
          <w:szCs w:val="28"/>
        </w:rPr>
        <w:t xml:space="preserve">Защита ВКР проводится в установленное время на заседании Государственной экзаменационной комиссии (ГЭК). Защита является открытой, на ней, кроме членов ГЭК, могут присутствовать научный руководитель, рецензент и все желающие. </w:t>
      </w:r>
    </w:p>
    <w:p w:rsidR="00FE45D8" w:rsidRPr="00116D36" w:rsidRDefault="00FE45D8" w:rsidP="00116D36">
      <w:pPr>
        <w:autoSpaceDE w:val="0"/>
        <w:autoSpaceDN w:val="0"/>
        <w:adjustRightInd w:val="0"/>
        <w:spacing w:after="0" w:line="240" w:lineRule="auto"/>
        <w:ind w:firstLine="709"/>
        <w:jc w:val="both"/>
        <w:rPr>
          <w:rFonts w:ascii="Times New Roman" w:hAnsi="Times New Roman"/>
          <w:sz w:val="28"/>
          <w:szCs w:val="28"/>
        </w:rPr>
      </w:pPr>
      <w:r w:rsidRPr="00116D36">
        <w:rPr>
          <w:rFonts w:ascii="Times New Roman" w:hAnsi="Times New Roman"/>
          <w:sz w:val="28"/>
          <w:szCs w:val="28"/>
        </w:rPr>
        <w:t>Процедура защиты включает следующие этапы:</w:t>
      </w:r>
    </w:p>
    <w:p w:rsidR="00FE45D8" w:rsidRPr="00116D36" w:rsidRDefault="00FE45D8" w:rsidP="00116D36">
      <w:pPr>
        <w:autoSpaceDE w:val="0"/>
        <w:autoSpaceDN w:val="0"/>
        <w:adjustRightInd w:val="0"/>
        <w:spacing w:after="0" w:line="240" w:lineRule="auto"/>
        <w:ind w:firstLine="709"/>
        <w:jc w:val="both"/>
        <w:rPr>
          <w:rFonts w:ascii="Times New Roman" w:hAnsi="Times New Roman"/>
          <w:sz w:val="28"/>
          <w:szCs w:val="28"/>
        </w:rPr>
      </w:pPr>
      <w:r w:rsidRPr="00116D36">
        <w:rPr>
          <w:rFonts w:ascii="Times New Roman" w:hAnsi="Times New Roman"/>
          <w:sz w:val="28"/>
          <w:szCs w:val="28"/>
        </w:rPr>
        <w:t>1) представление председателем комиссии автора ВКР, темы работы, научного руководителя и рецензента и предоставление автору слова для выступления;</w:t>
      </w:r>
    </w:p>
    <w:p w:rsidR="00FE45D8" w:rsidRPr="00116D36" w:rsidRDefault="00FE45D8" w:rsidP="00116D36">
      <w:pPr>
        <w:autoSpaceDE w:val="0"/>
        <w:autoSpaceDN w:val="0"/>
        <w:adjustRightInd w:val="0"/>
        <w:spacing w:after="0" w:line="240" w:lineRule="auto"/>
        <w:ind w:firstLine="709"/>
        <w:jc w:val="both"/>
        <w:rPr>
          <w:rFonts w:ascii="Times New Roman" w:hAnsi="Times New Roman"/>
          <w:color w:val="FF0000"/>
          <w:sz w:val="28"/>
          <w:szCs w:val="28"/>
        </w:rPr>
      </w:pPr>
      <w:r w:rsidRPr="00116D36">
        <w:rPr>
          <w:rFonts w:ascii="Times New Roman" w:hAnsi="Times New Roman"/>
          <w:sz w:val="28"/>
          <w:szCs w:val="28"/>
        </w:rPr>
        <w:t>2) выступление автора ВКР с изложением основных положений работы и результатов проведенного исследования, оно должно быть не более 10 минут:</w:t>
      </w:r>
      <w:r w:rsidRPr="00116D36">
        <w:rPr>
          <w:rFonts w:ascii="Times New Roman" w:hAnsi="Times New Roman"/>
          <w:color w:val="FF0000"/>
          <w:sz w:val="28"/>
          <w:szCs w:val="28"/>
        </w:rPr>
        <w:t xml:space="preserve"> </w:t>
      </w:r>
    </w:p>
    <w:p w:rsidR="00FE45D8" w:rsidRPr="00116D36" w:rsidRDefault="00FE45D8" w:rsidP="00116D36">
      <w:pPr>
        <w:autoSpaceDE w:val="0"/>
        <w:autoSpaceDN w:val="0"/>
        <w:adjustRightInd w:val="0"/>
        <w:spacing w:after="0" w:line="240" w:lineRule="auto"/>
        <w:ind w:firstLine="709"/>
        <w:jc w:val="both"/>
        <w:rPr>
          <w:rFonts w:ascii="Times New Roman" w:hAnsi="Times New Roman"/>
          <w:sz w:val="28"/>
          <w:szCs w:val="28"/>
        </w:rPr>
      </w:pPr>
      <w:r w:rsidRPr="00116D36">
        <w:rPr>
          <w:rFonts w:ascii="Times New Roman" w:hAnsi="Times New Roman"/>
          <w:sz w:val="28"/>
          <w:szCs w:val="28"/>
        </w:rPr>
        <w:t>3) после выступления члены комиссии, а также присутствующие могут задать вопросы по содержанию ВКР, для подготовки ответов на вопросы дается время и разрешается пользоваться своей работой;</w:t>
      </w:r>
    </w:p>
    <w:p w:rsidR="00FE45D8" w:rsidRPr="00116D36" w:rsidRDefault="00FE45D8" w:rsidP="00116D36">
      <w:pPr>
        <w:autoSpaceDE w:val="0"/>
        <w:autoSpaceDN w:val="0"/>
        <w:adjustRightInd w:val="0"/>
        <w:spacing w:after="0" w:line="240" w:lineRule="auto"/>
        <w:ind w:firstLine="709"/>
        <w:jc w:val="both"/>
        <w:rPr>
          <w:rFonts w:ascii="Times New Roman" w:hAnsi="Times New Roman"/>
          <w:sz w:val="28"/>
          <w:szCs w:val="28"/>
        </w:rPr>
      </w:pPr>
      <w:r w:rsidRPr="00116D36">
        <w:rPr>
          <w:rFonts w:ascii="Times New Roman" w:hAnsi="Times New Roman"/>
          <w:bCs/>
          <w:sz w:val="28"/>
          <w:szCs w:val="28"/>
        </w:rPr>
        <w:t>4</w:t>
      </w:r>
      <w:r w:rsidRPr="00116D36">
        <w:rPr>
          <w:rFonts w:ascii="Times New Roman" w:hAnsi="Times New Roman"/>
          <w:sz w:val="28"/>
          <w:szCs w:val="28"/>
        </w:rPr>
        <w:t>) отзыв научного руководителя, в котором дается характеристика студента и процесса его работы над ВКР;</w:t>
      </w:r>
    </w:p>
    <w:p w:rsidR="00FE45D8" w:rsidRPr="00116D36" w:rsidRDefault="00FE45D8" w:rsidP="00116D36">
      <w:pPr>
        <w:autoSpaceDE w:val="0"/>
        <w:autoSpaceDN w:val="0"/>
        <w:adjustRightInd w:val="0"/>
        <w:spacing w:after="0" w:line="240" w:lineRule="auto"/>
        <w:ind w:firstLine="709"/>
        <w:jc w:val="both"/>
        <w:rPr>
          <w:rFonts w:ascii="Times New Roman" w:hAnsi="Times New Roman"/>
          <w:sz w:val="28"/>
          <w:szCs w:val="28"/>
        </w:rPr>
      </w:pPr>
      <w:r w:rsidRPr="00116D36">
        <w:rPr>
          <w:rFonts w:ascii="Times New Roman" w:hAnsi="Times New Roman"/>
          <w:bCs/>
          <w:sz w:val="28"/>
          <w:szCs w:val="28"/>
        </w:rPr>
        <w:t>5</w:t>
      </w:r>
      <w:r w:rsidRPr="00116D36">
        <w:rPr>
          <w:rFonts w:ascii="Times New Roman" w:hAnsi="Times New Roman"/>
          <w:sz w:val="28"/>
          <w:szCs w:val="28"/>
        </w:rPr>
        <w:t>) ознакомление с рецензией на ВКР, в которой содержится характеристика работы, замечания и рекомендуемая оценка;</w:t>
      </w:r>
    </w:p>
    <w:p w:rsidR="00FE45D8" w:rsidRPr="00116D36" w:rsidRDefault="00FE45D8" w:rsidP="00116D36">
      <w:pPr>
        <w:autoSpaceDE w:val="0"/>
        <w:autoSpaceDN w:val="0"/>
        <w:adjustRightInd w:val="0"/>
        <w:spacing w:after="0" w:line="240" w:lineRule="auto"/>
        <w:ind w:firstLine="709"/>
        <w:jc w:val="both"/>
        <w:rPr>
          <w:rFonts w:ascii="Times New Roman" w:hAnsi="Times New Roman"/>
          <w:sz w:val="28"/>
          <w:szCs w:val="28"/>
        </w:rPr>
      </w:pPr>
      <w:r w:rsidRPr="00116D36">
        <w:rPr>
          <w:rFonts w:ascii="Times New Roman" w:hAnsi="Times New Roman"/>
          <w:bCs/>
          <w:sz w:val="28"/>
          <w:szCs w:val="28"/>
        </w:rPr>
        <w:t>6)</w:t>
      </w:r>
      <w:r w:rsidRPr="00116D36">
        <w:rPr>
          <w:rFonts w:ascii="Times New Roman" w:hAnsi="Times New Roman"/>
          <w:sz w:val="28"/>
          <w:szCs w:val="28"/>
        </w:rPr>
        <w:t xml:space="preserve"> ответы студента на замечания рецензента;</w:t>
      </w:r>
    </w:p>
    <w:p w:rsidR="00FE45D8" w:rsidRPr="00116D36" w:rsidRDefault="00FE45D8" w:rsidP="00116D36">
      <w:pPr>
        <w:autoSpaceDE w:val="0"/>
        <w:autoSpaceDN w:val="0"/>
        <w:adjustRightInd w:val="0"/>
        <w:spacing w:after="0" w:line="240" w:lineRule="auto"/>
        <w:ind w:firstLine="709"/>
        <w:jc w:val="both"/>
        <w:rPr>
          <w:rFonts w:ascii="Times New Roman" w:hAnsi="Times New Roman"/>
          <w:sz w:val="28"/>
          <w:szCs w:val="28"/>
        </w:rPr>
      </w:pPr>
      <w:r w:rsidRPr="00116D36">
        <w:rPr>
          <w:rFonts w:ascii="Times New Roman" w:hAnsi="Times New Roman"/>
          <w:bCs/>
          <w:sz w:val="28"/>
          <w:szCs w:val="28"/>
        </w:rPr>
        <w:t>7)</w:t>
      </w:r>
      <w:r w:rsidRPr="00116D36">
        <w:rPr>
          <w:rFonts w:ascii="Times New Roman" w:hAnsi="Times New Roman"/>
          <w:sz w:val="28"/>
          <w:szCs w:val="28"/>
        </w:rPr>
        <w:t xml:space="preserve"> свободная дискуссия по защищаемой ВКР;</w:t>
      </w:r>
    </w:p>
    <w:p w:rsidR="00FE45D8" w:rsidRPr="00116D36" w:rsidRDefault="00FE45D8" w:rsidP="00116D36">
      <w:pPr>
        <w:autoSpaceDE w:val="0"/>
        <w:autoSpaceDN w:val="0"/>
        <w:adjustRightInd w:val="0"/>
        <w:spacing w:after="0" w:line="240" w:lineRule="auto"/>
        <w:ind w:firstLine="709"/>
        <w:jc w:val="both"/>
        <w:rPr>
          <w:rFonts w:ascii="Times New Roman" w:hAnsi="Times New Roman"/>
          <w:sz w:val="28"/>
          <w:szCs w:val="28"/>
        </w:rPr>
      </w:pPr>
      <w:r w:rsidRPr="00116D36">
        <w:rPr>
          <w:rFonts w:ascii="Times New Roman" w:hAnsi="Times New Roman"/>
          <w:bCs/>
          <w:sz w:val="28"/>
          <w:szCs w:val="28"/>
        </w:rPr>
        <w:t>8)</w:t>
      </w:r>
      <w:r w:rsidRPr="00116D36">
        <w:rPr>
          <w:rFonts w:ascii="Times New Roman" w:hAnsi="Times New Roman"/>
          <w:sz w:val="28"/>
          <w:szCs w:val="28"/>
        </w:rPr>
        <w:t xml:space="preserve"> заключительное слово студента. </w:t>
      </w:r>
    </w:p>
    <w:p w:rsidR="00FE45D8" w:rsidRPr="00116D36" w:rsidRDefault="00FE45D8" w:rsidP="00116D36">
      <w:pPr>
        <w:autoSpaceDE w:val="0"/>
        <w:autoSpaceDN w:val="0"/>
        <w:adjustRightInd w:val="0"/>
        <w:spacing w:after="0" w:line="240" w:lineRule="auto"/>
        <w:ind w:firstLine="709"/>
        <w:jc w:val="both"/>
        <w:rPr>
          <w:rFonts w:ascii="Times New Roman" w:hAnsi="Times New Roman"/>
          <w:sz w:val="28"/>
          <w:szCs w:val="28"/>
        </w:rPr>
      </w:pPr>
      <w:r w:rsidRPr="00116D36">
        <w:rPr>
          <w:rFonts w:ascii="Times New Roman" w:hAnsi="Times New Roman"/>
          <w:sz w:val="28"/>
          <w:szCs w:val="28"/>
        </w:rPr>
        <w:t>Общая продолжительность защиты ВКР составляет 0,5 часа.</w:t>
      </w:r>
    </w:p>
    <w:p w:rsidR="00FE45D8" w:rsidRPr="00116D36" w:rsidRDefault="00FE45D8" w:rsidP="00116D36">
      <w:pPr>
        <w:autoSpaceDE w:val="0"/>
        <w:autoSpaceDN w:val="0"/>
        <w:adjustRightInd w:val="0"/>
        <w:spacing w:after="0" w:line="240" w:lineRule="auto"/>
        <w:ind w:firstLine="709"/>
        <w:jc w:val="both"/>
        <w:rPr>
          <w:rFonts w:ascii="Times New Roman" w:hAnsi="Times New Roman"/>
          <w:sz w:val="28"/>
          <w:szCs w:val="28"/>
        </w:rPr>
      </w:pPr>
      <w:r w:rsidRPr="00116D36">
        <w:rPr>
          <w:rFonts w:ascii="Times New Roman" w:hAnsi="Times New Roman"/>
          <w:sz w:val="28"/>
          <w:szCs w:val="28"/>
        </w:rPr>
        <w:t xml:space="preserve">Решение об итоговой оценке ВКР принимается по завершении защиты всех студентов на закрытой части заседания комиссии. </w:t>
      </w:r>
    </w:p>
    <w:p w:rsidR="00FE45D8" w:rsidRPr="00116D36" w:rsidRDefault="00FE45D8" w:rsidP="00116D36">
      <w:pPr>
        <w:autoSpaceDE w:val="0"/>
        <w:autoSpaceDN w:val="0"/>
        <w:adjustRightInd w:val="0"/>
        <w:spacing w:after="0" w:line="240" w:lineRule="auto"/>
        <w:ind w:firstLine="709"/>
        <w:jc w:val="both"/>
        <w:rPr>
          <w:rFonts w:ascii="Times New Roman" w:hAnsi="Times New Roman"/>
          <w:sz w:val="28"/>
          <w:szCs w:val="28"/>
        </w:rPr>
      </w:pPr>
      <w:r w:rsidRPr="00116D36">
        <w:rPr>
          <w:rFonts w:ascii="Times New Roman" w:hAnsi="Times New Roman"/>
          <w:sz w:val="28"/>
          <w:szCs w:val="28"/>
        </w:rPr>
        <w:t>После принятия решения председатель комиссии объявляет оценки студентам на открытой части заседания.</w:t>
      </w:r>
    </w:p>
    <w:p w:rsidR="00FE45D8" w:rsidRPr="00116D36" w:rsidRDefault="00FE45D8" w:rsidP="00116D36">
      <w:pPr>
        <w:autoSpaceDE w:val="0"/>
        <w:autoSpaceDN w:val="0"/>
        <w:adjustRightInd w:val="0"/>
        <w:spacing w:after="0" w:line="240" w:lineRule="auto"/>
        <w:ind w:firstLine="709"/>
        <w:jc w:val="both"/>
        <w:rPr>
          <w:rFonts w:ascii="Times New Roman" w:hAnsi="Times New Roman"/>
          <w:sz w:val="28"/>
          <w:szCs w:val="28"/>
        </w:rPr>
      </w:pPr>
      <w:r w:rsidRPr="00116D36">
        <w:rPr>
          <w:rFonts w:ascii="Times New Roman" w:hAnsi="Times New Roman"/>
          <w:sz w:val="28"/>
          <w:szCs w:val="28"/>
        </w:rPr>
        <w:t>При положительной оценке успешная защита ВКР означает присвоение автору квалификации «</w:t>
      </w:r>
      <w:r>
        <w:rPr>
          <w:rFonts w:ascii="Times New Roman" w:hAnsi="Times New Roman"/>
          <w:sz w:val="28"/>
          <w:szCs w:val="28"/>
        </w:rPr>
        <w:t>магистр</w:t>
      </w:r>
      <w:r w:rsidRPr="00116D36">
        <w:rPr>
          <w:rFonts w:ascii="Times New Roman" w:hAnsi="Times New Roman"/>
          <w:sz w:val="28"/>
          <w:szCs w:val="28"/>
        </w:rPr>
        <w:t>».</w:t>
      </w:r>
    </w:p>
    <w:p w:rsidR="00FE45D8" w:rsidRDefault="00FE45D8" w:rsidP="00116D36">
      <w:pPr>
        <w:widowControl w:val="0"/>
        <w:autoSpaceDE w:val="0"/>
        <w:autoSpaceDN w:val="0"/>
        <w:adjustRightInd w:val="0"/>
        <w:spacing w:after="0" w:line="240" w:lineRule="auto"/>
        <w:ind w:firstLine="709"/>
        <w:jc w:val="both"/>
        <w:rPr>
          <w:rFonts w:ascii="Times New Roman" w:hAnsi="Times New Roman"/>
          <w:sz w:val="28"/>
          <w:szCs w:val="28"/>
        </w:rPr>
      </w:pPr>
      <w:r w:rsidRPr="00116D36">
        <w:rPr>
          <w:rFonts w:ascii="Times New Roman" w:hAnsi="Times New Roman"/>
          <w:sz w:val="28"/>
          <w:szCs w:val="28"/>
        </w:rPr>
        <w:t xml:space="preserve">Выпускная квалификационная работа хранится на кафедре, на которой выполнялась, в течение 5 лет. </w:t>
      </w:r>
    </w:p>
    <w:p w:rsidR="00FE45D8" w:rsidRPr="00116D36" w:rsidRDefault="00FE45D8" w:rsidP="00116D36">
      <w:pPr>
        <w:widowControl w:val="0"/>
        <w:autoSpaceDE w:val="0"/>
        <w:autoSpaceDN w:val="0"/>
        <w:adjustRightInd w:val="0"/>
        <w:spacing w:after="0" w:line="240" w:lineRule="auto"/>
        <w:ind w:firstLine="709"/>
        <w:jc w:val="both"/>
        <w:rPr>
          <w:rFonts w:ascii="Times New Roman" w:hAnsi="Times New Roman"/>
          <w:sz w:val="28"/>
          <w:szCs w:val="28"/>
        </w:rPr>
      </w:pPr>
    </w:p>
    <w:p w:rsidR="00FE45D8" w:rsidRPr="00116D36" w:rsidRDefault="00FE45D8" w:rsidP="00116D36">
      <w:pPr>
        <w:spacing w:after="0" w:line="240" w:lineRule="auto"/>
        <w:jc w:val="center"/>
        <w:rPr>
          <w:rFonts w:ascii="Times New Roman" w:hAnsi="Times New Roman"/>
          <w:b/>
          <w:bCs/>
          <w:sz w:val="28"/>
          <w:szCs w:val="28"/>
        </w:rPr>
      </w:pPr>
      <w:r w:rsidRPr="00116D36">
        <w:rPr>
          <w:rFonts w:ascii="Times New Roman" w:hAnsi="Times New Roman"/>
          <w:b/>
          <w:bCs/>
          <w:sz w:val="28"/>
          <w:szCs w:val="28"/>
        </w:rPr>
        <w:t>Критерии оценивания</w:t>
      </w:r>
    </w:p>
    <w:p w:rsidR="00FE45D8" w:rsidRPr="003A2D62" w:rsidRDefault="00FE45D8" w:rsidP="003A2D62">
      <w:pPr>
        <w:spacing w:after="0" w:line="240" w:lineRule="auto"/>
        <w:ind w:firstLine="851"/>
        <w:jc w:val="both"/>
        <w:rPr>
          <w:rFonts w:ascii="Times New Roman" w:hAnsi="Times New Roman"/>
          <w:sz w:val="28"/>
          <w:szCs w:val="28"/>
        </w:rPr>
      </w:pPr>
      <w:r w:rsidRPr="003A2D62">
        <w:rPr>
          <w:rFonts w:ascii="Times New Roman" w:hAnsi="Times New Roman"/>
          <w:sz w:val="28"/>
          <w:szCs w:val="28"/>
        </w:rPr>
        <w:t>Оценка сформированности компетенций студента на защите магистерской ВКР представляет собой среднее арифметическое оценок, полученных выпускником на процедуре защиты с учетом среднеарифметической оценки сформированности общепрофессиональных и профессиональных компетенций по коррекционно-педагогической,  диагностико-консультативной и профилактической, научно-исследовательской, преподавательской, организационно-управленческой, культурно-просветительской деятельности</w:t>
      </w:r>
      <w:r w:rsidRPr="003A2D62">
        <w:rPr>
          <w:rFonts w:ascii="Times New Roman" w:hAnsi="Times New Roman"/>
          <w:color w:val="FF0000"/>
          <w:sz w:val="28"/>
          <w:szCs w:val="28"/>
        </w:rPr>
        <w:t xml:space="preserve"> </w:t>
      </w:r>
      <w:r w:rsidRPr="003A2D62">
        <w:rPr>
          <w:rFonts w:ascii="Times New Roman" w:hAnsi="Times New Roman"/>
          <w:sz w:val="28"/>
          <w:szCs w:val="28"/>
        </w:rPr>
        <w:t>и определяется оценками «отлично», «хорошо», «удовлетворительно» «неудовлетворительно».</w:t>
      </w:r>
    </w:p>
    <w:p w:rsidR="00FE45D8" w:rsidRPr="00116D36" w:rsidRDefault="00FE45D8" w:rsidP="00116D36">
      <w:pPr>
        <w:pStyle w:val="2"/>
        <w:shd w:val="clear" w:color="auto" w:fill="FFFFFF"/>
        <w:tabs>
          <w:tab w:val="left" w:pos="802"/>
        </w:tabs>
        <w:spacing w:before="0" w:line="240" w:lineRule="auto"/>
        <w:ind w:firstLine="709"/>
        <w:rPr>
          <w:sz w:val="28"/>
          <w:szCs w:val="28"/>
        </w:rPr>
      </w:pPr>
      <w:r w:rsidRPr="00116D36">
        <w:rPr>
          <w:sz w:val="28"/>
          <w:szCs w:val="28"/>
        </w:rPr>
        <w:t xml:space="preserve">Студент может претендовать на положительную оценку ВКР при доле авторского текста не менее 70% (для студентов ОЗО допускается не менее 50%). </w:t>
      </w:r>
    </w:p>
    <w:p w:rsidR="00FE45D8" w:rsidRPr="00116D36" w:rsidRDefault="00FE45D8" w:rsidP="00116D36">
      <w:pPr>
        <w:pStyle w:val="2"/>
        <w:shd w:val="clear" w:color="auto" w:fill="FFFFFF"/>
        <w:tabs>
          <w:tab w:val="left" w:pos="802"/>
        </w:tabs>
        <w:spacing w:before="0" w:line="240" w:lineRule="auto"/>
        <w:ind w:firstLine="709"/>
        <w:rPr>
          <w:sz w:val="28"/>
          <w:szCs w:val="28"/>
        </w:rPr>
      </w:pPr>
      <w:r w:rsidRPr="00116D36">
        <w:rPr>
          <w:sz w:val="28"/>
          <w:szCs w:val="28"/>
        </w:rPr>
        <w:t xml:space="preserve">Защита выпускных квалификационных работ оценивается по пятибалльной шкале с учетом следующих критериев: </w:t>
      </w:r>
    </w:p>
    <w:p w:rsidR="00FE45D8" w:rsidRPr="003A2D62" w:rsidRDefault="00FE45D8" w:rsidP="003A2D62">
      <w:pPr>
        <w:suppressAutoHyphens/>
        <w:autoSpaceDE w:val="0"/>
        <w:autoSpaceDN w:val="0"/>
        <w:adjustRightInd w:val="0"/>
        <w:spacing w:after="0" w:line="240" w:lineRule="auto"/>
        <w:ind w:firstLine="709"/>
        <w:rPr>
          <w:rFonts w:ascii="Times New Roman" w:hAnsi="Times New Roman"/>
          <w:sz w:val="28"/>
          <w:szCs w:val="28"/>
        </w:rPr>
      </w:pPr>
      <w:r w:rsidRPr="003A2D62">
        <w:rPr>
          <w:rFonts w:ascii="Times New Roman" w:hAnsi="Times New Roman"/>
          <w:sz w:val="28"/>
          <w:szCs w:val="28"/>
        </w:rPr>
        <w:t xml:space="preserve">-  обоснованность выбора и актуальность темы исследования; </w:t>
      </w:r>
    </w:p>
    <w:p w:rsidR="00FE45D8" w:rsidRPr="003A2D62" w:rsidRDefault="00FE45D8" w:rsidP="003A2D62">
      <w:pPr>
        <w:suppressAutoHyphens/>
        <w:autoSpaceDE w:val="0"/>
        <w:autoSpaceDN w:val="0"/>
        <w:adjustRightInd w:val="0"/>
        <w:spacing w:after="0" w:line="240" w:lineRule="auto"/>
        <w:ind w:firstLine="709"/>
        <w:rPr>
          <w:rFonts w:ascii="Times New Roman" w:hAnsi="Times New Roman"/>
          <w:sz w:val="28"/>
          <w:szCs w:val="28"/>
        </w:rPr>
      </w:pPr>
      <w:r w:rsidRPr="003A2D62">
        <w:rPr>
          <w:rFonts w:ascii="Times New Roman" w:hAnsi="Times New Roman"/>
          <w:sz w:val="28"/>
          <w:szCs w:val="28"/>
        </w:rPr>
        <w:t xml:space="preserve">-  уровень осмысления теоретических вопросов и обобщения собранного материала, обоснованность и четкость сформулированных выводов и обобщений; </w:t>
      </w:r>
    </w:p>
    <w:p w:rsidR="00FE45D8" w:rsidRPr="003A2D62" w:rsidRDefault="00FE45D8" w:rsidP="003A2D62">
      <w:pPr>
        <w:suppressAutoHyphens/>
        <w:autoSpaceDE w:val="0"/>
        <w:autoSpaceDN w:val="0"/>
        <w:adjustRightInd w:val="0"/>
        <w:spacing w:after="0" w:line="240" w:lineRule="auto"/>
        <w:ind w:firstLine="709"/>
        <w:rPr>
          <w:rFonts w:ascii="Times New Roman" w:hAnsi="Times New Roman"/>
          <w:sz w:val="28"/>
          <w:szCs w:val="28"/>
        </w:rPr>
      </w:pPr>
      <w:r w:rsidRPr="003A2D62">
        <w:rPr>
          <w:rFonts w:ascii="Times New Roman" w:hAnsi="Times New Roman"/>
          <w:sz w:val="28"/>
          <w:szCs w:val="28"/>
        </w:rPr>
        <w:t xml:space="preserve">-  четкость структуры работы и логичность изложения материала; </w:t>
      </w:r>
    </w:p>
    <w:p w:rsidR="00FE45D8" w:rsidRPr="003A2D62" w:rsidRDefault="00FE45D8" w:rsidP="003A2D62">
      <w:pPr>
        <w:suppressAutoHyphens/>
        <w:autoSpaceDE w:val="0"/>
        <w:autoSpaceDN w:val="0"/>
        <w:adjustRightInd w:val="0"/>
        <w:spacing w:after="0" w:line="240" w:lineRule="auto"/>
        <w:ind w:firstLine="709"/>
        <w:rPr>
          <w:rFonts w:ascii="Times New Roman" w:hAnsi="Times New Roman"/>
          <w:sz w:val="28"/>
          <w:szCs w:val="28"/>
        </w:rPr>
      </w:pPr>
      <w:r w:rsidRPr="003A2D62">
        <w:rPr>
          <w:rFonts w:ascii="Times New Roman" w:hAnsi="Times New Roman"/>
          <w:sz w:val="28"/>
          <w:szCs w:val="28"/>
        </w:rPr>
        <w:t xml:space="preserve">-  методологическая обоснованность исследования; </w:t>
      </w:r>
    </w:p>
    <w:p w:rsidR="00FE45D8" w:rsidRPr="003A2D62" w:rsidRDefault="00FE45D8" w:rsidP="003A2D62">
      <w:pPr>
        <w:suppressAutoHyphens/>
        <w:autoSpaceDE w:val="0"/>
        <w:autoSpaceDN w:val="0"/>
        <w:adjustRightInd w:val="0"/>
        <w:spacing w:after="0" w:line="240" w:lineRule="auto"/>
        <w:ind w:firstLine="709"/>
        <w:rPr>
          <w:rFonts w:ascii="Times New Roman" w:hAnsi="Times New Roman"/>
          <w:sz w:val="28"/>
          <w:szCs w:val="28"/>
        </w:rPr>
      </w:pPr>
      <w:r w:rsidRPr="003A2D62">
        <w:rPr>
          <w:rFonts w:ascii="Times New Roman" w:hAnsi="Times New Roman"/>
          <w:sz w:val="28"/>
          <w:szCs w:val="28"/>
        </w:rPr>
        <w:t xml:space="preserve">-  новизна экспериментально-исследовательской работы; </w:t>
      </w:r>
    </w:p>
    <w:p w:rsidR="00FE45D8" w:rsidRPr="003A2D62" w:rsidRDefault="00FE45D8" w:rsidP="003A2D62">
      <w:pPr>
        <w:suppressAutoHyphens/>
        <w:autoSpaceDE w:val="0"/>
        <w:autoSpaceDN w:val="0"/>
        <w:adjustRightInd w:val="0"/>
        <w:spacing w:after="0" w:line="240" w:lineRule="auto"/>
        <w:ind w:firstLine="709"/>
        <w:rPr>
          <w:rFonts w:ascii="Times New Roman" w:hAnsi="Times New Roman"/>
          <w:sz w:val="28"/>
          <w:szCs w:val="28"/>
        </w:rPr>
      </w:pPr>
      <w:r w:rsidRPr="003A2D62">
        <w:rPr>
          <w:rFonts w:ascii="Times New Roman" w:hAnsi="Times New Roman"/>
          <w:sz w:val="28"/>
          <w:szCs w:val="28"/>
        </w:rPr>
        <w:t xml:space="preserve">-  объем и уровень анализа научной литературы по исследуемой проблеме; </w:t>
      </w:r>
    </w:p>
    <w:p w:rsidR="00FE45D8" w:rsidRPr="003A2D62" w:rsidRDefault="00FE45D8" w:rsidP="003A2D62">
      <w:pPr>
        <w:suppressAutoHyphens/>
        <w:autoSpaceDE w:val="0"/>
        <w:autoSpaceDN w:val="0"/>
        <w:adjustRightInd w:val="0"/>
        <w:spacing w:after="0" w:line="240" w:lineRule="auto"/>
        <w:ind w:firstLine="709"/>
        <w:rPr>
          <w:rFonts w:ascii="Times New Roman" w:hAnsi="Times New Roman"/>
          <w:sz w:val="28"/>
          <w:szCs w:val="28"/>
        </w:rPr>
      </w:pPr>
      <w:r w:rsidRPr="003A2D62">
        <w:rPr>
          <w:rFonts w:ascii="Times New Roman" w:hAnsi="Times New Roman"/>
          <w:sz w:val="28"/>
          <w:szCs w:val="28"/>
        </w:rPr>
        <w:t xml:space="preserve">-  соответствие формы представления материала всем требованиям, предъявляемым к оформлению данных работ; </w:t>
      </w:r>
    </w:p>
    <w:p w:rsidR="00FE45D8" w:rsidRPr="003A2D62" w:rsidRDefault="00FE45D8" w:rsidP="003A2D62">
      <w:pPr>
        <w:suppressAutoHyphens/>
        <w:autoSpaceDE w:val="0"/>
        <w:autoSpaceDN w:val="0"/>
        <w:adjustRightInd w:val="0"/>
        <w:spacing w:after="0" w:line="240" w:lineRule="auto"/>
        <w:ind w:firstLine="709"/>
        <w:rPr>
          <w:rFonts w:ascii="Times New Roman" w:hAnsi="Times New Roman"/>
          <w:sz w:val="28"/>
          <w:szCs w:val="28"/>
        </w:rPr>
      </w:pPr>
      <w:r w:rsidRPr="003A2D62">
        <w:rPr>
          <w:rFonts w:ascii="Times New Roman" w:hAnsi="Times New Roman"/>
          <w:sz w:val="28"/>
          <w:szCs w:val="28"/>
        </w:rPr>
        <w:t xml:space="preserve">-  содержание отзывов руководителя и рецензента, заключения кафедры; </w:t>
      </w:r>
    </w:p>
    <w:p w:rsidR="00FE45D8" w:rsidRPr="003A2D62" w:rsidRDefault="00FE45D8" w:rsidP="003A2D62">
      <w:pPr>
        <w:suppressAutoHyphens/>
        <w:autoSpaceDE w:val="0"/>
        <w:autoSpaceDN w:val="0"/>
        <w:adjustRightInd w:val="0"/>
        <w:spacing w:after="0" w:line="240" w:lineRule="auto"/>
        <w:ind w:firstLine="709"/>
        <w:rPr>
          <w:rFonts w:ascii="Times New Roman" w:hAnsi="Times New Roman"/>
          <w:sz w:val="28"/>
          <w:szCs w:val="28"/>
        </w:rPr>
      </w:pPr>
      <w:r w:rsidRPr="003A2D62">
        <w:rPr>
          <w:rFonts w:ascii="Times New Roman" w:hAnsi="Times New Roman"/>
          <w:sz w:val="28"/>
          <w:szCs w:val="28"/>
        </w:rPr>
        <w:t xml:space="preserve">-  качество устного доклада; </w:t>
      </w:r>
    </w:p>
    <w:p w:rsidR="00FE45D8" w:rsidRPr="003A2D62" w:rsidRDefault="00FE45D8" w:rsidP="003A2D62">
      <w:pPr>
        <w:suppressAutoHyphens/>
        <w:autoSpaceDE w:val="0"/>
        <w:autoSpaceDN w:val="0"/>
        <w:adjustRightInd w:val="0"/>
        <w:spacing w:after="0" w:line="240" w:lineRule="auto"/>
        <w:ind w:firstLine="709"/>
        <w:rPr>
          <w:rFonts w:ascii="Times New Roman" w:hAnsi="Times New Roman"/>
          <w:sz w:val="28"/>
          <w:szCs w:val="28"/>
        </w:rPr>
      </w:pPr>
      <w:r w:rsidRPr="003A2D62">
        <w:rPr>
          <w:rFonts w:ascii="Times New Roman" w:hAnsi="Times New Roman"/>
          <w:sz w:val="28"/>
          <w:szCs w:val="28"/>
        </w:rPr>
        <w:t xml:space="preserve">-  глубина и точность ответов на вопросы, замечания и рекомендации во время защиты работы. </w:t>
      </w:r>
    </w:p>
    <w:p w:rsidR="00FE45D8" w:rsidRPr="00116D36" w:rsidRDefault="00FE45D8" w:rsidP="00116D36">
      <w:pPr>
        <w:shd w:val="clear" w:color="auto" w:fill="FFFFFF"/>
        <w:spacing w:after="0" w:line="240" w:lineRule="auto"/>
        <w:ind w:firstLine="709"/>
        <w:jc w:val="both"/>
        <w:rPr>
          <w:rFonts w:ascii="Times New Roman" w:hAnsi="Times New Roman"/>
          <w:sz w:val="28"/>
          <w:szCs w:val="28"/>
        </w:rPr>
      </w:pPr>
      <w:r w:rsidRPr="00116D36">
        <w:rPr>
          <w:rFonts w:ascii="Times New Roman" w:hAnsi="Times New Roman"/>
          <w:sz w:val="28"/>
          <w:szCs w:val="28"/>
        </w:rPr>
        <w:t xml:space="preserve">Оценка </w:t>
      </w:r>
      <w:r w:rsidRPr="00116D36">
        <w:rPr>
          <w:rFonts w:ascii="Times New Roman" w:hAnsi="Times New Roman"/>
          <w:b/>
          <w:bCs/>
          <w:sz w:val="28"/>
          <w:szCs w:val="28"/>
        </w:rPr>
        <w:t xml:space="preserve">«отлично» </w:t>
      </w:r>
      <w:r w:rsidRPr="00116D36">
        <w:rPr>
          <w:rFonts w:ascii="Times New Roman" w:hAnsi="Times New Roman"/>
          <w:sz w:val="28"/>
          <w:szCs w:val="28"/>
        </w:rPr>
        <w:t>выставляется при максимальной оценке всех вышеизложенных параметров.</w:t>
      </w:r>
    </w:p>
    <w:p w:rsidR="00FE45D8" w:rsidRPr="00116D36" w:rsidRDefault="00FE45D8" w:rsidP="00116D36">
      <w:pPr>
        <w:shd w:val="clear" w:color="auto" w:fill="FFFFFF"/>
        <w:spacing w:after="0" w:line="240" w:lineRule="auto"/>
        <w:ind w:firstLine="709"/>
        <w:jc w:val="both"/>
        <w:rPr>
          <w:rFonts w:ascii="Times New Roman" w:hAnsi="Times New Roman"/>
          <w:sz w:val="28"/>
          <w:szCs w:val="28"/>
        </w:rPr>
      </w:pPr>
      <w:r w:rsidRPr="00116D36">
        <w:rPr>
          <w:rFonts w:ascii="Times New Roman" w:hAnsi="Times New Roman"/>
          <w:sz w:val="28"/>
          <w:szCs w:val="28"/>
        </w:rPr>
        <w:t xml:space="preserve">Оценка </w:t>
      </w:r>
      <w:r w:rsidRPr="00116D36">
        <w:rPr>
          <w:rFonts w:ascii="Times New Roman" w:hAnsi="Times New Roman"/>
          <w:b/>
          <w:bCs/>
          <w:sz w:val="28"/>
          <w:szCs w:val="28"/>
        </w:rPr>
        <w:t xml:space="preserve">«хорошо» </w:t>
      </w:r>
      <w:r w:rsidRPr="00116D36">
        <w:rPr>
          <w:rFonts w:ascii="Times New Roman" w:hAnsi="Times New Roman"/>
          <w:sz w:val="28"/>
          <w:szCs w:val="28"/>
        </w:rPr>
        <w:t>выставляется за погрешности в каком-либо параметре.</w:t>
      </w:r>
    </w:p>
    <w:p w:rsidR="00FE45D8" w:rsidRPr="00116D36" w:rsidRDefault="00FE45D8" w:rsidP="00116D36">
      <w:pPr>
        <w:shd w:val="clear" w:color="auto" w:fill="FFFFFF"/>
        <w:spacing w:after="0" w:line="240" w:lineRule="auto"/>
        <w:ind w:firstLine="709"/>
        <w:jc w:val="both"/>
        <w:rPr>
          <w:rFonts w:ascii="Times New Roman" w:hAnsi="Times New Roman"/>
          <w:sz w:val="28"/>
          <w:szCs w:val="28"/>
        </w:rPr>
      </w:pPr>
      <w:r w:rsidRPr="00116D36">
        <w:rPr>
          <w:rFonts w:ascii="Times New Roman" w:hAnsi="Times New Roman"/>
          <w:sz w:val="28"/>
          <w:szCs w:val="28"/>
        </w:rPr>
        <w:t>Оценка «</w:t>
      </w:r>
      <w:r w:rsidRPr="00116D36">
        <w:rPr>
          <w:rFonts w:ascii="Times New Roman" w:hAnsi="Times New Roman"/>
          <w:b/>
          <w:sz w:val="28"/>
          <w:szCs w:val="28"/>
        </w:rPr>
        <w:t>удовлетворительно</w:t>
      </w:r>
      <w:r w:rsidRPr="00116D36">
        <w:rPr>
          <w:rFonts w:ascii="Times New Roman" w:hAnsi="Times New Roman"/>
          <w:sz w:val="28"/>
          <w:szCs w:val="28"/>
        </w:rPr>
        <w:t>» выставляется за серьезные недостатки в одном или нескольких критериях оценки.</w:t>
      </w:r>
    </w:p>
    <w:p w:rsidR="00FE45D8" w:rsidRPr="00116D36" w:rsidRDefault="00FE45D8" w:rsidP="00116D36">
      <w:pPr>
        <w:pStyle w:val="2"/>
        <w:shd w:val="clear" w:color="auto" w:fill="FFFFFF"/>
        <w:tabs>
          <w:tab w:val="left" w:pos="0"/>
        </w:tabs>
        <w:spacing w:before="0" w:line="240" w:lineRule="auto"/>
        <w:ind w:firstLine="709"/>
        <w:rPr>
          <w:sz w:val="28"/>
          <w:szCs w:val="28"/>
        </w:rPr>
      </w:pPr>
      <w:r w:rsidRPr="00116D36">
        <w:rPr>
          <w:sz w:val="28"/>
          <w:szCs w:val="28"/>
        </w:rPr>
        <w:t>Оценка «</w:t>
      </w:r>
      <w:r w:rsidRPr="00116D36">
        <w:rPr>
          <w:b/>
          <w:sz w:val="28"/>
          <w:szCs w:val="28"/>
        </w:rPr>
        <w:t>неудовлетворительно</w:t>
      </w:r>
      <w:r w:rsidRPr="00116D36">
        <w:rPr>
          <w:sz w:val="28"/>
          <w:szCs w:val="28"/>
        </w:rPr>
        <w:t>» выставляется при доле авторского текста менее 70% (для студентов ОЗО менее 50%), а так же за несоответствие ВКР вышеизложенным требованиям.</w:t>
      </w:r>
    </w:p>
    <w:p w:rsidR="00FE45D8" w:rsidRPr="00116D36" w:rsidRDefault="00FE45D8" w:rsidP="00116D36">
      <w:pPr>
        <w:pStyle w:val="2"/>
        <w:shd w:val="clear" w:color="auto" w:fill="FFFFFF"/>
        <w:tabs>
          <w:tab w:val="left" w:pos="0"/>
        </w:tabs>
        <w:spacing w:before="0" w:line="240" w:lineRule="auto"/>
        <w:ind w:firstLine="709"/>
        <w:rPr>
          <w:sz w:val="28"/>
          <w:szCs w:val="28"/>
        </w:rPr>
      </w:pPr>
      <w:r w:rsidRPr="00116D36">
        <w:rPr>
          <w:sz w:val="28"/>
          <w:szCs w:val="28"/>
        </w:rPr>
        <w:t xml:space="preserve">Оценки выставляются членами жюри в оценочном листе, составленном на основе компетентностной модели выпускника в разрезе формируемых компетенций в соответствии с ФГОС ВО. </w:t>
      </w:r>
    </w:p>
    <w:p w:rsidR="00FE45D8" w:rsidRPr="00116D36" w:rsidRDefault="00FE45D8" w:rsidP="00116D36">
      <w:pPr>
        <w:spacing w:after="0" w:line="240" w:lineRule="auto"/>
        <w:rPr>
          <w:rFonts w:ascii="Times New Roman" w:hAnsi="Times New Roman"/>
          <w:sz w:val="28"/>
          <w:szCs w:val="28"/>
        </w:rPr>
      </w:pPr>
    </w:p>
    <w:p w:rsidR="00FE45D8" w:rsidRPr="00116D36" w:rsidRDefault="00FE45D8" w:rsidP="00116D36">
      <w:pPr>
        <w:spacing w:after="0" w:line="240" w:lineRule="auto"/>
        <w:rPr>
          <w:rFonts w:ascii="Times New Roman" w:hAnsi="Times New Roman"/>
          <w:sz w:val="28"/>
          <w:szCs w:val="28"/>
        </w:rPr>
      </w:pPr>
    </w:p>
    <w:p w:rsidR="00FE45D8" w:rsidRPr="00116D36" w:rsidRDefault="00FE45D8" w:rsidP="00116D36">
      <w:pPr>
        <w:widowControl w:val="0"/>
        <w:suppressAutoHyphens/>
        <w:autoSpaceDE w:val="0"/>
        <w:autoSpaceDN w:val="0"/>
        <w:adjustRightInd w:val="0"/>
        <w:spacing w:after="0" w:line="240" w:lineRule="auto"/>
        <w:jc w:val="center"/>
        <w:rPr>
          <w:rFonts w:ascii="Times New Roman" w:hAnsi="Times New Roman"/>
          <w:b/>
          <w:sz w:val="28"/>
          <w:szCs w:val="28"/>
        </w:rPr>
      </w:pPr>
      <w:r w:rsidRPr="00116D36">
        <w:rPr>
          <w:rFonts w:ascii="Times New Roman" w:hAnsi="Times New Roman"/>
          <w:b/>
          <w:sz w:val="28"/>
          <w:szCs w:val="28"/>
        </w:rPr>
        <w:t>Примерная тематика ВКР</w:t>
      </w:r>
    </w:p>
    <w:p w:rsidR="00FE45D8" w:rsidRPr="00116D36" w:rsidRDefault="00FE45D8" w:rsidP="00116D36">
      <w:pPr>
        <w:pStyle w:val="ListParagraph"/>
        <w:widowControl w:val="0"/>
        <w:numPr>
          <w:ilvl w:val="0"/>
          <w:numId w:val="17"/>
        </w:numPr>
        <w:suppressAutoHyphens/>
        <w:autoSpaceDE w:val="0"/>
        <w:autoSpaceDN w:val="0"/>
        <w:adjustRightInd w:val="0"/>
        <w:jc w:val="both"/>
        <w:rPr>
          <w:szCs w:val="28"/>
        </w:rPr>
      </w:pPr>
      <w:r w:rsidRPr="00116D36">
        <w:rPr>
          <w:szCs w:val="28"/>
        </w:rPr>
        <w:t>Проектирование индивидуального маршрута развития образования лиц с ОВЗ.</w:t>
      </w:r>
    </w:p>
    <w:p w:rsidR="00FE45D8" w:rsidRPr="00116D36" w:rsidRDefault="00FE45D8" w:rsidP="00116D36">
      <w:pPr>
        <w:pStyle w:val="ListParagraph"/>
        <w:widowControl w:val="0"/>
        <w:numPr>
          <w:ilvl w:val="0"/>
          <w:numId w:val="17"/>
        </w:numPr>
        <w:suppressAutoHyphens/>
        <w:autoSpaceDE w:val="0"/>
        <w:autoSpaceDN w:val="0"/>
        <w:adjustRightInd w:val="0"/>
        <w:jc w:val="both"/>
        <w:rPr>
          <w:szCs w:val="28"/>
        </w:rPr>
      </w:pPr>
      <w:r w:rsidRPr="00116D36">
        <w:rPr>
          <w:szCs w:val="28"/>
        </w:rPr>
        <w:t>Проектирование и реализация коррекционно-развивающих, абилитационных, реабилитационных процессов образования (ИПР</w:t>
      </w:r>
      <w:r>
        <w:rPr>
          <w:szCs w:val="28"/>
        </w:rPr>
        <w:t>А</w:t>
      </w:r>
      <w:r w:rsidRPr="00116D36">
        <w:rPr>
          <w:szCs w:val="28"/>
        </w:rPr>
        <w:t>, СИПР)</w:t>
      </w:r>
      <w:r>
        <w:rPr>
          <w:szCs w:val="28"/>
        </w:rPr>
        <w:t>.</w:t>
      </w:r>
    </w:p>
    <w:p w:rsidR="00FE45D8" w:rsidRPr="00116D36" w:rsidRDefault="00FE45D8" w:rsidP="00116D36">
      <w:pPr>
        <w:pStyle w:val="ListParagraph"/>
        <w:widowControl w:val="0"/>
        <w:numPr>
          <w:ilvl w:val="0"/>
          <w:numId w:val="17"/>
        </w:numPr>
        <w:suppressAutoHyphens/>
        <w:autoSpaceDE w:val="0"/>
        <w:autoSpaceDN w:val="0"/>
        <w:adjustRightInd w:val="0"/>
        <w:jc w:val="both"/>
        <w:rPr>
          <w:szCs w:val="28"/>
        </w:rPr>
      </w:pPr>
      <w:r w:rsidRPr="00116D36">
        <w:rPr>
          <w:szCs w:val="28"/>
        </w:rPr>
        <w:t>Проектирование коррекционно-образовательной среды для детей с нарушениями (слуха, зрения, опорно-двигательного а</w:t>
      </w:r>
      <w:r>
        <w:rPr>
          <w:szCs w:val="28"/>
        </w:rPr>
        <w:t>п</w:t>
      </w:r>
      <w:r w:rsidRPr="00116D36">
        <w:rPr>
          <w:szCs w:val="28"/>
        </w:rPr>
        <w:t xml:space="preserve">парата). </w:t>
      </w:r>
    </w:p>
    <w:p w:rsidR="00FE45D8" w:rsidRPr="00116D36" w:rsidRDefault="00FE45D8" w:rsidP="00116D36">
      <w:pPr>
        <w:pStyle w:val="ListParagraph"/>
        <w:numPr>
          <w:ilvl w:val="0"/>
          <w:numId w:val="17"/>
        </w:numPr>
        <w:jc w:val="both"/>
        <w:rPr>
          <w:szCs w:val="28"/>
        </w:rPr>
      </w:pPr>
      <w:r w:rsidRPr="00116D36">
        <w:rPr>
          <w:szCs w:val="28"/>
        </w:rPr>
        <w:t>Апробация и внедрение психолого-педагогических технологий выявления нарушений в развитии</w:t>
      </w:r>
      <w:r>
        <w:rPr>
          <w:szCs w:val="28"/>
        </w:rPr>
        <w:t>.</w:t>
      </w:r>
    </w:p>
    <w:p w:rsidR="00FE45D8" w:rsidRPr="00116D36" w:rsidRDefault="00FE45D8" w:rsidP="00116D36">
      <w:pPr>
        <w:pStyle w:val="BodyText"/>
        <w:numPr>
          <w:ilvl w:val="0"/>
          <w:numId w:val="17"/>
        </w:numPr>
        <w:spacing w:line="240" w:lineRule="auto"/>
        <w:jc w:val="both"/>
        <w:rPr>
          <w:b w:val="0"/>
          <w:sz w:val="28"/>
          <w:szCs w:val="28"/>
        </w:rPr>
      </w:pPr>
      <w:r w:rsidRPr="00116D36">
        <w:rPr>
          <w:b w:val="0"/>
          <w:sz w:val="28"/>
          <w:szCs w:val="28"/>
        </w:rPr>
        <w:t>Проектирование научно обоснованных псих</w:t>
      </w:r>
      <w:r>
        <w:rPr>
          <w:b w:val="0"/>
          <w:sz w:val="28"/>
          <w:szCs w:val="28"/>
        </w:rPr>
        <w:t>олого-педагогических технологий.</w:t>
      </w:r>
    </w:p>
    <w:p w:rsidR="00FE45D8" w:rsidRPr="00116D36" w:rsidRDefault="00FE45D8" w:rsidP="00116D36">
      <w:pPr>
        <w:pStyle w:val="BodyText"/>
        <w:numPr>
          <w:ilvl w:val="0"/>
          <w:numId w:val="17"/>
        </w:numPr>
        <w:spacing w:line="240" w:lineRule="auto"/>
        <w:jc w:val="both"/>
        <w:rPr>
          <w:b w:val="0"/>
          <w:sz w:val="28"/>
          <w:szCs w:val="28"/>
        </w:rPr>
      </w:pPr>
      <w:r w:rsidRPr="00116D36">
        <w:rPr>
          <w:b w:val="0"/>
          <w:sz w:val="28"/>
          <w:szCs w:val="28"/>
        </w:rPr>
        <w:t>М</w:t>
      </w:r>
      <w:r w:rsidRPr="00116D36">
        <w:rPr>
          <w:b w:val="0"/>
          <w:iCs/>
          <w:sz w:val="28"/>
          <w:szCs w:val="28"/>
        </w:rPr>
        <w:t xml:space="preserve">ониторинг эффективности коррекционно-педагогического, </w:t>
      </w:r>
      <w:r w:rsidRPr="00116D36">
        <w:rPr>
          <w:b w:val="0"/>
          <w:sz w:val="28"/>
          <w:szCs w:val="28"/>
        </w:rPr>
        <w:t>абилитационного и реабилитационного</w:t>
      </w:r>
      <w:r w:rsidRPr="00116D36">
        <w:rPr>
          <w:b w:val="0"/>
          <w:iCs/>
          <w:sz w:val="28"/>
          <w:szCs w:val="28"/>
        </w:rPr>
        <w:t xml:space="preserve"> процессов в </w:t>
      </w:r>
      <w:r w:rsidRPr="00116D36">
        <w:rPr>
          <w:b w:val="0"/>
          <w:sz w:val="28"/>
          <w:szCs w:val="28"/>
          <w:lang w:eastAsia="en-US"/>
        </w:rPr>
        <w:t>образовательных организациях</w:t>
      </w:r>
      <w:r>
        <w:rPr>
          <w:b w:val="0"/>
          <w:sz w:val="28"/>
          <w:szCs w:val="28"/>
          <w:lang w:eastAsia="en-US"/>
        </w:rPr>
        <w:t>.</w:t>
      </w:r>
    </w:p>
    <w:p w:rsidR="00FE45D8" w:rsidRDefault="00FE45D8" w:rsidP="00116D36">
      <w:pPr>
        <w:pStyle w:val="BodyText"/>
        <w:numPr>
          <w:ilvl w:val="0"/>
          <w:numId w:val="17"/>
        </w:numPr>
        <w:spacing w:line="240" w:lineRule="auto"/>
        <w:jc w:val="both"/>
        <w:rPr>
          <w:b w:val="0"/>
          <w:sz w:val="28"/>
          <w:szCs w:val="28"/>
        </w:rPr>
      </w:pPr>
      <w:r w:rsidRPr="00116D36">
        <w:rPr>
          <w:b w:val="0"/>
          <w:sz w:val="28"/>
          <w:szCs w:val="28"/>
        </w:rPr>
        <w:t>М</w:t>
      </w:r>
      <w:r w:rsidRPr="00116D36">
        <w:rPr>
          <w:b w:val="0"/>
          <w:iCs/>
          <w:sz w:val="28"/>
          <w:szCs w:val="28"/>
        </w:rPr>
        <w:t xml:space="preserve">ониторинг </w:t>
      </w:r>
      <w:r w:rsidRPr="00116D36">
        <w:rPr>
          <w:b w:val="0"/>
          <w:sz w:val="28"/>
          <w:szCs w:val="28"/>
        </w:rPr>
        <w:t>и прогнозирование достижений обучающихся с использованием современных средств оценивания результатов обучения и развития</w:t>
      </w:r>
      <w:r>
        <w:rPr>
          <w:b w:val="0"/>
          <w:sz w:val="28"/>
          <w:szCs w:val="28"/>
        </w:rPr>
        <w:t>.</w:t>
      </w:r>
    </w:p>
    <w:p w:rsidR="00FE45D8" w:rsidRDefault="00FE45D8" w:rsidP="005F00CA">
      <w:pPr>
        <w:pStyle w:val="BodyText"/>
        <w:spacing w:line="240" w:lineRule="auto"/>
        <w:jc w:val="both"/>
        <w:rPr>
          <w:b w:val="0"/>
          <w:sz w:val="28"/>
          <w:szCs w:val="28"/>
        </w:rPr>
      </w:pPr>
    </w:p>
    <w:p w:rsidR="00FE45D8" w:rsidRPr="00116D36" w:rsidRDefault="00FE45D8" w:rsidP="005F00CA">
      <w:pPr>
        <w:pStyle w:val="BodyText"/>
        <w:spacing w:line="240" w:lineRule="auto"/>
        <w:jc w:val="both"/>
        <w:rPr>
          <w:b w:val="0"/>
          <w:sz w:val="28"/>
          <w:szCs w:val="28"/>
        </w:rPr>
      </w:pPr>
    </w:p>
    <w:p w:rsidR="00FE45D8" w:rsidRPr="00116D36" w:rsidRDefault="00FE45D8" w:rsidP="00116D36">
      <w:pPr>
        <w:pStyle w:val="ListParagraph"/>
        <w:widowControl w:val="0"/>
        <w:numPr>
          <w:ilvl w:val="0"/>
          <w:numId w:val="17"/>
        </w:numPr>
        <w:suppressAutoHyphens/>
        <w:autoSpaceDE w:val="0"/>
        <w:autoSpaceDN w:val="0"/>
        <w:adjustRightInd w:val="0"/>
        <w:jc w:val="both"/>
        <w:rPr>
          <w:szCs w:val="28"/>
        </w:rPr>
      </w:pPr>
      <w:r w:rsidRPr="00116D36">
        <w:rPr>
          <w:szCs w:val="28"/>
        </w:rPr>
        <w:t>Проектирование инновационных психолого-педагогических технологий с целью оптимизации образовательно-коррекционного процесса</w:t>
      </w:r>
      <w:r>
        <w:rPr>
          <w:szCs w:val="28"/>
        </w:rPr>
        <w:t>.</w:t>
      </w:r>
    </w:p>
    <w:p w:rsidR="00FE45D8" w:rsidRPr="00116D36" w:rsidRDefault="00FE45D8" w:rsidP="00116D36">
      <w:pPr>
        <w:pStyle w:val="ListParagraph"/>
        <w:widowControl w:val="0"/>
        <w:numPr>
          <w:ilvl w:val="0"/>
          <w:numId w:val="17"/>
        </w:numPr>
        <w:suppressAutoHyphens/>
        <w:autoSpaceDE w:val="0"/>
        <w:autoSpaceDN w:val="0"/>
        <w:adjustRightInd w:val="0"/>
        <w:jc w:val="both"/>
        <w:rPr>
          <w:szCs w:val="28"/>
        </w:rPr>
      </w:pPr>
      <w:r w:rsidRPr="00116D36">
        <w:rPr>
          <w:szCs w:val="28"/>
        </w:rPr>
        <w:t>Моделирование психолого-педагогического сопровождения лиц с нарушениями (слуха, зрения, опорно-двигательного а</w:t>
      </w:r>
      <w:r>
        <w:rPr>
          <w:szCs w:val="28"/>
        </w:rPr>
        <w:t>п</w:t>
      </w:r>
      <w:r w:rsidRPr="00116D36">
        <w:rPr>
          <w:szCs w:val="28"/>
        </w:rPr>
        <w:t xml:space="preserve">парата). </w:t>
      </w:r>
    </w:p>
    <w:p w:rsidR="00FE45D8" w:rsidRPr="00116D36" w:rsidRDefault="00FE45D8" w:rsidP="00116D36">
      <w:pPr>
        <w:pStyle w:val="ListParagraph"/>
        <w:widowControl w:val="0"/>
        <w:numPr>
          <w:ilvl w:val="0"/>
          <w:numId w:val="17"/>
        </w:numPr>
        <w:suppressAutoHyphens/>
        <w:autoSpaceDE w:val="0"/>
        <w:autoSpaceDN w:val="0"/>
        <w:adjustRightInd w:val="0"/>
        <w:jc w:val="both"/>
        <w:rPr>
          <w:szCs w:val="28"/>
        </w:rPr>
      </w:pPr>
      <w:r w:rsidRPr="00116D36">
        <w:rPr>
          <w:szCs w:val="28"/>
        </w:rPr>
        <w:t>Обеспечение взаимодействия работников сфер образования, здравоохранения и социальной защиты в решении актуальных коррекционно-педагогических задач.</w:t>
      </w:r>
    </w:p>
    <w:p w:rsidR="00FE45D8" w:rsidRPr="00116D36" w:rsidRDefault="00FE45D8" w:rsidP="00116D36">
      <w:pPr>
        <w:pStyle w:val="ListParagraph"/>
        <w:widowControl w:val="0"/>
        <w:numPr>
          <w:ilvl w:val="0"/>
          <w:numId w:val="17"/>
        </w:numPr>
        <w:suppressAutoHyphens/>
        <w:autoSpaceDE w:val="0"/>
        <w:autoSpaceDN w:val="0"/>
        <w:adjustRightInd w:val="0"/>
        <w:jc w:val="both"/>
        <w:rPr>
          <w:szCs w:val="28"/>
        </w:rPr>
      </w:pPr>
      <w:r w:rsidRPr="00116D36">
        <w:rPr>
          <w:szCs w:val="28"/>
        </w:rPr>
        <w:t>Интеграция лиц с ОВЗ с использованием инновационных технологий.</w:t>
      </w:r>
    </w:p>
    <w:p w:rsidR="00FE45D8" w:rsidRPr="00116D36" w:rsidRDefault="00FE45D8" w:rsidP="00116D36">
      <w:pPr>
        <w:pStyle w:val="ListParagraph"/>
        <w:widowControl w:val="0"/>
        <w:numPr>
          <w:ilvl w:val="0"/>
          <w:numId w:val="17"/>
        </w:numPr>
        <w:suppressAutoHyphens/>
        <w:autoSpaceDE w:val="0"/>
        <w:autoSpaceDN w:val="0"/>
        <w:adjustRightInd w:val="0"/>
        <w:jc w:val="both"/>
        <w:rPr>
          <w:szCs w:val="28"/>
        </w:rPr>
      </w:pPr>
      <w:r w:rsidRPr="00116D36">
        <w:rPr>
          <w:szCs w:val="28"/>
        </w:rPr>
        <w:t>Реализация адаптированных основных образовательных программ (в области 9 категорий детей)</w:t>
      </w:r>
      <w:r>
        <w:rPr>
          <w:szCs w:val="28"/>
        </w:rPr>
        <w:t>.</w:t>
      </w:r>
    </w:p>
    <w:p w:rsidR="00FE45D8" w:rsidRPr="00116D36" w:rsidRDefault="00FE45D8" w:rsidP="00116D36">
      <w:pPr>
        <w:pStyle w:val="ListParagraph"/>
        <w:numPr>
          <w:ilvl w:val="0"/>
          <w:numId w:val="17"/>
        </w:numPr>
        <w:jc w:val="both"/>
        <w:rPr>
          <w:szCs w:val="28"/>
        </w:rPr>
      </w:pPr>
      <w:r w:rsidRPr="00116D36">
        <w:rPr>
          <w:szCs w:val="28"/>
        </w:rPr>
        <w:t>Научно-методическое обеспечение процесса инклюзивного образования.</w:t>
      </w:r>
    </w:p>
    <w:p w:rsidR="00FE45D8" w:rsidRPr="00116D36" w:rsidRDefault="00FE45D8" w:rsidP="00116D36">
      <w:pPr>
        <w:pStyle w:val="ListParagraph"/>
        <w:numPr>
          <w:ilvl w:val="0"/>
          <w:numId w:val="17"/>
        </w:numPr>
        <w:jc w:val="both"/>
        <w:rPr>
          <w:szCs w:val="28"/>
        </w:rPr>
      </w:pPr>
      <w:r w:rsidRPr="00116D36">
        <w:rPr>
          <w:szCs w:val="28"/>
        </w:rPr>
        <w:t>Сопровождение лиц с ОВЗ в условиях инклюзивного образования (при реализации какой-то конкретной предметной области)</w:t>
      </w:r>
      <w:r>
        <w:rPr>
          <w:szCs w:val="28"/>
        </w:rPr>
        <w:t>.</w:t>
      </w:r>
    </w:p>
    <w:p w:rsidR="00FE45D8" w:rsidRPr="00116D36" w:rsidRDefault="00FE45D8" w:rsidP="00116D36">
      <w:pPr>
        <w:pStyle w:val="ListParagraph"/>
        <w:numPr>
          <w:ilvl w:val="0"/>
          <w:numId w:val="17"/>
        </w:numPr>
        <w:jc w:val="both"/>
        <w:rPr>
          <w:szCs w:val="28"/>
        </w:rPr>
      </w:pPr>
      <w:r w:rsidRPr="00116D36">
        <w:rPr>
          <w:szCs w:val="28"/>
        </w:rPr>
        <w:t>Организация медико-психолого-педагогического сопровождения лиц с ОВЗ в  ДОУ (ОО и т.д.)</w:t>
      </w:r>
      <w:r>
        <w:rPr>
          <w:szCs w:val="28"/>
        </w:rPr>
        <w:t>.</w:t>
      </w:r>
    </w:p>
    <w:p w:rsidR="00FE45D8" w:rsidRPr="00116D36" w:rsidRDefault="00FE45D8" w:rsidP="00116D36">
      <w:pPr>
        <w:pStyle w:val="ListParagraph"/>
        <w:numPr>
          <w:ilvl w:val="0"/>
          <w:numId w:val="17"/>
        </w:numPr>
        <w:jc w:val="both"/>
        <w:rPr>
          <w:iCs/>
          <w:szCs w:val="28"/>
        </w:rPr>
      </w:pPr>
      <w:r w:rsidRPr="00116D36">
        <w:rPr>
          <w:iCs/>
          <w:szCs w:val="28"/>
        </w:rPr>
        <w:t>Консультирование лиц с ограниченными возможностями здоровья, родителей (законных представителей) детей с ОВЗ</w:t>
      </w:r>
      <w:r>
        <w:rPr>
          <w:iCs/>
          <w:szCs w:val="28"/>
        </w:rPr>
        <w:t>.</w:t>
      </w:r>
    </w:p>
    <w:p w:rsidR="00FE45D8" w:rsidRPr="00116D36" w:rsidRDefault="00FE45D8" w:rsidP="00116D36">
      <w:pPr>
        <w:pStyle w:val="ListParagraph"/>
        <w:numPr>
          <w:ilvl w:val="0"/>
          <w:numId w:val="17"/>
        </w:numPr>
        <w:jc w:val="both"/>
        <w:rPr>
          <w:iCs/>
          <w:szCs w:val="28"/>
        </w:rPr>
      </w:pPr>
      <w:r w:rsidRPr="00116D36">
        <w:rPr>
          <w:szCs w:val="28"/>
        </w:rPr>
        <w:t>Консультирование педагогов образовательных организаций, осуществляющих инклюзивное образование детей с ОВЗ</w:t>
      </w:r>
      <w:r>
        <w:rPr>
          <w:szCs w:val="28"/>
        </w:rPr>
        <w:t>.</w:t>
      </w:r>
    </w:p>
    <w:p w:rsidR="00FE45D8" w:rsidRPr="00116D36" w:rsidRDefault="00FE45D8" w:rsidP="00116D36">
      <w:pPr>
        <w:pStyle w:val="BodyText"/>
        <w:numPr>
          <w:ilvl w:val="0"/>
          <w:numId w:val="17"/>
        </w:numPr>
        <w:spacing w:line="240" w:lineRule="auto"/>
        <w:jc w:val="both"/>
        <w:rPr>
          <w:b w:val="0"/>
          <w:sz w:val="28"/>
          <w:szCs w:val="28"/>
        </w:rPr>
      </w:pPr>
      <w:r w:rsidRPr="00116D36">
        <w:rPr>
          <w:b w:val="0"/>
          <w:sz w:val="28"/>
          <w:szCs w:val="28"/>
        </w:rPr>
        <w:t>Руководство проектной деятельностью обучающихся с нарушением слуха (зрения, опорно-двигательного аппарата, расстройствами аутистического спектра, тяжелыми нарушениями речи, интеллектуальными нарушениями)</w:t>
      </w:r>
      <w:r>
        <w:rPr>
          <w:b w:val="0"/>
          <w:sz w:val="28"/>
          <w:szCs w:val="28"/>
        </w:rPr>
        <w:t>.</w:t>
      </w:r>
    </w:p>
    <w:p w:rsidR="00FE45D8" w:rsidRPr="00116D36" w:rsidRDefault="00FE45D8" w:rsidP="00116D36">
      <w:pPr>
        <w:pStyle w:val="ListParagraph"/>
        <w:widowControl w:val="0"/>
        <w:numPr>
          <w:ilvl w:val="0"/>
          <w:numId w:val="17"/>
        </w:numPr>
        <w:tabs>
          <w:tab w:val="left" w:pos="927"/>
        </w:tabs>
        <w:suppressAutoHyphens/>
        <w:jc w:val="both"/>
        <w:rPr>
          <w:szCs w:val="28"/>
        </w:rPr>
      </w:pPr>
      <w:r w:rsidRPr="00116D36">
        <w:rPr>
          <w:szCs w:val="28"/>
        </w:rPr>
        <w:t>Изучение образовательно-культурных потребностей лиц с ОВЗ, проектирование и реализация индивидуальных программ сопровождения их культурно-досуговой деятельности в различных социально-институциональных условиях</w:t>
      </w:r>
      <w:r>
        <w:rPr>
          <w:szCs w:val="28"/>
        </w:rPr>
        <w:t>.</w:t>
      </w:r>
    </w:p>
    <w:p w:rsidR="00FE45D8" w:rsidRPr="00116D36" w:rsidRDefault="00FE45D8" w:rsidP="00116D36">
      <w:pPr>
        <w:pStyle w:val="Default"/>
        <w:numPr>
          <w:ilvl w:val="0"/>
          <w:numId w:val="17"/>
        </w:numPr>
        <w:jc w:val="both"/>
        <w:outlineLvl w:val="0"/>
        <w:rPr>
          <w:sz w:val="28"/>
          <w:szCs w:val="28"/>
        </w:rPr>
      </w:pPr>
      <w:r w:rsidRPr="00116D36">
        <w:rPr>
          <w:sz w:val="28"/>
          <w:szCs w:val="28"/>
        </w:rPr>
        <w:t>Организация инклюзивного образовательного пространства в образовательной организации.</w:t>
      </w:r>
    </w:p>
    <w:p w:rsidR="00FE45D8" w:rsidRPr="00116D36" w:rsidRDefault="00FE45D8" w:rsidP="00116D36">
      <w:pPr>
        <w:widowControl w:val="0"/>
        <w:suppressAutoHyphens/>
        <w:autoSpaceDE w:val="0"/>
        <w:autoSpaceDN w:val="0"/>
        <w:adjustRightInd w:val="0"/>
        <w:spacing w:after="0" w:line="240" w:lineRule="auto"/>
        <w:jc w:val="both"/>
        <w:rPr>
          <w:rFonts w:ascii="Times New Roman" w:hAnsi="Times New Roman"/>
          <w:sz w:val="28"/>
          <w:szCs w:val="28"/>
        </w:rPr>
      </w:pPr>
    </w:p>
    <w:p w:rsidR="00FE45D8" w:rsidRPr="00116D36" w:rsidRDefault="00FE45D8" w:rsidP="00116D36">
      <w:pPr>
        <w:widowControl w:val="0"/>
        <w:suppressAutoHyphens/>
        <w:autoSpaceDE w:val="0"/>
        <w:autoSpaceDN w:val="0"/>
        <w:adjustRightInd w:val="0"/>
        <w:spacing w:after="0" w:line="240" w:lineRule="auto"/>
        <w:jc w:val="both"/>
        <w:rPr>
          <w:rFonts w:ascii="Times New Roman" w:hAnsi="Times New Roman"/>
          <w:sz w:val="28"/>
          <w:szCs w:val="28"/>
        </w:rPr>
      </w:pPr>
    </w:p>
    <w:p w:rsidR="00FE45D8" w:rsidRPr="00116D36" w:rsidRDefault="00FE45D8" w:rsidP="00116D36">
      <w:pPr>
        <w:widowControl w:val="0"/>
        <w:suppressAutoHyphens/>
        <w:autoSpaceDE w:val="0"/>
        <w:autoSpaceDN w:val="0"/>
        <w:adjustRightInd w:val="0"/>
        <w:spacing w:after="0" w:line="240" w:lineRule="auto"/>
        <w:jc w:val="both"/>
        <w:rPr>
          <w:rFonts w:ascii="Times New Roman" w:hAnsi="Times New Roman"/>
          <w:sz w:val="28"/>
          <w:szCs w:val="28"/>
        </w:rPr>
      </w:pPr>
      <w:r w:rsidRPr="00116D36">
        <w:rPr>
          <w:rFonts w:ascii="Times New Roman" w:hAnsi="Times New Roman"/>
          <w:sz w:val="28"/>
          <w:szCs w:val="28"/>
        </w:rPr>
        <w:t xml:space="preserve">Программу составила: Л.В. Фархутдинова,  д.м.н., профессор; руководитель ОПОП по направлению подготовки 44.04.03 Специальное (дефектологическое) образование (уровень магистратуры), направленность «Психолого-медико-педагогическое сопровождение детей дошкольного и школьного возраста». </w:t>
      </w:r>
    </w:p>
    <w:p w:rsidR="00FE45D8" w:rsidRPr="00116D36" w:rsidRDefault="00FE45D8" w:rsidP="00116D36">
      <w:pPr>
        <w:widowControl w:val="0"/>
        <w:suppressAutoHyphens/>
        <w:autoSpaceDE w:val="0"/>
        <w:autoSpaceDN w:val="0"/>
        <w:adjustRightInd w:val="0"/>
        <w:spacing w:after="0" w:line="240" w:lineRule="auto"/>
        <w:ind w:firstLine="720"/>
        <w:jc w:val="both"/>
        <w:rPr>
          <w:rFonts w:ascii="Times New Roman" w:hAnsi="Times New Roman"/>
          <w:color w:val="FF0000"/>
          <w:sz w:val="28"/>
          <w:szCs w:val="28"/>
        </w:rPr>
      </w:pPr>
    </w:p>
    <w:p w:rsidR="00FE45D8" w:rsidRPr="00116D36" w:rsidRDefault="00FE45D8" w:rsidP="00116D36">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FE45D8" w:rsidRDefault="00FE45D8" w:rsidP="00116D36">
      <w:pPr>
        <w:widowControl w:val="0"/>
        <w:suppressAutoHyphens/>
        <w:autoSpaceDE w:val="0"/>
        <w:autoSpaceDN w:val="0"/>
        <w:adjustRightInd w:val="0"/>
        <w:spacing w:after="0" w:line="240" w:lineRule="auto"/>
        <w:jc w:val="both"/>
        <w:rPr>
          <w:rFonts w:ascii="Times New Roman" w:hAnsi="Times New Roman"/>
          <w:sz w:val="28"/>
          <w:szCs w:val="28"/>
        </w:rPr>
      </w:pPr>
    </w:p>
    <w:p w:rsidR="00FE45D8" w:rsidRDefault="00FE45D8" w:rsidP="00116D36">
      <w:pPr>
        <w:widowControl w:val="0"/>
        <w:suppressAutoHyphens/>
        <w:autoSpaceDE w:val="0"/>
        <w:autoSpaceDN w:val="0"/>
        <w:adjustRightInd w:val="0"/>
        <w:spacing w:after="0" w:line="240" w:lineRule="auto"/>
        <w:jc w:val="both"/>
        <w:rPr>
          <w:rFonts w:ascii="Times New Roman" w:hAnsi="Times New Roman"/>
          <w:sz w:val="28"/>
          <w:szCs w:val="28"/>
        </w:rPr>
      </w:pPr>
    </w:p>
    <w:p w:rsidR="00FE45D8" w:rsidRDefault="00FE45D8" w:rsidP="00116D36">
      <w:pPr>
        <w:widowControl w:val="0"/>
        <w:suppressAutoHyphens/>
        <w:autoSpaceDE w:val="0"/>
        <w:autoSpaceDN w:val="0"/>
        <w:adjustRightInd w:val="0"/>
        <w:spacing w:after="0" w:line="240" w:lineRule="auto"/>
        <w:jc w:val="both"/>
        <w:rPr>
          <w:rFonts w:ascii="Times New Roman" w:hAnsi="Times New Roman"/>
          <w:sz w:val="28"/>
          <w:szCs w:val="28"/>
        </w:rPr>
      </w:pPr>
    </w:p>
    <w:p w:rsidR="00FE45D8" w:rsidRDefault="00FE45D8" w:rsidP="00116D36">
      <w:pPr>
        <w:widowControl w:val="0"/>
        <w:suppressAutoHyphens/>
        <w:autoSpaceDE w:val="0"/>
        <w:autoSpaceDN w:val="0"/>
        <w:adjustRightInd w:val="0"/>
        <w:spacing w:after="0" w:line="240" w:lineRule="auto"/>
        <w:jc w:val="both"/>
        <w:rPr>
          <w:rFonts w:ascii="Times New Roman" w:hAnsi="Times New Roman"/>
          <w:sz w:val="28"/>
          <w:szCs w:val="28"/>
        </w:rPr>
      </w:pPr>
      <w:r w:rsidRPr="00116D36">
        <w:rPr>
          <w:rFonts w:ascii="Times New Roman" w:hAnsi="Times New Roman"/>
          <w:sz w:val="28"/>
          <w:szCs w:val="28"/>
        </w:rPr>
        <w:t>Программа утверждена на заседании Ученого совета Института педагогики от 2</w:t>
      </w:r>
      <w:r>
        <w:rPr>
          <w:rFonts w:ascii="Times New Roman" w:hAnsi="Times New Roman"/>
          <w:sz w:val="28"/>
          <w:szCs w:val="28"/>
        </w:rPr>
        <w:t>7</w:t>
      </w:r>
      <w:r w:rsidRPr="00116D36">
        <w:rPr>
          <w:rFonts w:ascii="Times New Roman" w:hAnsi="Times New Roman"/>
          <w:sz w:val="28"/>
          <w:szCs w:val="28"/>
        </w:rPr>
        <w:t>.0</w:t>
      </w:r>
      <w:r>
        <w:rPr>
          <w:rFonts w:ascii="Times New Roman" w:hAnsi="Times New Roman"/>
          <w:sz w:val="28"/>
          <w:szCs w:val="28"/>
        </w:rPr>
        <w:t>5</w:t>
      </w:r>
      <w:r w:rsidRPr="00116D36">
        <w:rPr>
          <w:rFonts w:ascii="Times New Roman" w:hAnsi="Times New Roman"/>
          <w:sz w:val="28"/>
          <w:szCs w:val="28"/>
        </w:rPr>
        <w:t>. 20</w:t>
      </w:r>
      <w:r>
        <w:rPr>
          <w:rFonts w:ascii="Times New Roman" w:hAnsi="Times New Roman"/>
          <w:sz w:val="28"/>
          <w:szCs w:val="28"/>
        </w:rPr>
        <w:t>20</w:t>
      </w:r>
      <w:r w:rsidRPr="00116D36">
        <w:rPr>
          <w:rFonts w:ascii="Times New Roman" w:hAnsi="Times New Roman"/>
          <w:sz w:val="28"/>
          <w:szCs w:val="28"/>
        </w:rPr>
        <w:t xml:space="preserve"> г. протокол № 1</w:t>
      </w:r>
      <w:r>
        <w:rPr>
          <w:rFonts w:ascii="Times New Roman" w:hAnsi="Times New Roman"/>
          <w:sz w:val="28"/>
          <w:szCs w:val="28"/>
        </w:rPr>
        <w:t>1</w:t>
      </w:r>
      <w:r w:rsidRPr="00116D36">
        <w:rPr>
          <w:rFonts w:ascii="Times New Roman" w:hAnsi="Times New Roman"/>
          <w:sz w:val="28"/>
          <w:szCs w:val="28"/>
        </w:rPr>
        <w:t>.</w:t>
      </w:r>
    </w:p>
    <w:p w:rsidR="00FE45D8" w:rsidRDefault="00FE45D8" w:rsidP="00BA62C4">
      <w:pPr>
        <w:widowControl w:val="0"/>
        <w:suppressAutoHyphens/>
        <w:autoSpaceDE w:val="0"/>
        <w:autoSpaceDN w:val="0"/>
        <w:adjustRightInd w:val="0"/>
        <w:spacing w:after="0" w:line="240" w:lineRule="auto"/>
        <w:ind w:left="-1701"/>
        <w:jc w:val="both"/>
        <w:rPr>
          <w:rFonts w:ascii="Times New Roman" w:hAnsi="Times New Roman"/>
          <w:color w:val="FF0000"/>
          <w:sz w:val="28"/>
          <w:szCs w:val="28"/>
        </w:rPr>
      </w:pPr>
      <w:r w:rsidRPr="00EF033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12.75pt;height:205.5pt;visibility:visible">
            <v:imagedata r:id="rId9" o:title=""/>
          </v:shape>
        </w:pict>
      </w:r>
    </w:p>
    <w:tbl>
      <w:tblPr>
        <w:tblW w:w="9720" w:type="dxa"/>
        <w:tblInd w:w="108" w:type="dxa"/>
        <w:tblLook w:val="00A0"/>
      </w:tblPr>
      <w:tblGrid>
        <w:gridCol w:w="4092"/>
        <w:gridCol w:w="3108"/>
        <w:gridCol w:w="2520"/>
      </w:tblGrid>
      <w:tr w:rsidR="00FE45D8" w:rsidRPr="003F5366" w:rsidTr="001C7AE5">
        <w:tc>
          <w:tcPr>
            <w:tcW w:w="4092" w:type="dxa"/>
          </w:tcPr>
          <w:p w:rsidR="00FE45D8" w:rsidRPr="001C7AE5" w:rsidRDefault="00FE45D8" w:rsidP="00723233">
            <w:pPr>
              <w:jc w:val="both"/>
              <w:rPr>
                <w:rFonts w:ascii="Times New Roman" w:hAnsi="Times New Roman"/>
                <w:sz w:val="28"/>
                <w:szCs w:val="28"/>
              </w:rPr>
            </w:pPr>
          </w:p>
          <w:p w:rsidR="00FE45D8" w:rsidRPr="001C7AE5" w:rsidRDefault="00FE45D8" w:rsidP="00723233">
            <w:pPr>
              <w:jc w:val="both"/>
              <w:rPr>
                <w:rFonts w:ascii="Times New Roman" w:hAnsi="Times New Roman"/>
                <w:sz w:val="28"/>
                <w:szCs w:val="28"/>
              </w:rPr>
            </w:pPr>
            <w:r w:rsidRPr="001C7AE5">
              <w:rPr>
                <w:rFonts w:ascii="Times New Roman" w:hAnsi="Times New Roman"/>
                <w:sz w:val="28"/>
                <w:szCs w:val="28"/>
              </w:rPr>
              <w:t>СОГЛАСОВАНО:</w:t>
            </w:r>
          </w:p>
        </w:tc>
        <w:tc>
          <w:tcPr>
            <w:tcW w:w="3108" w:type="dxa"/>
          </w:tcPr>
          <w:p w:rsidR="00FE45D8" w:rsidRPr="003F5366" w:rsidRDefault="00FE45D8" w:rsidP="00723233">
            <w:pPr>
              <w:jc w:val="both"/>
              <w:rPr>
                <w:color w:val="C00000"/>
              </w:rPr>
            </w:pPr>
          </w:p>
        </w:tc>
        <w:tc>
          <w:tcPr>
            <w:tcW w:w="2520" w:type="dxa"/>
          </w:tcPr>
          <w:p w:rsidR="00FE45D8" w:rsidRPr="003F5366" w:rsidRDefault="00FE45D8" w:rsidP="00723233">
            <w:pPr>
              <w:jc w:val="both"/>
              <w:rPr>
                <w:color w:val="C00000"/>
              </w:rPr>
            </w:pPr>
          </w:p>
        </w:tc>
      </w:tr>
      <w:tr w:rsidR="00FE45D8" w:rsidRPr="003F5366" w:rsidTr="001C7AE5">
        <w:tc>
          <w:tcPr>
            <w:tcW w:w="4092" w:type="dxa"/>
          </w:tcPr>
          <w:p w:rsidR="00FE45D8" w:rsidRPr="001C7AE5" w:rsidRDefault="00FE45D8" w:rsidP="00723233">
            <w:pPr>
              <w:jc w:val="both"/>
              <w:rPr>
                <w:rFonts w:ascii="Times New Roman" w:hAnsi="Times New Roman"/>
                <w:sz w:val="28"/>
                <w:szCs w:val="28"/>
              </w:rPr>
            </w:pPr>
            <w:r w:rsidRPr="001C7AE5">
              <w:rPr>
                <w:rFonts w:ascii="Times New Roman" w:hAnsi="Times New Roman"/>
                <w:sz w:val="28"/>
                <w:szCs w:val="28"/>
              </w:rPr>
              <w:t>Проректор по УВР</w:t>
            </w:r>
          </w:p>
        </w:tc>
        <w:tc>
          <w:tcPr>
            <w:tcW w:w="3108" w:type="dxa"/>
            <w:vMerge w:val="restart"/>
          </w:tcPr>
          <w:p w:rsidR="00FE45D8" w:rsidRPr="006379C6" w:rsidRDefault="00FE45D8" w:rsidP="00723233">
            <w:pPr>
              <w:jc w:val="both"/>
            </w:pPr>
            <w:r w:rsidRPr="009E5C22">
              <w:rPr>
                <w:noProof/>
                <w:color w:val="C00000"/>
                <w:szCs w:val="28"/>
              </w:rPr>
              <w:pict>
                <v:shape id="Рисунок 2" o:spid="_x0000_i1026" type="#_x0000_t75" alt="план подпись-без текста" style="width:96.75pt;height:1in;visibility:visible">
                  <v:imagedata r:id="rId10" o:title=""/>
                </v:shape>
              </w:pict>
            </w:r>
          </w:p>
        </w:tc>
        <w:tc>
          <w:tcPr>
            <w:tcW w:w="2520" w:type="dxa"/>
          </w:tcPr>
          <w:p w:rsidR="00FE45D8" w:rsidRPr="001C7AE5" w:rsidRDefault="00FE45D8" w:rsidP="00723233">
            <w:pPr>
              <w:jc w:val="both"/>
              <w:rPr>
                <w:rFonts w:ascii="Times New Roman" w:hAnsi="Times New Roman"/>
                <w:sz w:val="28"/>
                <w:szCs w:val="28"/>
              </w:rPr>
            </w:pPr>
            <w:r w:rsidRPr="001C7AE5">
              <w:rPr>
                <w:rFonts w:ascii="Times New Roman" w:hAnsi="Times New Roman"/>
                <w:sz w:val="28"/>
                <w:szCs w:val="28"/>
              </w:rPr>
              <w:t xml:space="preserve"> В.А.Шаяхметов</w:t>
            </w:r>
          </w:p>
        </w:tc>
      </w:tr>
      <w:tr w:rsidR="00FE45D8" w:rsidRPr="003F5366" w:rsidTr="001C7AE5">
        <w:tc>
          <w:tcPr>
            <w:tcW w:w="4092" w:type="dxa"/>
          </w:tcPr>
          <w:p w:rsidR="00FE45D8" w:rsidRPr="001C7AE5" w:rsidRDefault="00FE45D8" w:rsidP="00723233">
            <w:pPr>
              <w:jc w:val="both"/>
              <w:rPr>
                <w:rFonts w:ascii="Times New Roman" w:hAnsi="Times New Roman"/>
                <w:sz w:val="28"/>
                <w:szCs w:val="28"/>
              </w:rPr>
            </w:pPr>
            <w:r w:rsidRPr="001C7AE5">
              <w:rPr>
                <w:rFonts w:ascii="Times New Roman" w:hAnsi="Times New Roman"/>
                <w:sz w:val="28"/>
                <w:szCs w:val="28"/>
              </w:rPr>
              <w:t>Директор УМД</w:t>
            </w:r>
          </w:p>
        </w:tc>
        <w:tc>
          <w:tcPr>
            <w:tcW w:w="3108" w:type="dxa"/>
            <w:vMerge/>
          </w:tcPr>
          <w:p w:rsidR="00FE45D8" w:rsidRPr="006379C6" w:rsidRDefault="00FE45D8" w:rsidP="00723233">
            <w:pPr>
              <w:jc w:val="both"/>
            </w:pPr>
          </w:p>
        </w:tc>
        <w:tc>
          <w:tcPr>
            <w:tcW w:w="2520" w:type="dxa"/>
          </w:tcPr>
          <w:p w:rsidR="00FE45D8" w:rsidRPr="001C7AE5" w:rsidRDefault="00FE45D8" w:rsidP="00723233">
            <w:pPr>
              <w:jc w:val="both"/>
              <w:rPr>
                <w:rFonts w:ascii="Times New Roman" w:hAnsi="Times New Roman"/>
                <w:sz w:val="28"/>
                <w:szCs w:val="28"/>
              </w:rPr>
            </w:pPr>
            <w:r w:rsidRPr="001C7AE5">
              <w:rPr>
                <w:rFonts w:ascii="Times New Roman" w:hAnsi="Times New Roman"/>
                <w:sz w:val="28"/>
                <w:szCs w:val="28"/>
              </w:rPr>
              <w:t>Г.Р.</w:t>
            </w:r>
            <w:r>
              <w:rPr>
                <w:rFonts w:ascii="Times New Roman" w:hAnsi="Times New Roman"/>
                <w:sz w:val="28"/>
                <w:szCs w:val="28"/>
              </w:rPr>
              <w:t xml:space="preserve">  </w:t>
            </w:r>
            <w:r w:rsidRPr="001C7AE5">
              <w:rPr>
                <w:rFonts w:ascii="Times New Roman" w:hAnsi="Times New Roman"/>
                <w:sz w:val="28"/>
                <w:szCs w:val="28"/>
              </w:rPr>
              <w:t>Гильманова</w:t>
            </w:r>
          </w:p>
        </w:tc>
      </w:tr>
    </w:tbl>
    <w:p w:rsidR="00FE45D8" w:rsidRDefault="00FE45D8" w:rsidP="00BA62C4">
      <w:pPr>
        <w:widowControl w:val="0"/>
        <w:autoSpaceDE w:val="0"/>
        <w:autoSpaceDN w:val="0"/>
        <w:adjustRightInd w:val="0"/>
        <w:spacing w:after="0" w:line="240" w:lineRule="auto"/>
        <w:ind w:left="-1701" w:firstLine="141"/>
        <w:rPr>
          <w:rFonts w:ascii="Times New Roman" w:hAnsi="Times New Roman"/>
          <w:sz w:val="28"/>
          <w:szCs w:val="28"/>
        </w:rPr>
      </w:pPr>
    </w:p>
    <w:p w:rsidR="00FE45D8" w:rsidRDefault="00FE45D8" w:rsidP="00BA62C4">
      <w:pPr>
        <w:widowControl w:val="0"/>
        <w:autoSpaceDE w:val="0"/>
        <w:autoSpaceDN w:val="0"/>
        <w:adjustRightInd w:val="0"/>
        <w:spacing w:after="0" w:line="240" w:lineRule="auto"/>
        <w:ind w:left="-1701" w:firstLine="141"/>
        <w:rPr>
          <w:rFonts w:ascii="Times New Roman" w:hAnsi="Times New Roman"/>
          <w:sz w:val="28"/>
          <w:szCs w:val="28"/>
        </w:rPr>
      </w:pPr>
    </w:p>
    <w:p w:rsidR="00FE45D8" w:rsidRPr="00116D36" w:rsidRDefault="00FE45D8" w:rsidP="00116D36">
      <w:pPr>
        <w:spacing w:after="0" w:line="240" w:lineRule="auto"/>
        <w:jc w:val="right"/>
        <w:rPr>
          <w:rFonts w:ascii="Times New Roman" w:hAnsi="Times New Roman"/>
          <w:sz w:val="28"/>
          <w:szCs w:val="28"/>
        </w:rPr>
      </w:pPr>
      <w:r w:rsidRPr="00116D36">
        <w:rPr>
          <w:rFonts w:ascii="Times New Roman" w:hAnsi="Times New Roman"/>
          <w:sz w:val="28"/>
          <w:szCs w:val="28"/>
        </w:rPr>
        <w:br w:type="page"/>
        <w:t xml:space="preserve"> </w:t>
      </w:r>
    </w:p>
    <w:p w:rsidR="00FE45D8" w:rsidRPr="00116D36" w:rsidRDefault="00FE45D8" w:rsidP="00116D36">
      <w:pPr>
        <w:spacing w:after="0" w:line="240" w:lineRule="auto"/>
        <w:rPr>
          <w:rFonts w:ascii="Times New Roman" w:hAnsi="Times New Roman"/>
          <w:sz w:val="28"/>
          <w:szCs w:val="28"/>
        </w:rPr>
      </w:pPr>
    </w:p>
    <w:sectPr w:rsidR="00FE45D8" w:rsidRPr="00116D36" w:rsidSect="006C0849">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5D8" w:rsidRDefault="00FE45D8">
      <w:pPr>
        <w:spacing w:after="0" w:line="240" w:lineRule="auto"/>
      </w:pPr>
      <w:r>
        <w:separator/>
      </w:r>
    </w:p>
  </w:endnote>
  <w:endnote w:type="continuationSeparator" w:id="0">
    <w:p w:rsidR="00FE45D8" w:rsidRDefault="00FE4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D8" w:rsidRDefault="00FE45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45D8" w:rsidRDefault="00FE45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D8" w:rsidRPr="00FB417F" w:rsidRDefault="00FE45D8">
    <w:pPr>
      <w:pStyle w:val="Footer"/>
      <w:jc w:val="center"/>
    </w:pPr>
    <w:fldSimple w:instr="PAGE   \* MERGEFORMAT">
      <w:r>
        <w:rPr>
          <w:noProof/>
        </w:rPr>
        <w:t>15</w:t>
      </w:r>
    </w:fldSimple>
  </w:p>
  <w:p w:rsidR="00FE45D8" w:rsidRDefault="00FE45D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5D8" w:rsidRDefault="00FE45D8">
      <w:pPr>
        <w:spacing w:after="0" w:line="240" w:lineRule="auto"/>
      </w:pPr>
      <w:r>
        <w:separator/>
      </w:r>
    </w:p>
  </w:footnote>
  <w:footnote w:type="continuationSeparator" w:id="0">
    <w:p w:rsidR="00FE45D8" w:rsidRDefault="00FE45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A9E"/>
    <w:multiLevelType w:val="hybridMultilevel"/>
    <w:tmpl w:val="791CB0EC"/>
    <w:lvl w:ilvl="0" w:tplc="EC6CA028">
      <w:start w:val="1"/>
      <w:numFmt w:val="bullet"/>
      <w:lvlText w:val=""/>
      <w:lvlJc w:val="left"/>
    </w:lvl>
    <w:lvl w:ilvl="1" w:tplc="D0304DF4">
      <w:numFmt w:val="decimal"/>
      <w:lvlText w:val=""/>
      <w:lvlJc w:val="left"/>
      <w:rPr>
        <w:rFonts w:cs="Times New Roman"/>
      </w:rPr>
    </w:lvl>
    <w:lvl w:ilvl="2" w:tplc="EA28AD80">
      <w:numFmt w:val="decimal"/>
      <w:lvlText w:val=""/>
      <w:lvlJc w:val="left"/>
      <w:rPr>
        <w:rFonts w:cs="Times New Roman"/>
      </w:rPr>
    </w:lvl>
    <w:lvl w:ilvl="3" w:tplc="77EC279A">
      <w:numFmt w:val="decimal"/>
      <w:lvlText w:val=""/>
      <w:lvlJc w:val="left"/>
      <w:rPr>
        <w:rFonts w:cs="Times New Roman"/>
      </w:rPr>
    </w:lvl>
    <w:lvl w:ilvl="4" w:tplc="C66E1E82">
      <w:numFmt w:val="decimal"/>
      <w:lvlText w:val=""/>
      <w:lvlJc w:val="left"/>
      <w:rPr>
        <w:rFonts w:cs="Times New Roman"/>
      </w:rPr>
    </w:lvl>
    <w:lvl w:ilvl="5" w:tplc="D6A0543C">
      <w:numFmt w:val="decimal"/>
      <w:lvlText w:val=""/>
      <w:lvlJc w:val="left"/>
      <w:rPr>
        <w:rFonts w:cs="Times New Roman"/>
      </w:rPr>
    </w:lvl>
    <w:lvl w:ilvl="6" w:tplc="F594B3E2">
      <w:numFmt w:val="decimal"/>
      <w:lvlText w:val=""/>
      <w:lvlJc w:val="left"/>
      <w:rPr>
        <w:rFonts w:cs="Times New Roman"/>
      </w:rPr>
    </w:lvl>
    <w:lvl w:ilvl="7" w:tplc="6FC417D4">
      <w:numFmt w:val="decimal"/>
      <w:lvlText w:val=""/>
      <w:lvlJc w:val="left"/>
      <w:rPr>
        <w:rFonts w:cs="Times New Roman"/>
      </w:rPr>
    </w:lvl>
    <w:lvl w:ilvl="8" w:tplc="98E4E61E">
      <w:numFmt w:val="decimal"/>
      <w:lvlText w:val=""/>
      <w:lvlJc w:val="left"/>
      <w:rPr>
        <w:rFonts w:cs="Times New Roman"/>
      </w:rPr>
    </w:lvl>
  </w:abstractNum>
  <w:abstractNum w:abstractNumId="1">
    <w:nsid w:val="00004DF2"/>
    <w:multiLevelType w:val="hybridMultilevel"/>
    <w:tmpl w:val="8C2AC648"/>
    <w:lvl w:ilvl="0" w:tplc="652A5490">
      <w:start w:val="1"/>
      <w:numFmt w:val="decimal"/>
      <w:lvlText w:val="%1."/>
      <w:lvlJc w:val="left"/>
      <w:rPr>
        <w:rFonts w:cs="Times New Roman"/>
      </w:rPr>
    </w:lvl>
    <w:lvl w:ilvl="1" w:tplc="96E2DB16">
      <w:numFmt w:val="decimal"/>
      <w:lvlText w:val=""/>
      <w:lvlJc w:val="left"/>
      <w:rPr>
        <w:rFonts w:cs="Times New Roman"/>
      </w:rPr>
    </w:lvl>
    <w:lvl w:ilvl="2" w:tplc="689A5B9C">
      <w:numFmt w:val="decimal"/>
      <w:lvlText w:val=""/>
      <w:lvlJc w:val="left"/>
      <w:rPr>
        <w:rFonts w:cs="Times New Roman"/>
      </w:rPr>
    </w:lvl>
    <w:lvl w:ilvl="3" w:tplc="0C2C30CC">
      <w:numFmt w:val="decimal"/>
      <w:lvlText w:val=""/>
      <w:lvlJc w:val="left"/>
      <w:rPr>
        <w:rFonts w:cs="Times New Roman"/>
      </w:rPr>
    </w:lvl>
    <w:lvl w:ilvl="4" w:tplc="48CC4558">
      <w:numFmt w:val="decimal"/>
      <w:lvlText w:val=""/>
      <w:lvlJc w:val="left"/>
      <w:rPr>
        <w:rFonts w:cs="Times New Roman"/>
      </w:rPr>
    </w:lvl>
    <w:lvl w:ilvl="5" w:tplc="A016DD18">
      <w:numFmt w:val="decimal"/>
      <w:lvlText w:val=""/>
      <w:lvlJc w:val="left"/>
      <w:rPr>
        <w:rFonts w:cs="Times New Roman"/>
      </w:rPr>
    </w:lvl>
    <w:lvl w:ilvl="6" w:tplc="9918AF9E">
      <w:numFmt w:val="decimal"/>
      <w:lvlText w:val=""/>
      <w:lvlJc w:val="left"/>
      <w:rPr>
        <w:rFonts w:cs="Times New Roman"/>
      </w:rPr>
    </w:lvl>
    <w:lvl w:ilvl="7" w:tplc="E8B60C1A">
      <w:numFmt w:val="decimal"/>
      <w:lvlText w:val=""/>
      <w:lvlJc w:val="left"/>
      <w:rPr>
        <w:rFonts w:cs="Times New Roman"/>
      </w:rPr>
    </w:lvl>
    <w:lvl w:ilvl="8" w:tplc="B48C1050">
      <w:numFmt w:val="decimal"/>
      <w:lvlText w:val=""/>
      <w:lvlJc w:val="left"/>
      <w:rPr>
        <w:rFonts w:cs="Times New Roman"/>
      </w:rPr>
    </w:lvl>
  </w:abstractNum>
  <w:abstractNum w:abstractNumId="2">
    <w:nsid w:val="0000797D"/>
    <w:multiLevelType w:val="hybridMultilevel"/>
    <w:tmpl w:val="9320AA0E"/>
    <w:lvl w:ilvl="0" w:tplc="77A45418">
      <w:start w:val="1"/>
      <w:numFmt w:val="bullet"/>
      <w:lvlText w:val="-"/>
      <w:lvlJc w:val="left"/>
    </w:lvl>
    <w:lvl w:ilvl="1" w:tplc="B29ED78E">
      <w:numFmt w:val="decimal"/>
      <w:lvlText w:val=""/>
      <w:lvlJc w:val="left"/>
      <w:rPr>
        <w:rFonts w:cs="Times New Roman"/>
      </w:rPr>
    </w:lvl>
    <w:lvl w:ilvl="2" w:tplc="18980406">
      <w:numFmt w:val="decimal"/>
      <w:lvlText w:val=""/>
      <w:lvlJc w:val="left"/>
      <w:rPr>
        <w:rFonts w:cs="Times New Roman"/>
      </w:rPr>
    </w:lvl>
    <w:lvl w:ilvl="3" w:tplc="B48877D2">
      <w:numFmt w:val="decimal"/>
      <w:lvlText w:val=""/>
      <w:lvlJc w:val="left"/>
      <w:rPr>
        <w:rFonts w:cs="Times New Roman"/>
      </w:rPr>
    </w:lvl>
    <w:lvl w:ilvl="4" w:tplc="4EE4E766">
      <w:numFmt w:val="decimal"/>
      <w:lvlText w:val=""/>
      <w:lvlJc w:val="left"/>
      <w:rPr>
        <w:rFonts w:cs="Times New Roman"/>
      </w:rPr>
    </w:lvl>
    <w:lvl w:ilvl="5" w:tplc="FB3E1AF4">
      <w:numFmt w:val="decimal"/>
      <w:lvlText w:val=""/>
      <w:lvlJc w:val="left"/>
      <w:rPr>
        <w:rFonts w:cs="Times New Roman"/>
      </w:rPr>
    </w:lvl>
    <w:lvl w:ilvl="6" w:tplc="84AAEB52">
      <w:numFmt w:val="decimal"/>
      <w:lvlText w:val=""/>
      <w:lvlJc w:val="left"/>
      <w:rPr>
        <w:rFonts w:cs="Times New Roman"/>
      </w:rPr>
    </w:lvl>
    <w:lvl w:ilvl="7" w:tplc="2E1EB9BC">
      <w:numFmt w:val="decimal"/>
      <w:lvlText w:val=""/>
      <w:lvlJc w:val="left"/>
      <w:rPr>
        <w:rFonts w:cs="Times New Roman"/>
      </w:rPr>
    </w:lvl>
    <w:lvl w:ilvl="8" w:tplc="0C440814">
      <w:numFmt w:val="decimal"/>
      <w:lvlText w:val=""/>
      <w:lvlJc w:val="left"/>
      <w:rPr>
        <w:rFonts w:cs="Times New Roman"/>
      </w:rPr>
    </w:lvl>
  </w:abstractNum>
  <w:abstractNum w:abstractNumId="3">
    <w:nsid w:val="02005C7D"/>
    <w:multiLevelType w:val="hybridMultilevel"/>
    <w:tmpl w:val="E550B2B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78D596E"/>
    <w:multiLevelType w:val="hybridMultilevel"/>
    <w:tmpl w:val="1AA8ED1C"/>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09357182"/>
    <w:multiLevelType w:val="hybridMultilevel"/>
    <w:tmpl w:val="C0D06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48504F"/>
    <w:multiLevelType w:val="hybridMultilevel"/>
    <w:tmpl w:val="B07059BA"/>
    <w:lvl w:ilvl="0" w:tplc="744855CA">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1"/>
        </w:tabs>
        <w:ind w:left="1441" w:hanging="360"/>
      </w:pPr>
      <w:rPr>
        <w:rFonts w:ascii="Courier New" w:hAnsi="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7">
    <w:nsid w:val="15A51710"/>
    <w:multiLevelType w:val="hybridMultilevel"/>
    <w:tmpl w:val="016E0F88"/>
    <w:lvl w:ilvl="0" w:tplc="0419000F">
      <w:start w:val="1"/>
      <w:numFmt w:val="decimal"/>
      <w:pStyle w:val="NormalWeb"/>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ED63F52"/>
    <w:multiLevelType w:val="hybridMultilevel"/>
    <w:tmpl w:val="B5AC319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27DC6996"/>
    <w:multiLevelType w:val="hybridMultilevel"/>
    <w:tmpl w:val="80F6CA9A"/>
    <w:lvl w:ilvl="0" w:tplc="AD5E7D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3B4488B"/>
    <w:multiLevelType w:val="hybridMultilevel"/>
    <w:tmpl w:val="92BE15CA"/>
    <w:lvl w:ilvl="0" w:tplc="54641C0E">
      <w:start w:val="1"/>
      <w:numFmt w:val="decimal"/>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4"/>
        <w:szCs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7966EC"/>
    <w:multiLevelType w:val="hybridMultilevel"/>
    <w:tmpl w:val="5386BE2C"/>
    <w:lvl w:ilvl="0" w:tplc="6016AA3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B86DE6"/>
    <w:multiLevelType w:val="hybridMultilevel"/>
    <w:tmpl w:val="DEC4AD6E"/>
    <w:lvl w:ilvl="0" w:tplc="35E4BDE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B520624"/>
    <w:multiLevelType w:val="hybridMultilevel"/>
    <w:tmpl w:val="7BB0A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B893439"/>
    <w:multiLevelType w:val="hybridMultilevel"/>
    <w:tmpl w:val="3B9A0EFE"/>
    <w:lvl w:ilvl="0" w:tplc="6016AA3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E20FFE"/>
    <w:multiLevelType w:val="hybridMultilevel"/>
    <w:tmpl w:val="D1B25244"/>
    <w:lvl w:ilvl="0" w:tplc="5EBCBC7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C682CCD"/>
    <w:multiLevelType w:val="hybridMultilevel"/>
    <w:tmpl w:val="D8EA4290"/>
    <w:lvl w:ilvl="0" w:tplc="6016AA3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F5311EE"/>
    <w:multiLevelType w:val="hybridMultilevel"/>
    <w:tmpl w:val="2CAC5290"/>
    <w:lvl w:ilvl="0" w:tplc="C7C443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283561C"/>
    <w:multiLevelType w:val="hybridMultilevel"/>
    <w:tmpl w:val="51CC8490"/>
    <w:lvl w:ilvl="0" w:tplc="AC8AA88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756F7B"/>
    <w:multiLevelType w:val="hybridMultilevel"/>
    <w:tmpl w:val="159EB01E"/>
    <w:lvl w:ilvl="0" w:tplc="744855CA">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1"/>
        </w:tabs>
        <w:ind w:left="1441" w:hanging="360"/>
      </w:pPr>
      <w:rPr>
        <w:rFonts w:ascii="Courier New" w:hAnsi="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20">
    <w:nsid w:val="463B1A9C"/>
    <w:multiLevelType w:val="hybridMultilevel"/>
    <w:tmpl w:val="33268830"/>
    <w:lvl w:ilvl="0" w:tplc="6016AA3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826D8B"/>
    <w:multiLevelType w:val="hybridMultilevel"/>
    <w:tmpl w:val="8CF62D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50D82AEF"/>
    <w:multiLevelType w:val="hybridMultilevel"/>
    <w:tmpl w:val="8410B97E"/>
    <w:lvl w:ilvl="0" w:tplc="744855CA">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1"/>
        </w:tabs>
        <w:ind w:left="1441" w:hanging="360"/>
      </w:pPr>
      <w:rPr>
        <w:rFonts w:ascii="Courier New" w:hAnsi="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23">
    <w:nsid w:val="532F0A98"/>
    <w:multiLevelType w:val="hybridMultilevel"/>
    <w:tmpl w:val="511AE5FE"/>
    <w:lvl w:ilvl="0" w:tplc="744855CA">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1"/>
        </w:tabs>
        <w:ind w:left="1441" w:hanging="360"/>
      </w:pPr>
      <w:rPr>
        <w:rFonts w:ascii="Courier New" w:hAnsi="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24">
    <w:nsid w:val="599C6F4F"/>
    <w:multiLevelType w:val="hybridMultilevel"/>
    <w:tmpl w:val="051AEF8A"/>
    <w:lvl w:ilvl="0" w:tplc="6016AA3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8353D7"/>
    <w:multiLevelType w:val="hybridMultilevel"/>
    <w:tmpl w:val="728CD3CC"/>
    <w:lvl w:ilvl="0" w:tplc="6016AA3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5F4634"/>
    <w:multiLevelType w:val="hybridMultilevel"/>
    <w:tmpl w:val="EF52DE1E"/>
    <w:lvl w:ilvl="0" w:tplc="D07CB4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03B7846"/>
    <w:multiLevelType w:val="hybridMultilevel"/>
    <w:tmpl w:val="D378240C"/>
    <w:lvl w:ilvl="0" w:tplc="6016AA36">
      <w:start w:val="1"/>
      <w:numFmt w:val="bullet"/>
      <w:lvlText w:val="­"/>
      <w:lvlJc w:val="left"/>
      <w:pPr>
        <w:ind w:left="1789" w:hanging="360"/>
      </w:pPr>
      <w:rPr>
        <w:rFonts w:ascii="Courier New" w:hAnsi="Courier New"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8">
    <w:nsid w:val="61280411"/>
    <w:multiLevelType w:val="hybridMultilevel"/>
    <w:tmpl w:val="5E2E6F32"/>
    <w:lvl w:ilvl="0" w:tplc="6016AA3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FB6980"/>
    <w:multiLevelType w:val="hybridMultilevel"/>
    <w:tmpl w:val="42A4F6EA"/>
    <w:lvl w:ilvl="0" w:tplc="6016AA3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F951F9"/>
    <w:multiLevelType w:val="hybridMultilevel"/>
    <w:tmpl w:val="08CE0DA8"/>
    <w:lvl w:ilvl="0" w:tplc="3D0C4B24">
      <w:start w:val="1"/>
      <w:numFmt w:val="bullet"/>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4B51247"/>
    <w:multiLevelType w:val="hybridMultilevel"/>
    <w:tmpl w:val="D54659C2"/>
    <w:lvl w:ilvl="0" w:tplc="744855CA">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1"/>
        </w:tabs>
        <w:ind w:left="1441" w:hanging="360"/>
      </w:pPr>
      <w:rPr>
        <w:rFonts w:ascii="Courier New" w:hAnsi="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32">
    <w:nsid w:val="761C67FB"/>
    <w:multiLevelType w:val="hybridMultilevel"/>
    <w:tmpl w:val="93BC02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640550C"/>
    <w:multiLevelType w:val="hybridMultilevel"/>
    <w:tmpl w:val="0856284A"/>
    <w:lvl w:ilvl="0" w:tplc="6016AA3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87EED"/>
    <w:multiLevelType w:val="hybridMultilevel"/>
    <w:tmpl w:val="6182227E"/>
    <w:lvl w:ilvl="0" w:tplc="744855CA">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1"/>
        </w:tabs>
        <w:ind w:left="1441" w:hanging="360"/>
      </w:pPr>
      <w:rPr>
        <w:rFonts w:ascii="Courier New" w:hAnsi="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num w:numId="1">
    <w:abstractNumId w:val="7"/>
  </w:num>
  <w:num w:numId="2">
    <w:abstractNumId w:val="5"/>
  </w:num>
  <w:num w:numId="3">
    <w:abstractNumId w:val="9"/>
  </w:num>
  <w:num w:numId="4">
    <w:abstractNumId w:val="6"/>
  </w:num>
  <w:num w:numId="5">
    <w:abstractNumId w:val="22"/>
  </w:num>
  <w:num w:numId="6">
    <w:abstractNumId w:val="23"/>
  </w:num>
  <w:num w:numId="7">
    <w:abstractNumId w:val="34"/>
  </w:num>
  <w:num w:numId="8">
    <w:abstractNumId w:val="19"/>
  </w:num>
  <w:num w:numId="9">
    <w:abstractNumId w:val="31"/>
  </w:num>
  <w:num w:numId="10">
    <w:abstractNumId w:val="17"/>
  </w:num>
  <w:num w:numId="11">
    <w:abstractNumId w:val="30"/>
  </w:num>
  <w:num w:numId="12">
    <w:abstractNumId w:val="20"/>
  </w:num>
  <w:num w:numId="13">
    <w:abstractNumId w:val="10"/>
  </w:num>
  <w:num w:numId="14">
    <w:abstractNumId w:val="15"/>
  </w:num>
  <w:num w:numId="15">
    <w:abstractNumId w:val="13"/>
  </w:num>
  <w:num w:numId="16">
    <w:abstractNumId w:val="3"/>
  </w:num>
  <w:num w:numId="17">
    <w:abstractNumId w:val="4"/>
  </w:num>
  <w:num w:numId="18">
    <w:abstractNumId w:val="32"/>
  </w:num>
  <w:num w:numId="19">
    <w:abstractNumId w:val="24"/>
  </w:num>
  <w:num w:numId="20">
    <w:abstractNumId w:val="29"/>
  </w:num>
  <w:num w:numId="21">
    <w:abstractNumId w:val="28"/>
  </w:num>
  <w:num w:numId="22">
    <w:abstractNumId w:val="14"/>
  </w:num>
  <w:num w:numId="23">
    <w:abstractNumId w:val="11"/>
  </w:num>
  <w:num w:numId="24">
    <w:abstractNumId w:val="16"/>
  </w:num>
  <w:num w:numId="25">
    <w:abstractNumId w:val="25"/>
  </w:num>
  <w:num w:numId="26">
    <w:abstractNumId w:val="21"/>
  </w:num>
  <w:num w:numId="27">
    <w:abstractNumId w:val="12"/>
  </w:num>
  <w:num w:numId="28">
    <w:abstractNumId w:val="33"/>
  </w:num>
  <w:num w:numId="29">
    <w:abstractNumId w:val="0"/>
  </w:num>
  <w:num w:numId="30">
    <w:abstractNumId w:val="2"/>
  </w:num>
  <w:num w:numId="31">
    <w:abstractNumId w:val="26"/>
  </w:num>
  <w:num w:numId="32">
    <w:abstractNumId w:val="18"/>
  </w:num>
  <w:num w:numId="33">
    <w:abstractNumId w:val="1"/>
  </w:num>
  <w:num w:numId="34">
    <w:abstractNumId w:val="8"/>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599D"/>
    <w:rsid w:val="00023E03"/>
    <w:rsid w:val="00027830"/>
    <w:rsid w:val="00083512"/>
    <w:rsid w:val="00116D36"/>
    <w:rsid w:val="001B4A9B"/>
    <w:rsid w:val="001C7AE5"/>
    <w:rsid w:val="002351DB"/>
    <w:rsid w:val="00253AF4"/>
    <w:rsid w:val="00261463"/>
    <w:rsid w:val="00263956"/>
    <w:rsid w:val="002B761E"/>
    <w:rsid w:val="002C33CF"/>
    <w:rsid w:val="002C792D"/>
    <w:rsid w:val="003A2D62"/>
    <w:rsid w:val="003B32AD"/>
    <w:rsid w:val="003F5366"/>
    <w:rsid w:val="004213D3"/>
    <w:rsid w:val="004B6DCD"/>
    <w:rsid w:val="0053035E"/>
    <w:rsid w:val="005C274D"/>
    <w:rsid w:val="005F00CA"/>
    <w:rsid w:val="006379C6"/>
    <w:rsid w:val="00652EF4"/>
    <w:rsid w:val="006C0849"/>
    <w:rsid w:val="00707CD8"/>
    <w:rsid w:val="00721055"/>
    <w:rsid w:val="00723233"/>
    <w:rsid w:val="007939E9"/>
    <w:rsid w:val="009244A1"/>
    <w:rsid w:val="00974BDD"/>
    <w:rsid w:val="0099599D"/>
    <w:rsid w:val="009A3AA6"/>
    <w:rsid w:val="009B5D70"/>
    <w:rsid w:val="009E5C22"/>
    <w:rsid w:val="00A07833"/>
    <w:rsid w:val="00A16C58"/>
    <w:rsid w:val="00A23119"/>
    <w:rsid w:val="00A96DAF"/>
    <w:rsid w:val="00BA4D9F"/>
    <w:rsid w:val="00BA62C4"/>
    <w:rsid w:val="00BD5AF1"/>
    <w:rsid w:val="00C163CA"/>
    <w:rsid w:val="00C309C3"/>
    <w:rsid w:val="00C63B92"/>
    <w:rsid w:val="00D6750B"/>
    <w:rsid w:val="00DF01B9"/>
    <w:rsid w:val="00E12170"/>
    <w:rsid w:val="00E621BE"/>
    <w:rsid w:val="00EF033E"/>
    <w:rsid w:val="00F1419B"/>
    <w:rsid w:val="00F24B5A"/>
    <w:rsid w:val="00FB417F"/>
    <w:rsid w:val="00FE45D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99D"/>
    <w:pPr>
      <w:spacing w:after="200" w:line="276" w:lineRule="auto"/>
    </w:pPr>
  </w:style>
  <w:style w:type="paragraph" w:styleId="Heading1">
    <w:name w:val="heading 1"/>
    <w:basedOn w:val="Normal"/>
    <w:next w:val="Normal"/>
    <w:link w:val="Heading1Char"/>
    <w:uiPriority w:val="99"/>
    <w:qFormat/>
    <w:rsid w:val="0099599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99599D"/>
    <w:pPr>
      <w:keepNext/>
      <w:spacing w:after="0" w:line="360" w:lineRule="auto"/>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99599D"/>
    <w:pPr>
      <w:keepNext/>
      <w:suppressAutoHyphens/>
      <w:spacing w:before="240" w:after="60" w:line="240" w:lineRule="auto"/>
      <w:outlineLvl w:val="2"/>
    </w:pPr>
    <w:rPr>
      <w:rFonts w:ascii="Arial" w:eastAsia="Times New Roman" w:hAnsi="Arial" w:cs="Arial"/>
      <w:b/>
      <w:bCs/>
      <w:sz w:val="26"/>
      <w:szCs w:val="26"/>
      <w:lang w:eastAsia="ar-SA"/>
    </w:rPr>
  </w:style>
  <w:style w:type="paragraph" w:styleId="Heading4">
    <w:name w:val="heading 4"/>
    <w:basedOn w:val="Normal"/>
    <w:next w:val="Normal"/>
    <w:link w:val="Heading4Char"/>
    <w:uiPriority w:val="99"/>
    <w:qFormat/>
    <w:rsid w:val="0099599D"/>
    <w:pPr>
      <w:keepNext/>
      <w:widowControl w:val="0"/>
      <w:autoSpaceDE w:val="0"/>
      <w:autoSpaceDN w:val="0"/>
      <w:adjustRightInd w:val="0"/>
      <w:spacing w:after="0" w:line="240" w:lineRule="auto"/>
      <w:ind w:firstLine="709"/>
      <w:jc w:val="center"/>
      <w:outlineLvl w:val="3"/>
    </w:pPr>
    <w:rPr>
      <w:rFonts w:ascii="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599D"/>
    <w:rPr>
      <w:rFonts w:ascii="Cambria" w:hAnsi="Cambria" w:cs="Times New Roman"/>
      <w:b/>
      <w:bCs/>
      <w:kern w:val="32"/>
      <w:sz w:val="32"/>
      <w:szCs w:val="32"/>
      <w:lang/>
    </w:rPr>
  </w:style>
  <w:style w:type="character" w:customStyle="1" w:styleId="Heading2Char">
    <w:name w:val="Heading 2 Char"/>
    <w:basedOn w:val="DefaultParagraphFont"/>
    <w:link w:val="Heading2"/>
    <w:uiPriority w:val="99"/>
    <w:locked/>
    <w:rsid w:val="0099599D"/>
    <w:rPr>
      <w:rFonts w:ascii="Times New Roman" w:eastAsia="Times New Roman" w:hAnsi="Times New Roman" w:cs="Times New Roman"/>
      <w:b/>
      <w:bCs/>
      <w:sz w:val="24"/>
      <w:szCs w:val="24"/>
      <w:lang w:eastAsia="ru-RU"/>
    </w:rPr>
  </w:style>
  <w:style w:type="character" w:customStyle="1" w:styleId="Heading3Char">
    <w:name w:val="Heading 3 Char"/>
    <w:basedOn w:val="DefaultParagraphFont"/>
    <w:link w:val="Heading3"/>
    <w:uiPriority w:val="99"/>
    <w:locked/>
    <w:rsid w:val="0099599D"/>
    <w:rPr>
      <w:rFonts w:ascii="Arial" w:hAnsi="Arial" w:cs="Arial"/>
      <w:b/>
      <w:bCs/>
      <w:sz w:val="26"/>
      <w:szCs w:val="26"/>
      <w:lang w:eastAsia="ar-SA" w:bidi="ar-SA"/>
    </w:rPr>
  </w:style>
  <w:style w:type="character" w:customStyle="1" w:styleId="Heading4Char">
    <w:name w:val="Heading 4 Char"/>
    <w:basedOn w:val="DefaultParagraphFont"/>
    <w:link w:val="Heading4"/>
    <w:uiPriority w:val="99"/>
    <w:locked/>
    <w:rsid w:val="0099599D"/>
    <w:rPr>
      <w:rFonts w:ascii="Times New Roman" w:eastAsia="Times New Roman" w:hAnsi="Times New Roman" w:cs="Times New Roman"/>
      <w:b/>
      <w:bCs/>
      <w:sz w:val="24"/>
      <w:szCs w:val="24"/>
      <w:lang w:eastAsia="ru-RU"/>
    </w:rPr>
  </w:style>
  <w:style w:type="paragraph" w:customStyle="1" w:styleId="1">
    <w:name w:val="Обычный1"/>
    <w:basedOn w:val="Normal"/>
    <w:uiPriority w:val="99"/>
    <w:rsid w:val="0099599D"/>
    <w:pPr>
      <w:spacing w:after="63" w:line="225" w:lineRule="atLeast"/>
      <w:ind w:left="376" w:right="376"/>
    </w:pPr>
    <w:rPr>
      <w:rFonts w:ascii="Times New Roman" w:hAnsi="Times New Roman"/>
      <w:sz w:val="24"/>
      <w:szCs w:val="24"/>
    </w:rPr>
  </w:style>
  <w:style w:type="paragraph" w:styleId="BodyText2">
    <w:name w:val="Body Text 2"/>
    <w:basedOn w:val="Normal"/>
    <w:link w:val="BodyText2Char"/>
    <w:uiPriority w:val="99"/>
    <w:rsid w:val="0099599D"/>
    <w:pPr>
      <w:spacing w:after="0" w:line="240" w:lineRule="auto"/>
      <w:jc w:val="both"/>
    </w:pPr>
    <w:rPr>
      <w:rFonts w:ascii="Times New Roman" w:hAnsi="Times New Roman"/>
      <w:sz w:val="24"/>
      <w:szCs w:val="20"/>
    </w:rPr>
  </w:style>
  <w:style w:type="character" w:customStyle="1" w:styleId="BodyText2Char">
    <w:name w:val="Body Text 2 Char"/>
    <w:basedOn w:val="DefaultParagraphFont"/>
    <w:link w:val="BodyText2"/>
    <w:uiPriority w:val="99"/>
    <w:locked/>
    <w:rsid w:val="0099599D"/>
    <w:rPr>
      <w:rFonts w:ascii="Times New Roman" w:eastAsia="Times New Roman" w:hAnsi="Times New Roman" w:cs="Times New Roman"/>
      <w:sz w:val="20"/>
      <w:szCs w:val="20"/>
      <w:lang w:eastAsia="ru-RU"/>
    </w:rPr>
  </w:style>
  <w:style w:type="paragraph" w:styleId="BodyText">
    <w:name w:val="Body Text"/>
    <w:basedOn w:val="Normal"/>
    <w:link w:val="BodyTextChar"/>
    <w:uiPriority w:val="99"/>
    <w:rsid w:val="0099599D"/>
    <w:pPr>
      <w:spacing w:after="0" w:line="360" w:lineRule="auto"/>
    </w:pPr>
    <w:rPr>
      <w:rFonts w:ascii="Times New Roman" w:hAnsi="Times New Roman"/>
      <w:b/>
      <w:bCs/>
      <w:sz w:val="24"/>
      <w:szCs w:val="24"/>
    </w:rPr>
  </w:style>
  <w:style w:type="character" w:customStyle="1" w:styleId="BodyTextChar">
    <w:name w:val="Body Text Char"/>
    <w:basedOn w:val="DefaultParagraphFont"/>
    <w:link w:val="BodyText"/>
    <w:uiPriority w:val="99"/>
    <w:locked/>
    <w:rsid w:val="0099599D"/>
    <w:rPr>
      <w:rFonts w:ascii="Times New Roman" w:eastAsia="Times New Roman" w:hAnsi="Times New Roman" w:cs="Times New Roman"/>
      <w:b/>
      <w:bCs/>
      <w:sz w:val="24"/>
      <w:szCs w:val="24"/>
      <w:lang w:eastAsia="ru-RU"/>
    </w:rPr>
  </w:style>
  <w:style w:type="character" w:styleId="PageNumber">
    <w:name w:val="page number"/>
    <w:basedOn w:val="DefaultParagraphFont"/>
    <w:uiPriority w:val="99"/>
    <w:rsid w:val="0099599D"/>
    <w:rPr>
      <w:rFonts w:cs="Times New Roman"/>
    </w:rPr>
  </w:style>
  <w:style w:type="paragraph" w:styleId="Footer">
    <w:name w:val="footer"/>
    <w:basedOn w:val="Normal"/>
    <w:link w:val="FooterChar"/>
    <w:uiPriority w:val="99"/>
    <w:rsid w:val="0099599D"/>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99599D"/>
    <w:rPr>
      <w:rFonts w:ascii="Times New Roman" w:eastAsia="Times New Roman" w:hAnsi="Times New Roman" w:cs="Times New Roman"/>
      <w:sz w:val="24"/>
      <w:szCs w:val="24"/>
      <w:lang w:eastAsia="ru-RU"/>
    </w:rPr>
  </w:style>
  <w:style w:type="paragraph" w:styleId="PlainText">
    <w:name w:val="Plain Text"/>
    <w:aliases w:val="Знак,Текст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Текст1 Знак,Знак3"/>
    <w:basedOn w:val="Normal"/>
    <w:link w:val="PlainTextChar1"/>
    <w:uiPriority w:val="99"/>
    <w:rsid w:val="0099599D"/>
    <w:pPr>
      <w:keepNext/>
      <w:spacing w:after="0" w:line="360" w:lineRule="auto"/>
      <w:ind w:firstLine="851"/>
      <w:jc w:val="both"/>
    </w:pPr>
    <w:rPr>
      <w:rFonts w:ascii="Courier New" w:hAnsi="Courier New"/>
      <w:sz w:val="20"/>
      <w:szCs w:val="20"/>
    </w:rPr>
  </w:style>
  <w:style w:type="character" w:customStyle="1" w:styleId="PlainTextChar">
    <w:name w:val="Plain Text Char"/>
    <w:aliases w:val="Знак Char,Текст Знак Знак Знак Знак Знак Знак Знак Знак Знак Знак Знак Знак Знак Знак Знак Знак Знак Char,Текст1 Знак Знак Знак Знак Знак Знак Знак Знак Знак Знак Знак Знак Знак Знак Знак Знак Знак Знак Знак Знак Знак Знак Знак Знак Char"/>
    <w:basedOn w:val="DefaultParagraphFont"/>
    <w:link w:val="PlainText"/>
    <w:uiPriority w:val="99"/>
    <w:semiHidden/>
    <w:rsid w:val="00A7133D"/>
    <w:rPr>
      <w:rFonts w:ascii="Courier New" w:hAnsi="Courier New" w:cs="Courier New"/>
      <w:sz w:val="20"/>
      <w:szCs w:val="20"/>
    </w:rPr>
  </w:style>
  <w:style w:type="character" w:customStyle="1" w:styleId="PlainTextChar1">
    <w:name w:val="Plain Text Char1"/>
    <w:aliases w:val="Знак Char1,Текст Знак Знак Знак Знак Знак Знак Знак Знак Знак Знак Знак Знак Знак Знак Знак Знак Знак Char1,Текст1 Знак Char,Знак3 Char"/>
    <w:basedOn w:val="DefaultParagraphFont"/>
    <w:link w:val="PlainText"/>
    <w:uiPriority w:val="99"/>
    <w:locked/>
    <w:rsid w:val="0099599D"/>
    <w:rPr>
      <w:rFonts w:ascii="Courier New" w:eastAsia="Times New Roman" w:hAnsi="Courier New" w:cs="Times New Roman"/>
      <w:sz w:val="20"/>
      <w:szCs w:val="20"/>
      <w:lang w:eastAsia="ru-RU"/>
    </w:rPr>
  </w:style>
  <w:style w:type="paragraph" w:customStyle="1" w:styleId="a">
    <w:name w:val="Письмо"/>
    <w:basedOn w:val="Normal"/>
    <w:uiPriority w:val="99"/>
    <w:rsid w:val="0099599D"/>
    <w:pPr>
      <w:autoSpaceDE w:val="0"/>
      <w:autoSpaceDN w:val="0"/>
      <w:spacing w:after="0" w:line="320" w:lineRule="exact"/>
      <w:ind w:firstLine="720"/>
      <w:jc w:val="both"/>
    </w:pPr>
    <w:rPr>
      <w:rFonts w:ascii="Times New Roman" w:eastAsia="Times New Roman" w:hAnsi="Times New Roman"/>
      <w:sz w:val="28"/>
      <w:szCs w:val="28"/>
    </w:rPr>
  </w:style>
  <w:style w:type="character" w:customStyle="1" w:styleId="apple-converted-space">
    <w:name w:val="apple-converted-space"/>
    <w:uiPriority w:val="99"/>
    <w:rsid w:val="0099599D"/>
  </w:style>
  <w:style w:type="paragraph" w:styleId="ListParagraph">
    <w:name w:val="List Paragraph"/>
    <w:basedOn w:val="Normal"/>
    <w:uiPriority w:val="99"/>
    <w:qFormat/>
    <w:rsid w:val="0099599D"/>
    <w:pPr>
      <w:spacing w:after="0" w:line="240" w:lineRule="auto"/>
      <w:ind w:left="708"/>
    </w:pPr>
    <w:rPr>
      <w:rFonts w:ascii="Times New Roman" w:eastAsia="Times New Roman" w:hAnsi="Times New Roman"/>
      <w:sz w:val="28"/>
      <w:szCs w:val="24"/>
    </w:rPr>
  </w:style>
  <w:style w:type="paragraph" w:styleId="NormalWeb">
    <w:name w:val="Normal (Web)"/>
    <w:basedOn w:val="Normal"/>
    <w:uiPriority w:val="99"/>
    <w:rsid w:val="0099599D"/>
    <w:pPr>
      <w:numPr>
        <w:numId w:val="1"/>
      </w:numPr>
      <w:spacing w:before="100" w:beforeAutospacing="1" w:after="100" w:afterAutospacing="1" w:line="240" w:lineRule="auto"/>
      <w:ind w:left="0" w:firstLine="0"/>
    </w:pPr>
    <w:rPr>
      <w:rFonts w:ascii="Times New Roman" w:eastAsia="Times New Roman" w:hAnsi="Times New Roman"/>
      <w:sz w:val="24"/>
      <w:szCs w:val="24"/>
    </w:rPr>
  </w:style>
  <w:style w:type="paragraph" w:customStyle="1" w:styleId="fortables12">
    <w:name w:val="for_tables_12"/>
    <w:basedOn w:val="Normal"/>
    <w:uiPriority w:val="99"/>
    <w:rsid w:val="0099599D"/>
    <w:pPr>
      <w:tabs>
        <w:tab w:val="num" w:pos="643"/>
      </w:tabs>
      <w:spacing w:after="0" w:line="320" w:lineRule="exact"/>
    </w:pPr>
    <w:rPr>
      <w:rFonts w:ascii="Times New Roman" w:eastAsia="Times New Roman" w:hAnsi="Times New Roman"/>
      <w:sz w:val="24"/>
      <w:szCs w:val="24"/>
    </w:rPr>
  </w:style>
  <w:style w:type="paragraph" w:customStyle="1" w:styleId="western">
    <w:name w:val="western"/>
    <w:basedOn w:val="Normal"/>
    <w:uiPriority w:val="99"/>
    <w:rsid w:val="0099599D"/>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rsid w:val="0099599D"/>
    <w:pPr>
      <w:spacing w:after="120"/>
      <w:ind w:left="283"/>
    </w:pPr>
  </w:style>
  <w:style w:type="character" w:customStyle="1" w:styleId="BodyTextIndentChar">
    <w:name w:val="Body Text Indent Char"/>
    <w:basedOn w:val="DefaultParagraphFont"/>
    <w:link w:val="BodyTextIndent"/>
    <w:uiPriority w:val="99"/>
    <w:locked/>
    <w:rsid w:val="0099599D"/>
    <w:rPr>
      <w:rFonts w:ascii="Calibri" w:eastAsia="Times New Roman" w:hAnsi="Calibri" w:cs="Times New Roman"/>
      <w:lang w:eastAsia="ru-RU"/>
    </w:rPr>
  </w:style>
  <w:style w:type="paragraph" w:customStyle="1" w:styleId="tekstob">
    <w:name w:val="tekstob"/>
    <w:basedOn w:val="Normal"/>
    <w:uiPriority w:val="99"/>
    <w:rsid w:val="0099599D"/>
    <w:pPr>
      <w:spacing w:before="100" w:beforeAutospacing="1" w:after="100" w:afterAutospacing="1" w:line="240" w:lineRule="auto"/>
    </w:pPr>
    <w:rPr>
      <w:rFonts w:ascii="Times New Roman" w:eastAsia="Times New Roman" w:hAnsi="Times New Roman"/>
      <w:sz w:val="24"/>
      <w:szCs w:val="24"/>
    </w:rPr>
  </w:style>
  <w:style w:type="paragraph" w:customStyle="1" w:styleId="2">
    <w:name w:val="Обычный2"/>
    <w:uiPriority w:val="99"/>
    <w:rsid w:val="0099599D"/>
    <w:pPr>
      <w:widowControl w:val="0"/>
      <w:snapToGrid w:val="0"/>
      <w:spacing w:before="260" w:line="300" w:lineRule="auto"/>
      <w:jc w:val="both"/>
    </w:pPr>
    <w:rPr>
      <w:rFonts w:ascii="Times New Roman" w:eastAsia="Times New Roman" w:hAnsi="Times New Roman"/>
      <w:sz w:val="24"/>
      <w:szCs w:val="20"/>
    </w:rPr>
  </w:style>
  <w:style w:type="character" w:customStyle="1" w:styleId="3">
    <w:name w:val="Знак Знак3"/>
    <w:uiPriority w:val="99"/>
    <w:rsid w:val="0099599D"/>
    <w:rPr>
      <w:rFonts w:ascii="Courier New" w:hAnsi="Courier New"/>
      <w:lang w:val="ru-RU" w:eastAsia="ru-RU"/>
    </w:rPr>
  </w:style>
  <w:style w:type="paragraph" w:styleId="BodyTextIndent3">
    <w:name w:val="Body Text Indent 3"/>
    <w:basedOn w:val="Normal"/>
    <w:link w:val="BodyTextIndent3Char"/>
    <w:uiPriority w:val="99"/>
    <w:rsid w:val="0099599D"/>
    <w:pPr>
      <w:spacing w:after="120" w:line="240" w:lineRule="auto"/>
      <w:ind w:left="283"/>
    </w:pPr>
    <w:rPr>
      <w:rFonts w:eastAsia="Times New Roman"/>
      <w:sz w:val="16"/>
      <w:szCs w:val="16"/>
    </w:rPr>
  </w:style>
  <w:style w:type="character" w:customStyle="1" w:styleId="BodyTextIndent3Char">
    <w:name w:val="Body Text Indent 3 Char"/>
    <w:basedOn w:val="DefaultParagraphFont"/>
    <w:link w:val="BodyTextIndent3"/>
    <w:uiPriority w:val="99"/>
    <w:locked/>
    <w:rsid w:val="0099599D"/>
    <w:rPr>
      <w:rFonts w:ascii="Calibri" w:hAnsi="Calibri" w:cs="Times New Roman"/>
      <w:sz w:val="16"/>
      <w:szCs w:val="16"/>
      <w:lang w:eastAsia="ru-RU"/>
    </w:rPr>
  </w:style>
  <w:style w:type="paragraph" w:customStyle="1" w:styleId="10">
    <w:name w:val="Абзац списка1"/>
    <w:basedOn w:val="Normal"/>
    <w:uiPriority w:val="99"/>
    <w:rsid w:val="0099599D"/>
    <w:pPr>
      <w:ind w:left="720"/>
      <w:contextualSpacing/>
    </w:pPr>
    <w:rPr>
      <w:rFonts w:eastAsia="Times New Roman"/>
    </w:rPr>
  </w:style>
  <w:style w:type="character" w:styleId="Hyperlink">
    <w:name w:val="Hyperlink"/>
    <w:basedOn w:val="DefaultParagraphFont"/>
    <w:uiPriority w:val="99"/>
    <w:rsid w:val="0099599D"/>
    <w:rPr>
      <w:rFonts w:cs="Times New Roman"/>
      <w:color w:val="0000FF"/>
      <w:u w:val="single"/>
    </w:rPr>
  </w:style>
  <w:style w:type="table" w:styleId="TableGrid">
    <w:name w:val="Table Grid"/>
    <w:basedOn w:val="TableNormal"/>
    <w:uiPriority w:val="99"/>
    <w:rsid w:val="0099599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99599D"/>
    <w:pPr>
      <w:spacing w:after="120" w:line="480" w:lineRule="auto"/>
      <w:ind w:left="283"/>
    </w:pPr>
  </w:style>
  <w:style w:type="character" w:customStyle="1" w:styleId="BodyTextIndent2Char">
    <w:name w:val="Body Text Indent 2 Char"/>
    <w:basedOn w:val="DefaultParagraphFont"/>
    <w:link w:val="BodyTextIndent2"/>
    <w:uiPriority w:val="99"/>
    <w:locked/>
    <w:rsid w:val="0099599D"/>
    <w:rPr>
      <w:rFonts w:ascii="Calibri" w:eastAsia="Times New Roman" w:hAnsi="Calibri" w:cs="Times New Roman"/>
      <w:lang/>
    </w:rPr>
  </w:style>
  <w:style w:type="character" w:customStyle="1" w:styleId="FontStyle12">
    <w:name w:val="Font Style12"/>
    <w:uiPriority w:val="99"/>
    <w:rsid w:val="0099599D"/>
    <w:rPr>
      <w:rFonts w:ascii="Times New Roman" w:hAnsi="Times New Roman"/>
      <w:i/>
      <w:sz w:val="16"/>
    </w:rPr>
  </w:style>
  <w:style w:type="paragraph" w:styleId="FootnoteText">
    <w:name w:val="footnote text"/>
    <w:basedOn w:val="Normal"/>
    <w:link w:val="FootnoteTextChar"/>
    <w:uiPriority w:val="99"/>
    <w:rsid w:val="0099599D"/>
    <w:pPr>
      <w:spacing w:after="0" w:line="240" w:lineRule="auto"/>
    </w:pPr>
    <w:rPr>
      <w:sz w:val="20"/>
      <w:szCs w:val="20"/>
      <w:lang w:eastAsia="en-US"/>
    </w:rPr>
  </w:style>
  <w:style w:type="character" w:customStyle="1" w:styleId="FootnoteTextChar">
    <w:name w:val="Footnote Text Char"/>
    <w:basedOn w:val="DefaultParagraphFont"/>
    <w:link w:val="FootnoteText"/>
    <w:uiPriority w:val="99"/>
    <w:locked/>
    <w:rsid w:val="0099599D"/>
    <w:rPr>
      <w:rFonts w:ascii="Calibri" w:eastAsia="Times New Roman" w:hAnsi="Calibri" w:cs="Times New Roman"/>
      <w:sz w:val="20"/>
      <w:szCs w:val="20"/>
      <w:lang/>
    </w:rPr>
  </w:style>
  <w:style w:type="character" w:styleId="FootnoteReference">
    <w:name w:val="footnote reference"/>
    <w:basedOn w:val="DefaultParagraphFont"/>
    <w:uiPriority w:val="99"/>
    <w:rsid w:val="0099599D"/>
    <w:rPr>
      <w:rFonts w:cs="Times New Roman"/>
      <w:vertAlign w:val="superscript"/>
    </w:rPr>
  </w:style>
  <w:style w:type="paragraph" w:customStyle="1" w:styleId="Blockquote">
    <w:name w:val="Blockquote"/>
    <w:basedOn w:val="Normal"/>
    <w:uiPriority w:val="99"/>
    <w:rsid w:val="0099599D"/>
    <w:pPr>
      <w:spacing w:before="100" w:after="100" w:line="240" w:lineRule="auto"/>
      <w:ind w:left="360" w:right="360"/>
    </w:pPr>
    <w:rPr>
      <w:rFonts w:ascii="Times New Roman" w:eastAsia="Times New Roman" w:hAnsi="Times New Roman"/>
      <w:sz w:val="24"/>
      <w:szCs w:val="20"/>
    </w:rPr>
  </w:style>
  <w:style w:type="character" w:styleId="Strong">
    <w:name w:val="Strong"/>
    <w:basedOn w:val="DefaultParagraphFont"/>
    <w:uiPriority w:val="99"/>
    <w:qFormat/>
    <w:rsid w:val="0099599D"/>
    <w:rPr>
      <w:rFonts w:cs="Times New Roman"/>
      <w:b/>
    </w:rPr>
  </w:style>
  <w:style w:type="character" w:customStyle="1" w:styleId="FontStyle21">
    <w:name w:val="Font Style21"/>
    <w:uiPriority w:val="99"/>
    <w:rsid w:val="0099599D"/>
    <w:rPr>
      <w:rFonts w:ascii="Times New Roman" w:hAnsi="Times New Roman"/>
      <w:b/>
      <w:i/>
      <w:sz w:val="16"/>
    </w:rPr>
  </w:style>
  <w:style w:type="paragraph" w:customStyle="1" w:styleId="c0">
    <w:name w:val="c0"/>
    <w:basedOn w:val="Normal"/>
    <w:uiPriority w:val="99"/>
    <w:rsid w:val="0099599D"/>
    <w:pPr>
      <w:spacing w:before="100" w:beforeAutospacing="1" w:after="100" w:afterAutospacing="1" w:line="240" w:lineRule="auto"/>
    </w:pPr>
    <w:rPr>
      <w:rFonts w:ascii="Times New Roman" w:eastAsia="Times New Roman" w:hAnsi="Times New Roman"/>
      <w:sz w:val="24"/>
      <w:szCs w:val="24"/>
    </w:rPr>
  </w:style>
  <w:style w:type="character" w:customStyle="1" w:styleId="a0">
    <w:name w:val="Основной текст_"/>
    <w:link w:val="30"/>
    <w:uiPriority w:val="99"/>
    <w:locked/>
    <w:rsid w:val="0099599D"/>
    <w:rPr>
      <w:sz w:val="28"/>
      <w:shd w:val="clear" w:color="auto" w:fill="FFFFFF"/>
    </w:rPr>
  </w:style>
  <w:style w:type="paragraph" w:customStyle="1" w:styleId="30">
    <w:name w:val="Основной текст3"/>
    <w:basedOn w:val="Normal"/>
    <w:link w:val="a0"/>
    <w:uiPriority w:val="99"/>
    <w:rsid w:val="0099599D"/>
    <w:pPr>
      <w:widowControl w:val="0"/>
      <w:shd w:val="clear" w:color="auto" w:fill="FFFFFF"/>
      <w:spacing w:after="0" w:line="317" w:lineRule="exact"/>
      <w:ind w:hanging="480"/>
      <w:jc w:val="center"/>
    </w:pPr>
    <w:rPr>
      <w:sz w:val="28"/>
      <w:szCs w:val="28"/>
    </w:rPr>
  </w:style>
  <w:style w:type="paragraph" w:customStyle="1" w:styleId="ConsPlusNormal">
    <w:name w:val="ConsPlusNormal"/>
    <w:uiPriority w:val="99"/>
    <w:rsid w:val="0099599D"/>
    <w:pPr>
      <w:widowControl w:val="0"/>
      <w:autoSpaceDE w:val="0"/>
      <w:autoSpaceDN w:val="0"/>
      <w:adjustRightInd w:val="0"/>
    </w:pPr>
    <w:rPr>
      <w:rFonts w:ascii="Arial" w:eastAsia="Times New Roman" w:hAnsi="Arial" w:cs="Arial"/>
      <w:sz w:val="20"/>
      <w:szCs w:val="20"/>
    </w:rPr>
  </w:style>
  <w:style w:type="character" w:customStyle="1" w:styleId="20">
    <w:name w:val="Основной текст (2)_"/>
    <w:link w:val="21"/>
    <w:uiPriority w:val="99"/>
    <w:locked/>
    <w:rsid w:val="0099599D"/>
    <w:rPr>
      <w:b/>
      <w:spacing w:val="-30"/>
      <w:sz w:val="83"/>
      <w:shd w:val="clear" w:color="auto" w:fill="FFFFFF"/>
    </w:rPr>
  </w:style>
  <w:style w:type="paragraph" w:customStyle="1" w:styleId="21">
    <w:name w:val="Основной текст (2)"/>
    <w:basedOn w:val="Normal"/>
    <w:link w:val="20"/>
    <w:uiPriority w:val="99"/>
    <w:rsid w:val="0099599D"/>
    <w:pPr>
      <w:widowControl w:val="0"/>
      <w:shd w:val="clear" w:color="auto" w:fill="FFFFFF"/>
      <w:spacing w:before="480" w:after="120" w:line="240" w:lineRule="atLeast"/>
      <w:jc w:val="both"/>
    </w:pPr>
    <w:rPr>
      <w:b/>
      <w:bCs/>
      <w:spacing w:val="-30"/>
      <w:sz w:val="83"/>
      <w:szCs w:val="83"/>
    </w:rPr>
  </w:style>
  <w:style w:type="paragraph" w:customStyle="1" w:styleId="c9">
    <w:name w:val="c9"/>
    <w:basedOn w:val="Normal"/>
    <w:uiPriority w:val="99"/>
    <w:rsid w:val="0099599D"/>
    <w:pPr>
      <w:spacing w:before="100" w:beforeAutospacing="1" w:after="100" w:afterAutospacing="1" w:line="240" w:lineRule="auto"/>
    </w:pPr>
    <w:rPr>
      <w:rFonts w:ascii="Times New Roman" w:eastAsia="Times New Roman" w:hAnsi="Times New Roman"/>
      <w:sz w:val="24"/>
      <w:szCs w:val="24"/>
    </w:rPr>
  </w:style>
  <w:style w:type="paragraph" w:customStyle="1" w:styleId="p1">
    <w:name w:val="p1"/>
    <w:basedOn w:val="Normal"/>
    <w:uiPriority w:val="99"/>
    <w:rsid w:val="0099599D"/>
    <w:pPr>
      <w:spacing w:before="100" w:beforeAutospacing="1" w:after="100" w:afterAutospacing="1" w:line="240" w:lineRule="auto"/>
    </w:pPr>
    <w:rPr>
      <w:rFonts w:ascii="Times New Roman" w:eastAsia="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99599D"/>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Normal"/>
    <w:uiPriority w:val="99"/>
    <w:rsid w:val="0099599D"/>
    <w:pPr>
      <w:spacing w:after="120" w:line="480" w:lineRule="atLeast"/>
    </w:pPr>
    <w:rPr>
      <w:rFonts w:ascii="Times New Roman" w:eastAsia="Times New Roman" w:hAnsi="Times New Roman"/>
      <w:sz w:val="24"/>
      <w:szCs w:val="24"/>
    </w:rPr>
  </w:style>
  <w:style w:type="paragraph" w:customStyle="1" w:styleId="ConsPlusTitle">
    <w:name w:val="ConsPlusTitle"/>
    <w:uiPriority w:val="99"/>
    <w:rsid w:val="0099599D"/>
    <w:pPr>
      <w:widowControl w:val="0"/>
      <w:autoSpaceDE w:val="0"/>
      <w:autoSpaceDN w:val="0"/>
      <w:adjustRightInd w:val="0"/>
    </w:pPr>
    <w:rPr>
      <w:rFonts w:ascii="Arial" w:eastAsia="Times New Roman" w:hAnsi="Arial" w:cs="Arial"/>
      <w:b/>
      <w:bCs/>
      <w:sz w:val="20"/>
      <w:szCs w:val="20"/>
    </w:rPr>
  </w:style>
  <w:style w:type="character" w:customStyle="1" w:styleId="epm">
    <w:name w:val="epm"/>
    <w:uiPriority w:val="99"/>
    <w:rsid w:val="0099599D"/>
  </w:style>
  <w:style w:type="paragraph" w:customStyle="1" w:styleId="p2">
    <w:name w:val="p2"/>
    <w:basedOn w:val="Normal"/>
    <w:uiPriority w:val="99"/>
    <w:rsid w:val="0099599D"/>
    <w:pPr>
      <w:spacing w:before="100" w:beforeAutospacing="1" w:after="100" w:afterAutospacing="1" w:line="240" w:lineRule="auto"/>
    </w:pPr>
    <w:rPr>
      <w:rFonts w:ascii="Times New Roman" w:eastAsia="Times New Roman" w:hAnsi="Times New Roman"/>
      <w:sz w:val="24"/>
      <w:szCs w:val="24"/>
    </w:rPr>
  </w:style>
  <w:style w:type="character" w:customStyle="1" w:styleId="c4">
    <w:name w:val="c4"/>
    <w:uiPriority w:val="99"/>
    <w:rsid w:val="0099599D"/>
  </w:style>
  <w:style w:type="paragraph" w:styleId="NoSpacing">
    <w:name w:val="No Spacing"/>
    <w:link w:val="NoSpacingChar"/>
    <w:uiPriority w:val="99"/>
    <w:qFormat/>
    <w:rsid w:val="0099599D"/>
    <w:pPr>
      <w:spacing w:after="200" w:line="276" w:lineRule="auto"/>
    </w:pPr>
    <w:rPr>
      <w:rFonts w:ascii="Arial Unicode MS" w:eastAsia="Arial Unicode MS" w:hAnsi="Arial Unicode MS"/>
      <w:color w:val="000000"/>
      <w:sz w:val="24"/>
      <w:szCs w:val="24"/>
    </w:rPr>
  </w:style>
  <w:style w:type="character" w:customStyle="1" w:styleId="NoSpacingChar">
    <w:name w:val="No Spacing Char"/>
    <w:link w:val="NoSpacing"/>
    <w:uiPriority w:val="99"/>
    <w:locked/>
    <w:rsid w:val="0099599D"/>
    <w:rPr>
      <w:rFonts w:ascii="Arial Unicode MS" w:eastAsia="Arial Unicode MS" w:hAnsi="Arial Unicode MS"/>
      <w:color w:val="000000"/>
      <w:sz w:val="24"/>
      <w:lang w:eastAsia="ru-RU"/>
    </w:rPr>
  </w:style>
  <w:style w:type="paragraph" w:customStyle="1" w:styleId="Default">
    <w:name w:val="Default"/>
    <w:uiPriority w:val="99"/>
    <w:rsid w:val="0099599D"/>
    <w:pPr>
      <w:autoSpaceDE w:val="0"/>
      <w:autoSpaceDN w:val="0"/>
      <w:adjustRightInd w:val="0"/>
    </w:pPr>
    <w:rPr>
      <w:rFonts w:ascii="Times New Roman" w:hAnsi="Times New Roman"/>
      <w:color w:val="000000"/>
      <w:sz w:val="24"/>
      <w:szCs w:val="24"/>
      <w:lang w:eastAsia="en-US"/>
    </w:rPr>
  </w:style>
  <w:style w:type="paragraph" w:customStyle="1" w:styleId="FR2">
    <w:name w:val="FR2"/>
    <w:uiPriority w:val="99"/>
    <w:rsid w:val="0099599D"/>
    <w:pPr>
      <w:widowControl w:val="0"/>
      <w:jc w:val="both"/>
    </w:pPr>
    <w:rPr>
      <w:rFonts w:ascii="Arial Narrow" w:eastAsia="Times New Roman" w:hAnsi="Arial Narrow"/>
      <w:i/>
      <w:sz w:val="16"/>
      <w:szCs w:val="20"/>
    </w:rPr>
  </w:style>
  <w:style w:type="paragraph" w:customStyle="1" w:styleId="Style15">
    <w:name w:val="Style15"/>
    <w:basedOn w:val="Normal"/>
    <w:uiPriority w:val="99"/>
    <w:rsid w:val="0099599D"/>
    <w:pPr>
      <w:widowControl w:val="0"/>
      <w:autoSpaceDE w:val="0"/>
      <w:autoSpaceDN w:val="0"/>
      <w:adjustRightInd w:val="0"/>
      <w:spacing w:after="0" w:line="178" w:lineRule="exact"/>
      <w:ind w:firstLine="149"/>
      <w:jc w:val="both"/>
    </w:pPr>
    <w:rPr>
      <w:rFonts w:ascii="Arial Narrow" w:eastAsia="Times New Roman" w:hAnsi="Arial Narrow"/>
      <w:sz w:val="24"/>
      <w:szCs w:val="24"/>
    </w:rPr>
  </w:style>
  <w:style w:type="character" w:customStyle="1" w:styleId="FontStyle61">
    <w:name w:val="Font Style61"/>
    <w:uiPriority w:val="99"/>
    <w:rsid w:val="0099599D"/>
    <w:rPr>
      <w:rFonts w:ascii="Times New Roman" w:hAnsi="Times New Roman"/>
      <w:sz w:val="14"/>
    </w:rPr>
  </w:style>
  <w:style w:type="character" w:customStyle="1" w:styleId="FontStyle66">
    <w:name w:val="Font Style66"/>
    <w:uiPriority w:val="99"/>
    <w:rsid w:val="0099599D"/>
    <w:rPr>
      <w:rFonts w:ascii="Times New Roman" w:hAnsi="Times New Roman"/>
      <w:i/>
      <w:sz w:val="14"/>
    </w:rPr>
  </w:style>
  <w:style w:type="character" w:customStyle="1" w:styleId="FontStyle71">
    <w:name w:val="Font Style71"/>
    <w:uiPriority w:val="99"/>
    <w:rsid w:val="0099599D"/>
    <w:rPr>
      <w:rFonts w:ascii="Times New Roman" w:hAnsi="Times New Roman"/>
      <w:b/>
      <w:sz w:val="14"/>
    </w:rPr>
  </w:style>
  <w:style w:type="character" w:customStyle="1" w:styleId="FontStyle72">
    <w:name w:val="Font Style72"/>
    <w:uiPriority w:val="99"/>
    <w:rsid w:val="0099599D"/>
    <w:rPr>
      <w:rFonts w:ascii="Times New Roman" w:hAnsi="Times New Roman"/>
      <w:b/>
      <w:i/>
      <w:sz w:val="14"/>
    </w:rPr>
  </w:style>
  <w:style w:type="paragraph" w:customStyle="1" w:styleId="Style14">
    <w:name w:val="Style14"/>
    <w:basedOn w:val="Normal"/>
    <w:uiPriority w:val="99"/>
    <w:rsid w:val="0099599D"/>
    <w:pPr>
      <w:widowControl w:val="0"/>
      <w:autoSpaceDE w:val="0"/>
      <w:autoSpaceDN w:val="0"/>
      <w:adjustRightInd w:val="0"/>
      <w:spacing w:after="0" w:line="240" w:lineRule="auto"/>
    </w:pPr>
    <w:rPr>
      <w:rFonts w:ascii="Arial Narrow" w:eastAsia="Times New Roman" w:hAnsi="Arial Narrow"/>
      <w:sz w:val="24"/>
      <w:szCs w:val="24"/>
    </w:rPr>
  </w:style>
  <w:style w:type="character" w:customStyle="1" w:styleId="FontStyle99">
    <w:name w:val="Font Style99"/>
    <w:uiPriority w:val="99"/>
    <w:rsid w:val="0099599D"/>
    <w:rPr>
      <w:rFonts w:ascii="Century Gothic" w:hAnsi="Century Gothic"/>
      <w:b/>
      <w:sz w:val="30"/>
    </w:rPr>
  </w:style>
  <w:style w:type="character" w:customStyle="1" w:styleId="apple-style-span">
    <w:name w:val="apple-style-span"/>
    <w:uiPriority w:val="99"/>
    <w:rsid w:val="0099599D"/>
  </w:style>
  <w:style w:type="paragraph" w:customStyle="1" w:styleId="11">
    <w:name w:val="Заголовок 11"/>
    <w:basedOn w:val="Normal"/>
    <w:uiPriority w:val="99"/>
    <w:rsid w:val="0099599D"/>
    <w:pPr>
      <w:widowControl w:val="0"/>
      <w:spacing w:before="1" w:after="0" w:line="240" w:lineRule="auto"/>
      <w:ind w:left="3349" w:right="2786"/>
      <w:jc w:val="center"/>
      <w:outlineLvl w:val="1"/>
    </w:pPr>
    <w:rPr>
      <w:rFonts w:ascii="Times New Roman" w:eastAsia="Times New Roman" w:hAnsi="Times New Roman"/>
      <w:b/>
      <w:bCs/>
      <w:sz w:val="24"/>
      <w:szCs w:val="24"/>
      <w:lang w:val="en-US" w:eastAsia="en-US"/>
    </w:rPr>
  </w:style>
  <w:style w:type="paragraph" w:customStyle="1" w:styleId="s1">
    <w:name w:val="s_1"/>
    <w:basedOn w:val="Normal"/>
    <w:uiPriority w:val="99"/>
    <w:rsid w:val="0099599D"/>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995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9599D"/>
    <w:rPr>
      <w:rFonts w:ascii="Segoe UI" w:eastAsia="Times New Roman" w:hAnsi="Segoe UI" w:cs="Segoe UI"/>
      <w:sz w:val="18"/>
      <w:szCs w:val="18"/>
      <w:lang w:eastAsia="ru-RU"/>
    </w:rPr>
  </w:style>
  <w:style w:type="character" w:customStyle="1" w:styleId="shortauthor">
    <w:name w:val="short_author"/>
    <w:uiPriority w:val="99"/>
    <w:rsid w:val="0099599D"/>
  </w:style>
  <w:style w:type="character" w:customStyle="1" w:styleId="shortname">
    <w:name w:val="short_name"/>
    <w:uiPriority w:val="99"/>
    <w:rsid w:val="0099599D"/>
  </w:style>
  <w:style w:type="paragraph" w:customStyle="1" w:styleId="author">
    <w:name w:val="author"/>
    <w:basedOn w:val="Normal"/>
    <w:uiPriority w:val="99"/>
    <w:rsid w:val="0099599D"/>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rsid w:val="0099599D"/>
    <w:pPr>
      <w:tabs>
        <w:tab w:val="center" w:pos="4677"/>
        <w:tab w:val="right" w:pos="9355"/>
      </w:tabs>
    </w:pPr>
  </w:style>
  <w:style w:type="character" w:customStyle="1" w:styleId="HeaderChar">
    <w:name w:val="Header Char"/>
    <w:basedOn w:val="DefaultParagraphFont"/>
    <w:link w:val="Header"/>
    <w:uiPriority w:val="99"/>
    <w:locked/>
    <w:rsid w:val="0099599D"/>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17</Pages>
  <Words>4258</Words>
  <Characters>24276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users</cp:lastModifiedBy>
  <cp:revision>6</cp:revision>
  <dcterms:created xsi:type="dcterms:W3CDTF">2020-09-07T18:08:00Z</dcterms:created>
  <dcterms:modified xsi:type="dcterms:W3CDTF">2020-11-04T20:15:00Z</dcterms:modified>
</cp:coreProperties>
</file>