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3AC" w:rsidRPr="001F5F61" w:rsidRDefault="001103AC" w:rsidP="001103AC">
      <w:pPr>
        <w:jc w:val="center"/>
        <w:rPr>
          <w:sz w:val="28"/>
          <w:szCs w:val="28"/>
        </w:rPr>
      </w:pPr>
      <w:r w:rsidRPr="001F5F61">
        <w:rPr>
          <w:sz w:val="28"/>
          <w:szCs w:val="28"/>
        </w:rPr>
        <w:t>МИНОБРНАУКИ РОССИИ</w:t>
      </w: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F5F61">
        <w:rPr>
          <w:sz w:val="28"/>
          <w:szCs w:val="28"/>
        </w:rPr>
        <w:t>Федеральное государственное бюджетное образовательное</w:t>
      </w:r>
      <w:bookmarkStart w:id="0" w:name="_GoBack"/>
      <w:bookmarkEnd w:id="0"/>
      <w:r w:rsidRPr="00171579">
        <w:rPr>
          <w:sz w:val="28"/>
          <w:szCs w:val="28"/>
        </w:rPr>
        <w:t xml:space="preserve"> учреждение </w:t>
      </w: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 xml:space="preserve">высшего </w:t>
      </w:r>
      <w:r>
        <w:rPr>
          <w:sz w:val="28"/>
          <w:szCs w:val="28"/>
        </w:rPr>
        <w:t>о</w:t>
      </w:r>
      <w:r w:rsidRPr="00171579">
        <w:rPr>
          <w:sz w:val="28"/>
          <w:szCs w:val="28"/>
        </w:rPr>
        <w:t>бразования</w:t>
      </w: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 xml:space="preserve">«Башкирский государственный педагогический университет </w:t>
      </w:r>
      <w:r>
        <w:rPr>
          <w:sz w:val="28"/>
          <w:szCs w:val="28"/>
        </w:rPr>
        <w:br/>
      </w:r>
      <w:r w:rsidRPr="00171579">
        <w:rPr>
          <w:sz w:val="28"/>
          <w:szCs w:val="28"/>
        </w:rPr>
        <w:t>им. М. Акмуллы»</w:t>
      </w:r>
    </w:p>
    <w:p w:rsidR="001103AC" w:rsidRPr="00171579" w:rsidRDefault="001103AC" w:rsidP="001103AC">
      <w:pPr>
        <w:jc w:val="center"/>
        <w:rPr>
          <w:b/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Pr="00171579" w:rsidRDefault="001103AC" w:rsidP="001103AC">
      <w:pPr>
        <w:jc w:val="center"/>
        <w:rPr>
          <w:sz w:val="28"/>
          <w:szCs w:val="28"/>
        </w:rPr>
      </w:pP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>ПРОГРАММА</w:t>
      </w:r>
    </w:p>
    <w:p w:rsidR="001103AC" w:rsidRDefault="001103AC" w:rsidP="001103AC">
      <w:pPr>
        <w:jc w:val="center"/>
        <w:rPr>
          <w:sz w:val="28"/>
          <w:szCs w:val="28"/>
        </w:rPr>
      </w:pPr>
      <w:r w:rsidRPr="006767B1">
        <w:rPr>
          <w:sz w:val="28"/>
          <w:szCs w:val="28"/>
        </w:rPr>
        <w:t xml:space="preserve">ГОСУДАРСТВЕННОЙ </w:t>
      </w:r>
      <w:r w:rsidRPr="00171579">
        <w:rPr>
          <w:sz w:val="28"/>
          <w:szCs w:val="28"/>
        </w:rPr>
        <w:t xml:space="preserve">ИТОГОВОЙ </w:t>
      </w:r>
      <w:r w:rsidRPr="006767B1">
        <w:rPr>
          <w:sz w:val="28"/>
          <w:szCs w:val="28"/>
        </w:rPr>
        <w:t xml:space="preserve">АТТЕСТАЦИИ </w:t>
      </w:r>
    </w:p>
    <w:p w:rsidR="001103AC" w:rsidRPr="003769F7" w:rsidRDefault="001103AC" w:rsidP="001103AC">
      <w:pPr>
        <w:jc w:val="center"/>
        <w:rPr>
          <w:sz w:val="28"/>
          <w:szCs w:val="28"/>
        </w:rPr>
      </w:pPr>
      <w:r w:rsidRPr="003769F7">
        <w:rPr>
          <w:sz w:val="28"/>
          <w:szCs w:val="28"/>
        </w:rPr>
        <w:t xml:space="preserve">выпускников по направлению </w:t>
      </w:r>
    </w:p>
    <w:p w:rsidR="001103AC" w:rsidRPr="003769F7" w:rsidRDefault="003769F7" w:rsidP="001103AC">
      <w:pPr>
        <w:jc w:val="center"/>
        <w:rPr>
          <w:sz w:val="28"/>
          <w:szCs w:val="28"/>
        </w:rPr>
      </w:pPr>
      <w:r w:rsidRPr="003769F7">
        <w:rPr>
          <w:sz w:val="28"/>
          <w:szCs w:val="28"/>
        </w:rPr>
        <w:t>44.03</w:t>
      </w:r>
      <w:r w:rsidR="001103AC" w:rsidRPr="003769F7">
        <w:rPr>
          <w:sz w:val="28"/>
          <w:szCs w:val="28"/>
        </w:rPr>
        <w:t>.01 – Педагогическое образование</w:t>
      </w:r>
    </w:p>
    <w:p w:rsidR="001103AC" w:rsidRPr="003769F7" w:rsidRDefault="001103AC" w:rsidP="001103AC">
      <w:pPr>
        <w:jc w:val="center"/>
        <w:rPr>
          <w:sz w:val="28"/>
          <w:szCs w:val="28"/>
        </w:rPr>
      </w:pPr>
      <w:r w:rsidRPr="003769F7">
        <w:rPr>
          <w:sz w:val="28"/>
          <w:szCs w:val="28"/>
        </w:rPr>
        <w:t>(уровень</w:t>
      </w:r>
      <w:r w:rsidR="003769F7" w:rsidRPr="003769F7">
        <w:rPr>
          <w:sz w:val="28"/>
          <w:szCs w:val="28"/>
        </w:rPr>
        <w:t xml:space="preserve"> бакалавриата</w:t>
      </w:r>
      <w:r w:rsidRPr="003769F7">
        <w:rPr>
          <w:sz w:val="28"/>
          <w:szCs w:val="28"/>
        </w:rPr>
        <w:t xml:space="preserve">) </w:t>
      </w:r>
    </w:p>
    <w:p w:rsidR="001103AC" w:rsidRDefault="001103AC" w:rsidP="001103AC">
      <w:pPr>
        <w:jc w:val="center"/>
        <w:rPr>
          <w:sz w:val="28"/>
          <w:szCs w:val="28"/>
        </w:rPr>
      </w:pPr>
      <w:r w:rsidRPr="003769F7">
        <w:rPr>
          <w:sz w:val="28"/>
          <w:szCs w:val="28"/>
        </w:rPr>
        <w:t>направленность (профиль) «</w:t>
      </w:r>
      <w:r w:rsidR="003769F7" w:rsidRPr="003769F7">
        <w:rPr>
          <w:sz w:val="28"/>
        </w:rPr>
        <w:t>Начальное образование</w:t>
      </w:r>
      <w:r w:rsidRPr="003769F7">
        <w:rPr>
          <w:sz w:val="28"/>
          <w:szCs w:val="28"/>
        </w:rPr>
        <w:t>»</w:t>
      </w:r>
    </w:p>
    <w:p w:rsidR="001103AC" w:rsidRPr="006767B1" w:rsidRDefault="001103AC" w:rsidP="001103AC">
      <w:pPr>
        <w:jc w:val="center"/>
        <w:rPr>
          <w:sz w:val="28"/>
          <w:szCs w:val="28"/>
        </w:rPr>
      </w:pPr>
    </w:p>
    <w:p w:rsidR="001103AC" w:rsidRPr="00171579" w:rsidRDefault="001103AC" w:rsidP="001103AC">
      <w:pPr>
        <w:jc w:val="both"/>
        <w:rPr>
          <w:sz w:val="28"/>
          <w:szCs w:val="28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3769F7" w:rsidRDefault="003769F7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862058">
      <w:pPr>
        <w:jc w:val="center"/>
        <w:rPr>
          <w:color w:val="000000"/>
          <w:spacing w:val="-1"/>
        </w:rPr>
      </w:pPr>
      <w:r>
        <w:rPr>
          <w:color w:val="000000"/>
          <w:spacing w:val="-1"/>
        </w:rPr>
        <w:t>Уфа  20</w:t>
      </w:r>
      <w:r w:rsidR="00862058">
        <w:rPr>
          <w:color w:val="000000"/>
          <w:spacing w:val="-1"/>
        </w:rPr>
        <w:t>20</w:t>
      </w:r>
      <w:r>
        <w:rPr>
          <w:color w:val="000000"/>
          <w:spacing w:val="-1"/>
        </w:rPr>
        <w:br w:type="page"/>
      </w:r>
    </w:p>
    <w:p w:rsidR="001103AC" w:rsidRPr="00DC6EE6" w:rsidRDefault="001103AC" w:rsidP="001103AC">
      <w:pPr>
        <w:jc w:val="both"/>
        <w:rPr>
          <w:color w:val="000000"/>
        </w:rPr>
      </w:pPr>
      <w:r w:rsidRPr="00DC6EE6">
        <w:rPr>
          <w:color w:val="000000"/>
          <w:spacing w:val="-1"/>
        </w:rPr>
        <w:lastRenderedPageBreak/>
        <w:t xml:space="preserve">Программа </w:t>
      </w:r>
      <w:r w:rsidRPr="003769F7">
        <w:rPr>
          <w:color w:val="000000"/>
          <w:spacing w:val="-1"/>
        </w:rPr>
        <w:t xml:space="preserve">составлена в соответствии </w:t>
      </w:r>
      <w:r w:rsidRPr="003769F7">
        <w:t>с ФГОС ВО уровня высшего образования по направлению подготовки 44.0</w:t>
      </w:r>
      <w:r w:rsidR="003769F7" w:rsidRPr="003769F7">
        <w:t>3</w:t>
      </w:r>
      <w:r w:rsidRPr="003769F7">
        <w:t>.01 Педагогическое образование (уровень</w:t>
      </w:r>
      <w:r w:rsidR="003769F7">
        <w:t xml:space="preserve"> бакалавриата</w:t>
      </w:r>
      <w:r>
        <w:t xml:space="preserve">), </w:t>
      </w:r>
      <w:r w:rsidRPr="003769F7">
        <w:t>утвержденного приказом Министерства образования и науки Российской Федерации от</w:t>
      </w:r>
      <w:r w:rsidR="003769F7" w:rsidRPr="003769F7">
        <w:t xml:space="preserve"> 4</w:t>
      </w:r>
      <w:r w:rsidRPr="003769F7">
        <w:t xml:space="preserve"> </w:t>
      </w:r>
      <w:r w:rsidR="003769F7" w:rsidRPr="003769F7">
        <w:t>декабря 2015 г. №1426</w:t>
      </w:r>
      <w:r w:rsidRPr="003769F7">
        <w:t>,</w:t>
      </w:r>
      <w:r>
        <w:t xml:space="preserve"> </w:t>
      </w:r>
      <w:r w:rsidRPr="00D340E5">
        <w:t>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</w:t>
      </w:r>
      <w:r>
        <w:t>,</w:t>
      </w:r>
      <w:r w:rsidRPr="00D340E5">
        <w:t xml:space="preserve"> утвержденным приказом Министерства образования и науки Российской Федерации № 636 от 29.06.2015.</w:t>
      </w:r>
    </w:p>
    <w:p w:rsidR="001103AC" w:rsidRDefault="001103AC" w:rsidP="001103AC">
      <w:pPr>
        <w:widowControl w:val="0"/>
        <w:jc w:val="center"/>
        <w:rPr>
          <w:b/>
        </w:rPr>
      </w:pPr>
    </w:p>
    <w:p w:rsidR="001103AC" w:rsidRPr="00DC6EE6" w:rsidRDefault="001103AC" w:rsidP="001103AC">
      <w:pPr>
        <w:widowControl w:val="0"/>
        <w:jc w:val="center"/>
        <w:rPr>
          <w:b/>
        </w:rPr>
      </w:pPr>
      <w:r w:rsidRPr="00DC6EE6">
        <w:rPr>
          <w:b/>
        </w:rPr>
        <w:t>Цели и задачи государственной итоговой аттестации</w:t>
      </w:r>
    </w:p>
    <w:p w:rsidR="001103AC" w:rsidRPr="00DC6EE6" w:rsidRDefault="001103AC" w:rsidP="001103AC">
      <w:pPr>
        <w:ind w:right="-5" w:firstLine="709"/>
        <w:jc w:val="both"/>
      </w:pPr>
      <w:r w:rsidRPr="00886883">
        <w:rPr>
          <w:color w:val="000000" w:themeColor="text1"/>
        </w:rPr>
        <w:t xml:space="preserve">Государственные итоговые испытания нацелены на определение теоретической и практической подготовленности </w:t>
      </w:r>
      <w:r w:rsidR="00886883" w:rsidRPr="00886883">
        <w:rPr>
          <w:color w:val="000000" w:themeColor="text1"/>
        </w:rPr>
        <w:t xml:space="preserve">бакалавров </w:t>
      </w:r>
      <w:r w:rsidRPr="00886883">
        <w:rPr>
          <w:color w:val="000000" w:themeColor="text1"/>
        </w:rPr>
        <w:t xml:space="preserve">по направлению подготовки </w:t>
      </w:r>
      <w:r w:rsidR="00886883" w:rsidRPr="00886883">
        <w:rPr>
          <w:color w:val="000000" w:themeColor="text1"/>
        </w:rPr>
        <w:t>44.03</w:t>
      </w:r>
      <w:r w:rsidRPr="00886883">
        <w:rPr>
          <w:color w:val="000000" w:themeColor="text1"/>
        </w:rPr>
        <w:t>.01 Педагогическое образование (уровень</w:t>
      </w:r>
      <w:r w:rsidR="00886883" w:rsidRPr="00886883">
        <w:rPr>
          <w:color w:val="000000" w:themeColor="text1"/>
        </w:rPr>
        <w:t xml:space="preserve"> бакалавриата</w:t>
      </w:r>
      <w:r w:rsidRPr="00886883">
        <w:rPr>
          <w:color w:val="000000" w:themeColor="text1"/>
        </w:rPr>
        <w:t>), направленность</w:t>
      </w:r>
      <w:r w:rsidRPr="00886883">
        <w:rPr>
          <w:i/>
          <w:color w:val="FF0000"/>
        </w:rPr>
        <w:t xml:space="preserve"> </w:t>
      </w:r>
      <w:r w:rsidRPr="00886883">
        <w:rPr>
          <w:color w:val="000000" w:themeColor="text1"/>
        </w:rPr>
        <w:t>«</w:t>
      </w:r>
      <w:r w:rsidR="00886883" w:rsidRPr="00886883">
        <w:rPr>
          <w:color w:val="000000" w:themeColor="text1"/>
        </w:rPr>
        <w:t>Начальное образование</w:t>
      </w:r>
      <w:r w:rsidRPr="00886883">
        <w:rPr>
          <w:color w:val="000000" w:themeColor="text1"/>
        </w:rPr>
        <w:t xml:space="preserve">» к выполнению профессиональных задач, установленных действующим ФГОС ВО, и к продолжению образования в </w:t>
      </w:r>
      <w:r w:rsidR="00886883" w:rsidRPr="00886883">
        <w:rPr>
          <w:color w:val="000000" w:themeColor="text1"/>
        </w:rPr>
        <w:t>магистратуре.</w:t>
      </w:r>
    </w:p>
    <w:p w:rsidR="001103AC" w:rsidRPr="00432D27" w:rsidRDefault="001103AC" w:rsidP="001103AC">
      <w:pPr>
        <w:widowControl w:val="0"/>
        <w:rPr>
          <w:b/>
          <w:sz w:val="16"/>
          <w:szCs w:val="16"/>
        </w:rPr>
      </w:pP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t>Компетентностная модель выпускника</w:t>
      </w:r>
    </w:p>
    <w:p w:rsidR="001103AC" w:rsidRDefault="001103AC" w:rsidP="001103AC">
      <w:pPr>
        <w:ind w:firstLine="709"/>
        <w:jc w:val="both"/>
      </w:pPr>
      <w:r w:rsidRPr="00886883">
        <w:t>Область профессиональной деятельности выпускников, освоивших программу</w:t>
      </w:r>
      <w:r w:rsidR="00886883" w:rsidRPr="00886883">
        <w:t xml:space="preserve"> бакалавриата</w:t>
      </w:r>
      <w:r w:rsidRPr="00886883">
        <w:t>, включает образование, социальную сферу, культуру.</w:t>
      </w:r>
    </w:p>
    <w:p w:rsidR="001103AC" w:rsidRDefault="001103AC" w:rsidP="001103AC">
      <w:pPr>
        <w:ind w:firstLine="709"/>
        <w:jc w:val="both"/>
      </w:pPr>
      <w:r w:rsidRPr="00886883">
        <w:t>Объектами профессиональной деятельности выпускников, освоивших программу</w:t>
      </w:r>
      <w:r w:rsidR="00886883" w:rsidRPr="00886883">
        <w:t xml:space="preserve"> бакалавриата</w:t>
      </w:r>
      <w:r w:rsidRPr="00886883">
        <w:t>, являются обучение, воспитание, развитие, просвещение, образовательные системы.</w:t>
      </w:r>
    </w:p>
    <w:p w:rsidR="00886883" w:rsidRDefault="001103AC" w:rsidP="001103AC">
      <w:pPr>
        <w:ind w:firstLine="709"/>
        <w:jc w:val="both"/>
      </w:pPr>
      <w:r w:rsidRPr="00DC6EE6">
        <w:t>Вид</w:t>
      </w:r>
      <w:r>
        <w:t xml:space="preserve">ы профессиональной деятельности, к которым готовятся выпускники, освоившие программу </w:t>
      </w:r>
      <w:r w:rsidR="00886883">
        <w:t>бакалавриата</w:t>
      </w:r>
    </w:p>
    <w:p w:rsidR="001103AC" w:rsidRPr="00886883" w:rsidRDefault="001103AC" w:rsidP="001103AC">
      <w:pPr>
        <w:ind w:firstLine="709"/>
        <w:jc w:val="both"/>
      </w:pPr>
      <w:r w:rsidRPr="00886883">
        <w:t>педагогическая;</w:t>
      </w:r>
    </w:p>
    <w:p w:rsidR="001103AC" w:rsidRDefault="00886883" w:rsidP="001103AC">
      <w:pPr>
        <w:autoSpaceDE w:val="0"/>
        <w:autoSpaceDN w:val="0"/>
        <w:adjustRightInd w:val="0"/>
        <w:ind w:firstLine="709"/>
        <w:jc w:val="both"/>
      </w:pPr>
      <w:r w:rsidRPr="00886883">
        <w:t>культурно-просветительская</w:t>
      </w:r>
    </w:p>
    <w:p w:rsidR="001103AC" w:rsidRPr="00A0331C" w:rsidRDefault="001103AC" w:rsidP="001103AC">
      <w:pPr>
        <w:autoSpaceDE w:val="0"/>
        <w:autoSpaceDN w:val="0"/>
        <w:adjustRightInd w:val="0"/>
        <w:ind w:firstLine="709"/>
        <w:jc w:val="both"/>
      </w:pPr>
      <w:r w:rsidRPr="00DC6EE6">
        <w:t xml:space="preserve">Программа </w:t>
      </w:r>
      <w:r w:rsidR="00886883">
        <w:t>бакалавриата</w:t>
      </w:r>
      <w:r w:rsidR="00886883" w:rsidRPr="00DC6EE6">
        <w:t xml:space="preserve"> </w:t>
      </w:r>
      <w:r w:rsidRPr="00DC6EE6">
        <w:t xml:space="preserve">сформирована в зависимости от видов учебной </w:t>
      </w:r>
      <w:r w:rsidRPr="00A0331C">
        <w:t>деятельности и требований к результатам освоения образовательной программы.</w:t>
      </w:r>
    </w:p>
    <w:p w:rsidR="001103AC" w:rsidRPr="00A0331C" w:rsidRDefault="001103AC" w:rsidP="001103AC">
      <w:pPr>
        <w:autoSpaceDE w:val="0"/>
        <w:autoSpaceDN w:val="0"/>
        <w:adjustRightInd w:val="0"/>
        <w:ind w:firstLine="709"/>
        <w:jc w:val="both"/>
      </w:pPr>
      <w:r w:rsidRPr="00A0331C">
        <w:t>Выпускник, освоивший программу</w:t>
      </w:r>
      <w:r w:rsidR="00886883" w:rsidRPr="00A0331C">
        <w:t xml:space="preserve"> бакалавриата</w:t>
      </w:r>
      <w:r w:rsidRPr="00A0331C">
        <w:t>, в соответствии с видами профессиональной деятельности, на которые ориентирована программа</w:t>
      </w:r>
      <w:r w:rsidR="00886883" w:rsidRPr="00A0331C">
        <w:t xml:space="preserve"> бакалавриата</w:t>
      </w:r>
      <w:r w:rsidRPr="00A0331C">
        <w:t>, должен быть готов решать следующие профессиональные задачи:</w:t>
      </w:r>
    </w:p>
    <w:p w:rsidR="001103AC" w:rsidRPr="00A0331C" w:rsidRDefault="001103AC" w:rsidP="001103AC">
      <w:pPr>
        <w:ind w:firstLine="709"/>
        <w:rPr>
          <w:b/>
        </w:rPr>
      </w:pPr>
      <w:r w:rsidRPr="00A0331C">
        <w:rPr>
          <w:b/>
        </w:rPr>
        <w:t>педагогическая деятельность: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осуществление обучения и воспитания в сфере образования в соответствии с требованиями образовательных стандартов;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использование технологий, соответствующих возрастным особенностям обучающихся и отражающих специфику предметной области;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обеспечение образовательной деятельности с учетом особых образовательных потребностей;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организация взаимодействия с общественными и образовательными организациями, детскими коллективами, родителями (законными представителями) обучающихся, участие в самоуправлении и управлении школьным коллективом для решения задач профессиональной деятельности;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формирование образовательной среды для обеспечения качества образования, в том числе с применением информационных технологий;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осуществление профессионального самообразования и личностного роста;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обеспечение охраны жизни и здоровья обучающихся во время образовательного процесса.</w:t>
      </w:r>
    </w:p>
    <w:p w:rsidR="001103AC" w:rsidRPr="00A0331C" w:rsidRDefault="00A0331C" w:rsidP="00A0331C">
      <w:pPr>
        <w:autoSpaceDE w:val="0"/>
        <w:autoSpaceDN w:val="0"/>
        <w:adjustRightInd w:val="0"/>
        <w:ind w:firstLine="709"/>
        <w:rPr>
          <w:b/>
        </w:rPr>
      </w:pPr>
      <w:r w:rsidRPr="00A0331C">
        <w:rPr>
          <w:b/>
        </w:rPr>
        <w:t xml:space="preserve">культурно-просветительская </w:t>
      </w:r>
      <w:r w:rsidR="001103AC" w:rsidRPr="00A0331C">
        <w:rPr>
          <w:b/>
        </w:rPr>
        <w:t>деятельность: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изучение и формирование потребностей детей и взрослых в культурно-просветительской деятельности;</w:t>
      </w:r>
    </w:p>
    <w:p w:rsidR="00A0331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организация культурного пространства;</w:t>
      </w:r>
    </w:p>
    <w:p w:rsidR="001103AC" w:rsidRPr="00A0331C" w:rsidRDefault="00A0331C" w:rsidP="00A0331C">
      <w:pPr>
        <w:pStyle w:val="a7"/>
        <w:numPr>
          <w:ilvl w:val="0"/>
          <w:numId w:val="7"/>
        </w:numPr>
        <w:autoSpaceDE w:val="0"/>
        <w:autoSpaceDN w:val="0"/>
        <w:adjustRightInd w:val="0"/>
        <w:ind w:left="426"/>
        <w:rPr>
          <w:sz w:val="24"/>
          <w:szCs w:val="24"/>
          <w:lang w:val="ru-RU" w:eastAsia="zh-CN"/>
        </w:rPr>
      </w:pPr>
      <w:r w:rsidRPr="00A0331C">
        <w:rPr>
          <w:sz w:val="24"/>
          <w:szCs w:val="24"/>
          <w:lang w:val="ru-RU" w:eastAsia="zh-CN"/>
        </w:rPr>
        <w:t>разработка и реализация культурно-просветительских программ для различных социальных групп.</w:t>
      </w:r>
    </w:p>
    <w:p w:rsidR="001103AC" w:rsidRPr="00DC6EE6" w:rsidRDefault="001103AC" w:rsidP="001103AC">
      <w:pPr>
        <w:jc w:val="center"/>
        <w:rPr>
          <w:b/>
        </w:rPr>
        <w:sectPr w:rsidR="001103AC" w:rsidRPr="00DC6EE6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lastRenderedPageBreak/>
        <w:t xml:space="preserve">Компетенции выпускника и формы проверки их сформированности </w:t>
      </w:r>
      <w:r w:rsidRPr="00DC6EE6">
        <w:rPr>
          <w:b/>
        </w:rPr>
        <w:br/>
        <w:t>в рамках процедуры государственной итоговой аттестации</w:t>
      </w:r>
    </w:p>
    <w:p w:rsidR="001103AC" w:rsidRDefault="001103AC" w:rsidP="001103AC">
      <w:pPr>
        <w:pStyle w:val="a3"/>
        <w:widowControl w:val="0"/>
        <w:jc w:val="center"/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4"/>
        <w:gridCol w:w="1309"/>
        <w:gridCol w:w="1922"/>
      </w:tblGrid>
      <w:tr w:rsidR="00E5581F" w:rsidRPr="00637858" w:rsidTr="00846753">
        <w:trPr>
          <w:trHeight w:val="292"/>
        </w:trPr>
        <w:tc>
          <w:tcPr>
            <w:tcW w:w="12504" w:type="dxa"/>
            <w:tcBorders>
              <w:top w:val="single" w:sz="4" w:space="0" w:color="auto"/>
            </w:tcBorders>
            <w:shd w:val="clear" w:color="auto" w:fill="D9D9D9"/>
          </w:tcPr>
          <w:p w:rsidR="00E5581F" w:rsidRPr="00B97D03" w:rsidRDefault="00E5581F" w:rsidP="00846753">
            <w:pPr>
              <w:autoSpaceDE w:val="0"/>
              <w:autoSpaceDN w:val="0"/>
              <w:adjustRightInd w:val="0"/>
            </w:pPr>
            <w:proofErr w:type="spellStart"/>
            <w:r w:rsidRPr="00B97D03">
              <w:t>Компетентностная</w:t>
            </w:r>
            <w:proofErr w:type="spellEnd"/>
            <w:r w:rsidRPr="00B97D03">
              <w:t xml:space="preserve"> характеристика выпускника</w:t>
            </w:r>
            <w:r w:rsidRPr="00A0331C">
              <w:t>: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CFC">
              <w:rPr>
                <w:sz w:val="20"/>
                <w:szCs w:val="20"/>
              </w:rPr>
              <w:t xml:space="preserve">По </w:t>
            </w:r>
          </w:p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F5CFC">
              <w:rPr>
                <w:sz w:val="20"/>
                <w:szCs w:val="20"/>
              </w:rPr>
              <w:t>среднеарифметической</w:t>
            </w:r>
            <w:proofErr w:type="gramEnd"/>
            <w:r w:rsidRPr="003F5CFC">
              <w:rPr>
                <w:sz w:val="20"/>
                <w:szCs w:val="20"/>
              </w:rPr>
              <w:t xml:space="preserve"> оценке за ФПА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E5581F" w:rsidRPr="000656EA" w:rsidRDefault="00E5581F" w:rsidP="00846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56EA">
              <w:rPr>
                <w:sz w:val="20"/>
                <w:szCs w:val="20"/>
              </w:rPr>
              <w:t>Формы проверки на ГИА - оценка на</w:t>
            </w:r>
          </w:p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0656EA">
              <w:rPr>
                <w:sz w:val="20"/>
                <w:szCs w:val="20"/>
              </w:rPr>
              <w:t>защите</w:t>
            </w:r>
            <w:proofErr w:type="gramEnd"/>
            <w:r w:rsidRPr="003F5CFC">
              <w:rPr>
                <w:sz w:val="20"/>
                <w:szCs w:val="20"/>
              </w:rPr>
              <w:t xml:space="preserve"> ВКР</w:t>
            </w:r>
          </w:p>
        </w:tc>
      </w:tr>
      <w:tr w:rsidR="00E5581F" w:rsidRPr="00637858" w:rsidTr="00846753">
        <w:tc>
          <w:tcPr>
            <w:tcW w:w="12504" w:type="dxa"/>
            <w:shd w:val="clear" w:color="auto" w:fill="D9D9D9"/>
          </w:tcPr>
          <w:p w:rsidR="00E5581F" w:rsidRPr="00B97D03" w:rsidRDefault="00E5581F" w:rsidP="00846753">
            <w:pPr>
              <w:autoSpaceDE w:val="0"/>
              <w:autoSpaceDN w:val="0"/>
              <w:adjustRightInd w:val="0"/>
            </w:pPr>
            <w:r w:rsidRPr="00B97D03">
              <w:t xml:space="preserve">Выпускник, освоивший </w:t>
            </w:r>
            <w:r w:rsidRPr="001928D2">
              <w:t xml:space="preserve">программу </w:t>
            </w:r>
            <w:proofErr w:type="spellStart"/>
            <w:r w:rsidRPr="001928D2">
              <w:t>бакалавриата</w:t>
            </w:r>
            <w:proofErr w:type="spellEnd"/>
            <w:r w:rsidRPr="001928D2">
              <w:t>, до</w:t>
            </w:r>
            <w:r w:rsidRPr="00B97D03">
              <w:t>лжен обладать следующими общекультурными компетенциями (ОК):</w:t>
            </w:r>
          </w:p>
        </w:tc>
        <w:tc>
          <w:tcPr>
            <w:tcW w:w="1309" w:type="dxa"/>
            <w:vMerge/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vMerge/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t xml:space="preserve">ОК-1 способностью использовать основы философских и </w:t>
            </w:r>
            <w:proofErr w:type="spellStart"/>
            <w:r w:rsidRPr="001928D2">
              <w:rPr>
                <w:color w:val="000000"/>
              </w:rPr>
              <w:t>социогуманитарных</w:t>
            </w:r>
            <w:proofErr w:type="spellEnd"/>
            <w:r w:rsidRPr="001928D2">
              <w:rPr>
                <w:color w:val="000000"/>
              </w:rPr>
              <w:t xml:space="preserve"> знаний для формирования научного мировоззрения</w:t>
            </w:r>
          </w:p>
        </w:tc>
        <w:tc>
          <w:tcPr>
            <w:tcW w:w="1309" w:type="dxa"/>
          </w:tcPr>
          <w:p w:rsidR="00E5581F" w:rsidRPr="005D24E7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D24E7">
              <w:t>+</w:t>
            </w:r>
          </w:p>
        </w:tc>
        <w:tc>
          <w:tcPr>
            <w:tcW w:w="1922" w:type="dxa"/>
          </w:tcPr>
          <w:p w:rsidR="00E5581F" w:rsidRPr="005D24E7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D24E7">
              <w:t>Текст ВКР, доклад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t>ОК-2 способностью анализировать основные этапы и закономерности исторического развития для формирования патриотизма и гражданской позиции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E379A0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24E7">
              <w:t xml:space="preserve">Ответы на вопросы 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t>ОК-3 способностью использовать естественнонаучные и математические знания для ориентирования в современном информационном пространстве</w:t>
            </w:r>
          </w:p>
          <w:p w:rsidR="00E5581F" w:rsidRPr="001928D2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E379A0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24E7">
              <w:t>Обзор литературы, введение, обоснование методов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B565A9" w:rsidRDefault="00E5581F" w:rsidP="00846753">
            <w:pPr>
              <w:rPr>
                <w:color w:val="000000"/>
                <w:highlight w:val="yellow"/>
              </w:rPr>
            </w:pPr>
            <w:r w:rsidRPr="00CC5A9A">
              <w:rPr>
                <w:color w:val="000000"/>
              </w:rPr>
              <w:t>ОК-4 способностью к коммуникации в устной и письменной формах на русском и иностранном языках для решения задач</w:t>
            </w:r>
            <w:r w:rsidRPr="001928D2">
              <w:rPr>
                <w:color w:val="000000"/>
              </w:rPr>
              <w:t xml:space="preserve"> межличностного и межкультурного взаимодействия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E379A0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24E7">
              <w:t>Обзор литературы, методическая / теоретическая глава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t>ОК-5 способностью работать в команде, толерантно воспринимать социальные, культурные и личностные различия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E379A0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24E7">
              <w:t>Презентация доклада</w:t>
            </w:r>
            <w:r>
              <w:t>, о</w:t>
            </w:r>
            <w:r w:rsidRPr="005D24E7">
              <w:t>тветы на вопросы,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suppressAutoHyphens w:val="0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ОК-6</w:t>
            </w:r>
            <w:r w:rsidRPr="001928D2">
              <w:rPr>
                <w:color w:val="000000"/>
              </w:rPr>
              <w:t xml:space="preserve"> способностью к самоорганизации и самообразованию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E5581F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24E7">
              <w:t>Текст ВКР,</w:t>
            </w:r>
            <w:r>
              <w:t xml:space="preserve"> </w:t>
            </w:r>
            <w:r w:rsidRPr="005D24E7">
              <w:t>Презентация доклада</w:t>
            </w:r>
            <w:r>
              <w:t>,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t>О</w:t>
            </w:r>
            <w:r>
              <w:rPr>
                <w:color w:val="000000"/>
              </w:rPr>
              <w:t>К</w:t>
            </w:r>
            <w:r w:rsidRPr="001928D2">
              <w:rPr>
                <w:color w:val="000000"/>
              </w:rPr>
              <w:t>-7</w:t>
            </w:r>
            <w:r>
              <w:rPr>
                <w:color w:val="000000"/>
              </w:rPr>
              <w:t xml:space="preserve"> </w:t>
            </w:r>
            <w:r w:rsidRPr="001928D2">
              <w:rPr>
                <w:color w:val="000000"/>
              </w:rPr>
              <w:t>способностью использовать базовые правовые знания в различных сферах деятельности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Ответы на вопросы, исследовательская глава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t>О</w:t>
            </w:r>
            <w:r>
              <w:rPr>
                <w:color w:val="000000"/>
              </w:rPr>
              <w:t>К</w:t>
            </w:r>
            <w:r w:rsidRPr="001928D2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8 </w:t>
            </w:r>
            <w:r w:rsidRPr="00CC5A9A">
              <w:rPr>
                <w:color w:val="000000"/>
              </w:rPr>
              <w:t>готовностью поддерживать уровень физической подготовки, обеспечивающий полноценную деятельность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Выступление на защите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1928D2" w:rsidRDefault="00E5581F" w:rsidP="00846753">
            <w:pPr>
              <w:rPr>
                <w:color w:val="000000"/>
              </w:rPr>
            </w:pPr>
            <w:r w:rsidRPr="001928D2">
              <w:rPr>
                <w:color w:val="000000"/>
              </w:rPr>
              <w:lastRenderedPageBreak/>
              <w:t>О</w:t>
            </w:r>
            <w:r>
              <w:rPr>
                <w:color w:val="000000"/>
              </w:rPr>
              <w:t>К</w:t>
            </w:r>
            <w:r w:rsidRPr="001928D2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9 </w:t>
            </w:r>
            <w:r w:rsidRPr="00CC5A9A">
              <w:rPr>
                <w:color w:val="000000"/>
              </w:rPr>
              <w:t>способностью использовать приемы оказания первой помощи, методы защиты в условиях чрезвычайных ситуаций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Ответы на вопросы</w:t>
            </w:r>
          </w:p>
        </w:tc>
      </w:tr>
      <w:tr w:rsidR="00E5581F" w:rsidRPr="00637858" w:rsidTr="00846753">
        <w:tc>
          <w:tcPr>
            <w:tcW w:w="12504" w:type="dxa"/>
            <w:shd w:val="clear" w:color="auto" w:fill="D9D9D9"/>
          </w:tcPr>
          <w:p w:rsidR="00E5581F" w:rsidRPr="00B97D03" w:rsidRDefault="00E5581F" w:rsidP="00846753">
            <w:pPr>
              <w:autoSpaceDE w:val="0"/>
              <w:autoSpaceDN w:val="0"/>
              <w:adjustRightInd w:val="0"/>
            </w:pPr>
            <w:r w:rsidRPr="00B97D03">
              <w:t>Выпускник, освоивший программу</w:t>
            </w:r>
            <w:r>
              <w:t xml:space="preserve"> </w:t>
            </w:r>
            <w:proofErr w:type="spellStart"/>
            <w:r>
              <w:t>бакалавриата</w:t>
            </w:r>
            <w:proofErr w:type="spellEnd"/>
            <w:r w:rsidRPr="00B97D03">
              <w:t>, должен обладать следующими общепрофессиональными компетенциями (ОПК):</w:t>
            </w:r>
          </w:p>
        </w:tc>
        <w:tc>
          <w:tcPr>
            <w:tcW w:w="1309" w:type="dxa"/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</w:tr>
      <w:tr w:rsidR="00E5581F" w:rsidRPr="00637858" w:rsidTr="00846753">
        <w:tc>
          <w:tcPr>
            <w:tcW w:w="12504" w:type="dxa"/>
          </w:tcPr>
          <w:p w:rsidR="00E5581F" w:rsidRPr="00CC5A9A" w:rsidRDefault="00E5581F" w:rsidP="00846753">
            <w:pPr>
              <w:rPr>
                <w:color w:val="000000"/>
              </w:rPr>
            </w:pPr>
            <w:r w:rsidRPr="00CC5A9A">
              <w:rPr>
                <w:color w:val="000000"/>
              </w:rPr>
              <w:t>ОПК-1 готовностью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Текст ВКР, доклад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CC5A9A" w:rsidRDefault="00E5581F" w:rsidP="00846753">
            <w:pPr>
              <w:rPr>
                <w:color w:val="000000"/>
              </w:rPr>
            </w:pPr>
            <w:r w:rsidRPr="00CC5A9A">
              <w:rPr>
                <w:color w:val="000000"/>
              </w:rPr>
              <w:t>ОПК-2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Обзор литературы, методическая / теоретическая глава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CC5A9A" w:rsidRDefault="00E5581F" w:rsidP="00846753">
            <w:pPr>
              <w:rPr>
                <w:color w:val="000000"/>
              </w:rPr>
            </w:pPr>
            <w:r w:rsidRPr="00CC5A9A">
              <w:rPr>
                <w:color w:val="000000"/>
              </w:rPr>
              <w:t>ОПК-3 готовностью к психолого-педагогическому сопровождению учебно-воспитательного процесса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Практическая глава</w:t>
            </w:r>
          </w:p>
        </w:tc>
      </w:tr>
      <w:tr w:rsidR="00E5581F" w:rsidRPr="00637858" w:rsidTr="00846753">
        <w:trPr>
          <w:trHeight w:val="569"/>
        </w:trPr>
        <w:tc>
          <w:tcPr>
            <w:tcW w:w="12504" w:type="dxa"/>
          </w:tcPr>
          <w:p w:rsidR="00E5581F" w:rsidRPr="00CC5A9A" w:rsidRDefault="00E5581F" w:rsidP="00846753">
            <w:pPr>
              <w:rPr>
                <w:color w:val="000000"/>
              </w:rPr>
            </w:pPr>
            <w:r w:rsidRPr="00CC5A9A">
              <w:rPr>
                <w:color w:val="000000"/>
              </w:rPr>
              <w:t>ОПК-4 готовностью к профессиональной деятельности в соответствии с нормативно-правовыми актами сферы образования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Доклад на защите, ответы на вопросы</w:t>
            </w:r>
          </w:p>
        </w:tc>
      </w:tr>
      <w:tr w:rsidR="00E5581F" w:rsidRPr="00637858" w:rsidTr="00846753">
        <w:trPr>
          <w:trHeight w:val="70"/>
        </w:trPr>
        <w:tc>
          <w:tcPr>
            <w:tcW w:w="12504" w:type="dxa"/>
          </w:tcPr>
          <w:p w:rsidR="00E5581F" w:rsidRPr="00CC5A9A" w:rsidRDefault="00E5581F" w:rsidP="00846753">
            <w:pPr>
              <w:rPr>
                <w:color w:val="000000"/>
              </w:rPr>
            </w:pPr>
            <w:r w:rsidRPr="00CC5A9A">
              <w:rPr>
                <w:color w:val="000000"/>
              </w:rPr>
              <w:t>ОПК-5 владением основами профессиональной этики и речевой культуры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</w:tcPr>
          <w:p w:rsidR="00E5581F" w:rsidRPr="0051507B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51507B">
              <w:t>Текст ВКР, доклад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CC5A9A" w:rsidRDefault="00E5581F" w:rsidP="00846753">
            <w:pPr>
              <w:rPr>
                <w:color w:val="000000"/>
              </w:rPr>
            </w:pPr>
            <w:r w:rsidRPr="00CC5A9A">
              <w:rPr>
                <w:color w:val="000000"/>
              </w:rPr>
              <w:t>ОПК-6 готовностью к обеспечению охраны жизни и здоровья обучающихся</w:t>
            </w:r>
          </w:p>
        </w:tc>
        <w:tc>
          <w:tcPr>
            <w:tcW w:w="1309" w:type="dxa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</w:tcPr>
          <w:p w:rsidR="00E5581F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gramStart"/>
            <w:r w:rsidRPr="005D24E7">
              <w:t>исследовательская</w:t>
            </w:r>
            <w:proofErr w:type="gramEnd"/>
            <w:r w:rsidRPr="005D24E7">
              <w:t xml:space="preserve"> глава</w:t>
            </w:r>
          </w:p>
        </w:tc>
      </w:tr>
      <w:tr w:rsidR="00E5581F" w:rsidRPr="00637858" w:rsidTr="00846753">
        <w:tc>
          <w:tcPr>
            <w:tcW w:w="12504" w:type="dxa"/>
            <w:shd w:val="clear" w:color="auto" w:fill="D9D9D9"/>
          </w:tcPr>
          <w:p w:rsidR="00E5581F" w:rsidRPr="005D24E7" w:rsidRDefault="00E5581F" w:rsidP="00846753">
            <w:pPr>
              <w:autoSpaceDE w:val="0"/>
              <w:autoSpaceDN w:val="0"/>
              <w:adjustRightInd w:val="0"/>
            </w:pPr>
            <w:r w:rsidRPr="005D24E7">
              <w:t xml:space="preserve">Выпускник, освоивший программу, должен обладать профессиональными компетенциями (ПК), соответствующими видам профессиональной деятельности, на которые ориентирована программа </w:t>
            </w:r>
            <w:proofErr w:type="spellStart"/>
            <w:proofErr w:type="gramStart"/>
            <w:r w:rsidRPr="005D24E7">
              <w:t>бакалавриата</w:t>
            </w:r>
            <w:proofErr w:type="spellEnd"/>
            <w:r w:rsidRPr="005D24E7">
              <w:t xml:space="preserve"> :</w:t>
            </w:r>
            <w:proofErr w:type="gramEnd"/>
          </w:p>
        </w:tc>
        <w:tc>
          <w:tcPr>
            <w:tcW w:w="1309" w:type="dxa"/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shd w:val="clear" w:color="auto" w:fill="D9D9D9"/>
          </w:tcPr>
          <w:p w:rsidR="00E5581F" w:rsidRPr="003F5CFC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</w:tr>
      <w:tr w:rsidR="00E5581F" w:rsidRPr="00637858" w:rsidTr="00846753">
        <w:tc>
          <w:tcPr>
            <w:tcW w:w="12504" w:type="dxa"/>
            <w:shd w:val="clear" w:color="auto" w:fill="D9D9D9"/>
          </w:tcPr>
          <w:p w:rsidR="00E5581F" w:rsidRPr="005D24E7" w:rsidRDefault="00E5581F" w:rsidP="00846753">
            <w:pPr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5D24E7">
              <w:rPr>
                <w:b/>
              </w:rPr>
              <w:t>педагогическая</w:t>
            </w:r>
            <w:proofErr w:type="gramEnd"/>
            <w:r w:rsidRPr="005D24E7">
              <w:rPr>
                <w:b/>
              </w:rPr>
              <w:t xml:space="preserve"> деятельность:</w:t>
            </w:r>
          </w:p>
        </w:tc>
        <w:tc>
          <w:tcPr>
            <w:tcW w:w="1309" w:type="dxa"/>
            <w:shd w:val="clear" w:color="auto" w:fill="D9D9D9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</w:p>
        </w:tc>
        <w:tc>
          <w:tcPr>
            <w:tcW w:w="1922" w:type="dxa"/>
            <w:shd w:val="clear" w:color="auto" w:fill="D9D9D9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</w:p>
        </w:tc>
      </w:tr>
      <w:tr w:rsidR="00E5581F" w:rsidRPr="00637858" w:rsidTr="00846753">
        <w:tc>
          <w:tcPr>
            <w:tcW w:w="12504" w:type="dxa"/>
            <w:vAlign w:val="center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>ПК-1 готовностью реализовывать образовательные программы по учебному предмету в соответствии с требованиями образовательных стандартов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</w:tcPr>
          <w:p w:rsidR="00E5581F" w:rsidRDefault="00E5581F" w:rsidP="00846753">
            <w:pPr>
              <w:autoSpaceDE w:val="0"/>
              <w:autoSpaceDN w:val="0"/>
              <w:adjustRightInd w:val="0"/>
              <w:jc w:val="center"/>
            </w:pPr>
            <w:r>
              <w:t>Теоретическая глава,</w:t>
            </w:r>
          </w:p>
          <w:p w:rsidR="00E5581F" w:rsidRDefault="00E5581F" w:rsidP="00846753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м</w:t>
            </w:r>
            <w:r w:rsidRPr="001579D5">
              <w:t>етодическая</w:t>
            </w:r>
            <w:proofErr w:type="gramEnd"/>
            <w:r w:rsidRPr="001579D5">
              <w:t xml:space="preserve"> глава</w:t>
            </w:r>
            <w:r>
              <w:t>,</w:t>
            </w:r>
          </w:p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gramStart"/>
            <w:r>
              <w:t>презентация</w:t>
            </w:r>
            <w:proofErr w:type="gramEnd"/>
          </w:p>
        </w:tc>
      </w:tr>
      <w:tr w:rsidR="00E5581F" w:rsidRPr="00637858" w:rsidTr="00846753">
        <w:tc>
          <w:tcPr>
            <w:tcW w:w="12504" w:type="dxa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>ПК-2 способностью использовать современные методы и технологии обучения и диагностики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79D5">
              <w:t xml:space="preserve">Постановка задачи, </w:t>
            </w:r>
            <w:proofErr w:type="spellStart"/>
            <w:r w:rsidRPr="001579D5">
              <w:t>исслед</w:t>
            </w:r>
            <w:proofErr w:type="spellEnd"/>
            <w:proofErr w:type="gramStart"/>
            <w:r w:rsidRPr="001579D5">
              <w:t>. глава</w:t>
            </w:r>
            <w:proofErr w:type="gramEnd"/>
          </w:p>
        </w:tc>
      </w:tr>
      <w:tr w:rsidR="00E5581F" w:rsidRPr="00637858" w:rsidTr="00846753">
        <w:tc>
          <w:tcPr>
            <w:tcW w:w="12504" w:type="dxa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 xml:space="preserve">ПК-3 способностью решать задачи воспитания и духовно-нравственного развития обучающихся в учебной и </w:t>
            </w:r>
            <w:proofErr w:type="spellStart"/>
            <w:r w:rsidRPr="005D24E7">
              <w:rPr>
                <w:color w:val="000000"/>
              </w:rPr>
              <w:t>внеучебной</w:t>
            </w:r>
            <w:proofErr w:type="spellEnd"/>
            <w:r w:rsidRPr="005D24E7">
              <w:rPr>
                <w:color w:val="000000"/>
              </w:rPr>
              <w:t xml:space="preserve"> деятельности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79D5">
              <w:t>Методическая глава</w:t>
            </w:r>
            <w:r>
              <w:t xml:space="preserve">, </w:t>
            </w:r>
            <w:r>
              <w:lastRenderedPageBreak/>
              <w:t>образовательный продукт</w:t>
            </w:r>
          </w:p>
        </w:tc>
      </w:tr>
      <w:tr w:rsidR="00E5581F" w:rsidRPr="00637858" w:rsidTr="00846753">
        <w:tc>
          <w:tcPr>
            <w:tcW w:w="12504" w:type="dxa"/>
            <w:vAlign w:val="center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lastRenderedPageBreak/>
              <w:t xml:space="preserve">ПК-4 способностью использовать возможности образовательной среды для достижения личностных, </w:t>
            </w:r>
            <w:proofErr w:type="spellStart"/>
            <w:r w:rsidRPr="005D24E7">
              <w:rPr>
                <w:color w:val="000000"/>
              </w:rPr>
              <w:t>метапредметных</w:t>
            </w:r>
            <w:proofErr w:type="spellEnd"/>
            <w:r w:rsidRPr="005D24E7">
              <w:rPr>
                <w:color w:val="000000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Теоретическая глава, м</w:t>
            </w:r>
            <w:r w:rsidRPr="001579D5">
              <w:t xml:space="preserve">етодическая глава, </w:t>
            </w:r>
            <w:proofErr w:type="spellStart"/>
            <w:r w:rsidRPr="001579D5">
              <w:t>исслед</w:t>
            </w:r>
            <w:proofErr w:type="spellEnd"/>
            <w:proofErr w:type="gramStart"/>
            <w:r w:rsidRPr="001579D5">
              <w:t>. глава</w:t>
            </w:r>
            <w:proofErr w:type="gramEnd"/>
          </w:p>
        </w:tc>
      </w:tr>
      <w:tr w:rsidR="00E5581F" w:rsidRPr="00637858" w:rsidTr="00846753">
        <w:tc>
          <w:tcPr>
            <w:tcW w:w="12504" w:type="dxa"/>
            <w:vAlign w:val="center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>ПК-5 способностью осуществлять педагогическое сопровождение социализации и профессионального самоопределения обучающихся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79D5">
              <w:t>Обзор литературы</w:t>
            </w:r>
            <w:r>
              <w:t>, презентация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>ПК-6 готовностью к взаимодействию с участниками образовательного процесса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47A1D">
              <w:t>Введение, исследовательская глава</w:t>
            </w:r>
          </w:p>
        </w:tc>
      </w:tr>
      <w:tr w:rsidR="00E5581F" w:rsidRPr="00637858" w:rsidTr="00846753">
        <w:tc>
          <w:tcPr>
            <w:tcW w:w="12504" w:type="dxa"/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 xml:space="preserve">ПК-7 способностью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 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E5581F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79D5">
              <w:t>Методическая глава</w:t>
            </w:r>
          </w:p>
        </w:tc>
      </w:tr>
      <w:tr w:rsidR="00E5581F" w:rsidRPr="00637858" w:rsidTr="00846753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581F" w:rsidRPr="005D24E7" w:rsidRDefault="00E5581F" w:rsidP="00846753">
            <w:pPr>
              <w:autoSpaceDE w:val="0"/>
              <w:autoSpaceDN w:val="0"/>
              <w:adjustRightInd w:val="0"/>
              <w:rPr>
                <w:b/>
              </w:rPr>
            </w:pPr>
            <w:r w:rsidRPr="005D24E7">
              <w:rPr>
                <w:b/>
              </w:rPr>
              <w:t>Культурно-просветительская деятельность: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E5581F" w:rsidRPr="00637858" w:rsidTr="00846753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>ПК-13 способностью выявлять и формировать культурные потребности различных социальных групп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spellStart"/>
            <w:r w:rsidRPr="001579D5">
              <w:t>Исслед</w:t>
            </w:r>
            <w:proofErr w:type="spellEnd"/>
            <w:proofErr w:type="gramStart"/>
            <w:r w:rsidRPr="001579D5">
              <w:t>. глава</w:t>
            </w:r>
            <w:proofErr w:type="gramEnd"/>
            <w:r w:rsidRPr="001579D5">
              <w:t>, презентация</w:t>
            </w:r>
            <w:r>
              <w:t>.</w:t>
            </w:r>
          </w:p>
        </w:tc>
      </w:tr>
      <w:tr w:rsidR="00E5581F" w:rsidRPr="00637858" w:rsidTr="00846753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1F" w:rsidRPr="005D24E7" w:rsidRDefault="00E5581F" w:rsidP="00846753">
            <w:pPr>
              <w:rPr>
                <w:color w:val="000000"/>
              </w:rPr>
            </w:pPr>
            <w:r w:rsidRPr="005D24E7">
              <w:rPr>
                <w:color w:val="000000"/>
              </w:rPr>
              <w:t>ПК-14 способностью разрабатывать и реализовывать культурно-просветительские программы</w:t>
            </w:r>
          </w:p>
          <w:p w:rsidR="00E5581F" w:rsidRPr="005D24E7" w:rsidRDefault="00E5581F" w:rsidP="00846753">
            <w:pPr>
              <w:rPr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1F" w:rsidRPr="00B565A9" w:rsidRDefault="00E5581F" w:rsidP="0084675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579D5">
              <w:t>Обзор литературы, методическая глава</w:t>
            </w:r>
          </w:p>
        </w:tc>
      </w:tr>
    </w:tbl>
    <w:p w:rsidR="00E5581F" w:rsidRDefault="00E5581F" w:rsidP="001103AC">
      <w:pPr>
        <w:pStyle w:val="a3"/>
        <w:widowControl w:val="0"/>
        <w:jc w:val="center"/>
      </w:pPr>
    </w:p>
    <w:p w:rsidR="00E5581F" w:rsidRDefault="00E5581F" w:rsidP="001103AC">
      <w:pPr>
        <w:pStyle w:val="a3"/>
        <w:widowControl w:val="0"/>
        <w:jc w:val="center"/>
      </w:pPr>
    </w:p>
    <w:p w:rsidR="00E5581F" w:rsidRDefault="00E5581F" w:rsidP="001103AC">
      <w:pPr>
        <w:pStyle w:val="a3"/>
        <w:widowControl w:val="0"/>
        <w:jc w:val="center"/>
      </w:pPr>
    </w:p>
    <w:p w:rsidR="00E5581F" w:rsidRPr="00DC6EE6" w:rsidRDefault="00E5581F" w:rsidP="001103AC">
      <w:pPr>
        <w:pStyle w:val="a3"/>
        <w:widowControl w:val="0"/>
        <w:jc w:val="center"/>
        <w:sectPr w:rsidR="00E5581F" w:rsidRPr="00DC6EE6" w:rsidSect="00451079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1103AC" w:rsidRPr="00DC6EE6" w:rsidRDefault="001103AC" w:rsidP="001103AC">
      <w:pPr>
        <w:pStyle w:val="a3"/>
        <w:widowControl w:val="0"/>
        <w:jc w:val="center"/>
      </w:pPr>
      <w:r w:rsidRPr="00DC6EE6">
        <w:lastRenderedPageBreak/>
        <w:t>Формы государственной итоговой аттестации</w:t>
      </w:r>
    </w:p>
    <w:p w:rsidR="001103AC" w:rsidRPr="00DC6EE6" w:rsidRDefault="001103AC" w:rsidP="001103AC">
      <w:pPr>
        <w:ind w:firstLine="709"/>
        <w:jc w:val="both"/>
      </w:pPr>
      <w:r w:rsidRPr="00DC6EE6">
        <w:t xml:space="preserve">Государственная итоговая аттестация выпускников по </w:t>
      </w:r>
      <w:r w:rsidRPr="00DC6EE6">
        <w:rPr>
          <w:color w:val="000000"/>
          <w:spacing w:val="-1"/>
        </w:rPr>
        <w:t xml:space="preserve">направлению подготовки </w:t>
      </w:r>
      <w:r>
        <w:t xml:space="preserve">по направлению </w:t>
      </w:r>
      <w:r w:rsidRPr="001579D5">
        <w:t>подготовки 44.0</w:t>
      </w:r>
      <w:r w:rsidR="001579D5" w:rsidRPr="001579D5">
        <w:t>3</w:t>
      </w:r>
      <w:r w:rsidRPr="001579D5">
        <w:t>.01 Педагогическое образование (уровень</w:t>
      </w:r>
      <w:r w:rsidR="001579D5" w:rsidRPr="001579D5">
        <w:t xml:space="preserve"> бакалавриата</w:t>
      </w:r>
      <w:r w:rsidRPr="001579D5">
        <w:t xml:space="preserve">), </w:t>
      </w:r>
      <w:r w:rsidRPr="001579D5">
        <w:rPr>
          <w:color w:val="000000" w:themeColor="text1"/>
        </w:rPr>
        <w:t>направленность «</w:t>
      </w:r>
      <w:r w:rsidR="001579D5" w:rsidRPr="001579D5">
        <w:rPr>
          <w:color w:val="000000" w:themeColor="text1"/>
        </w:rPr>
        <w:t>Начальное образование</w:t>
      </w:r>
      <w:r w:rsidRPr="001579D5">
        <w:rPr>
          <w:color w:val="000000" w:themeColor="text1"/>
        </w:rPr>
        <w:t>»</w:t>
      </w:r>
      <w:r w:rsidRPr="001579D5">
        <w:rPr>
          <w:color w:val="FF0000"/>
        </w:rPr>
        <w:t xml:space="preserve"> </w:t>
      </w:r>
      <w:r w:rsidRPr="001579D5">
        <w:t>включает:</w:t>
      </w:r>
    </w:p>
    <w:p w:rsidR="00DC2D87" w:rsidRDefault="001103AC" w:rsidP="00AB3CAB">
      <w:pPr>
        <w:widowControl w:val="0"/>
        <w:numPr>
          <w:ilvl w:val="0"/>
          <w:numId w:val="4"/>
        </w:numPr>
        <w:suppressAutoHyphens w:val="0"/>
        <w:ind w:firstLine="720"/>
        <w:jc w:val="both"/>
      </w:pPr>
      <w:r w:rsidRPr="00DC2D87">
        <w:t xml:space="preserve">Защиту </w:t>
      </w:r>
      <w:r w:rsidR="00DC2D87" w:rsidRPr="00DC2D87">
        <w:t>выпускной квалификационной работы, включая подготовку к процедуре защиты и процедуру защиты</w:t>
      </w:r>
    </w:p>
    <w:p w:rsidR="001103AC" w:rsidRDefault="001103AC" w:rsidP="00DC2D87">
      <w:pPr>
        <w:widowControl w:val="0"/>
        <w:suppressAutoHyphens w:val="0"/>
        <w:jc w:val="both"/>
      </w:pPr>
      <w:r w:rsidRPr="00DC6EE6">
        <w:t xml:space="preserve">Аттестационные испытания, входящие в состав государственной итоговой </w:t>
      </w:r>
      <w:r>
        <w:t>а</w:t>
      </w:r>
      <w:r w:rsidRPr="00DC6EE6">
        <w:t xml:space="preserve">ттестации выпускника, соответствуют основной образовательной программе высшего образования, которую он освоил за время обучения. </w:t>
      </w:r>
    </w:p>
    <w:p w:rsidR="001103AC" w:rsidRPr="00DC6EE6" w:rsidRDefault="001103AC" w:rsidP="001103AC">
      <w:pPr>
        <w:pStyle w:val="21"/>
        <w:widowControl w:val="0"/>
        <w:spacing w:after="0" w:line="240" w:lineRule="auto"/>
        <w:ind w:firstLine="720"/>
        <w:jc w:val="both"/>
      </w:pPr>
    </w:p>
    <w:p w:rsidR="001103AC" w:rsidRPr="00DC6EE6" w:rsidRDefault="001103AC" w:rsidP="001103AC">
      <w:pPr>
        <w:jc w:val="center"/>
        <w:rPr>
          <w:b/>
          <w:caps/>
        </w:rPr>
      </w:pPr>
      <w:r w:rsidRPr="00DC6EE6">
        <w:rPr>
          <w:b/>
          <w:caps/>
          <w:lang w:val="en-US"/>
        </w:rPr>
        <w:t>I</w:t>
      </w:r>
      <w:r w:rsidRPr="00DC6EE6">
        <w:rPr>
          <w:b/>
          <w:caps/>
        </w:rPr>
        <w:t>. ЗАЩИТА ВыпускнОЙ квалификационнОЙ работЫ</w:t>
      </w:r>
    </w:p>
    <w:p w:rsidR="001103AC" w:rsidRPr="00DC6EE6" w:rsidRDefault="001103AC" w:rsidP="001103AC">
      <w:pPr>
        <w:jc w:val="center"/>
        <w:rPr>
          <w:b/>
          <w:caps/>
        </w:rPr>
      </w:pPr>
    </w:p>
    <w:p w:rsidR="001103AC" w:rsidRPr="00DC6EE6" w:rsidRDefault="001103AC" w:rsidP="001103AC">
      <w:pPr>
        <w:ind w:left="720"/>
        <w:jc w:val="center"/>
        <w:rPr>
          <w:b/>
        </w:rPr>
      </w:pPr>
      <w:r w:rsidRPr="00DC6EE6">
        <w:rPr>
          <w:b/>
        </w:rPr>
        <w:t>Характеристика работы</w:t>
      </w:r>
    </w:p>
    <w:p w:rsidR="001103AC" w:rsidRPr="0008241E" w:rsidRDefault="001103AC" w:rsidP="001103AC">
      <w:pPr>
        <w:ind w:firstLine="720"/>
        <w:jc w:val="both"/>
      </w:pPr>
      <w:r w:rsidRPr="0008241E">
        <w:t xml:space="preserve">Обязательной составляющей итоговой аттестации для выпускников </w:t>
      </w:r>
      <w:r w:rsidR="00DC2D87">
        <w:t xml:space="preserve">бакалавриата </w:t>
      </w:r>
      <w:r w:rsidRPr="0008241E">
        <w:t>является защита выпускной квалификационной работы</w:t>
      </w:r>
      <w:r w:rsidRPr="0008241E">
        <w:rPr>
          <w:i/>
        </w:rPr>
        <w:t xml:space="preserve"> </w:t>
      </w:r>
      <w:r w:rsidRPr="0008241E">
        <w:t>(ВКР). ВКР представляет собой законченный научный труд, содержащий результаты теоретического и эмпирического изучения проблемы. Она выполняется на заключительном этапе обучения, представляет собой самостоятельную научно-исследовательскую разработку и решение выпускником актуальной проблемы по интересующей его теме.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выпускника, степень его готовности к решению профессиональных задач. Защита ВКР осуществляется на заседании государственной экзаменационной комиссии. По ее результатам выставляется оценка.</w:t>
      </w:r>
    </w:p>
    <w:p w:rsidR="001103AC" w:rsidRPr="0008241E" w:rsidRDefault="001103AC" w:rsidP="001103AC">
      <w:pPr>
        <w:ind w:firstLine="709"/>
        <w:jc w:val="both"/>
      </w:pPr>
      <w:r w:rsidRPr="0008241E">
        <w:t>Целью ВКР является:</w:t>
      </w:r>
    </w:p>
    <w:p w:rsidR="00DC2D87" w:rsidRPr="00DC2D87" w:rsidRDefault="00DC2D87" w:rsidP="00DC2D87">
      <w:pPr>
        <w:ind w:firstLine="709"/>
        <w:jc w:val="both"/>
      </w:pPr>
      <w:r w:rsidRPr="00DC2D87">
        <w:t>1) систематизация и углубление теоретических знаний в области начального общего образования, а также практических умений и навыков применения их при решении конкретных задач;</w:t>
      </w:r>
    </w:p>
    <w:p w:rsidR="001103AC" w:rsidRPr="00DC2D87" w:rsidRDefault="001103AC" w:rsidP="001103AC">
      <w:pPr>
        <w:ind w:firstLine="709"/>
        <w:jc w:val="both"/>
        <w:rPr>
          <w:color w:val="000000" w:themeColor="text1"/>
        </w:rPr>
      </w:pPr>
      <w:r w:rsidRPr="00DC2D87">
        <w:rPr>
          <w:color w:val="000000" w:themeColor="text1"/>
        </w:rPr>
        <w:t xml:space="preserve">2) совершенствование и закрепление сформированных в процессе обучения умений и навыков научно-исследовательской работы, приобретение самостоятельного опыта научного исследования; </w:t>
      </w:r>
    </w:p>
    <w:p w:rsidR="001103AC" w:rsidRPr="00DC2D87" w:rsidRDefault="001103AC" w:rsidP="001103AC">
      <w:pPr>
        <w:ind w:firstLine="709"/>
        <w:jc w:val="both"/>
        <w:rPr>
          <w:color w:val="000000" w:themeColor="text1"/>
        </w:rPr>
      </w:pPr>
      <w:r w:rsidRPr="00DC2D87">
        <w:rPr>
          <w:color w:val="000000" w:themeColor="text1"/>
        </w:rPr>
        <w:t>3) овладение методикой исследования, обобщение и логически обоснованное, аргументированное описание полученных результатов и выявленных закономерностей, а также подготовка на их основе необходимых выводов.</w:t>
      </w:r>
    </w:p>
    <w:p w:rsidR="001103AC" w:rsidRPr="0008241E" w:rsidRDefault="001103AC" w:rsidP="001103A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08241E">
        <w:t>Тематика ВКР разрабатывается кафедрами, принимающими участие в реализации основной образовательной программы подготовки</w:t>
      </w:r>
      <w:r w:rsidR="00DC2D87">
        <w:t xml:space="preserve"> бакалавра</w:t>
      </w:r>
      <w:r>
        <w:t>, и доводится до сведения студентов не позднее чем за 6 месяцев до итоговой аттестации. Тема ВКР также может быть предложена студентом.</w:t>
      </w:r>
    </w:p>
    <w:p w:rsidR="001103AC" w:rsidRPr="00DC2D87" w:rsidRDefault="001103AC" w:rsidP="001103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DC2D87">
        <w:rPr>
          <w:color w:val="000000" w:themeColor="text1"/>
        </w:rPr>
        <w:t xml:space="preserve"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Содержание ВКР должно соответствовать проблематике дисциплин предметной подготовки в соответствии с ФГОС ВО. Название работы не должно совпадать с научным направлением или целым разделом учебника. </w:t>
      </w:r>
    </w:p>
    <w:p w:rsidR="001103AC" w:rsidRPr="0008241E" w:rsidRDefault="001103AC" w:rsidP="001103A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08241E">
        <w:t>После выбора темы студент подает заявление на имя заведующего кафедрой о закреплении темы ВКР. Для подготовки ВКР каждому студенту назначается руководитель из числа ведущих преподавателей кафедр. Закрепление темы, научного руководителя оформляется по пред</w:t>
      </w:r>
      <w:r>
        <w:t>ставлению</w:t>
      </w:r>
      <w:r w:rsidRPr="0008241E">
        <w:t xml:space="preserve"> кафедры, на основании которого издается соответствующий приказ ректора.</w:t>
      </w:r>
    </w:p>
    <w:p w:rsidR="001103AC" w:rsidRPr="0004473C" w:rsidRDefault="001103AC" w:rsidP="001103AC">
      <w:pPr>
        <w:ind w:firstLine="720"/>
        <w:jc w:val="both"/>
      </w:pPr>
      <w:r w:rsidRPr="0004473C">
        <w:t xml:space="preserve">Руководитель ВКР выдает студенту задание на выполнение работы, оказывает помощь в разработке календарного графика ее выполнения, рекомендует основную литературу и другие </w:t>
      </w:r>
      <w:r w:rsidRPr="0004473C">
        <w:rPr>
          <w:rFonts w:ascii="ВПО" w:hAnsi="ВПО"/>
        </w:rPr>
        <w:t>источники</w:t>
      </w:r>
      <w:r w:rsidRPr="0004473C">
        <w:t xml:space="preserve"> по теме исследования, проводит систематические консультации, проверяет выполнение работы (по частям и в целом), оформляет отзыв о </w:t>
      </w:r>
      <w:r w:rsidRPr="0004473C">
        <w:lastRenderedPageBreak/>
        <w:t xml:space="preserve">ВКР. Задание на ВКР считается рабочим документом кафедры, предназначенным для текущего контроля хода выполнения работы. Сроки выполнения ВКР определяются учебным планом и графиком учебного процесса в соответствии с требованиями ФГОС ВО. </w:t>
      </w:r>
    </w:p>
    <w:p w:rsidR="001103AC" w:rsidRPr="00DC6EE6" w:rsidRDefault="001103AC" w:rsidP="001103AC">
      <w:pPr>
        <w:shd w:val="clear" w:color="auto" w:fill="FFFFFF"/>
        <w:autoSpaceDE w:val="0"/>
        <w:autoSpaceDN w:val="0"/>
        <w:adjustRightInd w:val="0"/>
        <w:jc w:val="both"/>
      </w:pP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t>Требования к содержанию, объему и структуре</w:t>
      </w: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t>выпускной квалификационной работы</w:t>
      </w:r>
    </w:p>
    <w:p w:rsidR="001103AC" w:rsidRPr="00CC727B" w:rsidRDefault="001103AC" w:rsidP="001103AC">
      <w:pPr>
        <w:ind w:firstLine="720"/>
        <w:jc w:val="both"/>
        <w:rPr>
          <w:kern w:val="24"/>
        </w:rPr>
      </w:pPr>
      <w:r w:rsidRPr="00CC727B">
        <w:rPr>
          <w:kern w:val="24"/>
        </w:rPr>
        <w:t xml:space="preserve">Требования к содержанию, объему и структуре ВКР </w:t>
      </w:r>
      <w:r w:rsidR="00DC2D87">
        <w:rPr>
          <w:kern w:val="24"/>
        </w:rPr>
        <w:t xml:space="preserve">бакалавра </w:t>
      </w:r>
      <w:r w:rsidRPr="00CC727B">
        <w:rPr>
          <w:kern w:val="24"/>
        </w:rPr>
        <w:t xml:space="preserve">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им. М. Акмуллы. </w:t>
      </w:r>
    </w:p>
    <w:p w:rsidR="00F03831" w:rsidRPr="00F03831" w:rsidRDefault="00F03831" w:rsidP="00F03831">
      <w:pPr>
        <w:ind w:firstLine="709"/>
        <w:jc w:val="both"/>
        <w:rPr>
          <w:kern w:val="24"/>
        </w:rPr>
      </w:pPr>
      <w:r w:rsidRPr="00F03831">
        <w:rPr>
          <w:kern w:val="24"/>
        </w:rPr>
        <w:t>В ходе подготовки и защиты ВКР студент должен продемонстрировать:</w:t>
      </w:r>
    </w:p>
    <w:p w:rsidR="00F03831" w:rsidRPr="00F03831" w:rsidRDefault="00F03831" w:rsidP="00F03831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kern w:val="24"/>
        </w:rPr>
      </w:pPr>
      <w:r w:rsidRPr="00F03831">
        <w:rPr>
          <w:kern w:val="24"/>
        </w:rPr>
        <w:t>способность использовать понятийный аппарат философии, психологии и педагогики для решения профессиональных задач;</w:t>
      </w:r>
    </w:p>
    <w:p w:rsidR="00F03831" w:rsidRPr="00F03831" w:rsidRDefault="00F03831" w:rsidP="00F03831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kern w:val="24"/>
        </w:rPr>
      </w:pPr>
      <w:r w:rsidRPr="00F03831">
        <w:rPr>
          <w:kern w:val="24"/>
        </w:rPr>
        <w:t>способность выдвигать гипотезы и последовательно развивать аргументацию в их защиту;</w:t>
      </w:r>
    </w:p>
    <w:p w:rsidR="00F03831" w:rsidRPr="00F03831" w:rsidRDefault="00F03831" w:rsidP="00F03831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kern w:val="24"/>
        </w:rPr>
      </w:pPr>
      <w:r w:rsidRPr="00F03831">
        <w:rPr>
          <w:kern w:val="24"/>
        </w:rPr>
        <w:t>владение основами современных методов научного исследования, информационной и библиографической культурой;</w:t>
      </w:r>
    </w:p>
    <w:p w:rsidR="00F03831" w:rsidRPr="00F03831" w:rsidRDefault="00F03831" w:rsidP="00F03831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kern w:val="24"/>
        </w:rPr>
      </w:pPr>
      <w:r w:rsidRPr="00F03831">
        <w:rPr>
          <w:kern w:val="24"/>
        </w:rPr>
        <w:t>владение стандартными методиками поиска, анализа и обработки материала исследования;</w:t>
      </w:r>
    </w:p>
    <w:p w:rsidR="00F03831" w:rsidRPr="00F03831" w:rsidRDefault="00F03831" w:rsidP="00F03831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kern w:val="24"/>
        </w:rPr>
      </w:pPr>
      <w:r w:rsidRPr="00F03831">
        <w:rPr>
          <w:kern w:val="24"/>
        </w:rPr>
        <w:t>способность оценить качество исследования в данной предметной области, соотнести новую информацию с уже имеющейся, логично и последовательно представить результаты собственного исследования.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</w:pPr>
      <w:r w:rsidRPr="009A20A9">
        <w:t>ВКР имеет определенную структуру, она состоит из нескольких взаимосвязанных частей, из которых обязательными являются следующие: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титульный лист;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содержание;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введение;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</w:pPr>
      <w:r w:rsidRPr="009A20A9">
        <w:t>- основная часть;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заключение;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 xml:space="preserve">- список </w:t>
      </w:r>
      <w:r w:rsidRPr="009A20A9">
        <w:rPr>
          <w:kern w:val="16"/>
        </w:rPr>
        <w:t xml:space="preserve">использованной </w:t>
      </w:r>
      <w:r w:rsidRPr="009A20A9">
        <w:rPr>
          <w:bCs/>
        </w:rPr>
        <w:t>литературы;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</w:pPr>
      <w:r w:rsidRPr="009A20A9">
        <w:rPr>
          <w:bCs/>
        </w:rPr>
        <w:t>- приложение.</w:t>
      </w:r>
    </w:p>
    <w:p w:rsidR="001103AC" w:rsidRPr="00DA5795" w:rsidRDefault="001103AC" w:rsidP="001103AC">
      <w:pPr>
        <w:autoSpaceDE w:val="0"/>
        <w:autoSpaceDN w:val="0"/>
        <w:adjustRightInd w:val="0"/>
        <w:ind w:firstLine="709"/>
        <w:jc w:val="both"/>
      </w:pPr>
      <w:r w:rsidRPr="00DA5795">
        <w:t>Титульный лист оформляется по образцу (образцы документов представлены в методических рекомендациях по написанию и оформлению ВКР).</w:t>
      </w:r>
    </w:p>
    <w:p w:rsidR="001103AC" w:rsidRPr="00651211" w:rsidRDefault="001103AC" w:rsidP="001103AC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1103AC" w:rsidRPr="00DC6EE6" w:rsidRDefault="001103AC" w:rsidP="001103A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6EE6">
        <w:rPr>
          <w:b/>
        </w:rPr>
        <w:t>Порядок защиты выпускной квалификационной работы</w:t>
      </w:r>
    </w:p>
    <w:p w:rsidR="001103AC" w:rsidRPr="00FB33A7" w:rsidRDefault="001103AC" w:rsidP="001103AC">
      <w:pPr>
        <w:autoSpaceDE w:val="0"/>
        <w:autoSpaceDN w:val="0"/>
        <w:adjustRightInd w:val="0"/>
        <w:ind w:firstLine="709"/>
        <w:jc w:val="both"/>
      </w:pPr>
      <w:r w:rsidRPr="00FB33A7">
        <w:t>Завершенная и оформленная в соответствии с требованиями ВКР передается на электронном и бумажном носителях научному руководителю, который дает отзыв о работе (см. образцы документов</w:t>
      </w:r>
      <w:r w:rsidRPr="00FA0DA2">
        <w:t xml:space="preserve"> </w:t>
      </w:r>
      <w:r w:rsidRPr="00DA5795">
        <w:t>в методических рекомендациях по написанию и оформлению ВКР</w:t>
      </w:r>
      <w:r w:rsidRPr="00FB33A7">
        <w:t xml:space="preserve">). При предоставлении текста работы </w:t>
      </w:r>
      <w:r>
        <w:t xml:space="preserve">он подвергается проверке на долю </w:t>
      </w:r>
      <w:r w:rsidRPr="00FB33A7">
        <w:t>оригинальности текста по системе «Антиплагиат». Работа, сданная на кафедру и прошедшая процедуру проверки на «Антиплагиат», выносится на рассмотрение на заседание кафедры.</w:t>
      </w:r>
    </w:p>
    <w:p w:rsidR="001103AC" w:rsidRPr="00FB33A7" w:rsidRDefault="001103AC" w:rsidP="001103AC">
      <w:pPr>
        <w:autoSpaceDE w:val="0"/>
        <w:autoSpaceDN w:val="0"/>
        <w:adjustRightInd w:val="0"/>
        <w:ind w:firstLine="709"/>
        <w:jc w:val="both"/>
      </w:pPr>
      <w:r w:rsidRPr="00FB33A7">
        <w:t xml:space="preserve"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В соответствии с решением выпускающей кафедры студент получает допуск к защите ВКР </w:t>
      </w:r>
      <w:r>
        <w:t>на заседании</w:t>
      </w:r>
      <w:r w:rsidRPr="00FB33A7">
        <w:t xml:space="preserve"> ГЭК – заключение кафедры (см. образцы документов</w:t>
      </w:r>
      <w:r w:rsidRPr="00356E1A">
        <w:t xml:space="preserve"> </w:t>
      </w:r>
      <w:r w:rsidRPr="00DA5795">
        <w:t>в методических рекомендациях по написанию и оформлению ВКР</w:t>
      </w:r>
      <w:r w:rsidRPr="00FB33A7">
        <w:t>).</w:t>
      </w:r>
      <w:r w:rsidRPr="00AD69BD">
        <w:t xml:space="preserve"> </w:t>
      </w:r>
      <w:r w:rsidRPr="00FB33A7">
        <w:t xml:space="preserve">Лица, не прошедшие предзащиту, </w:t>
      </w:r>
      <w:r>
        <w:t xml:space="preserve">а также не прошедшие проверку на «Антиплагиат», </w:t>
      </w:r>
      <w:r w:rsidRPr="00FB33A7">
        <w:t xml:space="preserve">к </w:t>
      </w:r>
      <w:r>
        <w:t>заседанию государственной экзаменационной комиссии допускаются с отрицательным заключением.</w:t>
      </w:r>
    </w:p>
    <w:p w:rsidR="001103AC" w:rsidRPr="00F02236" w:rsidRDefault="001103AC" w:rsidP="001103AC">
      <w:pPr>
        <w:autoSpaceDE w:val="0"/>
        <w:autoSpaceDN w:val="0"/>
        <w:adjustRightInd w:val="0"/>
        <w:ind w:firstLine="709"/>
        <w:jc w:val="both"/>
      </w:pPr>
      <w:r w:rsidRPr="00F02236">
        <w:t xml:space="preserve">Выпускные квалификационные работы </w:t>
      </w:r>
      <w:r w:rsidR="00F03831">
        <w:t xml:space="preserve">бакалавров </w:t>
      </w:r>
      <w:r w:rsidRPr="00F02236">
        <w:t xml:space="preserve">подлежат обязательному рецензированию. Рецензия на ВКР может быть дана преподавателями смежных кафедр из </w:t>
      </w:r>
      <w:r w:rsidRPr="00F02236">
        <w:lastRenderedPageBreak/>
        <w:t>числа кандидатов и докторов наук, а также представителями других образовательных учреждений или учреждений работодателя (см. образцы документов в методических рекомендациях по написанию и оформлению ВКР). Получение отрицательного отзыва не является препятствием к представлению ВКР на защиту.</w:t>
      </w:r>
    </w:p>
    <w:p w:rsidR="001103AC" w:rsidRDefault="001103AC" w:rsidP="001103AC">
      <w:pPr>
        <w:ind w:firstLine="720"/>
        <w:jc w:val="both"/>
      </w:pPr>
      <w:r w:rsidRPr="00F02236">
        <w:t>В государственную экзаменационную комиссию по</w:t>
      </w:r>
      <w:r w:rsidRPr="008B046B">
        <w:t xml:space="preserve"> защите ВКР до начала защиты представляются следующие документы: ВКР в одном экземпляре; </w:t>
      </w:r>
    </w:p>
    <w:p w:rsidR="001103AC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</w:rPr>
      </w:pPr>
      <w:proofErr w:type="spellStart"/>
      <w:r w:rsidRPr="00C66EFB">
        <w:rPr>
          <w:sz w:val="24"/>
          <w:szCs w:val="24"/>
        </w:rPr>
        <w:t>заключение</w:t>
      </w:r>
      <w:proofErr w:type="spellEnd"/>
      <w:r w:rsidRPr="00C66EFB">
        <w:rPr>
          <w:sz w:val="24"/>
          <w:szCs w:val="24"/>
        </w:rPr>
        <w:t xml:space="preserve"> </w:t>
      </w:r>
      <w:proofErr w:type="spellStart"/>
      <w:r w:rsidRPr="00C66EFB">
        <w:rPr>
          <w:sz w:val="24"/>
          <w:szCs w:val="24"/>
        </w:rPr>
        <w:t>кафедры</w:t>
      </w:r>
      <w:proofErr w:type="spellEnd"/>
      <w:r w:rsidRPr="00C66EFB">
        <w:rPr>
          <w:sz w:val="24"/>
          <w:szCs w:val="24"/>
        </w:rPr>
        <w:t xml:space="preserve">; </w:t>
      </w:r>
    </w:p>
    <w:p w:rsidR="001103AC" w:rsidRPr="00E02580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  <w:lang w:val="ru-RU"/>
        </w:rPr>
      </w:pPr>
      <w:r w:rsidRPr="00E02580">
        <w:rPr>
          <w:sz w:val="24"/>
          <w:szCs w:val="24"/>
          <w:lang w:val="ru-RU"/>
        </w:rPr>
        <w:t xml:space="preserve">отзыв научного руководителя о ВКР; </w:t>
      </w:r>
    </w:p>
    <w:p w:rsidR="001103AC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</w:rPr>
      </w:pPr>
      <w:proofErr w:type="spellStart"/>
      <w:r w:rsidRPr="00C66EFB">
        <w:rPr>
          <w:sz w:val="24"/>
          <w:szCs w:val="24"/>
        </w:rPr>
        <w:t>рецензия</w:t>
      </w:r>
      <w:proofErr w:type="spellEnd"/>
      <w:r w:rsidRPr="00C66EFB">
        <w:rPr>
          <w:sz w:val="24"/>
          <w:szCs w:val="24"/>
        </w:rPr>
        <w:t xml:space="preserve"> </w:t>
      </w:r>
      <w:proofErr w:type="spellStart"/>
      <w:r w:rsidRPr="00C66EFB">
        <w:rPr>
          <w:sz w:val="24"/>
          <w:szCs w:val="24"/>
        </w:rPr>
        <w:t>на</w:t>
      </w:r>
      <w:proofErr w:type="spellEnd"/>
      <w:r w:rsidRPr="00C66EFB">
        <w:rPr>
          <w:sz w:val="24"/>
          <w:szCs w:val="24"/>
        </w:rPr>
        <w:t xml:space="preserve"> ВКР;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 xml:space="preserve">Защита ВКР проводится в установленное время на заседании Государственной экзаменационной комиссии (ГЭК). Защита является открытой, на ней, кроме членов ГЭК, могут присутствовать научный руководитель, рецензент и все желающие.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Процедура защиты включает следующие этапы: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1) представление председателем комиссии студента – автора ВКР, темы работы, научного руководителя и рецензента и предоставление автору слова для выступления;</w:t>
      </w:r>
    </w:p>
    <w:p w:rsidR="001103AC" w:rsidRPr="00F03831" w:rsidRDefault="001103AC" w:rsidP="001103A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34054">
        <w:t xml:space="preserve">2) выступление автора ВКР с </w:t>
      </w:r>
      <w:r w:rsidRPr="00F03831">
        <w:t xml:space="preserve">изложением основных положений работы и результатов проведенного исследования, оно </w:t>
      </w:r>
      <w:r w:rsidRPr="00F03831">
        <w:rPr>
          <w:color w:val="000000" w:themeColor="text1"/>
        </w:rPr>
        <w:t xml:space="preserve">должно быть не более 10 минут: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F03831">
        <w:t>3) после выступления студента члены комиссии, а также присутствующие</w:t>
      </w:r>
      <w:r w:rsidRPr="00234054">
        <w:t xml:space="preserve"> могут задать вопросы по содержанию ВКР, для подготовки ответов на вопросы студенту дается время и разрешается пользоваться своей работой;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4</w:t>
      </w:r>
      <w:r w:rsidRPr="00234054">
        <w:t>) отзыв научного руководителя, в котором дается характеристика студента и процесса его работы над ВКР;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5</w:t>
      </w:r>
      <w:r w:rsidRPr="00234054">
        <w:t>) ознакомление с рецензией на ВКР, в которой содержится характеристика работы, замечания и рекомендуемая оценка;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6)</w:t>
      </w:r>
      <w:r w:rsidRPr="00234054">
        <w:t xml:space="preserve"> ответы студента на замечания рецензента;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7)</w:t>
      </w:r>
      <w:r w:rsidRPr="00234054">
        <w:t xml:space="preserve"> свободная дискуссия по защищаемой ВКР;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8)</w:t>
      </w:r>
      <w:r w:rsidRPr="00234054">
        <w:t xml:space="preserve"> заключительное слово студента.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Общая продолжительность защиты ВКР составляет 0,5 часа.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 xml:space="preserve">Решение об итоговой оценке ВКР принимается по завершении защиты всех студентов на закрытой части заседания комиссии.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После принятия решения председатель комиссии объявляет оценки студентам на открытой части заседания.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>
        <w:t xml:space="preserve">При </w:t>
      </w:r>
      <w:r w:rsidRPr="00F03831">
        <w:t>положительной оценке успешная защита ВКР означает присвоение автору квалификации «</w:t>
      </w:r>
      <w:r w:rsidR="00F03831" w:rsidRPr="00F03831">
        <w:t>бакалавр</w:t>
      </w:r>
      <w:r w:rsidRPr="00F03831">
        <w:t>».</w:t>
      </w:r>
    </w:p>
    <w:p w:rsidR="001103AC" w:rsidRPr="00234054" w:rsidRDefault="001103AC" w:rsidP="001103AC">
      <w:pPr>
        <w:widowControl w:val="0"/>
        <w:autoSpaceDE w:val="0"/>
        <w:autoSpaceDN w:val="0"/>
        <w:adjustRightInd w:val="0"/>
        <w:ind w:firstLine="709"/>
        <w:jc w:val="both"/>
      </w:pPr>
      <w:r w:rsidRPr="00234054">
        <w:t xml:space="preserve">Выпускная квалификационная работа хранится на кафедре, на которой выполнялась, в течение 5 лет. 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1103AC" w:rsidRPr="00DC6EE6" w:rsidRDefault="001103AC" w:rsidP="001103AC">
      <w:pPr>
        <w:jc w:val="center"/>
        <w:rPr>
          <w:b/>
          <w:bCs/>
        </w:rPr>
      </w:pPr>
      <w:r w:rsidRPr="00DC6EE6">
        <w:rPr>
          <w:b/>
          <w:bCs/>
        </w:rPr>
        <w:t>Критерии оценивания</w:t>
      </w:r>
    </w:p>
    <w:p w:rsidR="001103AC" w:rsidRPr="00DC6EE6" w:rsidRDefault="001103AC" w:rsidP="001103AC">
      <w:pPr>
        <w:ind w:firstLine="708"/>
        <w:jc w:val="both"/>
      </w:pPr>
      <w:r w:rsidRPr="00DC6EE6">
        <w:t xml:space="preserve">Оценка сформированности компетенций студента на защите ВКР представляет </w:t>
      </w:r>
      <w:r w:rsidRPr="00F03831">
        <w:t xml:space="preserve">собой среднее арифметическое оценок, полученных выпускником на процедуре защиты с учетом среднеарифметической оценки </w:t>
      </w:r>
      <w:proofErr w:type="spellStart"/>
      <w:r w:rsidRPr="00F03831">
        <w:t>сформированности</w:t>
      </w:r>
      <w:proofErr w:type="spellEnd"/>
      <w:r w:rsidR="00424221">
        <w:t xml:space="preserve"> общекультурных, общепрофессиональных и</w:t>
      </w:r>
      <w:r w:rsidRPr="00F03831">
        <w:t xml:space="preserve"> профессиональных компетенций по </w:t>
      </w:r>
      <w:r w:rsidR="00F03831" w:rsidRPr="00F03831">
        <w:t xml:space="preserve">педагогическому </w:t>
      </w:r>
      <w:r w:rsidR="000656EA" w:rsidRPr="00F03831">
        <w:t xml:space="preserve">и </w:t>
      </w:r>
      <w:r w:rsidR="00F03831" w:rsidRPr="00F03831">
        <w:t xml:space="preserve">культурно-просветительскому видам </w:t>
      </w:r>
      <w:r w:rsidRPr="00F03831">
        <w:t>деятельности</w:t>
      </w:r>
      <w:r w:rsidR="00F03831" w:rsidRPr="00F03831">
        <w:t>,</w:t>
      </w:r>
      <w:r w:rsidRPr="00F03831">
        <w:rPr>
          <w:color w:val="FF0000"/>
        </w:rPr>
        <w:t xml:space="preserve"> </w:t>
      </w:r>
      <w:r w:rsidRPr="00F03831">
        <w:t>и определяется оценками «отлично», «хорошо», «удовлетворительно» «неудовлетворительно».</w:t>
      </w:r>
    </w:p>
    <w:p w:rsidR="001103AC" w:rsidRDefault="001103AC" w:rsidP="001103AC">
      <w:pPr>
        <w:pStyle w:val="23"/>
        <w:shd w:val="clear" w:color="auto" w:fill="FFFFFF"/>
        <w:tabs>
          <w:tab w:val="left" w:pos="802"/>
        </w:tabs>
        <w:ind w:firstLine="709"/>
        <w:jc w:val="both"/>
        <w:rPr>
          <w:szCs w:val="24"/>
        </w:rPr>
      </w:pPr>
      <w:r>
        <w:rPr>
          <w:szCs w:val="24"/>
        </w:rPr>
        <w:t>Студент может претендовать на положительную оценку ВКР при доле</w:t>
      </w:r>
      <w:r w:rsidRPr="00421DC5">
        <w:rPr>
          <w:szCs w:val="24"/>
        </w:rPr>
        <w:t xml:space="preserve"> авторского текста </w:t>
      </w:r>
      <w:r>
        <w:rPr>
          <w:szCs w:val="24"/>
        </w:rPr>
        <w:t>не менее</w:t>
      </w:r>
      <w:r w:rsidRPr="00421DC5">
        <w:rPr>
          <w:szCs w:val="24"/>
        </w:rPr>
        <w:t xml:space="preserve"> 70% (для студентов ОЗО допускается не менее 50%)</w:t>
      </w:r>
      <w:r>
        <w:rPr>
          <w:szCs w:val="24"/>
        </w:rPr>
        <w:t xml:space="preserve">. </w:t>
      </w:r>
    </w:p>
    <w:p w:rsidR="001103AC" w:rsidRPr="00D340E5" w:rsidRDefault="001103AC" w:rsidP="001103AC">
      <w:pPr>
        <w:pStyle w:val="23"/>
        <w:shd w:val="clear" w:color="auto" w:fill="FFFFFF"/>
        <w:tabs>
          <w:tab w:val="left" w:pos="802"/>
        </w:tabs>
        <w:ind w:firstLine="709"/>
        <w:jc w:val="both"/>
        <w:rPr>
          <w:szCs w:val="24"/>
        </w:rPr>
      </w:pPr>
      <w:r>
        <w:rPr>
          <w:szCs w:val="24"/>
        </w:rPr>
        <w:t>Защита выпускных</w:t>
      </w:r>
      <w:r w:rsidRPr="00D340E5">
        <w:rPr>
          <w:szCs w:val="24"/>
        </w:rPr>
        <w:t xml:space="preserve"> квалификационны</w:t>
      </w:r>
      <w:r>
        <w:rPr>
          <w:szCs w:val="24"/>
        </w:rPr>
        <w:t>х работ</w:t>
      </w:r>
      <w:r w:rsidRPr="00D340E5">
        <w:rPr>
          <w:szCs w:val="24"/>
        </w:rPr>
        <w:t xml:space="preserve"> оценива</w:t>
      </w:r>
      <w:r>
        <w:rPr>
          <w:szCs w:val="24"/>
        </w:rPr>
        <w:t>е</w:t>
      </w:r>
      <w:r w:rsidRPr="00D340E5">
        <w:rPr>
          <w:szCs w:val="24"/>
        </w:rPr>
        <w:t xml:space="preserve">тся по пятибалльной </w:t>
      </w:r>
      <w:r>
        <w:rPr>
          <w:szCs w:val="24"/>
        </w:rPr>
        <w:t>шкале с учетом</w:t>
      </w:r>
      <w:r w:rsidRPr="00D340E5">
        <w:rPr>
          <w:szCs w:val="24"/>
        </w:rPr>
        <w:t xml:space="preserve"> </w:t>
      </w:r>
      <w:r>
        <w:rPr>
          <w:szCs w:val="24"/>
        </w:rPr>
        <w:t xml:space="preserve">следующих </w:t>
      </w:r>
      <w:r w:rsidRPr="00D340E5">
        <w:rPr>
          <w:szCs w:val="24"/>
        </w:rPr>
        <w:t>критери</w:t>
      </w:r>
      <w:r>
        <w:rPr>
          <w:szCs w:val="24"/>
        </w:rPr>
        <w:t>ев</w:t>
      </w:r>
      <w:r w:rsidRPr="00D340E5">
        <w:rPr>
          <w:szCs w:val="24"/>
        </w:rPr>
        <w:t xml:space="preserve">: 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обоснованность выбора и актуальность темы исследования;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уровень осмысления теоретических вопросов и обобщения собранного материала, обоснованность и четкость сформулированных выводов и обобщений;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четкость структуры работы и логичность изложения материала;</w:t>
      </w:r>
    </w:p>
    <w:p w:rsidR="001103AC" w:rsidRPr="00C24622" w:rsidRDefault="001103AC" w:rsidP="00C24622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lastRenderedPageBreak/>
        <w:t>методологическая обоснованность исследования;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объем и уровень анализа научной литературы по исследуемой проблеме;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соответствие формы представления материала всем требованиям, предъявляемым к оформлению данных работ;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содержание отзывов руководителя и рецензента, заключени</w:t>
      </w:r>
      <w:r>
        <w:rPr>
          <w:szCs w:val="24"/>
        </w:rPr>
        <w:t>я</w:t>
      </w:r>
      <w:r w:rsidRPr="002C0A11">
        <w:rPr>
          <w:szCs w:val="24"/>
        </w:rPr>
        <w:t xml:space="preserve"> кафедры;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качество устного доклада;</w:t>
      </w:r>
    </w:p>
    <w:p w:rsidR="000656EA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90E69">
        <w:rPr>
          <w:szCs w:val="24"/>
        </w:rPr>
        <w:t>глубина и точность ответов на вопросы, замечания и рекомендации во время защиты работы</w:t>
      </w:r>
      <w:r w:rsidR="000656EA">
        <w:rPr>
          <w:szCs w:val="24"/>
        </w:rPr>
        <w:t>.</w:t>
      </w:r>
    </w:p>
    <w:p w:rsidR="001103AC" w:rsidRPr="00D340E5" w:rsidRDefault="001103AC" w:rsidP="001103AC">
      <w:pPr>
        <w:shd w:val="clear" w:color="auto" w:fill="FFFFFF"/>
        <w:ind w:firstLine="709"/>
        <w:jc w:val="both"/>
      </w:pPr>
      <w:r w:rsidRPr="00D340E5">
        <w:t xml:space="preserve">Оценка </w:t>
      </w:r>
      <w:r w:rsidRPr="00D340E5">
        <w:rPr>
          <w:b/>
          <w:bCs/>
        </w:rPr>
        <w:t xml:space="preserve">«отлично» </w:t>
      </w:r>
      <w:r w:rsidRPr="00D340E5">
        <w:t>выставляется при максимальной оценке всех вышеизложенных параметров.</w:t>
      </w:r>
    </w:p>
    <w:p w:rsidR="001103AC" w:rsidRDefault="001103AC" w:rsidP="001103AC">
      <w:pPr>
        <w:shd w:val="clear" w:color="auto" w:fill="FFFFFF"/>
        <w:ind w:firstLine="709"/>
        <w:jc w:val="both"/>
      </w:pPr>
      <w:r w:rsidRPr="00D340E5">
        <w:t xml:space="preserve">Оценка </w:t>
      </w:r>
      <w:r w:rsidRPr="00D340E5">
        <w:rPr>
          <w:b/>
          <w:bCs/>
        </w:rPr>
        <w:t xml:space="preserve">«хорошо» </w:t>
      </w:r>
      <w:r w:rsidRPr="00D340E5">
        <w:t>выставляется за погрешности в каком-либо параметре.</w:t>
      </w:r>
    </w:p>
    <w:p w:rsidR="001103AC" w:rsidRDefault="001103AC" w:rsidP="001103AC">
      <w:pPr>
        <w:shd w:val="clear" w:color="auto" w:fill="FFFFFF"/>
        <w:ind w:firstLine="709"/>
        <w:jc w:val="both"/>
      </w:pPr>
      <w:r>
        <w:t>Оценка «</w:t>
      </w:r>
      <w:r w:rsidRPr="00B96955">
        <w:rPr>
          <w:b/>
        </w:rPr>
        <w:t>удовлетворительно</w:t>
      </w:r>
      <w:r>
        <w:t>» выставляется за серьезные недостатки в одном или нескольких критериях оценки.</w:t>
      </w:r>
    </w:p>
    <w:p w:rsidR="001103AC" w:rsidRDefault="001103AC" w:rsidP="001103AC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9B5C5D">
        <w:rPr>
          <w:szCs w:val="24"/>
        </w:rPr>
        <w:t>Оценка «</w:t>
      </w:r>
      <w:r w:rsidRPr="009B5C5D">
        <w:rPr>
          <w:b/>
          <w:szCs w:val="24"/>
        </w:rPr>
        <w:t>неудовлетворительно</w:t>
      </w:r>
      <w:r w:rsidRPr="009B5C5D">
        <w:rPr>
          <w:szCs w:val="24"/>
        </w:rPr>
        <w:t xml:space="preserve">» выставляется при доле авторского текста менее 70% (для </w:t>
      </w:r>
      <w:r w:rsidR="003F0A61">
        <w:rPr>
          <w:szCs w:val="24"/>
        </w:rPr>
        <w:t>студентов ОЗО менее 50%), а так</w:t>
      </w:r>
      <w:r w:rsidRPr="009B5C5D">
        <w:rPr>
          <w:szCs w:val="24"/>
        </w:rPr>
        <w:t>же</w:t>
      </w:r>
      <w:r>
        <w:rPr>
          <w:szCs w:val="24"/>
        </w:rPr>
        <w:t xml:space="preserve"> </w:t>
      </w:r>
      <w:r w:rsidRPr="009B5C5D">
        <w:rPr>
          <w:szCs w:val="24"/>
        </w:rPr>
        <w:t>за несоответствие ВКР вышеизложенным требованиям.</w:t>
      </w:r>
    </w:p>
    <w:p w:rsidR="000656EA" w:rsidRDefault="000656EA" w:rsidP="001103AC">
      <w:pPr>
        <w:pStyle w:val="23"/>
        <w:shd w:val="clear" w:color="auto" w:fill="FFFFFF"/>
        <w:tabs>
          <w:tab w:val="left" w:pos="0"/>
        </w:tabs>
        <w:ind w:firstLine="709"/>
        <w:jc w:val="both"/>
      </w:pPr>
      <w:r>
        <w:rPr>
          <w:szCs w:val="24"/>
        </w:rPr>
        <w:t xml:space="preserve">Оценки выставляются членами </w:t>
      </w:r>
      <w:r w:rsidR="003F0A61">
        <w:rPr>
          <w:szCs w:val="24"/>
        </w:rPr>
        <w:t xml:space="preserve">ГАК </w:t>
      </w:r>
      <w:r>
        <w:rPr>
          <w:szCs w:val="24"/>
        </w:rPr>
        <w:t xml:space="preserve">в оценочном листе, составленном на основе </w:t>
      </w:r>
      <w:r w:rsidR="003F0A61">
        <w:rPr>
          <w:szCs w:val="24"/>
        </w:rPr>
        <w:t>компетентности</w:t>
      </w:r>
      <w:r>
        <w:rPr>
          <w:szCs w:val="24"/>
        </w:rPr>
        <w:t xml:space="preserve"> модели выпускника в разрезе формируемых компетенций в соответствии с ФГОС ВО. </w:t>
      </w:r>
    </w:p>
    <w:p w:rsidR="001103AC" w:rsidRDefault="001103AC" w:rsidP="001103A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103AC" w:rsidRPr="00DC6EE6" w:rsidRDefault="001103AC" w:rsidP="001103A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6EE6">
        <w:rPr>
          <w:b/>
        </w:rPr>
        <w:t>Примерная тематика ВКР</w:t>
      </w:r>
    </w:p>
    <w:p w:rsidR="003F0A61" w:rsidRPr="00424221" w:rsidRDefault="003F0A61" w:rsidP="00424221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424221">
        <w:rPr>
          <w:szCs w:val="24"/>
        </w:rPr>
        <w:t>Тема 1.</w:t>
      </w:r>
      <w:r w:rsidR="00A0119F" w:rsidRPr="00424221">
        <w:rPr>
          <w:szCs w:val="24"/>
        </w:rPr>
        <w:t xml:space="preserve"> Оценка учебно-предметных </w:t>
      </w:r>
      <w:r w:rsidRPr="00424221">
        <w:rPr>
          <w:szCs w:val="24"/>
        </w:rPr>
        <w:t>компетенций учащихся в 4 классе.</w:t>
      </w:r>
    </w:p>
    <w:p w:rsidR="003F0A61" w:rsidRPr="00424221" w:rsidRDefault="00A0119F" w:rsidP="00424221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424221">
        <w:rPr>
          <w:szCs w:val="24"/>
        </w:rPr>
        <w:t>Тема </w:t>
      </w:r>
      <w:r w:rsidR="003F0A61" w:rsidRPr="00424221">
        <w:rPr>
          <w:szCs w:val="24"/>
        </w:rPr>
        <w:t>2. Обучение младшего школьника знаково-символическому моделированию на уроках окружающего мира.</w:t>
      </w:r>
    </w:p>
    <w:p w:rsidR="003F0A61" w:rsidRPr="00424221" w:rsidRDefault="003F0A61" w:rsidP="00424221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424221">
        <w:rPr>
          <w:szCs w:val="24"/>
        </w:rPr>
        <w:t>Тема 3. Проектирование учебных задач как инструмента оценки индивидуального прогресса младшего школьника в освоении учебно-предметных компетенций (на примере отдельных школьных предметов).</w:t>
      </w:r>
    </w:p>
    <w:p w:rsidR="003F0A61" w:rsidRPr="00424221" w:rsidRDefault="003F0A61" w:rsidP="00424221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</w:p>
    <w:p w:rsidR="001103AC" w:rsidRDefault="003F0A61" w:rsidP="00C53794">
      <w:pPr>
        <w:widowControl w:val="0"/>
        <w:autoSpaceDE w:val="0"/>
        <w:autoSpaceDN w:val="0"/>
        <w:adjustRightInd w:val="0"/>
        <w:jc w:val="both"/>
      </w:pPr>
      <w:r>
        <w:t xml:space="preserve">Программу составили члены </w:t>
      </w:r>
      <w:r w:rsidRPr="003F0A61">
        <w:t xml:space="preserve">кафедры Теорий и методик начального образования – доктор педагогических наук, профессор </w:t>
      </w:r>
      <w:proofErr w:type="spellStart"/>
      <w:r w:rsidRPr="003F0A61">
        <w:t>Янгирова</w:t>
      </w:r>
      <w:proofErr w:type="spellEnd"/>
      <w:r w:rsidRPr="003F0A61">
        <w:t xml:space="preserve"> В.М., доктор филологических наук, профессор</w:t>
      </w:r>
      <w:r>
        <w:t xml:space="preserve"> Яковлева Е.А., </w:t>
      </w:r>
      <w:proofErr w:type="spellStart"/>
      <w:r>
        <w:t>к.п.н</w:t>
      </w:r>
      <w:proofErr w:type="spellEnd"/>
      <w:r>
        <w:t xml:space="preserve">., доцент </w:t>
      </w:r>
      <w:proofErr w:type="spellStart"/>
      <w:r w:rsidRPr="003F0A61">
        <w:t>Фаткуллина</w:t>
      </w:r>
      <w:proofErr w:type="spellEnd"/>
      <w:r w:rsidRPr="003F0A61">
        <w:t xml:space="preserve"> Л.К., </w:t>
      </w:r>
      <w:proofErr w:type="spellStart"/>
      <w:r w:rsidR="00C53794">
        <w:t>к.п.н</w:t>
      </w:r>
      <w:proofErr w:type="spellEnd"/>
      <w:r w:rsidR="00C53794">
        <w:t>., доцент Савельева </w:t>
      </w:r>
      <w:r w:rsidR="002D6167">
        <w:t>Е.А.,</w:t>
      </w:r>
      <w:r w:rsidRPr="003F0A61">
        <w:t xml:space="preserve"> </w:t>
      </w:r>
      <w:proofErr w:type="spellStart"/>
      <w:r w:rsidRPr="003F0A61">
        <w:t>к.п.н</w:t>
      </w:r>
      <w:proofErr w:type="spellEnd"/>
      <w:r w:rsidRPr="003F0A61">
        <w:t xml:space="preserve">, преподаватель </w:t>
      </w:r>
      <w:proofErr w:type="spellStart"/>
      <w:r w:rsidRPr="003F0A61">
        <w:t>Сандалова</w:t>
      </w:r>
      <w:proofErr w:type="spellEnd"/>
      <w:r w:rsidRPr="003F0A61">
        <w:t xml:space="preserve"> Н.Н.</w:t>
      </w:r>
    </w:p>
    <w:p w:rsidR="001103AC" w:rsidRDefault="001103AC" w:rsidP="001103AC">
      <w:pPr>
        <w:widowControl w:val="0"/>
        <w:autoSpaceDE w:val="0"/>
        <w:autoSpaceDN w:val="0"/>
        <w:adjustRightInd w:val="0"/>
        <w:ind w:left="360"/>
        <w:jc w:val="both"/>
      </w:pPr>
    </w:p>
    <w:p w:rsidR="000656EA" w:rsidRPr="002D6167" w:rsidRDefault="001103AC" w:rsidP="002D6167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  <w:r w:rsidRPr="002D6167">
        <w:rPr>
          <w:color w:val="000000" w:themeColor="text1"/>
        </w:rPr>
        <w:t>Программа утвержде</w:t>
      </w:r>
      <w:r w:rsidR="003F0A61" w:rsidRPr="002D6167">
        <w:rPr>
          <w:color w:val="000000" w:themeColor="text1"/>
        </w:rPr>
        <w:t>на на заседании Ученого совета ин</w:t>
      </w:r>
      <w:r w:rsidRPr="002D6167">
        <w:rPr>
          <w:color w:val="000000" w:themeColor="text1"/>
        </w:rPr>
        <w:t xml:space="preserve">ститута </w:t>
      </w:r>
      <w:r w:rsidR="003F0A61" w:rsidRPr="002D6167">
        <w:rPr>
          <w:color w:val="000000" w:themeColor="text1"/>
        </w:rPr>
        <w:t xml:space="preserve">педагогики </w:t>
      </w:r>
      <w:r w:rsidRPr="002D6167">
        <w:rPr>
          <w:color w:val="000000" w:themeColor="text1"/>
        </w:rPr>
        <w:t>от «</w:t>
      </w:r>
      <w:r w:rsidR="002D6167" w:rsidRPr="002D6167">
        <w:rPr>
          <w:color w:val="000000" w:themeColor="text1"/>
        </w:rPr>
        <w:t>29</w:t>
      </w:r>
      <w:r w:rsidRPr="002D6167">
        <w:rPr>
          <w:color w:val="000000" w:themeColor="text1"/>
        </w:rPr>
        <w:t>»</w:t>
      </w:r>
      <w:r w:rsidR="002D6167" w:rsidRPr="002D6167">
        <w:rPr>
          <w:color w:val="000000" w:themeColor="text1"/>
        </w:rPr>
        <w:t xml:space="preserve"> октября </w:t>
      </w:r>
      <w:r w:rsidRPr="002D6167">
        <w:rPr>
          <w:color w:val="000000" w:themeColor="text1"/>
        </w:rPr>
        <w:t>20</w:t>
      </w:r>
      <w:r w:rsidR="002D6167" w:rsidRPr="002D6167">
        <w:rPr>
          <w:color w:val="000000" w:themeColor="text1"/>
        </w:rPr>
        <w:t>19 г. протокол №4</w:t>
      </w:r>
      <w:r w:rsidRPr="002D6167">
        <w:rPr>
          <w:color w:val="000000" w:themeColor="text1"/>
        </w:rPr>
        <w:t>.</w:t>
      </w:r>
      <w:r w:rsidR="000656EA" w:rsidRPr="002D6167">
        <w:rPr>
          <w:color w:val="000000" w:themeColor="text1"/>
        </w:rPr>
        <w:t xml:space="preserve"> </w:t>
      </w:r>
    </w:p>
    <w:p w:rsidR="000656EA" w:rsidRPr="002D6167" w:rsidRDefault="000656EA" w:rsidP="001103AC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</w:p>
    <w:p w:rsidR="000656EA" w:rsidRPr="002D6167" w:rsidRDefault="000656EA" w:rsidP="001103AC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  <w:r w:rsidRPr="002D6167">
        <w:rPr>
          <w:color w:val="000000" w:themeColor="text1"/>
        </w:rPr>
        <w:t>С изменениями, принятыми решением Ученого совета Университета от 29 апреля 2020 г., протокол №6.</w:t>
      </w:r>
    </w:p>
    <w:p w:rsidR="00F17964" w:rsidRDefault="000A6C45" w:rsidP="00F17964">
      <w:pPr>
        <w:widowControl w:val="0"/>
        <w:autoSpaceDE w:val="0"/>
        <w:autoSpaceDN w:val="0"/>
        <w:adjustRightInd w:val="0"/>
        <w:ind w:left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093F4C" wp14:editId="20CE4EC2">
            <wp:simplePos x="0" y="0"/>
            <wp:positionH relativeFrom="column">
              <wp:posOffset>196215</wp:posOffset>
            </wp:positionH>
            <wp:positionV relativeFrom="paragraph">
              <wp:posOffset>106680</wp:posOffset>
            </wp:positionV>
            <wp:extent cx="5162550" cy="1136650"/>
            <wp:effectExtent l="0" t="0" r="0" b="6350"/>
            <wp:wrapSquare wrapText="bothSides"/>
            <wp:docPr id="2" name="Рисунок 2" descr="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С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8" t="50666" r="29190" b="38783"/>
                    <a:stretch/>
                  </pic:blipFill>
                  <pic:spPr bwMode="auto">
                    <a:xfrm>
                      <a:off x="0" y="0"/>
                      <a:ext cx="51625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964" w:rsidRDefault="00F17964" w:rsidP="00E5581F">
      <w:pPr>
        <w:shd w:val="clear" w:color="auto" w:fill="FFFFFF"/>
        <w:ind w:left="426" w:right="53"/>
      </w:pPr>
    </w:p>
    <w:p w:rsidR="00F17964" w:rsidRDefault="00F17964" w:rsidP="00E5581F">
      <w:pPr>
        <w:shd w:val="clear" w:color="auto" w:fill="FFFFFF"/>
        <w:ind w:left="426" w:right="53"/>
      </w:pPr>
    </w:p>
    <w:p w:rsidR="002D6167" w:rsidRDefault="002D6167" w:rsidP="002D6167">
      <w:pPr>
        <w:widowControl w:val="0"/>
        <w:autoSpaceDE w:val="0"/>
        <w:autoSpaceDN w:val="0"/>
        <w:adjustRightInd w:val="0"/>
        <w:ind w:left="360"/>
        <w:jc w:val="both"/>
      </w:pPr>
    </w:p>
    <w:p w:rsidR="000A6C45" w:rsidRDefault="000A6C45" w:rsidP="002D6167">
      <w:pPr>
        <w:widowControl w:val="0"/>
        <w:autoSpaceDE w:val="0"/>
        <w:autoSpaceDN w:val="0"/>
        <w:adjustRightInd w:val="0"/>
        <w:ind w:left="360"/>
        <w:jc w:val="both"/>
      </w:pPr>
    </w:p>
    <w:p w:rsidR="000A6C45" w:rsidRDefault="000A6C45" w:rsidP="002D6167">
      <w:pPr>
        <w:widowControl w:val="0"/>
        <w:autoSpaceDE w:val="0"/>
        <w:autoSpaceDN w:val="0"/>
        <w:adjustRightInd w:val="0"/>
        <w:ind w:left="360"/>
        <w:jc w:val="both"/>
      </w:pPr>
    </w:p>
    <w:p w:rsidR="000A6C45" w:rsidRDefault="00A0119F" w:rsidP="002D6167">
      <w:pPr>
        <w:widowControl w:val="0"/>
        <w:autoSpaceDE w:val="0"/>
        <w:autoSpaceDN w:val="0"/>
        <w:adjustRightInd w:val="0"/>
        <w:ind w:left="360"/>
        <w:jc w:val="both"/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4783B0C" wp14:editId="037E011F">
            <wp:simplePos x="0" y="0"/>
            <wp:positionH relativeFrom="column">
              <wp:posOffset>147955</wp:posOffset>
            </wp:positionH>
            <wp:positionV relativeFrom="paragraph">
              <wp:posOffset>255905</wp:posOffset>
            </wp:positionV>
            <wp:extent cx="5400675" cy="417195"/>
            <wp:effectExtent l="0" t="0" r="9525" b="1905"/>
            <wp:wrapTight wrapText="bothSides">
              <wp:wrapPolygon edited="0">
                <wp:start x="0" y="0"/>
                <wp:lineTo x="0" y="20712"/>
                <wp:lineTo x="21562" y="20712"/>
                <wp:lineTo x="21562" y="0"/>
                <wp:lineTo x="0" y="0"/>
              </wp:wrapPolygon>
            </wp:wrapTight>
            <wp:docPr id="3" name="Рисунок 3" descr="по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и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12874" t="36548" r="18329" b="59474"/>
                    <a:stretch/>
                  </pic:blipFill>
                  <pic:spPr bwMode="auto">
                    <a:xfrm>
                      <a:off x="0" y="0"/>
                      <a:ext cx="540067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167" w:rsidRPr="000A6C45" w:rsidRDefault="002D6167" w:rsidP="002D6167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A6C45">
        <w:rPr>
          <w:sz w:val="28"/>
          <w:szCs w:val="28"/>
        </w:rPr>
        <w:t>СОГЛАСОВАНО:</w:t>
      </w:r>
    </w:p>
    <w:p w:rsidR="002D6167" w:rsidRPr="000A6C45" w:rsidRDefault="002D6167" w:rsidP="002D6167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A6C45">
        <w:rPr>
          <w:sz w:val="28"/>
          <w:szCs w:val="28"/>
        </w:rPr>
        <w:lastRenderedPageBreak/>
        <w:t>Пр</w:t>
      </w:r>
      <w:r w:rsidR="000A6C45">
        <w:rPr>
          <w:sz w:val="28"/>
          <w:szCs w:val="28"/>
        </w:rPr>
        <w:t xml:space="preserve">оректор по учебной работе </w:t>
      </w:r>
      <w:r w:rsidR="000A6C45">
        <w:rPr>
          <w:sz w:val="28"/>
          <w:szCs w:val="28"/>
        </w:rPr>
        <w:tab/>
      </w:r>
      <w:r w:rsidR="000A6C45">
        <w:rPr>
          <w:sz w:val="28"/>
          <w:szCs w:val="28"/>
        </w:rPr>
        <w:tab/>
      </w:r>
      <w:r w:rsidR="00A0119F">
        <w:rPr>
          <w:noProof/>
          <w:lang w:eastAsia="ru-RU"/>
        </w:rPr>
        <w:drawing>
          <wp:inline distT="0" distB="0" distL="0" distR="0" wp14:anchorId="0936E3B3" wp14:editId="19C9F99C">
            <wp:extent cx="876300" cy="495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7725" t="43512" r="17701" b="48827"/>
                    <a:stretch/>
                  </pic:blipFill>
                  <pic:spPr bwMode="auto">
                    <a:xfrm>
                      <a:off x="0" y="0"/>
                      <a:ext cx="876430" cy="49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119F">
        <w:rPr>
          <w:sz w:val="28"/>
          <w:szCs w:val="28"/>
        </w:rPr>
        <w:tab/>
      </w:r>
      <w:r w:rsidR="000A6C45">
        <w:rPr>
          <w:sz w:val="28"/>
          <w:szCs w:val="28"/>
        </w:rPr>
        <w:tab/>
      </w:r>
      <w:r w:rsidRPr="000A6C45">
        <w:rPr>
          <w:sz w:val="28"/>
          <w:szCs w:val="28"/>
        </w:rPr>
        <w:t>Шаяхметов В.А.</w:t>
      </w:r>
    </w:p>
    <w:p w:rsidR="000A6C45" w:rsidRDefault="000A6C45" w:rsidP="002D6167">
      <w:pPr>
        <w:widowControl w:val="0"/>
        <w:autoSpaceDE w:val="0"/>
        <w:autoSpaceDN w:val="0"/>
        <w:adjustRightInd w:val="0"/>
        <w:ind w:left="360"/>
        <w:jc w:val="both"/>
      </w:pPr>
    </w:p>
    <w:p w:rsidR="008D0A85" w:rsidRPr="000A6C45" w:rsidRDefault="002D6167" w:rsidP="002D6167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A6C45">
        <w:rPr>
          <w:sz w:val="28"/>
          <w:szCs w:val="28"/>
        </w:rPr>
        <w:t>Начальник УМ</w:t>
      </w:r>
      <w:r w:rsidR="008D0A85" w:rsidRPr="000A6C45">
        <w:rPr>
          <w:sz w:val="28"/>
          <w:szCs w:val="28"/>
        </w:rPr>
        <w:t>Д</w:t>
      </w:r>
      <w:r w:rsidR="000A6C45" w:rsidRPr="000A6C45">
        <w:rPr>
          <w:sz w:val="28"/>
          <w:szCs w:val="28"/>
        </w:rPr>
        <w:t xml:space="preserve"> </w:t>
      </w:r>
      <w:r w:rsidR="000A6C45" w:rsidRPr="000A6C45">
        <w:rPr>
          <w:sz w:val="28"/>
          <w:szCs w:val="28"/>
        </w:rPr>
        <w:tab/>
      </w:r>
      <w:r w:rsidR="000A6C45" w:rsidRPr="000A6C45">
        <w:rPr>
          <w:sz w:val="28"/>
          <w:szCs w:val="28"/>
        </w:rPr>
        <w:tab/>
      </w:r>
      <w:r w:rsidR="008D0A85" w:rsidRPr="000A6C45">
        <w:rPr>
          <w:sz w:val="28"/>
          <w:szCs w:val="28"/>
        </w:rPr>
        <w:tab/>
      </w:r>
      <w:r w:rsidR="000A6C45" w:rsidRPr="000A6C45">
        <w:rPr>
          <w:noProof/>
          <w:sz w:val="28"/>
          <w:szCs w:val="28"/>
          <w:lang w:eastAsia="ru-RU"/>
        </w:rPr>
        <w:drawing>
          <wp:inline distT="0" distB="0" distL="0" distR="0" wp14:anchorId="6F413972" wp14:editId="3445C78C">
            <wp:extent cx="1109345" cy="361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82"/>
                    <a:stretch/>
                  </pic:blipFill>
                  <pic:spPr bwMode="auto">
                    <a:xfrm>
                      <a:off x="0" y="0"/>
                      <a:ext cx="110934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6C45" w:rsidRPr="000A6C45">
        <w:rPr>
          <w:sz w:val="28"/>
          <w:szCs w:val="28"/>
        </w:rPr>
        <w:tab/>
      </w:r>
      <w:r w:rsidR="008D0A85" w:rsidRPr="000A6C45">
        <w:rPr>
          <w:sz w:val="28"/>
          <w:szCs w:val="28"/>
        </w:rPr>
        <w:tab/>
      </w:r>
      <w:proofErr w:type="spellStart"/>
      <w:r w:rsidR="008D0A85" w:rsidRPr="000A6C45">
        <w:rPr>
          <w:sz w:val="28"/>
          <w:szCs w:val="28"/>
        </w:rPr>
        <w:t>Гильманова</w:t>
      </w:r>
      <w:proofErr w:type="spellEnd"/>
      <w:r w:rsidR="008D0A85" w:rsidRPr="000A6C45">
        <w:rPr>
          <w:sz w:val="28"/>
          <w:szCs w:val="28"/>
        </w:rPr>
        <w:t xml:space="preserve"> Г.Р.</w:t>
      </w:r>
    </w:p>
    <w:p w:rsidR="001103AC" w:rsidRPr="00E5581F" w:rsidRDefault="001103AC" w:rsidP="001103AC">
      <w:pPr>
        <w:widowControl w:val="0"/>
        <w:autoSpaceDE w:val="0"/>
        <w:autoSpaceDN w:val="0"/>
        <w:adjustRightInd w:val="0"/>
        <w:ind w:left="360"/>
        <w:jc w:val="both"/>
      </w:pPr>
    </w:p>
    <w:sectPr w:rsidR="001103AC" w:rsidRPr="00E5581F" w:rsidSect="008B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9D" w:rsidRDefault="00FF0E9D" w:rsidP="008B7F83">
      <w:r>
        <w:separator/>
      </w:r>
    </w:p>
  </w:endnote>
  <w:endnote w:type="continuationSeparator" w:id="0">
    <w:p w:rsidR="00FF0E9D" w:rsidRDefault="00FF0E9D" w:rsidP="008B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ВПО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79" w:rsidRDefault="00BE6F5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D313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1079" w:rsidRDefault="00FF0E9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79" w:rsidRDefault="00BE6F5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D313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5F61">
      <w:rPr>
        <w:rStyle w:val="a8"/>
        <w:noProof/>
      </w:rPr>
      <w:t>10</w:t>
    </w:r>
    <w:r>
      <w:rPr>
        <w:rStyle w:val="a8"/>
      </w:rPr>
      <w:fldChar w:fldCharType="end"/>
    </w:r>
  </w:p>
  <w:p w:rsidR="00451079" w:rsidRDefault="00FF0E9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9D" w:rsidRDefault="00FF0E9D" w:rsidP="008B7F83">
      <w:r>
        <w:separator/>
      </w:r>
    </w:p>
  </w:footnote>
  <w:footnote w:type="continuationSeparator" w:id="0">
    <w:p w:rsidR="00FF0E9D" w:rsidRDefault="00FF0E9D" w:rsidP="008B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357182"/>
    <w:multiLevelType w:val="hybridMultilevel"/>
    <w:tmpl w:val="C0D065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83561C"/>
    <w:multiLevelType w:val="hybridMultilevel"/>
    <w:tmpl w:val="51CC8490"/>
    <w:lvl w:ilvl="0" w:tplc="AC8AA8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F841DD"/>
    <w:multiLevelType w:val="hybridMultilevel"/>
    <w:tmpl w:val="E8CA26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5F4634"/>
    <w:multiLevelType w:val="hybridMultilevel"/>
    <w:tmpl w:val="EF52DE1E"/>
    <w:lvl w:ilvl="0" w:tplc="D07CB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0D5557"/>
    <w:multiLevelType w:val="hybridMultilevel"/>
    <w:tmpl w:val="4C5CF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AC"/>
    <w:rsid w:val="000656EA"/>
    <w:rsid w:val="000A6C45"/>
    <w:rsid w:val="001103AC"/>
    <w:rsid w:val="001579D5"/>
    <w:rsid w:val="001928D2"/>
    <w:rsid w:val="001A75F6"/>
    <w:rsid w:val="001F5F61"/>
    <w:rsid w:val="0028326B"/>
    <w:rsid w:val="002D6167"/>
    <w:rsid w:val="00367765"/>
    <w:rsid w:val="003769F7"/>
    <w:rsid w:val="00393F7A"/>
    <w:rsid w:val="003F0A61"/>
    <w:rsid w:val="00424221"/>
    <w:rsid w:val="004524CF"/>
    <w:rsid w:val="00455D85"/>
    <w:rsid w:val="0045722B"/>
    <w:rsid w:val="0047086C"/>
    <w:rsid w:val="004823B8"/>
    <w:rsid w:val="00591EAE"/>
    <w:rsid w:val="005D24E7"/>
    <w:rsid w:val="00675676"/>
    <w:rsid w:val="00676A3A"/>
    <w:rsid w:val="00736F98"/>
    <w:rsid w:val="007741DA"/>
    <w:rsid w:val="00775BE9"/>
    <w:rsid w:val="007D5D0B"/>
    <w:rsid w:val="007F636E"/>
    <w:rsid w:val="00862058"/>
    <w:rsid w:val="00886883"/>
    <w:rsid w:val="008B7F83"/>
    <w:rsid w:val="008D0A85"/>
    <w:rsid w:val="008E2657"/>
    <w:rsid w:val="0092254E"/>
    <w:rsid w:val="009922A2"/>
    <w:rsid w:val="009A53A2"/>
    <w:rsid w:val="009B1404"/>
    <w:rsid w:val="009B7AFF"/>
    <w:rsid w:val="00A0119F"/>
    <w:rsid w:val="00A0331C"/>
    <w:rsid w:val="00A842B7"/>
    <w:rsid w:val="00AD796E"/>
    <w:rsid w:val="00AE7EBC"/>
    <w:rsid w:val="00B01207"/>
    <w:rsid w:val="00B70511"/>
    <w:rsid w:val="00BD313C"/>
    <w:rsid w:val="00BE6F54"/>
    <w:rsid w:val="00C24622"/>
    <w:rsid w:val="00C53794"/>
    <w:rsid w:val="00CC5A9A"/>
    <w:rsid w:val="00D14C98"/>
    <w:rsid w:val="00DA2F6A"/>
    <w:rsid w:val="00DC2D87"/>
    <w:rsid w:val="00DC3756"/>
    <w:rsid w:val="00E379A0"/>
    <w:rsid w:val="00E5581F"/>
    <w:rsid w:val="00E62831"/>
    <w:rsid w:val="00EA3A48"/>
    <w:rsid w:val="00EB6D99"/>
    <w:rsid w:val="00F03831"/>
    <w:rsid w:val="00F17964"/>
    <w:rsid w:val="00F36560"/>
    <w:rsid w:val="00F93AEB"/>
    <w:rsid w:val="00FE2772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4515C-4392-45E1-A009-DC1F2038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1103AC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103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03AC"/>
    <w:rPr>
      <w:rFonts w:ascii="Times New Roman" w:eastAsia="Times New Roman" w:hAnsi="Times New Roman" w:cs="Times New Roman"/>
      <w:b/>
      <w:bCs/>
      <w:i/>
      <w:iCs/>
      <w:sz w:val="40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1103A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rsid w:val="001103AC"/>
    <w:pPr>
      <w:spacing w:after="120"/>
    </w:pPr>
  </w:style>
  <w:style w:type="character" w:customStyle="1" w:styleId="a4">
    <w:name w:val="Основной текст Знак"/>
    <w:basedOn w:val="a0"/>
    <w:link w:val="a3"/>
    <w:rsid w:val="001103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rsid w:val="001103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103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103AC"/>
    <w:pPr>
      <w:widowControl w:val="0"/>
      <w:suppressAutoHyphens w:val="0"/>
      <w:ind w:left="102" w:right="104" w:firstLine="540"/>
      <w:jc w:val="both"/>
    </w:pPr>
    <w:rPr>
      <w:sz w:val="22"/>
      <w:szCs w:val="22"/>
      <w:lang w:val="en-US" w:eastAsia="en-US"/>
    </w:rPr>
  </w:style>
  <w:style w:type="paragraph" w:styleId="21">
    <w:name w:val="Body Text 2"/>
    <w:basedOn w:val="a"/>
    <w:link w:val="22"/>
    <w:rsid w:val="001103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103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Обычный1"/>
    <w:basedOn w:val="a"/>
    <w:rsid w:val="001103AC"/>
    <w:pPr>
      <w:suppressAutoHyphens w:val="0"/>
      <w:spacing w:after="63" w:line="225" w:lineRule="atLeast"/>
      <w:ind w:left="376" w:right="376"/>
    </w:pPr>
    <w:rPr>
      <w:lang w:eastAsia="ru-RU"/>
    </w:rPr>
  </w:style>
  <w:style w:type="character" w:styleId="a8">
    <w:name w:val="page number"/>
    <w:basedOn w:val="a0"/>
    <w:rsid w:val="001103AC"/>
  </w:style>
  <w:style w:type="paragraph" w:styleId="a9">
    <w:name w:val="Plain Text"/>
    <w:basedOn w:val="a"/>
    <w:link w:val="aa"/>
    <w:rsid w:val="001103AC"/>
    <w:pPr>
      <w:keepNext/>
      <w:suppressAutoHyphens w:val="0"/>
      <w:spacing w:line="360" w:lineRule="auto"/>
      <w:ind w:firstLine="851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1103A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3">
    <w:name w:val="Обычный2"/>
    <w:rsid w:val="001103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9">
    <w:name w:val="Style9"/>
    <w:basedOn w:val="a"/>
    <w:uiPriority w:val="99"/>
    <w:rsid w:val="00A0331C"/>
    <w:pPr>
      <w:widowControl w:val="0"/>
      <w:suppressAutoHyphens w:val="0"/>
      <w:autoSpaceDE w:val="0"/>
      <w:autoSpaceDN w:val="0"/>
      <w:adjustRightInd w:val="0"/>
      <w:spacing w:line="469" w:lineRule="exact"/>
      <w:ind w:firstLine="710"/>
      <w:jc w:val="both"/>
    </w:pPr>
    <w:rPr>
      <w:rFonts w:eastAsiaTheme="minorEastAsia"/>
      <w:lang w:eastAsia="ru-RU"/>
    </w:rPr>
  </w:style>
  <w:style w:type="character" w:customStyle="1" w:styleId="FontStyle46">
    <w:name w:val="Font Style46"/>
    <w:basedOn w:val="a0"/>
    <w:uiPriority w:val="99"/>
    <w:rsid w:val="00A0331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0331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A0331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033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Галия Гильманова</dc:creator>
  <cp:lastModifiedBy>Shuminator -2</cp:lastModifiedBy>
  <cp:revision>7</cp:revision>
  <dcterms:created xsi:type="dcterms:W3CDTF">2020-05-12T08:20:00Z</dcterms:created>
  <dcterms:modified xsi:type="dcterms:W3CDTF">2020-05-13T13:46:00Z</dcterms:modified>
</cp:coreProperties>
</file>