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9B" w:rsidRPr="00D9121E" w:rsidRDefault="009C179B" w:rsidP="00156341">
      <w:pPr>
        <w:widowControl/>
        <w:autoSpaceDE/>
        <w:autoSpaceDN/>
        <w:adjustRightInd/>
        <w:jc w:val="center"/>
        <w:rPr>
          <w:rFonts w:eastAsia="Calibri"/>
          <w:b/>
          <w:sz w:val="32"/>
          <w:szCs w:val="32"/>
          <w:lang w:eastAsia="en-US"/>
        </w:rPr>
      </w:pPr>
      <w:bookmarkStart w:id="0" w:name="_Toc524526702"/>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9C179B" w:rsidRPr="00D9121E" w:rsidRDefault="009C179B" w:rsidP="00156341">
      <w:pPr>
        <w:widowControl/>
        <w:autoSpaceDE/>
        <w:autoSpaceDN/>
        <w:adjustRightInd/>
        <w:jc w:val="center"/>
        <w:rPr>
          <w:rFonts w:eastAsia="Calibri"/>
          <w:b/>
          <w:sz w:val="32"/>
          <w:szCs w:val="32"/>
          <w:lang w:eastAsia="en-US"/>
        </w:rPr>
      </w:pPr>
    </w:p>
    <w:p w:rsidR="00156341" w:rsidRPr="00D9121E" w:rsidRDefault="00156341" w:rsidP="00156341">
      <w:pPr>
        <w:widowControl/>
        <w:autoSpaceDE/>
        <w:autoSpaceDN/>
        <w:adjustRightInd/>
        <w:jc w:val="center"/>
        <w:rPr>
          <w:rFonts w:eastAsia="Calibri"/>
          <w:b/>
          <w:sz w:val="32"/>
          <w:szCs w:val="32"/>
          <w:lang w:eastAsia="en-US"/>
        </w:rPr>
      </w:pPr>
      <w:r w:rsidRPr="00D9121E">
        <w:rPr>
          <w:rFonts w:eastAsia="Calibri"/>
          <w:b/>
          <w:sz w:val="32"/>
          <w:szCs w:val="32"/>
          <w:lang w:eastAsia="en-US"/>
        </w:rPr>
        <w:t>МЕТОДИЧЕСКИЕ РЕКОМЕНДАЦИИ</w:t>
      </w:r>
    </w:p>
    <w:p w:rsidR="009C179B" w:rsidRPr="00D9121E" w:rsidRDefault="009C179B" w:rsidP="009C179B">
      <w:pPr>
        <w:widowControl/>
        <w:autoSpaceDE/>
        <w:autoSpaceDN/>
        <w:adjustRightInd/>
        <w:ind w:right="140"/>
        <w:jc w:val="center"/>
        <w:rPr>
          <w:rFonts w:eastAsia="Calibri"/>
          <w:b/>
          <w:sz w:val="32"/>
          <w:szCs w:val="32"/>
          <w:lang w:eastAsia="en-US"/>
        </w:rPr>
      </w:pPr>
      <w:r w:rsidRPr="00D9121E">
        <w:rPr>
          <w:rFonts w:eastAsia="Calibri"/>
          <w:b/>
          <w:sz w:val="32"/>
          <w:szCs w:val="32"/>
          <w:lang w:eastAsia="en-US"/>
        </w:rPr>
        <w:t xml:space="preserve">по заполнению образовательными </w:t>
      </w:r>
      <w:r w:rsidR="00253B57" w:rsidRPr="00D9121E">
        <w:rPr>
          <w:rFonts w:eastAsia="Calibri"/>
          <w:b/>
          <w:sz w:val="32"/>
          <w:szCs w:val="32"/>
          <w:lang w:eastAsia="en-US"/>
        </w:rPr>
        <w:br/>
      </w:r>
      <w:r w:rsidRPr="00D9121E">
        <w:rPr>
          <w:rFonts w:eastAsia="Calibri"/>
          <w:b/>
          <w:sz w:val="32"/>
          <w:szCs w:val="32"/>
          <w:lang w:eastAsia="en-US"/>
        </w:rPr>
        <w:t xml:space="preserve">организациями высшего образования </w:t>
      </w:r>
      <w:r w:rsidR="00253B57" w:rsidRPr="00D9121E">
        <w:rPr>
          <w:rFonts w:eastAsia="Calibri"/>
          <w:b/>
          <w:sz w:val="32"/>
          <w:szCs w:val="32"/>
          <w:lang w:eastAsia="en-US"/>
        </w:rPr>
        <w:br/>
      </w:r>
      <w:r w:rsidRPr="00D9121E">
        <w:rPr>
          <w:rFonts w:eastAsia="Calibri"/>
          <w:b/>
          <w:sz w:val="32"/>
          <w:szCs w:val="32"/>
          <w:lang w:eastAsia="en-US"/>
        </w:rPr>
        <w:t>форм</w:t>
      </w:r>
      <w:r w:rsidR="00F748CC" w:rsidRPr="00D9121E">
        <w:rPr>
          <w:rFonts w:eastAsia="Calibri"/>
          <w:b/>
          <w:sz w:val="32"/>
          <w:szCs w:val="32"/>
          <w:lang w:eastAsia="en-US"/>
        </w:rPr>
        <w:t>ы</w:t>
      </w:r>
      <w:r w:rsidRPr="00D9121E">
        <w:rPr>
          <w:rFonts w:eastAsia="Calibri"/>
          <w:b/>
          <w:sz w:val="32"/>
          <w:szCs w:val="32"/>
          <w:lang w:eastAsia="en-US"/>
        </w:rPr>
        <w:t xml:space="preserve"> мониторинга международной деятельности</w:t>
      </w: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p>
    <w:p w:rsidR="00A745DA" w:rsidRPr="00D9121E" w:rsidRDefault="00A745DA" w:rsidP="00BF16C8">
      <w:pPr>
        <w:spacing w:line="360" w:lineRule="auto"/>
        <w:jc w:val="center"/>
        <w:rPr>
          <w:b/>
          <w:sz w:val="28"/>
          <w:szCs w:val="28"/>
        </w:rPr>
      </w:pPr>
    </w:p>
    <w:p w:rsidR="009C179B" w:rsidRPr="00D9121E" w:rsidRDefault="009C179B" w:rsidP="00BF16C8">
      <w:pPr>
        <w:spacing w:line="360" w:lineRule="auto"/>
        <w:jc w:val="center"/>
        <w:rPr>
          <w:b/>
          <w:sz w:val="28"/>
          <w:szCs w:val="28"/>
        </w:rPr>
      </w:pPr>
      <w:r w:rsidRPr="00D9121E">
        <w:rPr>
          <w:sz w:val="28"/>
          <w:szCs w:val="28"/>
        </w:rPr>
        <w:t>Москва</w:t>
      </w:r>
    </w:p>
    <w:p w:rsidR="005F773F" w:rsidRPr="00D9121E" w:rsidRDefault="009C179B" w:rsidP="005F773F">
      <w:pPr>
        <w:spacing w:line="360" w:lineRule="auto"/>
        <w:jc w:val="center"/>
        <w:rPr>
          <w:sz w:val="28"/>
          <w:szCs w:val="28"/>
        </w:rPr>
      </w:pPr>
      <w:r w:rsidRPr="00D9121E">
        <w:rPr>
          <w:sz w:val="28"/>
          <w:szCs w:val="28"/>
        </w:rPr>
        <w:t>2019</w:t>
      </w:r>
    </w:p>
    <w:bookmarkStart w:id="1" w:name="_Toc11417596" w:displacedByCustomXml="next"/>
    <w:bookmarkStart w:id="2" w:name="_Toc11417110" w:displacedByCustomXml="next"/>
    <w:bookmarkStart w:id="3" w:name="_Toc11417073" w:displacedByCustomXml="next"/>
    <w:sdt>
      <w:sdtPr>
        <w:rPr>
          <w:rFonts w:ascii="Times New Roman" w:eastAsia="Times New Roman" w:hAnsi="Times New Roman" w:cs="Times New Roman"/>
          <w:b/>
          <w:color w:val="auto"/>
          <w:sz w:val="20"/>
          <w:szCs w:val="20"/>
        </w:rPr>
        <w:id w:val="-1126001229"/>
        <w:docPartObj>
          <w:docPartGallery w:val="Table of Contents"/>
          <w:docPartUnique/>
        </w:docPartObj>
      </w:sdtPr>
      <w:sdtEndPr>
        <w:rPr>
          <w:b w:val="0"/>
          <w:bCs/>
          <w:sz w:val="28"/>
        </w:rPr>
      </w:sdtEndPr>
      <w:sdtContent>
        <w:p w:rsidR="00D9121E" w:rsidRPr="00D9121E" w:rsidRDefault="00D9121E" w:rsidP="00D9121E">
          <w:pPr>
            <w:pStyle w:val="aff1"/>
            <w:jc w:val="center"/>
            <w:rPr>
              <w:rFonts w:ascii="Times New Roman" w:hAnsi="Times New Roman" w:cs="Times New Roman"/>
              <w:b/>
              <w:color w:val="auto"/>
            </w:rPr>
          </w:pPr>
          <w:r w:rsidRPr="00D9121E">
            <w:rPr>
              <w:rFonts w:ascii="Times New Roman" w:hAnsi="Times New Roman" w:cs="Times New Roman"/>
              <w:b/>
              <w:color w:val="auto"/>
            </w:rPr>
            <w:t>Оглавление</w:t>
          </w:r>
        </w:p>
        <w:p w:rsidR="00D9121E" w:rsidRPr="00D9121E" w:rsidRDefault="001507F0" w:rsidP="00D9121E">
          <w:pPr>
            <w:pStyle w:val="17"/>
            <w:rPr>
              <w:rFonts w:ascii="Times New Roman" w:eastAsiaTheme="minorEastAsia" w:hAnsi="Times New Roman" w:cstheme="minorBidi"/>
              <w:noProof/>
              <w:sz w:val="28"/>
              <w:lang w:eastAsia="ru-RU"/>
            </w:rPr>
          </w:pPr>
          <w:r w:rsidRPr="001507F0">
            <w:rPr>
              <w:rFonts w:ascii="Times New Roman" w:hAnsi="Times New Roman"/>
              <w:bCs/>
              <w:sz w:val="28"/>
            </w:rPr>
            <w:fldChar w:fldCharType="begin"/>
          </w:r>
          <w:r w:rsidR="00D9121E" w:rsidRPr="00D9121E">
            <w:rPr>
              <w:rFonts w:ascii="Times New Roman" w:hAnsi="Times New Roman"/>
              <w:bCs/>
              <w:sz w:val="28"/>
            </w:rPr>
            <w:instrText xml:space="preserve"> TOC \o "1-3" \h \z \u </w:instrText>
          </w:r>
          <w:r w:rsidRPr="001507F0">
            <w:rPr>
              <w:rFonts w:ascii="Times New Roman" w:hAnsi="Times New Roman"/>
              <w:bCs/>
              <w:sz w:val="28"/>
            </w:rPr>
            <w:fldChar w:fldCharType="separate"/>
          </w:r>
          <w:hyperlink w:anchor="_Toc12637138" w:history="1">
            <w:r w:rsidR="00D9121E" w:rsidRPr="00D9121E">
              <w:rPr>
                <w:rStyle w:val="aa"/>
                <w:rFonts w:ascii="Times New Roman" w:hAnsi="Times New Roman"/>
                <w:noProof/>
                <w:color w:val="auto"/>
                <w:sz w:val="28"/>
              </w:rPr>
              <w:t>Общие положения</w:t>
            </w:r>
            <w:r w:rsidR="00D9121E" w:rsidRPr="00D9121E">
              <w:rPr>
                <w:rFonts w:ascii="Times New Roman" w:hAnsi="Times New Roman"/>
                <w:noProof/>
                <w:webHidden/>
                <w:sz w:val="28"/>
              </w:rPr>
              <w:tab/>
            </w:r>
            <w:r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_Toc12637138 \h </w:instrText>
            </w:r>
            <w:r w:rsidRPr="00D9121E">
              <w:rPr>
                <w:rFonts w:ascii="Times New Roman" w:hAnsi="Times New Roman"/>
                <w:noProof/>
                <w:webHidden/>
                <w:sz w:val="28"/>
              </w:rPr>
            </w:r>
            <w:r w:rsidRPr="00D9121E">
              <w:rPr>
                <w:rFonts w:ascii="Times New Roman" w:hAnsi="Times New Roman"/>
                <w:noProof/>
                <w:webHidden/>
                <w:sz w:val="28"/>
              </w:rPr>
              <w:fldChar w:fldCharType="separate"/>
            </w:r>
            <w:r w:rsidR="00271E82">
              <w:rPr>
                <w:rFonts w:ascii="Times New Roman" w:hAnsi="Times New Roman"/>
                <w:noProof/>
                <w:webHidden/>
                <w:sz w:val="28"/>
              </w:rPr>
              <w:t>7</w:t>
            </w:r>
            <w:r w:rsidRPr="00D9121E">
              <w:rPr>
                <w:rFonts w:ascii="Times New Roman" w:hAnsi="Times New Roman"/>
                <w:noProof/>
                <w:webHidden/>
                <w:sz w:val="28"/>
              </w:rPr>
              <w:fldChar w:fldCharType="end"/>
            </w:r>
          </w:hyperlink>
        </w:p>
        <w:p w:rsidR="00D9121E" w:rsidRPr="00D9121E" w:rsidRDefault="001507F0" w:rsidP="00D9121E">
          <w:pPr>
            <w:pStyle w:val="17"/>
            <w:rPr>
              <w:rFonts w:ascii="Times New Roman" w:eastAsiaTheme="minorEastAsia" w:hAnsi="Times New Roman" w:cstheme="minorBidi"/>
              <w:noProof/>
              <w:sz w:val="28"/>
              <w:lang w:eastAsia="ru-RU"/>
            </w:rPr>
          </w:pPr>
          <w:hyperlink w:anchor="_Toc12637139" w:history="1">
            <w:r w:rsidR="00D9121E" w:rsidRPr="00D9121E">
              <w:rPr>
                <w:rStyle w:val="aa"/>
                <w:rFonts w:ascii="Times New Roman" w:hAnsi="Times New Roman"/>
                <w:noProof/>
                <w:color w:val="auto"/>
                <w:sz w:val="28"/>
              </w:rPr>
              <w:t>I. Заполнение показателей по разделу 1 «Взаимодействие с зарубежными организациями в сфере образования»</w:t>
            </w:r>
            <w:r w:rsidR="00D9121E" w:rsidRPr="00D9121E">
              <w:rPr>
                <w:rFonts w:ascii="Times New Roman" w:hAnsi="Times New Roman"/>
                <w:noProof/>
                <w:webHidden/>
                <w:sz w:val="28"/>
              </w:rPr>
              <w:tab/>
            </w:r>
            <w:r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_Toc12637139 \h </w:instrText>
            </w:r>
            <w:r w:rsidRPr="00D9121E">
              <w:rPr>
                <w:rFonts w:ascii="Times New Roman" w:hAnsi="Times New Roman"/>
                <w:noProof/>
                <w:webHidden/>
                <w:sz w:val="28"/>
              </w:rPr>
            </w:r>
            <w:r w:rsidRPr="00D9121E">
              <w:rPr>
                <w:rFonts w:ascii="Times New Roman" w:hAnsi="Times New Roman"/>
                <w:noProof/>
                <w:webHidden/>
                <w:sz w:val="28"/>
              </w:rPr>
              <w:fldChar w:fldCharType="separate"/>
            </w:r>
            <w:r w:rsidR="00271E82">
              <w:rPr>
                <w:rFonts w:ascii="Times New Roman" w:hAnsi="Times New Roman"/>
                <w:noProof/>
                <w:webHidden/>
                <w:sz w:val="28"/>
              </w:rPr>
              <w:t>9</w:t>
            </w:r>
            <w:r w:rsidRPr="00D9121E">
              <w:rPr>
                <w:rFonts w:ascii="Times New Roman" w:hAnsi="Times New Roman"/>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0" w:history="1">
            <w:r w:rsidR="00D9121E" w:rsidRPr="00D9121E">
              <w:rPr>
                <w:rStyle w:val="aa"/>
                <w:noProof/>
                <w:color w:val="auto"/>
                <w:sz w:val="28"/>
              </w:rPr>
              <w:t xml:space="preserve">Таблица 1.1. </w:t>
            </w:r>
            <w:r w:rsidR="00D9121E" w:rsidRPr="00D9121E">
              <w:rPr>
                <w:rStyle w:val="aa"/>
                <w:noProof/>
                <w:color w:val="auto"/>
                <w:sz w:val="28"/>
                <w:shd w:val="clear" w:color="auto" w:fill="FFFFFF"/>
              </w:rPr>
              <w:t>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за отчетный период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_Toc12637140 \h </w:instrText>
            </w:r>
            <w:r w:rsidRPr="00D9121E">
              <w:rPr>
                <w:noProof/>
                <w:webHidden/>
                <w:sz w:val="28"/>
              </w:rPr>
            </w:r>
            <w:r w:rsidRPr="00D9121E">
              <w:rPr>
                <w:noProof/>
                <w:webHidden/>
                <w:sz w:val="28"/>
              </w:rPr>
              <w:fldChar w:fldCharType="separate"/>
            </w:r>
            <w:r w:rsidR="00271E82">
              <w:rPr>
                <w:noProof/>
                <w:webHidden/>
                <w:sz w:val="28"/>
              </w:rPr>
              <w:t>9</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1" w:history="1">
            <w:r w:rsidR="00D9121E" w:rsidRPr="00D9121E">
              <w:rPr>
                <w:rStyle w:val="aa"/>
                <w:noProof/>
                <w:color w:val="auto"/>
                <w:sz w:val="28"/>
              </w:rPr>
              <w:t xml:space="preserve">Таблица 1.2. </w:t>
            </w:r>
            <w:r w:rsidR="00D9121E" w:rsidRPr="00D9121E">
              <w:rPr>
                <w:rStyle w:val="aa"/>
                <w:noProof/>
                <w:color w:val="auto"/>
                <w:sz w:val="28"/>
                <w:shd w:val="clear" w:color="auto" w:fill="FFFFFF"/>
              </w:rPr>
              <w:t>Информация о реализованных в отчетном году образовательных программах высшего образования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_Toc12637141 \h </w:instrText>
            </w:r>
            <w:r w:rsidRPr="00D9121E">
              <w:rPr>
                <w:noProof/>
                <w:webHidden/>
                <w:sz w:val="28"/>
              </w:rPr>
            </w:r>
            <w:r w:rsidRPr="00D9121E">
              <w:rPr>
                <w:noProof/>
                <w:webHidden/>
                <w:sz w:val="28"/>
              </w:rPr>
              <w:fldChar w:fldCharType="separate"/>
            </w:r>
            <w:r w:rsidR="00271E82">
              <w:rPr>
                <w:noProof/>
                <w:webHidden/>
                <w:sz w:val="28"/>
              </w:rPr>
              <w:t>11</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2" w:history="1">
            <w:r w:rsidR="00D9121E" w:rsidRPr="00D9121E">
              <w:rPr>
                <w:rStyle w:val="aa"/>
                <w:noProof/>
                <w:color w:val="auto"/>
                <w:sz w:val="28"/>
              </w:rPr>
              <w:t xml:space="preserve">Таблица 1.3. </w:t>
            </w:r>
            <w:r w:rsidR="00D9121E" w:rsidRPr="00D9121E">
              <w:rPr>
                <w:rStyle w:val="aa"/>
                <w:noProof/>
                <w:color w:val="auto"/>
                <w:sz w:val="28"/>
                <w:shd w:val="clear" w:color="auto" w:fill="FFFFFF"/>
              </w:rPr>
              <w:t>Информация о реализованных в отчетном году дополнительных образовательных программах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_Toc12637142 \h </w:instrText>
            </w:r>
            <w:r w:rsidRPr="00D9121E">
              <w:rPr>
                <w:noProof/>
                <w:webHidden/>
                <w:sz w:val="28"/>
              </w:rPr>
            </w:r>
            <w:r w:rsidRPr="00D9121E">
              <w:rPr>
                <w:noProof/>
                <w:webHidden/>
                <w:sz w:val="28"/>
              </w:rPr>
              <w:fldChar w:fldCharType="separate"/>
            </w:r>
            <w:r w:rsidR="00271E82">
              <w:rPr>
                <w:noProof/>
                <w:webHidden/>
                <w:sz w:val="28"/>
              </w:rPr>
              <w:t>12</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3" w:history="1">
            <w:r w:rsidR="00D9121E" w:rsidRPr="00D9121E">
              <w:rPr>
                <w:rStyle w:val="aa"/>
                <w:rFonts w:eastAsia="Calibri"/>
                <w:noProof/>
                <w:color w:val="auto"/>
                <w:sz w:val="28"/>
                <w:lang w:eastAsia="en-US"/>
              </w:rPr>
              <w:t xml:space="preserve">Таблица 1.4. </w:t>
            </w:r>
            <w:r w:rsidR="00D9121E" w:rsidRPr="00D9121E">
              <w:rPr>
                <w:rStyle w:val="aa"/>
                <w:noProof/>
                <w:color w:val="auto"/>
                <w:sz w:val="28"/>
                <w:shd w:val="clear" w:color="auto" w:fill="FFFFFF"/>
              </w:rPr>
              <w:t>Информация о</w:t>
            </w:r>
            <w:r w:rsidR="00D9121E" w:rsidRPr="00D9121E">
              <w:rPr>
                <w:rStyle w:val="aa"/>
                <w:rFonts w:eastAsia="Calibri"/>
                <w:noProof/>
                <w:color w:val="auto"/>
                <w:sz w:val="28"/>
                <w:lang w:eastAsia="en-US"/>
              </w:rPr>
              <w:t xml:space="preserve"> </w:t>
            </w:r>
            <w:r w:rsidR="00D9121E" w:rsidRPr="00D9121E">
              <w:rPr>
                <w:rStyle w:val="aa"/>
                <w:rFonts w:eastAsia="Calibri"/>
                <w:bCs/>
                <w:noProof/>
                <w:color w:val="auto"/>
                <w:sz w:val="28"/>
                <w:shd w:val="clear" w:color="auto" w:fill="FFFFFF"/>
                <w:lang w:eastAsia="en-US"/>
              </w:rPr>
              <w:t xml:space="preserve">размещенных онлайн-курсах на открытых </w:t>
            </w:r>
            <w:r w:rsidR="00D9121E" w:rsidRPr="00D9121E">
              <w:rPr>
                <w:rStyle w:val="aa"/>
                <w:noProof/>
                <w:color w:val="auto"/>
                <w:sz w:val="28"/>
              </w:rPr>
              <w:t>образовательных платформах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_Toc12637143 \h </w:instrText>
            </w:r>
            <w:r w:rsidRPr="00D9121E">
              <w:rPr>
                <w:noProof/>
                <w:webHidden/>
                <w:sz w:val="28"/>
              </w:rPr>
            </w:r>
            <w:r w:rsidRPr="00D9121E">
              <w:rPr>
                <w:noProof/>
                <w:webHidden/>
                <w:sz w:val="28"/>
              </w:rPr>
              <w:fldChar w:fldCharType="separate"/>
            </w:r>
            <w:r w:rsidR="00271E82">
              <w:rPr>
                <w:noProof/>
                <w:webHidden/>
                <w:sz w:val="28"/>
              </w:rPr>
              <w:t>14</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4" w:history="1">
            <w:r w:rsidR="00D9121E" w:rsidRPr="00D9121E">
              <w:rPr>
                <w:rStyle w:val="aa"/>
                <w:noProof/>
                <w:color w:val="auto"/>
                <w:sz w:val="28"/>
              </w:rPr>
              <w:t>Таблица 1.5. Количество привлеченных обучающихся, в том числе по странам, откуда прибыли иностранные граждане</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_Toc12637144 \h </w:instrText>
            </w:r>
            <w:r w:rsidRPr="00D9121E">
              <w:rPr>
                <w:noProof/>
                <w:webHidden/>
                <w:sz w:val="28"/>
              </w:rPr>
            </w:r>
            <w:r w:rsidRPr="00D9121E">
              <w:rPr>
                <w:noProof/>
                <w:webHidden/>
                <w:sz w:val="28"/>
              </w:rPr>
              <w:fldChar w:fldCharType="separate"/>
            </w:r>
            <w:r w:rsidR="00271E82">
              <w:rPr>
                <w:noProof/>
                <w:webHidden/>
                <w:sz w:val="28"/>
              </w:rPr>
              <w:t>15</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5" w:history="1">
            <w:r w:rsidR="00D9121E" w:rsidRPr="00D9121E">
              <w:rPr>
                <w:rStyle w:val="aa"/>
                <w:noProof/>
                <w:color w:val="auto"/>
                <w:sz w:val="28"/>
              </w:rPr>
              <w:t>Таблица 1.6. Численность обучающихся в организации, принявших участие  в программах международной мобильности за отчетный год,  в том числе по странам, в которые направлялись обучающиеся</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_Toc12637145 \h </w:instrText>
            </w:r>
            <w:r w:rsidRPr="00D9121E">
              <w:rPr>
                <w:noProof/>
                <w:webHidden/>
                <w:sz w:val="28"/>
              </w:rPr>
            </w:r>
            <w:r w:rsidRPr="00D9121E">
              <w:rPr>
                <w:noProof/>
                <w:webHidden/>
                <w:sz w:val="28"/>
              </w:rPr>
              <w:fldChar w:fldCharType="separate"/>
            </w:r>
            <w:r w:rsidR="00271E82">
              <w:rPr>
                <w:noProof/>
                <w:webHidden/>
                <w:sz w:val="28"/>
              </w:rPr>
              <w:t>16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6" w:history="1">
            <w:r w:rsidR="00D9121E" w:rsidRPr="00D9121E">
              <w:rPr>
                <w:rStyle w:val="aa"/>
                <w:rFonts w:eastAsia="Calibri"/>
                <w:noProof/>
                <w:color w:val="auto"/>
                <w:sz w:val="28"/>
                <w:lang w:eastAsia="en-US"/>
              </w:rPr>
              <w:t>Таблица 1.7. Информация о действующих соглашениях с иностранными  и (или) международными организациями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_Toc12637146 \h </w:instrText>
            </w:r>
            <w:r w:rsidRPr="00D9121E">
              <w:rPr>
                <w:noProof/>
                <w:webHidden/>
                <w:sz w:val="28"/>
              </w:rPr>
            </w:r>
            <w:r w:rsidRPr="00D9121E">
              <w:rPr>
                <w:noProof/>
                <w:webHidden/>
                <w:sz w:val="28"/>
              </w:rPr>
              <w:fldChar w:fldCharType="separate"/>
            </w:r>
            <w:r w:rsidR="00271E82">
              <w:rPr>
                <w:noProof/>
                <w:webHidden/>
                <w:sz w:val="28"/>
              </w:rPr>
              <w:t>17</w:t>
            </w:r>
            <w:r w:rsidRPr="00D9121E">
              <w:rPr>
                <w:noProof/>
                <w:webHidden/>
                <w:sz w:val="28"/>
              </w:rPr>
              <w:fldChar w:fldCharType="end"/>
            </w:r>
          </w:hyperlink>
        </w:p>
        <w:p w:rsidR="00D9121E" w:rsidRPr="00D9121E" w:rsidRDefault="001507F0" w:rsidP="00271E82">
          <w:pPr>
            <w:pStyle w:val="22"/>
            <w:tabs>
              <w:tab w:val="left" w:pos="142"/>
              <w:tab w:val="right" w:leader="dot" w:pos="10195"/>
            </w:tabs>
            <w:jc w:val="both"/>
            <w:rPr>
              <w:rFonts w:eastAsiaTheme="minorEastAsia" w:cstheme="minorBidi"/>
              <w:noProof/>
              <w:sz w:val="28"/>
            </w:rPr>
          </w:pPr>
          <w:hyperlink w:anchor="_Toc12637147" w:history="1">
            <w:r w:rsidR="00D9121E" w:rsidRPr="00D9121E">
              <w:rPr>
                <w:rStyle w:val="aa"/>
                <w:noProof/>
                <w:color w:val="auto"/>
                <w:sz w:val="28"/>
              </w:rPr>
              <w:t xml:space="preserve">Таблица 1.8. Численность слушателей по дополнительным общеобразовательным программам, </w:t>
            </w:r>
            <w:r w:rsidR="00D9121E" w:rsidRPr="00271E82">
              <w:rPr>
                <w:rStyle w:val="aa"/>
                <w:rFonts w:eastAsia="Calibri"/>
                <w:noProof/>
                <w:color w:val="auto"/>
                <w:sz w:val="28"/>
                <w:lang w:eastAsia="en-US"/>
              </w:rPr>
              <w:t>обеспечивающим</w:t>
            </w:r>
            <w:r w:rsidR="00D9121E" w:rsidRPr="00D9121E">
              <w:rPr>
                <w:rStyle w:val="aa"/>
                <w:noProof/>
                <w:color w:val="auto"/>
                <w:sz w:val="28"/>
              </w:rPr>
              <w:t xml:space="preserve">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_Toc12637147 \h </w:instrText>
            </w:r>
            <w:r w:rsidRPr="00D9121E">
              <w:rPr>
                <w:noProof/>
                <w:webHidden/>
                <w:sz w:val="28"/>
              </w:rPr>
            </w:r>
            <w:r w:rsidRPr="00D9121E">
              <w:rPr>
                <w:noProof/>
                <w:webHidden/>
                <w:sz w:val="28"/>
              </w:rPr>
              <w:fldChar w:fldCharType="separate"/>
            </w:r>
            <w:r w:rsidR="00271E82">
              <w:rPr>
                <w:noProof/>
                <w:webHidden/>
                <w:sz w:val="28"/>
              </w:rPr>
              <w:t>18</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8" w:history="1">
            <w:r w:rsidR="00D9121E" w:rsidRPr="00D9121E">
              <w:rPr>
                <w:rStyle w:val="aa"/>
                <w:noProof/>
                <w:color w:val="auto"/>
                <w:sz w:val="28"/>
              </w:rPr>
              <w:t>Таблица 1.9. Общая характеристика основных образовательных программ, реализуемых образовательной организацией</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_Toc12637148 \h </w:instrText>
            </w:r>
            <w:r w:rsidRPr="00D9121E">
              <w:rPr>
                <w:noProof/>
                <w:webHidden/>
                <w:sz w:val="28"/>
              </w:rPr>
            </w:r>
            <w:r w:rsidRPr="00D9121E">
              <w:rPr>
                <w:noProof/>
                <w:webHidden/>
                <w:sz w:val="28"/>
              </w:rPr>
              <w:fldChar w:fldCharType="separate"/>
            </w:r>
            <w:r w:rsidR="00271E82">
              <w:rPr>
                <w:noProof/>
                <w:webHidden/>
                <w:sz w:val="28"/>
              </w:rPr>
              <w:t>19</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49" w:history="1">
            <w:r w:rsidR="00D9121E" w:rsidRPr="00D9121E">
              <w:rPr>
                <w:rStyle w:val="aa"/>
                <w:noProof/>
                <w:color w:val="auto"/>
                <w:sz w:val="28"/>
              </w:rPr>
              <w:t>Таблица 1.10. Общая характеристика дополнительных образовательных программ, реализуемых образовательной организацией</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_Toc12637149 \h </w:instrText>
            </w:r>
            <w:r w:rsidRPr="00D9121E">
              <w:rPr>
                <w:noProof/>
                <w:webHidden/>
                <w:sz w:val="28"/>
              </w:rPr>
            </w:r>
            <w:r w:rsidRPr="00D9121E">
              <w:rPr>
                <w:noProof/>
                <w:webHidden/>
                <w:sz w:val="28"/>
              </w:rPr>
              <w:fldChar w:fldCharType="separate"/>
            </w:r>
            <w:r w:rsidR="00271E82">
              <w:rPr>
                <w:noProof/>
                <w:webHidden/>
                <w:sz w:val="28"/>
              </w:rPr>
              <w:t>20</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0" w:history="1">
            <w:r w:rsidR="00D9121E" w:rsidRPr="00D9121E">
              <w:rPr>
                <w:rStyle w:val="aa"/>
                <w:noProof/>
                <w:color w:val="auto"/>
                <w:sz w:val="28"/>
              </w:rPr>
              <w:t>Таблица 1.11. Движение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_Toc12637150 \h </w:instrText>
            </w:r>
            <w:r w:rsidRPr="00D9121E">
              <w:rPr>
                <w:noProof/>
                <w:webHidden/>
                <w:sz w:val="28"/>
              </w:rPr>
            </w:r>
            <w:r w:rsidRPr="00D9121E">
              <w:rPr>
                <w:noProof/>
                <w:webHidden/>
                <w:sz w:val="28"/>
              </w:rPr>
              <w:fldChar w:fldCharType="separate"/>
            </w:r>
            <w:r w:rsidR="00271E82">
              <w:rPr>
                <w:noProof/>
                <w:webHidden/>
                <w:sz w:val="28"/>
              </w:rPr>
              <w:t>20</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1" w:history="1">
            <w:r w:rsidR="00D9121E" w:rsidRPr="00D9121E">
              <w:rPr>
                <w:rStyle w:val="aa"/>
                <w:noProof/>
                <w:color w:val="auto"/>
                <w:sz w:val="28"/>
              </w:rPr>
              <w:t xml:space="preserve">Таблица 1.12. Сведения о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w:t>
            </w:r>
            <w:r w:rsidR="00D9121E" w:rsidRPr="00D9121E">
              <w:rPr>
                <w:rStyle w:val="aa"/>
                <w:noProof/>
                <w:color w:val="auto"/>
                <w:sz w:val="28"/>
              </w:rPr>
              <w:lastRenderedPageBreak/>
              <w:t>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_Toc12637151 \h </w:instrText>
            </w:r>
            <w:r w:rsidRPr="00D9121E">
              <w:rPr>
                <w:noProof/>
                <w:webHidden/>
                <w:sz w:val="28"/>
              </w:rPr>
            </w:r>
            <w:r w:rsidRPr="00D9121E">
              <w:rPr>
                <w:noProof/>
                <w:webHidden/>
                <w:sz w:val="28"/>
              </w:rPr>
              <w:fldChar w:fldCharType="separate"/>
            </w:r>
            <w:r w:rsidR="00271E82">
              <w:rPr>
                <w:noProof/>
                <w:webHidden/>
                <w:sz w:val="28"/>
              </w:rPr>
              <w:t>22</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2" w:history="1">
            <w:r w:rsidR="00D9121E" w:rsidRPr="00D9121E">
              <w:rPr>
                <w:rStyle w:val="aa"/>
                <w:noProof/>
                <w:color w:val="auto"/>
                <w:sz w:val="28"/>
              </w:rPr>
              <w:t>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_Toc12637152 \h </w:instrText>
            </w:r>
            <w:r w:rsidRPr="00D9121E">
              <w:rPr>
                <w:noProof/>
                <w:webHidden/>
                <w:sz w:val="28"/>
              </w:rPr>
            </w:r>
            <w:r w:rsidRPr="00D9121E">
              <w:rPr>
                <w:noProof/>
                <w:webHidden/>
                <w:sz w:val="28"/>
              </w:rPr>
              <w:fldChar w:fldCharType="separate"/>
            </w:r>
            <w:r w:rsidR="00271E82">
              <w:rPr>
                <w:noProof/>
                <w:webHidden/>
                <w:sz w:val="28"/>
              </w:rPr>
              <w:t>23</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3" w:history="1">
            <w:r w:rsidR="00D9121E" w:rsidRPr="00D9121E">
              <w:rPr>
                <w:rStyle w:val="aa"/>
                <w:noProof/>
                <w:color w:val="auto"/>
                <w:sz w:val="28"/>
              </w:rPr>
              <w:t>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_Toc12637153 \h </w:instrText>
            </w:r>
            <w:r w:rsidRPr="00D9121E">
              <w:rPr>
                <w:noProof/>
                <w:webHidden/>
                <w:sz w:val="28"/>
              </w:rPr>
            </w:r>
            <w:r w:rsidRPr="00D9121E">
              <w:rPr>
                <w:noProof/>
                <w:webHidden/>
                <w:sz w:val="28"/>
              </w:rPr>
              <w:fldChar w:fldCharType="separate"/>
            </w:r>
            <w:r w:rsidR="00271E82">
              <w:rPr>
                <w:noProof/>
                <w:webHidden/>
                <w:sz w:val="28"/>
              </w:rPr>
              <w:t>24</w:t>
            </w:r>
            <w:r w:rsidRPr="00D9121E">
              <w:rPr>
                <w:noProof/>
                <w:webHidden/>
                <w:sz w:val="28"/>
              </w:rPr>
              <w:fldChar w:fldCharType="end"/>
            </w:r>
          </w:hyperlink>
        </w:p>
        <w:p w:rsidR="00D9121E" w:rsidRPr="00D9121E" w:rsidRDefault="001507F0" w:rsidP="00D9121E">
          <w:pPr>
            <w:pStyle w:val="17"/>
            <w:rPr>
              <w:rStyle w:val="aa"/>
              <w:rFonts w:ascii="Times New Roman" w:hAnsi="Times New Roman"/>
              <w:noProof/>
              <w:color w:val="auto"/>
              <w:sz w:val="28"/>
            </w:rPr>
          </w:pPr>
          <w:hyperlink w:anchor="_Toc12637154" w:history="1">
            <w:r w:rsidR="00D9121E" w:rsidRPr="00D9121E">
              <w:rPr>
                <w:rStyle w:val="aa"/>
                <w:rFonts w:ascii="Times New Roman" w:hAnsi="Times New Roman"/>
                <w:noProof/>
                <w:color w:val="auto"/>
                <w:sz w:val="28"/>
              </w:rPr>
              <w:t>II. Заполнение показателей по разделу 2 «Взаимодействие с зарубежными организациями в научной сфере»</w:t>
            </w:r>
            <w:r w:rsidR="00D9121E" w:rsidRPr="00D9121E">
              <w:rPr>
                <w:rStyle w:val="aa"/>
                <w:rFonts w:ascii="Times New Roman" w:hAnsi="Times New Roman"/>
                <w:noProof/>
                <w:webHidden/>
                <w:color w:val="auto"/>
                <w:sz w:val="28"/>
              </w:rPr>
              <w:tab/>
            </w:r>
            <w:r w:rsidRPr="00D9121E">
              <w:rPr>
                <w:rStyle w:val="aa"/>
                <w:rFonts w:ascii="Times New Roman" w:hAnsi="Times New Roman"/>
                <w:noProof/>
                <w:webHidden/>
                <w:color w:val="auto"/>
                <w:sz w:val="28"/>
              </w:rPr>
              <w:fldChar w:fldCharType="begin"/>
            </w:r>
            <w:r w:rsidR="00D9121E" w:rsidRPr="00D9121E">
              <w:rPr>
                <w:rStyle w:val="aa"/>
                <w:rFonts w:ascii="Times New Roman" w:hAnsi="Times New Roman"/>
                <w:noProof/>
                <w:webHidden/>
                <w:color w:val="auto"/>
                <w:sz w:val="28"/>
              </w:rPr>
              <w:instrText xml:space="preserve"> PAGEREF _Toc12637154 \h </w:instrText>
            </w:r>
            <w:r w:rsidRPr="00D9121E">
              <w:rPr>
                <w:rStyle w:val="aa"/>
                <w:rFonts w:ascii="Times New Roman" w:hAnsi="Times New Roman"/>
                <w:noProof/>
                <w:webHidden/>
                <w:color w:val="auto"/>
                <w:sz w:val="28"/>
              </w:rPr>
            </w:r>
            <w:r w:rsidRPr="00D9121E">
              <w:rPr>
                <w:rStyle w:val="aa"/>
                <w:rFonts w:ascii="Times New Roman" w:hAnsi="Times New Roman"/>
                <w:noProof/>
                <w:webHidden/>
                <w:color w:val="auto"/>
                <w:sz w:val="28"/>
              </w:rPr>
              <w:fldChar w:fldCharType="separate"/>
            </w:r>
            <w:r w:rsidR="00271E82">
              <w:rPr>
                <w:rStyle w:val="aa"/>
                <w:rFonts w:ascii="Times New Roman" w:hAnsi="Times New Roman"/>
                <w:noProof/>
                <w:webHidden/>
                <w:color w:val="auto"/>
                <w:sz w:val="28"/>
              </w:rPr>
              <w:t>26</w:t>
            </w:r>
            <w:r w:rsidRPr="00D9121E">
              <w:rPr>
                <w:rStyle w:val="aa"/>
                <w:rFonts w:ascii="Times New Roman" w:hAnsi="Times New Roman"/>
                <w:noProof/>
                <w:webHidden/>
                <w:color w:val="auto"/>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5" w:history="1">
            <w:r w:rsidR="00D9121E" w:rsidRPr="00D9121E">
              <w:rPr>
                <w:rStyle w:val="aa"/>
                <w:noProof/>
                <w:color w:val="auto"/>
                <w:sz w:val="28"/>
              </w:rPr>
              <w:t>Таблица 2.1. Научно-исследовательские, опытно-конструкторские  и технологические работы, реализуемые с привлечением к руководству зарубежных ученых и/или совместно с зарубежными организациями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_Toc12637155 \h </w:instrText>
            </w:r>
            <w:r w:rsidRPr="00D9121E">
              <w:rPr>
                <w:noProof/>
                <w:webHidden/>
                <w:sz w:val="28"/>
              </w:rPr>
            </w:r>
            <w:r w:rsidRPr="00D9121E">
              <w:rPr>
                <w:noProof/>
                <w:webHidden/>
                <w:sz w:val="28"/>
              </w:rPr>
              <w:fldChar w:fldCharType="separate"/>
            </w:r>
            <w:r w:rsidR="00271E82">
              <w:rPr>
                <w:noProof/>
                <w:webHidden/>
                <w:sz w:val="28"/>
              </w:rPr>
              <w:t>26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6" w:history="1">
            <w:r w:rsidR="00D9121E" w:rsidRPr="00D9121E">
              <w:rPr>
                <w:rStyle w:val="aa"/>
                <w:noProof/>
                <w:color w:val="auto"/>
                <w:sz w:val="28"/>
              </w:rPr>
              <w:t xml:space="preserve">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  </w:t>
            </w:r>
            <w:r w:rsidR="00D9121E" w:rsidRPr="00D9121E">
              <w:rPr>
                <w:rStyle w:val="aa"/>
                <w:noProof/>
                <w:color w:val="auto"/>
                <w:sz w:val="28"/>
                <w:shd w:val="clear" w:color="auto" w:fill="FFFFFF"/>
              </w:rPr>
              <w:t>за отчетный период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_Toc12637156 \h </w:instrText>
            </w:r>
            <w:r w:rsidRPr="00D9121E">
              <w:rPr>
                <w:noProof/>
                <w:webHidden/>
                <w:sz w:val="28"/>
              </w:rPr>
            </w:r>
            <w:r w:rsidRPr="00D9121E">
              <w:rPr>
                <w:noProof/>
                <w:webHidden/>
                <w:sz w:val="28"/>
              </w:rPr>
              <w:fldChar w:fldCharType="separate"/>
            </w:r>
            <w:r w:rsidR="00271E82">
              <w:rPr>
                <w:noProof/>
                <w:webHidden/>
                <w:sz w:val="28"/>
              </w:rPr>
              <w:t>31</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7" w:history="1">
            <w:r w:rsidR="00D9121E" w:rsidRPr="00D9121E">
              <w:rPr>
                <w:rStyle w:val="aa"/>
                <w:noProof/>
                <w:color w:val="auto"/>
                <w:sz w:val="28"/>
                <w:lang w:bidi="ru-RU"/>
              </w:rPr>
              <w:t xml:space="preserve">Таблица 2.3. </w:t>
            </w:r>
            <w:r w:rsidR="00D9121E" w:rsidRPr="00D9121E">
              <w:rPr>
                <w:rStyle w:val="aa"/>
                <w:noProof/>
                <w:color w:val="auto"/>
                <w:sz w:val="28"/>
                <w:shd w:val="clear" w:color="auto" w:fill="FFFFFF"/>
                <w:lang w:eastAsia="en-US" w:bidi="ru-RU"/>
              </w:rPr>
              <w:t>Количество патентов и лицензионных соглашений, полученных/заключенных за рубежом за отчетный период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_Toc12637157 \h </w:instrText>
            </w:r>
            <w:r w:rsidRPr="00D9121E">
              <w:rPr>
                <w:noProof/>
                <w:webHidden/>
                <w:sz w:val="28"/>
              </w:rPr>
            </w:r>
            <w:r w:rsidRPr="00D9121E">
              <w:rPr>
                <w:noProof/>
                <w:webHidden/>
                <w:sz w:val="28"/>
              </w:rPr>
              <w:fldChar w:fldCharType="separate"/>
            </w:r>
            <w:r w:rsidR="00271E82">
              <w:rPr>
                <w:noProof/>
                <w:webHidden/>
                <w:sz w:val="28"/>
              </w:rPr>
              <w:t>31</w:t>
            </w:r>
            <w:r w:rsidRPr="00D9121E">
              <w:rPr>
                <w:noProof/>
                <w:webHidden/>
                <w:sz w:val="28"/>
              </w:rPr>
              <w:fldChar w:fldCharType="end"/>
            </w:r>
          </w:hyperlink>
        </w:p>
        <w:p w:rsidR="00D9121E" w:rsidRPr="00D9121E" w:rsidRDefault="001507F0" w:rsidP="00D9121E">
          <w:pPr>
            <w:pStyle w:val="17"/>
            <w:rPr>
              <w:rFonts w:ascii="Times New Roman" w:eastAsiaTheme="minorEastAsia" w:hAnsi="Times New Roman" w:cstheme="minorBidi"/>
              <w:noProof/>
              <w:sz w:val="28"/>
              <w:lang w:eastAsia="ru-RU"/>
            </w:rPr>
          </w:pPr>
          <w:hyperlink w:anchor="_Toc12637158" w:history="1">
            <w:r w:rsidR="00D9121E" w:rsidRPr="00D9121E">
              <w:rPr>
                <w:rStyle w:val="aa"/>
                <w:rFonts w:ascii="Times New Roman" w:hAnsi="Times New Roman"/>
                <w:noProof/>
                <w:color w:val="auto"/>
                <w:sz w:val="28"/>
              </w:rPr>
              <w:t>I</w:t>
            </w:r>
            <w:r w:rsidR="00D9121E" w:rsidRPr="00D9121E">
              <w:rPr>
                <w:rStyle w:val="aa"/>
                <w:rFonts w:ascii="Times New Roman" w:hAnsi="Times New Roman"/>
                <w:noProof/>
                <w:color w:val="auto"/>
                <w:sz w:val="28"/>
                <w:lang w:val="en-US"/>
              </w:rPr>
              <w:t>II</w:t>
            </w:r>
            <w:r w:rsidR="00D9121E" w:rsidRPr="00D9121E">
              <w:rPr>
                <w:rStyle w:val="aa"/>
                <w:rFonts w:ascii="Times New Roman" w:hAnsi="Times New Roman"/>
                <w:noProof/>
                <w:color w:val="auto"/>
                <w:sz w:val="28"/>
              </w:rPr>
              <w:t>. Заполнение показателей по разделу 3 «Кадровое обеспечение»</w:t>
            </w:r>
            <w:r w:rsidR="00D9121E" w:rsidRPr="00D9121E">
              <w:rPr>
                <w:rFonts w:ascii="Times New Roman" w:hAnsi="Times New Roman"/>
                <w:noProof/>
                <w:webHidden/>
                <w:sz w:val="28"/>
              </w:rPr>
              <w:tab/>
            </w:r>
            <w:r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_Toc12637158 \h </w:instrText>
            </w:r>
            <w:r w:rsidRPr="00D9121E">
              <w:rPr>
                <w:rFonts w:ascii="Times New Roman" w:hAnsi="Times New Roman"/>
                <w:noProof/>
                <w:webHidden/>
                <w:sz w:val="28"/>
              </w:rPr>
            </w:r>
            <w:r w:rsidRPr="00D9121E">
              <w:rPr>
                <w:rFonts w:ascii="Times New Roman" w:hAnsi="Times New Roman"/>
                <w:noProof/>
                <w:webHidden/>
                <w:sz w:val="28"/>
              </w:rPr>
              <w:fldChar w:fldCharType="separate"/>
            </w:r>
            <w:r w:rsidR="00271E82">
              <w:rPr>
                <w:rFonts w:ascii="Times New Roman" w:hAnsi="Times New Roman"/>
                <w:noProof/>
                <w:webHidden/>
                <w:sz w:val="28"/>
              </w:rPr>
              <w:t>33</w:t>
            </w:r>
            <w:r w:rsidRPr="00D9121E">
              <w:rPr>
                <w:rFonts w:ascii="Times New Roman" w:hAnsi="Times New Roman"/>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59" w:history="1">
            <w:r w:rsidR="00D9121E" w:rsidRPr="00D9121E">
              <w:rPr>
                <w:rStyle w:val="aa"/>
                <w:noProof/>
                <w:color w:val="auto"/>
                <w:sz w:val="28"/>
                <w:lang w:bidi="ru-RU"/>
              </w:rPr>
              <w:t xml:space="preserve">Таблица 3.1.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 </w:t>
            </w:r>
            <w:r w:rsidR="00D9121E" w:rsidRPr="00D9121E">
              <w:rPr>
                <w:rStyle w:val="aa"/>
                <w:noProof/>
                <w:color w:val="auto"/>
                <w:sz w:val="28"/>
              </w:rPr>
              <w:t>научно-педагогических работниках из числа иностранных граждан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_Toc12637159 \h </w:instrText>
            </w:r>
            <w:r w:rsidRPr="00D9121E">
              <w:rPr>
                <w:noProof/>
                <w:webHidden/>
                <w:sz w:val="28"/>
              </w:rPr>
            </w:r>
            <w:r w:rsidRPr="00D9121E">
              <w:rPr>
                <w:noProof/>
                <w:webHidden/>
                <w:sz w:val="28"/>
              </w:rPr>
              <w:fldChar w:fldCharType="separate"/>
            </w:r>
            <w:r w:rsidR="00271E82">
              <w:rPr>
                <w:noProof/>
                <w:webHidden/>
                <w:sz w:val="28"/>
              </w:rPr>
              <w:t>33</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0" w:history="1">
            <w:r w:rsidR="00D9121E" w:rsidRPr="00D9121E">
              <w:rPr>
                <w:rStyle w:val="aa"/>
                <w:noProof/>
                <w:color w:val="auto"/>
                <w:sz w:val="28"/>
              </w:rPr>
              <w:t>Таблица 3.2. Численность привлеченных иностранных специалистов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_Toc12637160 \h </w:instrText>
            </w:r>
            <w:r w:rsidRPr="00D9121E">
              <w:rPr>
                <w:noProof/>
                <w:webHidden/>
                <w:sz w:val="28"/>
              </w:rPr>
            </w:r>
            <w:r w:rsidRPr="00D9121E">
              <w:rPr>
                <w:noProof/>
                <w:webHidden/>
                <w:sz w:val="28"/>
              </w:rPr>
              <w:fldChar w:fldCharType="separate"/>
            </w:r>
            <w:r w:rsidR="00271E82">
              <w:rPr>
                <w:noProof/>
                <w:webHidden/>
                <w:sz w:val="28"/>
              </w:rPr>
              <w:t>33</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1" w:history="1">
            <w:r w:rsidR="00D9121E" w:rsidRPr="00D9121E">
              <w:rPr>
                <w:rStyle w:val="aa"/>
                <w:rFonts w:eastAsia="Calibri"/>
                <w:noProof/>
                <w:color w:val="auto"/>
                <w:sz w:val="28"/>
                <w:lang w:eastAsia="en-US"/>
              </w:rPr>
              <w:t xml:space="preserve">Таблица 3.3. </w:t>
            </w:r>
            <w:r w:rsidR="00D9121E" w:rsidRPr="00D9121E">
              <w:rPr>
                <w:rStyle w:val="aa"/>
                <w:noProof/>
                <w:color w:val="auto"/>
                <w:sz w:val="28"/>
              </w:rPr>
              <w:t>Численность преподавателей, реализующих учебные дисциплины, курсы (модули) по образовательным программам высшего образования  и дополнительным профессиональным программам на иностранном языке  в отчетном году</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_Toc12637161 \h </w:instrText>
            </w:r>
            <w:r w:rsidRPr="00D9121E">
              <w:rPr>
                <w:noProof/>
                <w:webHidden/>
                <w:sz w:val="28"/>
              </w:rPr>
            </w:r>
            <w:r w:rsidRPr="00D9121E">
              <w:rPr>
                <w:noProof/>
                <w:webHidden/>
                <w:sz w:val="28"/>
              </w:rPr>
              <w:fldChar w:fldCharType="separate"/>
            </w:r>
            <w:r w:rsidR="00271E82">
              <w:rPr>
                <w:noProof/>
                <w:webHidden/>
                <w:sz w:val="28"/>
              </w:rPr>
              <w:t>35</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2" w:history="1">
            <w:r w:rsidR="00D9121E" w:rsidRPr="00D9121E">
              <w:rPr>
                <w:rStyle w:val="aa"/>
                <w:rFonts w:eastAsia="Calibri"/>
                <w:noProof/>
                <w:color w:val="auto"/>
                <w:sz w:val="28"/>
              </w:rPr>
              <w:t xml:space="preserve">Таблица 3.4.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w:t>
            </w:r>
            <w:r w:rsidR="00D9121E" w:rsidRPr="00D9121E">
              <w:rPr>
                <w:rStyle w:val="aa"/>
                <w:noProof/>
                <w:color w:val="auto"/>
                <w:sz w:val="28"/>
              </w:rPr>
              <w:t>б иностранных гражданах, привлеченных в образовательную организацию по договорам гражданско-правового характера в целях оказания консультационных услуг, а также услуг по экспертизе, оценке и т.п.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_Toc12637162 \h </w:instrText>
            </w:r>
            <w:r w:rsidRPr="00D9121E">
              <w:rPr>
                <w:noProof/>
                <w:webHidden/>
                <w:sz w:val="28"/>
              </w:rPr>
            </w:r>
            <w:r w:rsidRPr="00D9121E">
              <w:rPr>
                <w:noProof/>
                <w:webHidden/>
                <w:sz w:val="28"/>
              </w:rPr>
              <w:fldChar w:fldCharType="separate"/>
            </w:r>
            <w:r w:rsidR="00271E82">
              <w:rPr>
                <w:noProof/>
                <w:webHidden/>
                <w:sz w:val="28"/>
              </w:rPr>
              <w:t>35</w:t>
            </w:r>
            <w:r w:rsidRPr="00D9121E">
              <w:rPr>
                <w:noProof/>
                <w:webHidden/>
                <w:sz w:val="28"/>
              </w:rPr>
              <w:fldChar w:fldCharType="end"/>
            </w:r>
          </w:hyperlink>
        </w:p>
        <w:p w:rsidR="00D9121E" w:rsidRPr="00D9121E" w:rsidRDefault="001507F0" w:rsidP="00D9121E">
          <w:pPr>
            <w:pStyle w:val="17"/>
            <w:rPr>
              <w:rStyle w:val="aa"/>
              <w:rFonts w:ascii="Times New Roman" w:hAnsi="Times New Roman"/>
              <w:noProof/>
              <w:color w:val="auto"/>
              <w:sz w:val="28"/>
            </w:rPr>
          </w:pPr>
          <w:hyperlink w:anchor="_Toc12637163" w:history="1">
            <w:r w:rsidR="00D9121E" w:rsidRPr="00D9121E">
              <w:rPr>
                <w:rStyle w:val="aa"/>
                <w:rFonts w:ascii="Times New Roman" w:hAnsi="Times New Roman"/>
                <w:noProof/>
                <w:color w:val="auto"/>
                <w:sz w:val="28"/>
              </w:rPr>
              <w:t>IV. Заполнение показателей по разделу 4 «Взаимодействие с зарубежными организациями в социальной сфере»</w:t>
            </w:r>
            <w:r w:rsidR="00D9121E" w:rsidRPr="00D9121E">
              <w:rPr>
                <w:rStyle w:val="aa"/>
                <w:rFonts w:ascii="Times New Roman" w:hAnsi="Times New Roman"/>
                <w:noProof/>
                <w:webHidden/>
                <w:color w:val="auto"/>
                <w:sz w:val="28"/>
              </w:rPr>
              <w:tab/>
            </w:r>
            <w:r w:rsidRPr="00D9121E">
              <w:rPr>
                <w:rStyle w:val="aa"/>
                <w:rFonts w:ascii="Times New Roman" w:hAnsi="Times New Roman"/>
                <w:noProof/>
                <w:webHidden/>
                <w:color w:val="auto"/>
                <w:sz w:val="28"/>
              </w:rPr>
              <w:fldChar w:fldCharType="begin"/>
            </w:r>
            <w:r w:rsidR="00D9121E" w:rsidRPr="00D9121E">
              <w:rPr>
                <w:rStyle w:val="aa"/>
                <w:rFonts w:ascii="Times New Roman" w:hAnsi="Times New Roman"/>
                <w:noProof/>
                <w:webHidden/>
                <w:color w:val="auto"/>
                <w:sz w:val="28"/>
              </w:rPr>
              <w:instrText xml:space="preserve"> PAGEREF _Toc12637163 \h </w:instrText>
            </w:r>
            <w:r w:rsidRPr="00D9121E">
              <w:rPr>
                <w:rStyle w:val="aa"/>
                <w:rFonts w:ascii="Times New Roman" w:hAnsi="Times New Roman"/>
                <w:noProof/>
                <w:webHidden/>
                <w:color w:val="auto"/>
                <w:sz w:val="28"/>
              </w:rPr>
            </w:r>
            <w:r w:rsidRPr="00D9121E">
              <w:rPr>
                <w:rStyle w:val="aa"/>
                <w:rFonts w:ascii="Times New Roman" w:hAnsi="Times New Roman"/>
                <w:noProof/>
                <w:webHidden/>
                <w:color w:val="auto"/>
                <w:sz w:val="28"/>
              </w:rPr>
              <w:fldChar w:fldCharType="separate"/>
            </w:r>
            <w:r w:rsidR="00271E82">
              <w:rPr>
                <w:rStyle w:val="aa"/>
                <w:rFonts w:ascii="Times New Roman" w:hAnsi="Times New Roman"/>
                <w:noProof/>
                <w:webHidden/>
                <w:color w:val="auto"/>
                <w:sz w:val="28"/>
              </w:rPr>
              <w:t>36</w:t>
            </w:r>
            <w:r w:rsidRPr="00D9121E">
              <w:rPr>
                <w:rStyle w:val="aa"/>
                <w:rFonts w:ascii="Times New Roman" w:hAnsi="Times New Roman"/>
                <w:noProof/>
                <w:webHidden/>
                <w:color w:val="auto"/>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4" w:history="1">
            <w:r w:rsidR="00D9121E" w:rsidRPr="00D9121E">
              <w:rPr>
                <w:rStyle w:val="aa"/>
                <w:noProof/>
                <w:color w:val="auto"/>
                <w:sz w:val="28"/>
              </w:rPr>
              <w:t>Таблица 4.1. Информация об участии образовательной организации  в мероприятиях международного уровня в социальной сфере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_Toc12637164 \h </w:instrText>
            </w:r>
            <w:r w:rsidRPr="00D9121E">
              <w:rPr>
                <w:noProof/>
                <w:webHidden/>
                <w:sz w:val="28"/>
              </w:rPr>
            </w:r>
            <w:r w:rsidRPr="00D9121E">
              <w:rPr>
                <w:noProof/>
                <w:webHidden/>
                <w:sz w:val="28"/>
              </w:rPr>
              <w:fldChar w:fldCharType="separate"/>
            </w:r>
            <w:r w:rsidR="00271E82">
              <w:rPr>
                <w:noProof/>
                <w:webHidden/>
                <w:sz w:val="28"/>
              </w:rPr>
              <w:t>36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5" w:history="1">
            <w:r w:rsidR="00D9121E" w:rsidRPr="00D9121E">
              <w:rPr>
                <w:rStyle w:val="aa"/>
                <w:noProof/>
                <w:color w:val="auto"/>
                <w:sz w:val="28"/>
              </w:rPr>
              <w:t>Таблица 4.2. Информация об участии образовательной организации  в олимпиадном движении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_Toc12637165 \h </w:instrText>
            </w:r>
            <w:r w:rsidRPr="00D9121E">
              <w:rPr>
                <w:noProof/>
                <w:webHidden/>
                <w:sz w:val="28"/>
              </w:rPr>
            </w:r>
            <w:r w:rsidRPr="00D9121E">
              <w:rPr>
                <w:noProof/>
                <w:webHidden/>
                <w:sz w:val="28"/>
              </w:rPr>
              <w:fldChar w:fldCharType="separate"/>
            </w:r>
            <w:r w:rsidR="00271E82">
              <w:rPr>
                <w:noProof/>
                <w:webHidden/>
                <w:sz w:val="28"/>
              </w:rPr>
              <w:t>36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6" w:history="1">
            <w:r w:rsidR="00D9121E" w:rsidRPr="00D9121E">
              <w:rPr>
                <w:rStyle w:val="aa"/>
                <w:noProof/>
                <w:color w:val="auto"/>
                <w:sz w:val="28"/>
              </w:rPr>
              <w:t xml:space="preserve">Таблица 4.3. Информация об участии образовательной организации  в </w:t>
            </w:r>
            <w:r w:rsidR="00D9121E" w:rsidRPr="00D9121E">
              <w:rPr>
                <w:rStyle w:val="aa"/>
                <w:noProof/>
                <w:color w:val="auto"/>
                <w:sz w:val="28"/>
              </w:rPr>
              <w:lastRenderedPageBreak/>
              <w:t>международных</w:t>
            </w:r>
            <w:r w:rsidR="00D9121E" w:rsidRPr="00D9121E">
              <w:rPr>
                <w:rStyle w:val="aa"/>
                <w:rFonts w:eastAsia="Calibri"/>
                <w:noProof/>
                <w:color w:val="auto"/>
                <w:sz w:val="28"/>
                <w:lang w:eastAsia="en-US"/>
              </w:rPr>
              <w:t xml:space="preserve"> образовательных выставках</w:t>
            </w:r>
            <w:r w:rsidR="00D9121E" w:rsidRPr="00D9121E">
              <w:rPr>
                <w:rStyle w:val="aa"/>
                <w:noProof/>
                <w:color w:val="auto"/>
                <w:sz w:val="28"/>
              </w:rPr>
              <w:t xml:space="preserve">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_Toc12637166 \h </w:instrText>
            </w:r>
            <w:r w:rsidRPr="00D9121E">
              <w:rPr>
                <w:noProof/>
                <w:webHidden/>
                <w:sz w:val="28"/>
              </w:rPr>
            </w:r>
            <w:r w:rsidRPr="00D9121E">
              <w:rPr>
                <w:noProof/>
                <w:webHidden/>
                <w:sz w:val="28"/>
              </w:rPr>
              <w:fldChar w:fldCharType="separate"/>
            </w:r>
            <w:r w:rsidR="00271E82">
              <w:rPr>
                <w:noProof/>
                <w:webHidden/>
                <w:sz w:val="28"/>
              </w:rPr>
              <w:t>37</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7" w:history="1">
            <w:r w:rsidR="00D9121E" w:rsidRPr="00D9121E">
              <w:rPr>
                <w:rStyle w:val="aa"/>
                <w:noProof/>
                <w:color w:val="auto"/>
                <w:sz w:val="28"/>
              </w:rPr>
              <w:t xml:space="preserve">Таблица 4.4. Информация </w:t>
            </w:r>
            <w:r w:rsidR="00D9121E" w:rsidRPr="00D9121E">
              <w:rPr>
                <w:rStyle w:val="aa"/>
                <w:rFonts w:eastAsia="Calibri"/>
                <w:noProof/>
                <w:color w:val="auto"/>
                <w:sz w:val="28"/>
                <w:lang w:eastAsia="en-US"/>
              </w:rPr>
              <w:t>за отчетный год</w:t>
            </w:r>
            <w:r w:rsidR="00D9121E" w:rsidRPr="00D9121E">
              <w:rPr>
                <w:rStyle w:val="aa"/>
                <w:noProof/>
                <w:color w:val="auto"/>
                <w:sz w:val="28"/>
              </w:rPr>
              <w:t xml:space="preserve"> о существующи</w:t>
            </w:r>
            <w:r w:rsidR="00D9121E" w:rsidRPr="00D9121E">
              <w:rPr>
                <w:rStyle w:val="aa"/>
                <w:rFonts w:eastAsia="Calibri"/>
                <w:noProof/>
                <w:color w:val="auto"/>
                <w:sz w:val="28"/>
                <w:lang w:eastAsia="en-US"/>
              </w:rPr>
              <w:t xml:space="preserve">х на базе зарубежных образовательных организаций высшего образования кафедрах (отделениях) русского языка и/или </w:t>
            </w:r>
            <w:r w:rsidR="00D9121E" w:rsidRPr="00D9121E">
              <w:rPr>
                <w:rStyle w:val="aa"/>
                <w:noProof/>
                <w:color w:val="auto"/>
                <w:sz w:val="28"/>
              </w:rPr>
              <w:t>культуры</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_Toc12637167 \h </w:instrText>
            </w:r>
            <w:r w:rsidRPr="00D9121E">
              <w:rPr>
                <w:noProof/>
                <w:webHidden/>
                <w:sz w:val="28"/>
              </w:rPr>
            </w:r>
            <w:r w:rsidRPr="00D9121E">
              <w:rPr>
                <w:noProof/>
                <w:webHidden/>
                <w:sz w:val="28"/>
              </w:rPr>
              <w:fldChar w:fldCharType="separate"/>
            </w:r>
            <w:r w:rsidR="00271E82">
              <w:rPr>
                <w:noProof/>
                <w:webHidden/>
                <w:sz w:val="28"/>
              </w:rPr>
              <w:t>37</w:t>
            </w:r>
            <w:r w:rsidRPr="00D9121E">
              <w:rPr>
                <w:noProof/>
                <w:webHidden/>
                <w:sz w:val="28"/>
              </w:rPr>
              <w:fldChar w:fldCharType="end"/>
            </w:r>
          </w:hyperlink>
        </w:p>
        <w:p w:rsidR="00D9121E" w:rsidRPr="00D9121E" w:rsidRDefault="001507F0" w:rsidP="00D9121E">
          <w:pPr>
            <w:pStyle w:val="17"/>
            <w:rPr>
              <w:rStyle w:val="aa"/>
              <w:rFonts w:ascii="Times New Roman" w:hAnsi="Times New Roman"/>
              <w:noProof/>
              <w:color w:val="auto"/>
              <w:sz w:val="28"/>
            </w:rPr>
          </w:pPr>
          <w:hyperlink w:anchor="_Toc12637168" w:history="1">
            <w:r w:rsidR="00D9121E" w:rsidRPr="00D9121E">
              <w:rPr>
                <w:rStyle w:val="aa"/>
                <w:rFonts w:ascii="Times New Roman" w:hAnsi="Times New Roman"/>
                <w:noProof/>
                <w:color w:val="auto"/>
                <w:sz w:val="28"/>
              </w:rPr>
              <w:t>V. Заполнение показателей по разделу 5 «Сведения о финансово-экономической деятельности»</w:t>
            </w:r>
            <w:r w:rsidR="00D9121E" w:rsidRPr="00D9121E">
              <w:rPr>
                <w:rStyle w:val="aa"/>
                <w:rFonts w:ascii="Times New Roman" w:hAnsi="Times New Roman"/>
                <w:noProof/>
                <w:webHidden/>
                <w:color w:val="auto"/>
                <w:sz w:val="28"/>
              </w:rPr>
              <w:tab/>
            </w:r>
            <w:r w:rsidRPr="00D9121E">
              <w:rPr>
                <w:rStyle w:val="aa"/>
                <w:rFonts w:ascii="Times New Roman" w:hAnsi="Times New Roman"/>
                <w:noProof/>
                <w:webHidden/>
                <w:color w:val="auto"/>
                <w:sz w:val="28"/>
              </w:rPr>
              <w:fldChar w:fldCharType="begin"/>
            </w:r>
            <w:r w:rsidR="00D9121E" w:rsidRPr="00D9121E">
              <w:rPr>
                <w:rStyle w:val="aa"/>
                <w:rFonts w:ascii="Times New Roman" w:hAnsi="Times New Roman"/>
                <w:noProof/>
                <w:webHidden/>
                <w:color w:val="auto"/>
                <w:sz w:val="28"/>
              </w:rPr>
              <w:instrText xml:space="preserve"> PAGEREF _Toc12637168 \h </w:instrText>
            </w:r>
            <w:r w:rsidRPr="00D9121E">
              <w:rPr>
                <w:rStyle w:val="aa"/>
                <w:rFonts w:ascii="Times New Roman" w:hAnsi="Times New Roman"/>
                <w:noProof/>
                <w:webHidden/>
                <w:color w:val="auto"/>
                <w:sz w:val="28"/>
              </w:rPr>
            </w:r>
            <w:r w:rsidRPr="00D9121E">
              <w:rPr>
                <w:rStyle w:val="aa"/>
                <w:rFonts w:ascii="Times New Roman" w:hAnsi="Times New Roman"/>
                <w:noProof/>
                <w:webHidden/>
                <w:color w:val="auto"/>
                <w:sz w:val="28"/>
              </w:rPr>
              <w:fldChar w:fldCharType="separate"/>
            </w:r>
            <w:r w:rsidR="00271E82">
              <w:rPr>
                <w:rStyle w:val="aa"/>
                <w:rFonts w:ascii="Times New Roman" w:hAnsi="Times New Roman"/>
                <w:noProof/>
                <w:webHidden/>
                <w:color w:val="auto"/>
                <w:sz w:val="28"/>
              </w:rPr>
              <w:t>38</w:t>
            </w:r>
            <w:r w:rsidRPr="00D9121E">
              <w:rPr>
                <w:rStyle w:val="aa"/>
                <w:rFonts w:ascii="Times New Roman" w:hAnsi="Times New Roman"/>
                <w:noProof/>
                <w:webHidden/>
                <w:color w:val="auto"/>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69" w:history="1">
            <w:r w:rsidR="00D9121E" w:rsidRPr="00D9121E">
              <w:rPr>
                <w:rStyle w:val="aa"/>
                <w:rFonts w:eastAsia="Calibri"/>
                <w:noProof/>
                <w:color w:val="auto"/>
                <w:sz w:val="28"/>
                <w:lang w:eastAsia="en-US"/>
              </w:rPr>
              <w:t>Таблица 5. Распределение объема средств организации, полученных в отчетном году из иностранных источников</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_Toc12637169 \h </w:instrText>
            </w:r>
            <w:r w:rsidRPr="00D9121E">
              <w:rPr>
                <w:noProof/>
                <w:webHidden/>
                <w:sz w:val="28"/>
              </w:rPr>
            </w:r>
            <w:r w:rsidRPr="00D9121E">
              <w:rPr>
                <w:noProof/>
                <w:webHidden/>
                <w:sz w:val="28"/>
              </w:rPr>
              <w:fldChar w:fldCharType="separate"/>
            </w:r>
            <w:r w:rsidR="00271E82">
              <w:rPr>
                <w:noProof/>
                <w:webHidden/>
                <w:sz w:val="28"/>
              </w:rPr>
              <w:t>38</w:t>
            </w:r>
            <w:r w:rsidRPr="00D9121E">
              <w:rPr>
                <w:noProof/>
                <w:webHidden/>
                <w:sz w:val="28"/>
              </w:rPr>
              <w:fldChar w:fldCharType="end"/>
            </w:r>
          </w:hyperlink>
        </w:p>
        <w:p w:rsidR="00D9121E" w:rsidRPr="00D9121E" w:rsidRDefault="001507F0" w:rsidP="00D9121E">
          <w:pPr>
            <w:pStyle w:val="17"/>
            <w:rPr>
              <w:rFonts w:ascii="Times New Roman" w:eastAsiaTheme="minorEastAsia" w:hAnsi="Times New Roman" w:cstheme="minorBidi"/>
              <w:noProof/>
              <w:sz w:val="28"/>
              <w:lang w:eastAsia="ru-RU"/>
            </w:rPr>
          </w:pPr>
          <w:hyperlink w:anchor="_Toc12637170" w:history="1">
            <w:r w:rsidR="00D9121E" w:rsidRPr="00D9121E">
              <w:rPr>
                <w:rStyle w:val="aa"/>
                <w:rFonts w:ascii="Times New Roman" w:hAnsi="Times New Roman"/>
                <w:noProof/>
                <w:color w:val="auto"/>
                <w:sz w:val="28"/>
              </w:rPr>
              <w:t>Приложение № 1 к Методическим рекомендациям</w:t>
            </w:r>
            <w:r w:rsidR="00D9121E" w:rsidRPr="00D9121E">
              <w:rPr>
                <w:rFonts w:ascii="Times New Roman" w:hAnsi="Times New Roman"/>
                <w:noProof/>
                <w:webHidden/>
                <w:sz w:val="28"/>
              </w:rPr>
              <w:tab/>
            </w:r>
            <w:r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_Toc12637170 \h </w:instrText>
            </w:r>
            <w:r w:rsidRPr="00D9121E">
              <w:rPr>
                <w:rFonts w:ascii="Times New Roman" w:hAnsi="Times New Roman"/>
                <w:noProof/>
                <w:webHidden/>
                <w:sz w:val="28"/>
              </w:rPr>
            </w:r>
            <w:r w:rsidRPr="00D9121E">
              <w:rPr>
                <w:rFonts w:ascii="Times New Roman" w:hAnsi="Times New Roman"/>
                <w:noProof/>
                <w:webHidden/>
                <w:sz w:val="28"/>
              </w:rPr>
              <w:fldChar w:fldCharType="separate"/>
            </w:r>
            <w:r w:rsidR="00271E82">
              <w:rPr>
                <w:rFonts w:ascii="Times New Roman" w:hAnsi="Times New Roman"/>
                <w:noProof/>
                <w:webHidden/>
                <w:sz w:val="28"/>
              </w:rPr>
              <w:t>40</w:t>
            </w:r>
            <w:r w:rsidRPr="00D9121E">
              <w:rPr>
                <w:rFonts w:ascii="Times New Roman" w:hAnsi="Times New Roman"/>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1" w:history="1">
            <w:r w:rsidR="00D9121E" w:rsidRPr="00D9121E">
              <w:rPr>
                <w:rStyle w:val="aa"/>
                <w:noProof/>
                <w:color w:val="auto"/>
                <w:sz w:val="28"/>
              </w:rPr>
              <w:t>Таблица 1.1. 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за отчетный период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_Toc12637171 \h </w:instrText>
            </w:r>
            <w:r w:rsidRPr="00D9121E">
              <w:rPr>
                <w:noProof/>
                <w:webHidden/>
                <w:sz w:val="28"/>
              </w:rPr>
            </w:r>
            <w:r w:rsidRPr="00D9121E">
              <w:rPr>
                <w:noProof/>
                <w:webHidden/>
                <w:sz w:val="28"/>
              </w:rPr>
              <w:fldChar w:fldCharType="separate"/>
            </w:r>
            <w:r w:rsidR="00271E82">
              <w:rPr>
                <w:noProof/>
                <w:webHidden/>
                <w:sz w:val="28"/>
              </w:rPr>
              <w:t>40</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2" w:history="1">
            <w:r w:rsidR="00D9121E" w:rsidRPr="00D9121E">
              <w:rPr>
                <w:rStyle w:val="aa"/>
                <w:noProof/>
                <w:color w:val="auto"/>
                <w:sz w:val="28"/>
              </w:rPr>
              <w:t xml:space="preserve">Таблица 1.2. </w:t>
            </w:r>
            <w:r w:rsidR="00D9121E" w:rsidRPr="00D9121E">
              <w:rPr>
                <w:rStyle w:val="aa"/>
                <w:noProof/>
                <w:color w:val="auto"/>
                <w:sz w:val="28"/>
                <w:shd w:val="clear" w:color="auto" w:fill="FFFFFF"/>
              </w:rPr>
              <w:t>Информация о реализованных в отчетном году образовательных программах высшего образования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_Toc12637172 \h </w:instrText>
            </w:r>
            <w:r w:rsidRPr="00D9121E">
              <w:rPr>
                <w:noProof/>
                <w:webHidden/>
                <w:sz w:val="28"/>
              </w:rPr>
            </w:r>
            <w:r w:rsidRPr="00D9121E">
              <w:rPr>
                <w:noProof/>
                <w:webHidden/>
                <w:sz w:val="28"/>
              </w:rPr>
              <w:fldChar w:fldCharType="separate"/>
            </w:r>
            <w:r w:rsidR="00271E82">
              <w:rPr>
                <w:noProof/>
                <w:webHidden/>
                <w:sz w:val="28"/>
              </w:rPr>
              <w:t>41</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3" w:history="1">
            <w:r w:rsidR="00D9121E" w:rsidRPr="00D9121E">
              <w:rPr>
                <w:rStyle w:val="aa"/>
                <w:noProof/>
                <w:color w:val="auto"/>
                <w:sz w:val="28"/>
              </w:rPr>
              <w:t>Таблица 1.3. Информация о реализованных в отчетном году дополнительных образовательных программах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_Toc12637173 \h </w:instrText>
            </w:r>
            <w:r w:rsidRPr="00D9121E">
              <w:rPr>
                <w:noProof/>
                <w:webHidden/>
                <w:sz w:val="28"/>
              </w:rPr>
            </w:r>
            <w:r w:rsidRPr="00D9121E">
              <w:rPr>
                <w:noProof/>
                <w:webHidden/>
                <w:sz w:val="28"/>
              </w:rPr>
              <w:fldChar w:fldCharType="separate"/>
            </w:r>
            <w:r w:rsidR="00271E82">
              <w:rPr>
                <w:noProof/>
                <w:webHidden/>
                <w:sz w:val="28"/>
              </w:rPr>
              <w:t>41</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4" w:history="1">
            <w:r w:rsidR="00D9121E" w:rsidRPr="00D9121E">
              <w:rPr>
                <w:rStyle w:val="aa"/>
                <w:rFonts w:eastAsia="Calibri"/>
                <w:noProof/>
                <w:color w:val="auto"/>
                <w:sz w:val="28"/>
                <w:lang w:eastAsia="en-US"/>
              </w:rPr>
              <w:t xml:space="preserve">Таблица 1.4. </w:t>
            </w:r>
            <w:r w:rsidR="00D9121E" w:rsidRPr="00D9121E">
              <w:rPr>
                <w:rStyle w:val="aa"/>
                <w:noProof/>
                <w:color w:val="auto"/>
                <w:sz w:val="28"/>
                <w:shd w:val="clear" w:color="auto" w:fill="FFFFFF"/>
              </w:rPr>
              <w:t>Информация о</w:t>
            </w:r>
            <w:r w:rsidR="00D9121E" w:rsidRPr="00D9121E">
              <w:rPr>
                <w:rStyle w:val="aa"/>
                <w:rFonts w:eastAsia="Calibri"/>
                <w:noProof/>
                <w:color w:val="auto"/>
                <w:sz w:val="28"/>
                <w:lang w:eastAsia="en-US"/>
              </w:rPr>
              <w:t xml:space="preserve"> </w:t>
            </w:r>
            <w:r w:rsidR="00D9121E" w:rsidRPr="00D9121E">
              <w:rPr>
                <w:rStyle w:val="aa"/>
                <w:rFonts w:eastAsia="Calibri"/>
                <w:bCs/>
                <w:noProof/>
                <w:color w:val="auto"/>
                <w:sz w:val="28"/>
                <w:shd w:val="clear" w:color="auto" w:fill="FFFFFF"/>
                <w:lang w:eastAsia="en-US"/>
              </w:rPr>
              <w:t xml:space="preserve">размещенных онлайн-курсах на открытых </w:t>
            </w:r>
            <w:r w:rsidR="00D9121E" w:rsidRPr="00D9121E">
              <w:rPr>
                <w:rStyle w:val="aa"/>
                <w:noProof/>
                <w:color w:val="auto"/>
                <w:sz w:val="28"/>
              </w:rPr>
              <w:t>образовательных платформах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_Toc12637174 \h </w:instrText>
            </w:r>
            <w:r w:rsidRPr="00D9121E">
              <w:rPr>
                <w:noProof/>
                <w:webHidden/>
                <w:sz w:val="28"/>
              </w:rPr>
            </w:r>
            <w:r w:rsidRPr="00D9121E">
              <w:rPr>
                <w:noProof/>
                <w:webHidden/>
                <w:sz w:val="28"/>
              </w:rPr>
              <w:fldChar w:fldCharType="separate"/>
            </w:r>
            <w:r w:rsidR="00271E82">
              <w:rPr>
                <w:noProof/>
                <w:webHidden/>
                <w:sz w:val="28"/>
              </w:rPr>
              <w:t>42</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5" w:history="1">
            <w:r w:rsidR="00D9121E" w:rsidRPr="00D9121E">
              <w:rPr>
                <w:rStyle w:val="aa"/>
                <w:noProof/>
                <w:color w:val="auto"/>
                <w:sz w:val="28"/>
              </w:rPr>
              <w:t>Таблица 1.5. Количество привлеченных обучающихся, в том числе по странам, откуда прибыли иностранные граждане</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_Toc12637175 \h </w:instrText>
            </w:r>
            <w:r w:rsidRPr="00D9121E">
              <w:rPr>
                <w:noProof/>
                <w:webHidden/>
                <w:sz w:val="28"/>
              </w:rPr>
            </w:r>
            <w:r w:rsidRPr="00D9121E">
              <w:rPr>
                <w:noProof/>
                <w:webHidden/>
                <w:sz w:val="28"/>
              </w:rPr>
              <w:fldChar w:fldCharType="separate"/>
            </w:r>
            <w:r w:rsidR="00271E82">
              <w:rPr>
                <w:noProof/>
                <w:webHidden/>
                <w:sz w:val="28"/>
              </w:rPr>
              <w:t>42</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6" w:history="1">
            <w:r w:rsidR="00D9121E" w:rsidRPr="00D9121E">
              <w:rPr>
                <w:rStyle w:val="aa"/>
                <w:noProof/>
                <w:color w:val="auto"/>
                <w:sz w:val="28"/>
              </w:rPr>
              <w:t>Таблица 1.6. Численность обучающихся в организации, принявших участие в программах международной мобильности за отчетный год, в том числе по странам, в которые направлялись обучающиеся</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_Toc12637176 \h </w:instrText>
            </w:r>
            <w:r w:rsidRPr="00D9121E">
              <w:rPr>
                <w:noProof/>
                <w:webHidden/>
                <w:sz w:val="28"/>
              </w:rPr>
            </w:r>
            <w:r w:rsidRPr="00D9121E">
              <w:rPr>
                <w:noProof/>
                <w:webHidden/>
                <w:sz w:val="28"/>
              </w:rPr>
              <w:fldChar w:fldCharType="separate"/>
            </w:r>
            <w:r w:rsidR="00271E82">
              <w:rPr>
                <w:noProof/>
                <w:webHidden/>
                <w:sz w:val="28"/>
              </w:rPr>
              <w:t>43</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7" w:history="1">
            <w:r w:rsidR="00D9121E" w:rsidRPr="00D9121E">
              <w:rPr>
                <w:rStyle w:val="aa"/>
                <w:noProof/>
                <w:color w:val="auto"/>
                <w:sz w:val="28"/>
              </w:rPr>
              <w:t>Таблица 1.7. Информация о действующих соглашениях с иностранными и (или) международными организациями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_Toc12637177 \h </w:instrText>
            </w:r>
            <w:r w:rsidRPr="00D9121E">
              <w:rPr>
                <w:noProof/>
                <w:webHidden/>
                <w:sz w:val="28"/>
              </w:rPr>
            </w:r>
            <w:r w:rsidRPr="00D9121E">
              <w:rPr>
                <w:noProof/>
                <w:webHidden/>
                <w:sz w:val="28"/>
              </w:rPr>
              <w:fldChar w:fldCharType="separate"/>
            </w:r>
            <w:r w:rsidR="00271E82">
              <w:rPr>
                <w:noProof/>
                <w:webHidden/>
                <w:sz w:val="28"/>
              </w:rPr>
              <w:t>44</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8" w:history="1">
            <w:r w:rsidR="00D9121E" w:rsidRPr="00D9121E">
              <w:rPr>
                <w:rStyle w:val="aa"/>
                <w:noProof/>
                <w:color w:val="auto"/>
                <w:sz w:val="28"/>
              </w:rPr>
              <w:t>Таблица 1.8. Численность слушателей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_Toc12637178 \h </w:instrText>
            </w:r>
            <w:r w:rsidRPr="00D9121E">
              <w:rPr>
                <w:noProof/>
                <w:webHidden/>
                <w:sz w:val="28"/>
              </w:rPr>
            </w:r>
            <w:r w:rsidRPr="00D9121E">
              <w:rPr>
                <w:noProof/>
                <w:webHidden/>
                <w:sz w:val="28"/>
              </w:rPr>
              <w:fldChar w:fldCharType="separate"/>
            </w:r>
            <w:r w:rsidR="00271E82">
              <w:rPr>
                <w:noProof/>
                <w:webHidden/>
                <w:sz w:val="28"/>
              </w:rPr>
              <w:t>44</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79" w:history="1">
            <w:r w:rsidR="00D9121E" w:rsidRPr="00D9121E">
              <w:rPr>
                <w:rStyle w:val="aa"/>
                <w:noProof/>
                <w:color w:val="auto"/>
                <w:sz w:val="28"/>
              </w:rPr>
              <w:t>Таблица 1.9. Общая характеристика основных образовательных программ, реализуемых образовательной организацией</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_Toc12637179 \h </w:instrText>
            </w:r>
            <w:r w:rsidRPr="00D9121E">
              <w:rPr>
                <w:noProof/>
                <w:webHidden/>
                <w:sz w:val="28"/>
              </w:rPr>
            </w:r>
            <w:r w:rsidRPr="00D9121E">
              <w:rPr>
                <w:noProof/>
                <w:webHidden/>
                <w:sz w:val="28"/>
              </w:rPr>
              <w:fldChar w:fldCharType="separate"/>
            </w:r>
            <w:r w:rsidR="00271E82">
              <w:rPr>
                <w:noProof/>
                <w:webHidden/>
                <w:sz w:val="28"/>
              </w:rPr>
              <w:t>45</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0" w:history="1">
            <w:r w:rsidR="00D9121E" w:rsidRPr="00D9121E">
              <w:rPr>
                <w:rStyle w:val="aa"/>
                <w:noProof/>
                <w:color w:val="auto"/>
                <w:sz w:val="28"/>
              </w:rPr>
              <w:t>Таблица 1.10. Общая характеристика дополнительных образовательных программ, реализуемых образовательной организацией</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_Toc12637180 \h </w:instrText>
            </w:r>
            <w:r w:rsidRPr="00D9121E">
              <w:rPr>
                <w:noProof/>
                <w:webHidden/>
                <w:sz w:val="28"/>
              </w:rPr>
            </w:r>
            <w:r w:rsidRPr="00D9121E">
              <w:rPr>
                <w:noProof/>
                <w:webHidden/>
                <w:sz w:val="28"/>
              </w:rPr>
              <w:fldChar w:fldCharType="separate"/>
            </w:r>
            <w:r w:rsidR="00271E82">
              <w:rPr>
                <w:noProof/>
                <w:webHidden/>
                <w:sz w:val="28"/>
              </w:rPr>
              <w:t>46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1" w:history="1">
            <w:r w:rsidR="00D9121E" w:rsidRPr="00D9121E">
              <w:rPr>
                <w:rStyle w:val="aa"/>
                <w:noProof/>
                <w:color w:val="auto"/>
                <w:sz w:val="28"/>
              </w:rPr>
              <w:t xml:space="preserve">Таблица 1.11. Движение численности обучающихся из числа иностранных </w:t>
            </w:r>
            <w:r w:rsidR="00D9121E" w:rsidRPr="00D9121E">
              <w:rPr>
                <w:rStyle w:val="aa"/>
                <w:noProof/>
                <w:color w:val="auto"/>
                <w:sz w:val="28"/>
              </w:rPr>
              <w:lastRenderedPageBreak/>
              <w:t>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_Toc12637181 \h </w:instrText>
            </w:r>
            <w:r w:rsidRPr="00D9121E">
              <w:rPr>
                <w:noProof/>
                <w:webHidden/>
                <w:sz w:val="28"/>
              </w:rPr>
            </w:r>
            <w:r w:rsidRPr="00D9121E">
              <w:rPr>
                <w:noProof/>
                <w:webHidden/>
                <w:sz w:val="28"/>
              </w:rPr>
              <w:fldChar w:fldCharType="separate"/>
            </w:r>
            <w:r w:rsidR="00271E82">
              <w:rPr>
                <w:noProof/>
                <w:webHidden/>
                <w:sz w:val="28"/>
              </w:rPr>
              <w:t>47</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2" w:history="1">
            <w:r w:rsidR="00D9121E" w:rsidRPr="00D9121E">
              <w:rPr>
                <w:rStyle w:val="aa"/>
                <w:noProof/>
                <w:color w:val="auto"/>
                <w:sz w:val="28"/>
              </w:rPr>
              <w:t>Таблица 1.12. Сведения о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_Toc12637182 \h </w:instrText>
            </w:r>
            <w:r w:rsidRPr="00D9121E">
              <w:rPr>
                <w:noProof/>
                <w:webHidden/>
                <w:sz w:val="28"/>
              </w:rPr>
            </w:r>
            <w:r w:rsidRPr="00D9121E">
              <w:rPr>
                <w:noProof/>
                <w:webHidden/>
                <w:sz w:val="28"/>
              </w:rPr>
              <w:fldChar w:fldCharType="separate"/>
            </w:r>
            <w:r w:rsidR="00271E82">
              <w:rPr>
                <w:noProof/>
                <w:webHidden/>
                <w:sz w:val="28"/>
              </w:rPr>
              <w:t>49</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3" w:history="1">
            <w:r w:rsidR="00D9121E" w:rsidRPr="00D9121E">
              <w:rPr>
                <w:rStyle w:val="aa"/>
                <w:noProof/>
                <w:color w:val="auto"/>
                <w:sz w:val="28"/>
              </w:rPr>
              <w:t>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_Toc12637183 \h </w:instrText>
            </w:r>
            <w:r w:rsidRPr="00D9121E">
              <w:rPr>
                <w:noProof/>
                <w:webHidden/>
                <w:sz w:val="28"/>
              </w:rPr>
            </w:r>
            <w:r w:rsidRPr="00D9121E">
              <w:rPr>
                <w:noProof/>
                <w:webHidden/>
                <w:sz w:val="28"/>
              </w:rPr>
              <w:fldChar w:fldCharType="separate"/>
            </w:r>
            <w:r w:rsidR="00271E82">
              <w:rPr>
                <w:noProof/>
                <w:webHidden/>
                <w:sz w:val="28"/>
              </w:rPr>
              <w:t>50</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4" w:history="1">
            <w:r w:rsidR="00D9121E" w:rsidRPr="00D9121E">
              <w:rPr>
                <w:rStyle w:val="aa"/>
                <w:noProof/>
                <w:color w:val="auto"/>
                <w:sz w:val="28"/>
              </w:rPr>
              <w:t>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_Toc12637184 \h </w:instrText>
            </w:r>
            <w:r w:rsidRPr="00D9121E">
              <w:rPr>
                <w:noProof/>
                <w:webHidden/>
                <w:sz w:val="28"/>
              </w:rPr>
            </w:r>
            <w:r w:rsidRPr="00D9121E">
              <w:rPr>
                <w:noProof/>
                <w:webHidden/>
                <w:sz w:val="28"/>
              </w:rPr>
              <w:fldChar w:fldCharType="separate"/>
            </w:r>
            <w:r w:rsidR="00271E82">
              <w:rPr>
                <w:noProof/>
                <w:webHidden/>
                <w:sz w:val="28"/>
              </w:rPr>
              <w:t>51</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5" w:history="1">
            <w:r w:rsidR="00D9121E" w:rsidRPr="00D9121E">
              <w:rPr>
                <w:rStyle w:val="aa"/>
                <w:noProof/>
                <w:color w:val="auto"/>
                <w:sz w:val="28"/>
              </w:rPr>
              <w:t>Таблица 2.1. Научно-исследовательские, опытно-конструкторские и технологические работы, реализуемые с привлечением к руководству зарубежных ученых и/или совместно с зарубежными организациями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_Toc12637185 \h </w:instrText>
            </w:r>
            <w:r w:rsidRPr="00D9121E">
              <w:rPr>
                <w:noProof/>
                <w:webHidden/>
                <w:sz w:val="28"/>
              </w:rPr>
            </w:r>
            <w:r w:rsidRPr="00D9121E">
              <w:rPr>
                <w:noProof/>
                <w:webHidden/>
                <w:sz w:val="28"/>
              </w:rPr>
              <w:fldChar w:fldCharType="separate"/>
            </w:r>
            <w:r w:rsidR="00271E82">
              <w:rPr>
                <w:noProof/>
                <w:webHidden/>
                <w:sz w:val="28"/>
              </w:rPr>
              <w:t>52</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6" w:history="1">
            <w:r w:rsidR="00D9121E" w:rsidRPr="00D9121E">
              <w:rPr>
                <w:rStyle w:val="aa"/>
                <w:noProof/>
                <w:color w:val="auto"/>
                <w:sz w:val="28"/>
              </w:rPr>
              <w:t xml:space="preserve">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 </w:t>
            </w:r>
            <w:r w:rsidR="00D9121E" w:rsidRPr="00D9121E">
              <w:rPr>
                <w:rStyle w:val="aa"/>
                <w:noProof/>
                <w:color w:val="auto"/>
                <w:sz w:val="28"/>
                <w:shd w:val="clear" w:color="auto" w:fill="FFFFFF"/>
              </w:rPr>
              <w:t>за отчетный период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_Toc12637186 \h </w:instrText>
            </w:r>
            <w:r w:rsidRPr="00D9121E">
              <w:rPr>
                <w:noProof/>
                <w:webHidden/>
                <w:sz w:val="28"/>
              </w:rPr>
            </w:r>
            <w:r w:rsidRPr="00D9121E">
              <w:rPr>
                <w:noProof/>
                <w:webHidden/>
                <w:sz w:val="28"/>
              </w:rPr>
              <w:fldChar w:fldCharType="separate"/>
            </w:r>
            <w:r w:rsidR="00271E82">
              <w:rPr>
                <w:noProof/>
                <w:webHidden/>
                <w:sz w:val="28"/>
              </w:rPr>
              <w:t>53</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7" w:history="1">
            <w:r w:rsidR="00D9121E" w:rsidRPr="00D9121E">
              <w:rPr>
                <w:rStyle w:val="aa"/>
                <w:noProof/>
                <w:color w:val="auto"/>
                <w:sz w:val="28"/>
                <w:lang w:bidi="ru-RU"/>
              </w:rPr>
              <w:t xml:space="preserve">Таблица 2.3. </w:t>
            </w:r>
            <w:r w:rsidR="00D9121E" w:rsidRPr="00D9121E">
              <w:rPr>
                <w:rStyle w:val="aa"/>
                <w:noProof/>
                <w:color w:val="auto"/>
                <w:sz w:val="28"/>
                <w:shd w:val="clear" w:color="auto" w:fill="FFFFFF"/>
                <w:lang w:eastAsia="en-US" w:bidi="ru-RU"/>
              </w:rPr>
              <w:t>Количество патентов и лицензионных соглашений, полученных/заключенных за рубежом за отчетный период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_Toc12637187 \h </w:instrText>
            </w:r>
            <w:r w:rsidRPr="00D9121E">
              <w:rPr>
                <w:noProof/>
                <w:webHidden/>
                <w:sz w:val="28"/>
              </w:rPr>
            </w:r>
            <w:r w:rsidRPr="00D9121E">
              <w:rPr>
                <w:noProof/>
                <w:webHidden/>
                <w:sz w:val="28"/>
              </w:rPr>
              <w:fldChar w:fldCharType="separate"/>
            </w:r>
            <w:r w:rsidR="00271E82">
              <w:rPr>
                <w:noProof/>
                <w:webHidden/>
                <w:sz w:val="28"/>
              </w:rPr>
              <w:t>53</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8" w:history="1">
            <w:r w:rsidR="00D9121E" w:rsidRPr="00D9121E">
              <w:rPr>
                <w:rStyle w:val="aa"/>
                <w:noProof/>
                <w:color w:val="auto"/>
                <w:sz w:val="28"/>
                <w:lang w:bidi="ru-RU"/>
              </w:rPr>
              <w:t xml:space="preserve">Таблица 3.1.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 </w:t>
            </w:r>
            <w:r w:rsidR="00D9121E" w:rsidRPr="00D9121E">
              <w:rPr>
                <w:rStyle w:val="aa"/>
                <w:noProof/>
                <w:color w:val="auto"/>
                <w:sz w:val="28"/>
              </w:rPr>
              <w:t>научно-педагогических работниках из числа иностранных граждан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_Toc12637188 \h </w:instrText>
            </w:r>
            <w:r w:rsidRPr="00D9121E">
              <w:rPr>
                <w:noProof/>
                <w:webHidden/>
                <w:sz w:val="28"/>
              </w:rPr>
            </w:r>
            <w:r w:rsidRPr="00D9121E">
              <w:rPr>
                <w:noProof/>
                <w:webHidden/>
                <w:sz w:val="28"/>
              </w:rPr>
              <w:fldChar w:fldCharType="separate"/>
            </w:r>
            <w:r w:rsidR="00271E82">
              <w:rPr>
                <w:noProof/>
                <w:webHidden/>
                <w:sz w:val="28"/>
              </w:rPr>
              <w:t>54</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89" w:history="1">
            <w:r w:rsidR="00D9121E" w:rsidRPr="00D9121E">
              <w:rPr>
                <w:rStyle w:val="aa"/>
                <w:noProof/>
                <w:color w:val="auto"/>
                <w:sz w:val="28"/>
              </w:rPr>
              <w:t>Таблица 3.2. Численность привлеченных иностранных специалистов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_Toc12637189 \h </w:instrText>
            </w:r>
            <w:r w:rsidRPr="00D9121E">
              <w:rPr>
                <w:noProof/>
                <w:webHidden/>
                <w:sz w:val="28"/>
              </w:rPr>
            </w:r>
            <w:r w:rsidRPr="00D9121E">
              <w:rPr>
                <w:noProof/>
                <w:webHidden/>
                <w:sz w:val="28"/>
              </w:rPr>
              <w:fldChar w:fldCharType="separate"/>
            </w:r>
            <w:r w:rsidR="00271E82">
              <w:rPr>
                <w:noProof/>
                <w:webHidden/>
                <w:sz w:val="28"/>
              </w:rPr>
              <w:t>54</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0" w:history="1">
            <w:r w:rsidR="00D9121E" w:rsidRPr="00D9121E">
              <w:rPr>
                <w:rStyle w:val="aa"/>
                <w:rFonts w:eastAsia="Calibri"/>
                <w:noProof/>
                <w:color w:val="auto"/>
                <w:sz w:val="28"/>
                <w:lang w:eastAsia="en-US"/>
              </w:rPr>
              <w:t xml:space="preserve">Таблица 3.3. </w:t>
            </w:r>
            <w:r w:rsidR="00D9121E" w:rsidRPr="00D9121E">
              <w:rPr>
                <w:rStyle w:val="aa"/>
                <w:noProof/>
                <w:color w:val="auto"/>
                <w:sz w:val="28"/>
              </w:rPr>
              <w:t>Численность преподавателей, реализующих учебные дисциплины, курсы (модули) по образовательным программам высшего образования и дополнительным профессиональным программам на иностранном языке в отчетном году</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_Toc12637190 \h </w:instrText>
            </w:r>
            <w:r w:rsidRPr="00D9121E">
              <w:rPr>
                <w:noProof/>
                <w:webHidden/>
                <w:sz w:val="28"/>
              </w:rPr>
            </w:r>
            <w:r w:rsidRPr="00D9121E">
              <w:rPr>
                <w:noProof/>
                <w:webHidden/>
                <w:sz w:val="28"/>
              </w:rPr>
              <w:fldChar w:fldCharType="separate"/>
            </w:r>
            <w:r w:rsidR="00271E82">
              <w:rPr>
                <w:noProof/>
                <w:webHidden/>
                <w:sz w:val="28"/>
              </w:rPr>
              <w:t>55</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1" w:history="1">
            <w:r w:rsidR="00D9121E" w:rsidRPr="00D9121E">
              <w:rPr>
                <w:rStyle w:val="aa"/>
                <w:rFonts w:eastAsia="Calibri"/>
                <w:noProof/>
                <w:color w:val="auto"/>
                <w:sz w:val="28"/>
                <w:lang w:eastAsia="en-US"/>
              </w:rPr>
              <w:t xml:space="preserve">Таблица 3.4.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w:t>
            </w:r>
            <w:r w:rsidR="00D9121E" w:rsidRPr="00D9121E">
              <w:rPr>
                <w:rStyle w:val="aa"/>
                <w:noProof/>
                <w:color w:val="auto"/>
                <w:sz w:val="28"/>
              </w:rPr>
              <w:t>б иностранных гражданах, привлеченных в образовательную организацию  по договорам гражданско-правового характера в целях оказания консультационных услуг, а также услуг по экспертизе,  оценке и т.п.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_Toc12637191 \h </w:instrText>
            </w:r>
            <w:r w:rsidRPr="00D9121E">
              <w:rPr>
                <w:noProof/>
                <w:webHidden/>
                <w:sz w:val="28"/>
              </w:rPr>
            </w:r>
            <w:r w:rsidRPr="00D9121E">
              <w:rPr>
                <w:noProof/>
                <w:webHidden/>
                <w:sz w:val="28"/>
              </w:rPr>
              <w:fldChar w:fldCharType="separate"/>
            </w:r>
            <w:r w:rsidR="00271E82">
              <w:rPr>
                <w:noProof/>
                <w:webHidden/>
                <w:sz w:val="28"/>
              </w:rPr>
              <w:t>55</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2" w:history="1">
            <w:r w:rsidR="00D9121E" w:rsidRPr="00D9121E">
              <w:rPr>
                <w:rStyle w:val="aa"/>
                <w:noProof/>
                <w:color w:val="auto"/>
                <w:sz w:val="28"/>
              </w:rPr>
              <w:t>Таблица 4.1. Информация об участии образовательной организации в мероприятиях международного уровня в социальной сфере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_Toc12637192 \h </w:instrText>
            </w:r>
            <w:r w:rsidRPr="00D9121E">
              <w:rPr>
                <w:noProof/>
                <w:webHidden/>
                <w:sz w:val="28"/>
              </w:rPr>
            </w:r>
            <w:r w:rsidRPr="00D9121E">
              <w:rPr>
                <w:noProof/>
                <w:webHidden/>
                <w:sz w:val="28"/>
              </w:rPr>
              <w:fldChar w:fldCharType="separate"/>
            </w:r>
            <w:r w:rsidR="00271E82">
              <w:rPr>
                <w:noProof/>
                <w:webHidden/>
                <w:sz w:val="28"/>
              </w:rPr>
              <w:t>56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3" w:history="1">
            <w:r w:rsidR="00D9121E" w:rsidRPr="00D9121E">
              <w:rPr>
                <w:rStyle w:val="aa"/>
                <w:noProof/>
                <w:color w:val="auto"/>
                <w:sz w:val="28"/>
              </w:rPr>
              <w:t>Таблица 4.2. Информация об участии образовательной организации в олимпиадном движении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_Toc12637193 \h </w:instrText>
            </w:r>
            <w:r w:rsidRPr="00D9121E">
              <w:rPr>
                <w:noProof/>
                <w:webHidden/>
                <w:sz w:val="28"/>
              </w:rPr>
            </w:r>
            <w:r w:rsidRPr="00D9121E">
              <w:rPr>
                <w:noProof/>
                <w:webHidden/>
                <w:sz w:val="28"/>
              </w:rPr>
              <w:fldChar w:fldCharType="separate"/>
            </w:r>
            <w:r w:rsidR="00271E82">
              <w:rPr>
                <w:noProof/>
                <w:webHidden/>
                <w:sz w:val="28"/>
              </w:rPr>
              <w:t>56</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4" w:history="1">
            <w:r w:rsidR="00D9121E" w:rsidRPr="00D9121E">
              <w:rPr>
                <w:rStyle w:val="aa"/>
                <w:noProof/>
                <w:color w:val="auto"/>
                <w:sz w:val="28"/>
              </w:rPr>
              <w:t xml:space="preserve">Таблица 4.3. Информация об участии образовательной организации в </w:t>
            </w:r>
            <w:r w:rsidR="00D9121E" w:rsidRPr="00D9121E">
              <w:rPr>
                <w:rStyle w:val="aa"/>
                <w:noProof/>
                <w:color w:val="auto"/>
                <w:sz w:val="28"/>
              </w:rPr>
              <w:lastRenderedPageBreak/>
              <w:t>международных</w:t>
            </w:r>
            <w:r w:rsidR="00D9121E" w:rsidRPr="00D9121E">
              <w:rPr>
                <w:rStyle w:val="aa"/>
                <w:rFonts w:eastAsia="Calibri"/>
                <w:noProof/>
                <w:color w:val="auto"/>
                <w:sz w:val="28"/>
                <w:lang w:eastAsia="en-US"/>
              </w:rPr>
              <w:t xml:space="preserve"> образовательных выставках</w:t>
            </w:r>
            <w:r w:rsidR="00D9121E" w:rsidRPr="00D9121E">
              <w:rPr>
                <w:rStyle w:val="aa"/>
                <w:noProof/>
                <w:color w:val="auto"/>
                <w:sz w:val="28"/>
              </w:rPr>
              <w:t xml:space="preserve"> за отчетный год</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_Toc12637194 \h </w:instrText>
            </w:r>
            <w:r w:rsidRPr="00D9121E">
              <w:rPr>
                <w:noProof/>
                <w:webHidden/>
                <w:sz w:val="28"/>
              </w:rPr>
            </w:r>
            <w:r w:rsidRPr="00D9121E">
              <w:rPr>
                <w:noProof/>
                <w:webHidden/>
                <w:sz w:val="28"/>
              </w:rPr>
              <w:fldChar w:fldCharType="separate"/>
            </w:r>
            <w:r w:rsidR="00271E82">
              <w:rPr>
                <w:noProof/>
                <w:webHidden/>
                <w:sz w:val="28"/>
              </w:rPr>
              <w:t>57</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5" w:history="1">
            <w:r w:rsidR="00D9121E" w:rsidRPr="00D9121E">
              <w:rPr>
                <w:rStyle w:val="aa"/>
                <w:noProof/>
                <w:color w:val="auto"/>
                <w:sz w:val="28"/>
              </w:rPr>
              <w:t xml:space="preserve">Таблица 4.4. Информация </w:t>
            </w:r>
            <w:r w:rsidR="00D9121E" w:rsidRPr="00D9121E">
              <w:rPr>
                <w:rStyle w:val="aa"/>
                <w:rFonts w:eastAsia="Calibri"/>
                <w:noProof/>
                <w:color w:val="auto"/>
                <w:sz w:val="28"/>
                <w:lang w:eastAsia="en-US"/>
              </w:rPr>
              <w:t>за отчетный год</w:t>
            </w:r>
            <w:r w:rsidR="00D9121E" w:rsidRPr="00D9121E">
              <w:rPr>
                <w:rStyle w:val="aa"/>
                <w:noProof/>
                <w:color w:val="auto"/>
                <w:sz w:val="28"/>
              </w:rPr>
              <w:t xml:space="preserve"> о существующи</w:t>
            </w:r>
            <w:r w:rsidR="00D9121E" w:rsidRPr="00D9121E">
              <w:rPr>
                <w:rStyle w:val="aa"/>
                <w:rFonts w:eastAsia="Calibri"/>
                <w:noProof/>
                <w:color w:val="auto"/>
                <w:sz w:val="28"/>
                <w:lang w:eastAsia="en-US"/>
              </w:rPr>
              <w:t xml:space="preserve">х на базе зарубежных образовательных организаций высшего образования кафедрах (отделениях) русского языка и/или </w:t>
            </w:r>
            <w:r w:rsidR="00D9121E" w:rsidRPr="00D9121E">
              <w:rPr>
                <w:rStyle w:val="aa"/>
                <w:noProof/>
                <w:color w:val="auto"/>
                <w:sz w:val="28"/>
              </w:rPr>
              <w:t>культуры</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_Toc12637195 \h </w:instrText>
            </w:r>
            <w:r w:rsidRPr="00D9121E">
              <w:rPr>
                <w:noProof/>
                <w:webHidden/>
                <w:sz w:val="28"/>
              </w:rPr>
            </w:r>
            <w:r w:rsidRPr="00D9121E">
              <w:rPr>
                <w:noProof/>
                <w:webHidden/>
                <w:sz w:val="28"/>
              </w:rPr>
              <w:fldChar w:fldCharType="separate"/>
            </w:r>
            <w:r w:rsidR="00271E82">
              <w:rPr>
                <w:noProof/>
                <w:webHidden/>
                <w:sz w:val="28"/>
              </w:rPr>
              <w:t>57</w:t>
            </w:r>
            <w:r w:rsidRPr="00D9121E">
              <w:rPr>
                <w:noProof/>
                <w:webHidden/>
                <w:sz w:val="28"/>
              </w:rPr>
              <w:fldChar w:fldCharType="end"/>
            </w:r>
          </w:hyperlink>
        </w:p>
        <w:p w:rsidR="00D9121E" w:rsidRPr="00D9121E" w:rsidRDefault="001507F0" w:rsidP="00D9121E">
          <w:pPr>
            <w:pStyle w:val="22"/>
            <w:tabs>
              <w:tab w:val="left" w:pos="142"/>
              <w:tab w:val="right" w:leader="dot" w:pos="10195"/>
            </w:tabs>
            <w:jc w:val="both"/>
            <w:rPr>
              <w:rFonts w:eastAsiaTheme="minorEastAsia" w:cstheme="minorBidi"/>
              <w:noProof/>
              <w:sz w:val="28"/>
              <w:szCs w:val="22"/>
            </w:rPr>
          </w:pPr>
          <w:hyperlink w:anchor="_Toc12637196" w:history="1">
            <w:r w:rsidR="00D9121E" w:rsidRPr="00D9121E">
              <w:rPr>
                <w:rStyle w:val="aa"/>
                <w:rFonts w:eastAsia="Calibri"/>
                <w:noProof/>
                <w:color w:val="auto"/>
                <w:sz w:val="28"/>
                <w:lang w:eastAsia="en-US"/>
              </w:rPr>
              <w:t>Таблица 5. Распределение объема средств организации, полученных в отчетном году из иностранных источников</w:t>
            </w:r>
            <w:r w:rsidR="00D9121E" w:rsidRPr="00D9121E">
              <w:rPr>
                <w:noProof/>
                <w:webHidden/>
                <w:sz w:val="28"/>
              </w:rPr>
              <w:tab/>
            </w:r>
            <w:r w:rsidRPr="00D9121E">
              <w:rPr>
                <w:noProof/>
                <w:webHidden/>
                <w:sz w:val="28"/>
              </w:rPr>
              <w:fldChar w:fldCharType="begin"/>
            </w:r>
            <w:r w:rsidR="00D9121E" w:rsidRPr="00D9121E">
              <w:rPr>
                <w:noProof/>
                <w:webHidden/>
                <w:sz w:val="28"/>
              </w:rPr>
              <w:instrText xml:space="preserve"> PAGEREF _Toc12637196 \h </w:instrText>
            </w:r>
            <w:r w:rsidRPr="00D9121E">
              <w:rPr>
                <w:noProof/>
                <w:webHidden/>
                <w:sz w:val="28"/>
              </w:rPr>
            </w:r>
            <w:r w:rsidRPr="00D9121E">
              <w:rPr>
                <w:noProof/>
                <w:webHidden/>
                <w:sz w:val="28"/>
              </w:rPr>
              <w:fldChar w:fldCharType="separate"/>
            </w:r>
            <w:r w:rsidR="00271E82">
              <w:rPr>
                <w:noProof/>
                <w:webHidden/>
                <w:sz w:val="28"/>
              </w:rPr>
              <w:t>58</w:t>
            </w:r>
            <w:r w:rsidRPr="00D9121E">
              <w:rPr>
                <w:noProof/>
                <w:webHidden/>
                <w:sz w:val="28"/>
              </w:rPr>
              <w:fldChar w:fldCharType="end"/>
            </w:r>
          </w:hyperlink>
        </w:p>
        <w:p w:rsidR="00D9121E" w:rsidRPr="00D9121E" w:rsidRDefault="001507F0" w:rsidP="00D9121E">
          <w:pPr>
            <w:pStyle w:val="17"/>
            <w:rPr>
              <w:rFonts w:ascii="Times New Roman" w:eastAsiaTheme="minorEastAsia" w:hAnsi="Times New Roman" w:cstheme="minorBidi"/>
              <w:noProof/>
              <w:sz w:val="28"/>
              <w:lang w:eastAsia="ru-RU"/>
            </w:rPr>
          </w:pPr>
          <w:hyperlink w:anchor="_Toc12637197" w:history="1">
            <w:r w:rsidR="00D9121E" w:rsidRPr="00D9121E">
              <w:rPr>
                <w:rStyle w:val="aa"/>
                <w:rFonts w:ascii="Times New Roman" w:hAnsi="Times New Roman"/>
                <w:noProof/>
                <w:color w:val="auto"/>
                <w:sz w:val="28"/>
              </w:rPr>
              <w:t>Приложение № 2 к Методическим рекомендациям  (справочное)</w:t>
            </w:r>
            <w:r w:rsidR="00D9121E" w:rsidRPr="00D9121E">
              <w:rPr>
                <w:rFonts w:ascii="Times New Roman" w:hAnsi="Times New Roman"/>
                <w:noProof/>
                <w:webHidden/>
                <w:sz w:val="28"/>
              </w:rPr>
              <w:tab/>
            </w:r>
            <w:r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_Toc12637197 \h </w:instrText>
            </w:r>
            <w:r w:rsidRPr="00D9121E">
              <w:rPr>
                <w:rFonts w:ascii="Times New Roman" w:hAnsi="Times New Roman"/>
                <w:noProof/>
                <w:webHidden/>
                <w:sz w:val="28"/>
              </w:rPr>
            </w:r>
            <w:r w:rsidRPr="00D9121E">
              <w:rPr>
                <w:rFonts w:ascii="Times New Roman" w:hAnsi="Times New Roman"/>
                <w:noProof/>
                <w:webHidden/>
                <w:sz w:val="28"/>
              </w:rPr>
              <w:fldChar w:fldCharType="separate"/>
            </w:r>
            <w:r w:rsidR="00271E82">
              <w:rPr>
                <w:rFonts w:ascii="Times New Roman" w:hAnsi="Times New Roman"/>
                <w:noProof/>
                <w:webHidden/>
                <w:sz w:val="28"/>
              </w:rPr>
              <w:t>59</w:t>
            </w:r>
            <w:r w:rsidRPr="00D9121E">
              <w:rPr>
                <w:rFonts w:ascii="Times New Roman" w:hAnsi="Times New Roman"/>
                <w:noProof/>
                <w:webHidden/>
                <w:sz w:val="28"/>
              </w:rPr>
              <w:fldChar w:fldCharType="end"/>
            </w:r>
          </w:hyperlink>
        </w:p>
        <w:p w:rsidR="00D9121E" w:rsidRPr="00D9121E" w:rsidRDefault="001507F0" w:rsidP="00D9121E">
          <w:pPr>
            <w:tabs>
              <w:tab w:val="left" w:pos="142"/>
            </w:tabs>
            <w:jc w:val="both"/>
            <w:rPr>
              <w:sz w:val="28"/>
            </w:rPr>
          </w:pPr>
          <w:r w:rsidRPr="00D9121E">
            <w:rPr>
              <w:bCs/>
              <w:sz w:val="28"/>
            </w:rPr>
            <w:fldChar w:fldCharType="end"/>
          </w:r>
        </w:p>
      </w:sdtContent>
    </w:sdt>
    <w:p w:rsidR="00982DB5" w:rsidRPr="00D9121E" w:rsidRDefault="00982DB5">
      <w:pPr>
        <w:widowControl/>
        <w:autoSpaceDE/>
        <w:autoSpaceDN/>
        <w:adjustRightInd/>
        <w:spacing w:after="200" w:line="276" w:lineRule="auto"/>
        <w:rPr>
          <w:b/>
          <w:sz w:val="28"/>
          <w:szCs w:val="28"/>
          <w:lang w:eastAsia="en-US"/>
        </w:rPr>
      </w:pPr>
      <w:r w:rsidRPr="00D9121E">
        <w:rPr>
          <w:b/>
          <w:sz w:val="28"/>
          <w:szCs w:val="28"/>
        </w:rPr>
        <w:br w:type="page"/>
      </w:r>
    </w:p>
    <w:p w:rsidR="007E422C" w:rsidRPr="00D9121E" w:rsidRDefault="007E422C" w:rsidP="00961E26">
      <w:pPr>
        <w:pStyle w:val="1"/>
        <w:jc w:val="center"/>
        <w:rPr>
          <w:rFonts w:ascii="Times New Roman" w:hAnsi="Times New Roman"/>
          <w:b/>
          <w:color w:val="auto"/>
          <w:sz w:val="28"/>
          <w:szCs w:val="28"/>
        </w:rPr>
      </w:pPr>
      <w:bookmarkStart w:id="4" w:name="_Toc12637138"/>
      <w:r w:rsidRPr="00D9121E">
        <w:rPr>
          <w:rFonts w:ascii="Times New Roman" w:hAnsi="Times New Roman"/>
          <w:b/>
          <w:color w:val="auto"/>
          <w:sz w:val="28"/>
          <w:szCs w:val="28"/>
        </w:rPr>
        <w:lastRenderedPageBreak/>
        <w:t>Общие положения</w:t>
      </w:r>
      <w:bookmarkEnd w:id="3"/>
      <w:bookmarkEnd w:id="2"/>
      <w:bookmarkEnd w:id="1"/>
      <w:bookmarkEnd w:id="4"/>
    </w:p>
    <w:bookmarkEnd w:id="0"/>
    <w:p w:rsidR="00961E26" w:rsidRPr="00D9121E" w:rsidRDefault="00961E26" w:rsidP="002A65BF">
      <w:pPr>
        <w:pStyle w:val="c"/>
        <w:spacing w:before="0" w:after="0" w:line="360" w:lineRule="exact"/>
        <w:ind w:left="0" w:right="0" w:firstLine="709"/>
        <w:jc w:val="both"/>
        <w:rPr>
          <w:sz w:val="28"/>
          <w:szCs w:val="28"/>
        </w:rPr>
      </w:pPr>
    </w:p>
    <w:p w:rsidR="00DE24DC" w:rsidRPr="00D9121E" w:rsidRDefault="00FA5D29" w:rsidP="00033AD4">
      <w:pPr>
        <w:pStyle w:val="c"/>
        <w:spacing w:before="0" w:after="0" w:line="360" w:lineRule="exact"/>
        <w:ind w:left="0" w:right="0" w:firstLine="709"/>
        <w:jc w:val="both"/>
        <w:rPr>
          <w:rFonts w:eastAsia="Calibri"/>
          <w:iCs/>
          <w:sz w:val="28"/>
          <w:szCs w:val="28"/>
          <w:lang w:eastAsia="en-US"/>
        </w:rPr>
      </w:pPr>
      <w:r w:rsidRPr="00D9121E">
        <w:rPr>
          <w:sz w:val="28"/>
          <w:szCs w:val="28"/>
        </w:rPr>
        <w:t xml:space="preserve">Методические рекомендации </w:t>
      </w:r>
      <w:r w:rsidR="00561539" w:rsidRPr="00D9121E">
        <w:rPr>
          <w:rFonts w:eastAsia="Calibri"/>
          <w:sz w:val="28"/>
          <w:szCs w:val="28"/>
          <w:lang w:eastAsia="en-US"/>
        </w:rPr>
        <w:t xml:space="preserve">по заполнению </w:t>
      </w:r>
      <w:r w:rsidR="00425CED" w:rsidRPr="00D9121E">
        <w:rPr>
          <w:sz w:val="28"/>
          <w:szCs w:val="28"/>
        </w:rPr>
        <w:t xml:space="preserve">федеральными государственными </w:t>
      </w:r>
      <w:r w:rsidR="00425CED" w:rsidRPr="00D9121E">
        <w:rPr>
          <w:rFonts w:eastAsia="Calibri"/>
          <w:iCs/>
          <w:sz w:val="28"/>
          <w:szCs w:val="28"/>
          <w:lang w:eastAsia="en-US"/>
        </w:rPr>
        <w:t xml:space="preserve">образовательными организациями высшего образования </w:t>
      </w:r>
      <w:r w:rsidR="00561539" w:rsidRPr="00D9121E">
        <w:rPr>
          <w:rFonts w:eastAsia="Calibri"/>
          <w:sz w:val="28"/>
          <w:szCs w:val="28"/>
          <w:lang w:eastAsia="en-US"/>
        </w:rPr>
        <w:t>форм</w:t>
      </w:r>
      <w:r w:rsidR="00F748CC" w:rsidRPr="00D9121E">
        <w:rPr>
          <w:rFonts w:eastAsia="Calibri"/>
          <w:sz w:val="28"/>
          <w:szCs w:val="28"/>
          <w:lang w:eastAsia="en-US"/>
        </w:rPr>
        <w:t>ы</w:t>
      </w:r>
      <w:r w:rsidR="00561539" w:rsidRPr="00D9121E">
        <w:rPr>
          <w:rFonts w:eastAsia="Calibri"/>
          <w:sz w:val="28"/>
          <w:szCs w:val="28"/>
          <w:lang w:eastAsia="en-US"/>
        </w:rPr>
        <w:t xml:space="preserve"> мониторинга международной деятельности </w:t>
      </w:r>
      <w:r w:rsidR="00561539" w:rsidRPr="00D9121E">
        <w:rPr>
          <w:sz w:val="28"/>
          <w:szCs w:val="28"/>
        </w:rPr>
        <w:t>(</w:t>
      </w:r>
      <w:r w:rsidR="00097B9C" w:rsidRPr="00D9121E">
        <w:rPr>
          <w:rFonts w:eastAsia="Calibri"/>
          <w:sz w:val="28"/>
          <w:szCs w:val="28"/>
          <w:lang w:eastAsia="en-US"/>
        </w:rPr>
        <w:t>далее</w:t>
      </w:r>
      <w:r w:rsidR="004B5983" w:rsidRPr="00D9121E">
        <w:rPr>
          <w:rFonts w:eastAsia="Calibri"/>
          <w:sz w:val="28"/>
          <w:szCs w:val="28"/>
          <w:lang w:eastAsia="en-US"/>
        </w:rPr>
        <w:t xml:space="preserve"> соответственно</w:t>
      </w:r>
      <w:r w:rsidR="00097B9C" w:rsidRPr="00D9121E">
        <w:rPr>
          <w:rFonts w:eastAsia="Calibri"/>
          <w:sz w:val="28"/>
          <w:szCs w:val="28"/>
          <w:lang w:eastAsia="en-US"/>
        </w:rPr>
        <w:t xml:space="preserve"> –</w:t>
      </w:r>
      <w:r w:rsidR="00B35778" w:rsidRPr="00D9121E">
        <w:rPr>
          <w:rFonts w:eastAsia="Calibri"/>
          <w:sz w:val="28"/>
          <w:szCs w:val="28"/>
          <w:lang w:eastAsia="en-US"/>
        </w:rPr>
        <w:t xml:space="preserve"> </w:t>
      </w:r>
      <w:r w:rsidR="004B5983" w:rsidRPr="00D9121E">
        <w:rPr>
          <w:rFonts w:eastAsia="Calibri"/>
          <w:sz w:val="28"/>
          <w:szCs w:val="28"/>
          <w:lang w:eastAsia="en-US"/>
        </w:rPr>
        <w:t>образовательные организации, м</w:t>
      </w:r>
      <w:r w:rsidR="00B35778" w:rsidRPr="00D9121E">
        <w:rPr>
          <w:rFonts w:eastAsia="Calibri"/>
          <w:sz w:val="28"/>
          <w:szCs w:val="28"/>
          <w:lang w:eastAsia="en-US"/>
        </w:rPr>
        <w:t>ониторинг</w:t>
      </w:r>
      <w:r w:rsidR="00FC6050" w:rsidRPr="00D9121E">
        <w:rPr>
          <w:rFonts w:eastAsia="Calibri"/>
          <w:sz w:val="28"/>
          <w:szCs w:val="28"/>
          <w:lang w:eastAsia="en-US"/>
        </w:rPr>
        <w:t>) разработаны</w:t>
      </w:r>
      <w:r w:rsidR="00425CED" w:rsidRPr="00D9121E">
        <w:rPr>
          <w:rFonts w:eastAsia="Calibri"/>
          <w:sz w:val="28"/>
          <w:szCs w:val="28"/>
          <w:lang w:eastAsia="en-US"/>
        </w:rPr>
        <w:t xml:space="preserve"> в целях </w:t>
      </w:r>
      <w:r w:rsidR="00DE24DC" w:rsidRPr="00D9121E">
        <w:rPr>
          <w:sz w:val="28"/>
          <w:szCs w:val="28"/>
        </w:rPr>
        <w:t>обеспечени</w:t>
      </w:r>
      <w:r w:rsidR="00425CED" w:rsidRPr="00D9121E">
        <w:rPr>
          <w:sz w:val="28"/>
          <w:szCs w:val="28"/>
        </w:rPr>
        <w:t>я</w:t>
      </w:r>
      <w:r w:rsidR="00DE24DC" w:rsidRPr="00D9121E">
        <w:rPr>
          <w:sz w:val="28"/>
          <w:szCs w:val="28"/>
        </w:rPr>
        <w:t xml:space="preserve"> е</w:t>
      </w:r>
      <w:r w:rsidR="00425CED" w:rsidRPr="00D9121E">
        <w:rPr>
          <w:sz w:val="28"/>
          <w:szCs w:val="28"/>
        </w:rPr>
        <w:t xml:space="preserve">динообразия при предоставлении </w:t>
      </w:r>
      <w:r w:rsidR="002C0287" w:rsidRPr="00D9121E">
        <w:rPr>
          <w:rFonts w:eastAsia="Calibri"/>
          <w:iCs/>
          <w:sz w:val="28"/>
          <w:szCs w:val="28"/>
          <w:lang w:eastAsia="en-US"/>
        </w:rPr>
        <w:t xml:space="preserve">российскими образовательными организациями высшего образования </w:t>
      </w:r>
      <w:r w:rsidR="00CA43E2" w:rsidRPr="00D9121E">
        <w:rPr>
          <w:rFonts w:eastAsia="Calibri"/>
          <w:iCs/>
          <w:sz w:val="28"/>
          <w:szCs w:val="28"/>
          <w:lang w:eastAsia="en-US"/>
        </w:rPr>
        <w:t>сведений</w:t>
      </w:r>
      <w:r w:rsidR="00DE24DC" w:rsidRPr="00D9121E">
        <w:rPr>
          <w:rFonts w:eastAsia="Calibri"/>
          <w:iCs/>
          <w:sz w:val="28"/>
          <w:szCs w:val="28"/>
          <w:lang w:eastAsia="en-US"/>
        </w:rPr>
        <w:t xml:space="preserve"> </w:t>
      </w:r>
      <w:r w:rsidR="002C0287" w:rsidRPr="00D9121E">
        <w:rPr>
          <w:rFonts w:eastAsia="Calibri"/>
          <w:iCs/>
          <w:sz w:val="28"/>
          <w:szCs w:val="28"/>
          <w:lang w:eastAsia="en-US"/>
        </w:rPr>
        <w:br/>
      </w:r>
      <w:r w:rsidR="00DE24DC" w:rsidRPr="00D9121E">
        <w:rPr>
          <w:rFonts w:eastAsia="Calibri"/>
          <w:iCs/>
          <w:sz w:val="28"/>
          <w:szCs w:val="28"/>
          <w:lang w:eastAsia="en-US"/>
        </w:rPr>
        <w:t xml:space="preserve">о </w:t>
      </w:r>
      <w:r w:rsidR="00A9516E" w:rsidRPr="00D9121E">
        <w:rPr>
          <w:rFonts w:eastAsia="Calibri"/>
          <w:iCs/>
          <w:sz w:val="28"/>
          <w:szCs w:val="28"/>
          <w:lang w:eastAsia="en-US"/>
        </w:rPr>
        <w:t xml:space="preserve">результатах </w:t>
      </w:r>
      <w:r w:rsidR="00DE24DC" w:rsidRPr="00D9121E">
        <w:rPr>
          <w:rFonts w:eastAsia="Calibri"/>
          <w:iCs/>
          <w:sz w:val="28"/>
          <w:szCs w:val="28"/>
          <w:lang w:eastAsia="en-US"/>
        </w:rPr>
        <w:t>международ</w:t>
      </w:r>
      <w:r w:rsidR="00A9516E" w:rsidRPr="00D9121E">
        <w:rPr>
          <w:rFonts w:eastAsia="Calibri"/>
          <w:iCs/>
          <w:sz w:val="28"/>
          <w:szCs w:val="28"/>
          <w:lang w:eastAsia="en-US"/>
        </w:rPr>
        <w:t>ной</w:t>
      </w:r>
      <w:r w:rsidR="00DE24DC" w:rsidRPr="00D9121E">
        <w:rPr>
          <w:rFonts w:eastAsia="Calibri"/>
          <w:iCs/>
          <w:sz w:val="28"/>
          <w:szCs w:val="28"/>
          <w:lang w:eastAsia="en-US"/>
        </w:rPr>
        <w:t xml:space="preserve"> </w:t>
      </w:r>
      <w:r w:rsidR="00A9516E" w:rsidRPr="00D9121E">
        <w:rPr>
          <w:rFonts w:eastAsia="Calibri"/>
          <w:iCs/>
          <w:sz w:val="28"/>
          <w:szCs w:val="28"/>
          <w:lang w:eastAsia="en-US"/>
        </w:rPr>
        <w:t>деятельности</w:t>
      </w:r>
      <w:r w:rsidR="007D65E8" w:rsidRPr="00D9121E">
        <w:rPr>
          <w:rFonts w:eastAsia="Calibri"/>
          <w:iCs/>
          <w:sz w:val="28"/>
          <w:szCs w:val="28"/>
          <w:lang w:eastAsia="en-US"/>
        </w:rPr>
        <w:t xml:space="preserve"> за отчетный </w:t>
      </w:r>
      <w:r w:rsidR="00FC6050" w:rsidRPr="00D9121E">
        <w:rPr>
          <w:rFonts w:eastAsia="Calibri"/>
          <w:iCs/>
          <w:sz w:val="28"/>
          <w:szCs w:val="28"/>
          <w:lang w:eastAsia="en-US"/>
        </w:rPr>
        <w:t>период.</w:t>
      </w:r>
    </w:p>
    <w:p w:rsidR="002E6BA0" w:rsidRPr="00D9121E" w:rsidRDefault="002E6BA0" w:rsidP="00033AD4">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 xml:space="preserve">Мониторинг международной деятельности образовательных организаций </w:t>
      </w:r>
      <w:r w:rsidR="00366AA4" w:rsidRPr="00D9121E">
        <w:rPr>
          <w:rFonts w:eastAsia="Calibri"/>
          <w:iCs/>
          <w:sz w:val="28"/>
          <w:szCs w:val="28"/>
          <w:lang w:eastAsia="en-US"/>
        </w:rPr>
        <w:t>(</w:t>
      </w:r>
      <w:hyperlink w:anchor="Par482" w:tooltip="РАСПОЛОЖЕНИЕ РЕКВИЗИТОВ НА ТИТУЛЬНОМ ЛИСТЕ ДОКУМЕНТА" w:history="1">
        <w:r w:rsidR="00366AA4" w:rsidRPr="00D9121E">
          <w:rPr>
            <w:sz w:val="28"/>
            <w:szCs w:val="28"/>
          </w:rPr>
          <w:t>приложение № 1</w:t>
        </w:r>
      </w:hyperlink>
      <w:r w:rsidR="00383362" w:rsidRPr="00D9121E">
        <w:rPr>
          <w:sz w:val="28"/>
          <w:szCs w:val="28"/>
        </w:rPr>
        <w:t xml:space="preserve"> к Методическим рекомендациям</w:t>
      </w:r>
      <w:r w:rsidR="00366AA4" w:rsidRPr="00D9121E">
        <w:rPr>
          <w:sz w:val="28"/>
          <w:szCs w:val="28"/>
        </w:rPr>
        <w:t xml:space="preserve">), </w:t>
      </w:r>
      <w:r w:rsidRPr="00D9121E">
        <w:rPr>
          <w:rFonts w:eastAsia="Calibri"/>
          <w:iCs/>
          <w:sz w:val="28"/>
          <w:szCs w:val="28"/>
          <w:lang w:eastAsia="en-US"/>
        </w:rPr>
        <w:t>применяется для решения следующих задач в сфере образования:</w:t>
      </w:r>
    </w:p>
    <w:p w:rsidR="002E6BA0" w:rsidRPr="00D9121E" w:rsidRDefault="002E6BA0" w:rsidP="00033AD4">
      <w:pPr>
        <w:widowControl/>
        <w:autoSpaceDE/>
        <w:autoSpaceDN/>
        <w:adjustRightInd/>
        <w:spacing w:line="360" w:lineRule="exact"/>
        <w:ind w:firstLine="709"/>
        <w:jc w:val="both"/>
        <w:rPr>
          <w:rFonts w:eastAsia="Calibri"/>
          <w:iCs/>
          <w:sz w:val="28"/>
          <w:szCs w:val="28"/>
          <w:lang w:eastAsia="en-US"/>
        </w:rPr>
      </w:pPr>
      <w:r w:rsidRPr="00D9121E">
        <w:rPr>
          <w:sz w:val="28"/>
          <w:szCs w:val="28"/>
        </w:rPr>
        <w:t>обес</w:t>
      </w:r>
      <w:r w:rsidR="00EA5DB6" w:rsidRPr="00D9121E">
        <w:rPr>
          <w:sz w:val="28"/>
          <w:szCs w:val="28"/>
        </w:rPr>
        <w:t>печени</w:t>
      </w:r>
      <w:r w:rsidR="000B1CC2" w:rsidRPr="00D9121E">
        <w:rPr>
          <w:sz w:val="28"/>
          <w:szCs w:val="28"/>
        </w:rPr>
        <w:t>е</w:t>
      </w:r>
      <w:r w:rsidRPr="00D9121E">
        <w:rPr>
          <w:sz w:val="28"/>
          <w:szCs w:val="28"/>
        </w:rPr>
        <w:t xml:space="preserve"> потребност</w:t>
      </w:r>
      <w:r w:rsidR="00C23D42" w:rsidRPr="00D9121E">
        <w:rPr>
          <w:sz w:val="28"/>
          <w:szCs w:val="28"/>
        </w:rPr>
        <w:t>ей</w:t>
      </w:r>
      <w:r w:rsidR="00C23D42" w:rsidRPr="00D9121E">
        <w:rPr>
          <w:rFonts w:eastAsia="Calibri"/>
          <w:iCs/>
          <w:sz w:val="28"/>
          <w:szCs w:val="28"/>
          <w:lang w:eastAsia="en-US"/>
        </w:rPr>
        <w:t xml:space="preserve"> в </w:t>
      </w:r>
      <w:r w:rsidRPr="00D9121E">
        <w:rPr>
          <w:rFonts w:eastAsia="Calibri"/>
          <w:iCs/>
          <w:sz w:val="28"/>
          <w:szCs w:val="28"/>
          <w:lang w:eastAsia="en-US"/>
        </w:rPr>
        <w:t xml:space="preserve">информации о международной деятельности </w:t>
      </w:r>
      <w:r w:rsidR="00EA5DB6" w:rsidRPr="00D9121E">
        <w:rPr>
          <w:rFonts w:eastAsia="Calibri"/>
          <w:iCs/>
          <w:sz w:val="28"/>
          <w:szCs w:val="28"/>
          <w:lang w:eastAsia="en-US"/>
        </w:rPr>
        <w:t xml:space="preserve">российских </w:t>
      </w:r>
      <w:r w:rsidRPr="00D9121E">
        <w:rPr>
          <w:rFonts w:eastAsia="Calibri"/>
          <w:iCs/>
          <w:sz w:val="28"/>
          <w:szCs w:val="28"/>
          <w:lang w:eastAsia="en-US"/>
        </w:rPr>
        <w:t>образовательных организаций</w:t>
      </w:r>
      <w:r w:rsidR="00EA5DB6" w:rsidRPr="00D9121E">
        <w:rPr>
          <w:rFonts w:eastAsia="Calibri"/>
          <w:iCs/>
          <w:sz w:val="28"/>
          <w:szCs w:val="28"/>
          <w:lang w:eastAsia="en-US"/>
        </w:rPr>
        <w:t xml:space="preserve"> высшего образования</w:t>
      </w:r>
      <w:r w:rsidRPr="00D9121E">
        <w:rPr>
          <w:rFonts w:eastAsia="Calibri"/>
          <w:iCs/>
          <w:sz w:val="28"/>
          <w:szCs w:val="28"/>
          <w:lang w:eastAsia="en-US"/>
        </w:rPr>
        <w:t>;</w:t>
      </w:r>
    </w:p>
    <w:p w:rsidR="002E6BA0" w:rsidRPr="00D9121E" w:rsidRDefault="00EA5DB6" w:rsidP="00033AD4">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сопряжени</w:t>
      </w:r>
      <w:r w:rsidR="000B1CC2" w:rsidRPr="00D9121E">
        <w:rPr>
          <w:rFonts w:eastAsia="Calibri"/>
          <w:iCs/>
          <w:sz w:val="28"/>
          <w:szCs w:val="28"/>
          <w:lang w:eastAsia="en-US"/>
        </w:rPr>
        <w:t>е</w:t>
      </w:r>
      <w:r w:rsidR="002E6BA0" w:rsidRPr="00D9121E">
        <w:rPr>
          <w:rFonts w:eastAsia="Calibri"/>
          <w:iCs/>
          <w:sz w:val="28"/>
          <w:szCs w:val="28"/>
          <w:lang w:eastAsia="en-US"/>
        </w:rPr>
        <w:t xml:space="preserve"> государственных информационных ресурсов;</w:t>
      </w:r>
    </w:p>
    <w:p w:rsidR="002E6BA0" w:rsidRPr="00D9121E" w:rsidRDefault="002E6BA0" w:rsidP="00033AD4">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межведомственн</w:t>
      </w:r>
      <w:r w:rsidR="000B1CC2" w:rsidRPr="00D9121E">
        <w:rPr>
          <w:rFonts w:eastAsia="Calibri"/>
          <w:iCs/>
          <w:sz w:val="28"/>
          <w:szCs w:val="28"/>
          <w:lang w:eastAsia="en-US"/>
        </w:rPr>
        <w:t>ый</w:t>
      </w:r>
      <w:r w:rsidRPr="00D9121E">
        <w:rPr>
          <w:rFonts w:eastAsia="Calibri"/>
          <w:iCs/>
          <w:sz w:val="28"/>
          <w:szCs w:val="28"/>
          <w:lang w:eastAsia="en-US"/>
        </w:rPr>
        <w:t xml:space="preserve"> информационн</w:t>
      </w:r>
      <w:r w:rsidR="000B1CC2" w:rsidRPr="00D9121E">
        <w:rPr>
          <w:rFonts w:eastAsia="Calibri"/>
          <w:iCs/>
          <w:sz w:val="28"/>
          <w:szCs w:val="28"/>
          <w:lang w:eastAsia="en-US"/>
        </w:rPr>
        <w:t>ый</w:t>
      </w:r>
      <w:r w:rsidRPr="00D9121E">
        <w:rPr>
          <w:rFonts w:eastAsia="Calibri"/>
          <w:iCs/>
          <w:sz w:val="28"/>
          <w:szCs w:val="28"/>
          <w:lang w:eastAsia="en-US"/>
        </w:rPr>
        <w:t xml:space="preserve"> обмен;</w:t>
      </w:r>
    </w:p>
    <w:p w:rsidR="00B47F33" w:rsidRPr="00D9121E" w:rsidRDefault="00B47F33" w:rsidP="005275B7">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анализ социальных, финансовых, экономических и иных показателей международной деятельности образовательных организаций</w:t>
      </w:r>
      <w:r w:rsidR="005D46F8" w:rsidRPr="00D9121E">
        <w:rPr>
          <w:rFonts w:eastAsia="Calibri"/>
          <w:iCs/>
          <w:sz w:val="28"/>
          <w:szCs w:val="28"/>
          <w:lang w:eastAsia="en-US"/>
        </w:rPr>
        <w:t>,</w:t>
      </w:r>
      <w:r w:rsidRPr="00D9121E">
        <w:rPr>
          <w:rFonts w:eastAsia="Calibri"/>
          <w:iCs/>
          <w:sz w:val="28"/>
          <w:szCs w:val="28"/>
          <w:lang w:eastAsia="en-US"/>
        </w:rPr>
        <w:t xml:space="preserve"> </w:t>
      </w:r>
      <w:r w:rsidR="005D46F8" w:rsidRPr="00D9121E">
        <w:rPr>
          <w:rFonts w:eastAsia="Calibri"/>
          <w:iCs/>
          <w:sz w:val="28"/>
          <w:szCs w:val="28"/>
          <w:lang w:eastAsia="en-US"/>
        </w:rPr>
        <w:t xml:space="preserve">оценка </w:t>
      </w:r>
      <w:r w:rsidRPr="00D9121E">
        <w:rPr>
          <w:rFonts w:eastAsia="Calibri"/>
          <w:iCs/>
          <w:sz w:val="28"/>
          <w:szCs w:val="28"/>
          <w:lang w:eastAsia="en-US"/>
        </w:rPr>
        <w:t>эффективност</w:t>
      </w:r>
      <w:r w:rsidR="005D46F8" w:rsidRPr="00D9121E">
        <w:rPr>
          <w:rFonts w:eastAsia="Calibri"/>
          <w:iCs/>
          <w:sz w:val="28"/>
          <w:szCs w:val="28"/>
          <w:lang w:eastAsia="en-US"/>
        </w:rPr>
        <w:t>и</w:t>
      </w:r>
      <w:r w:rsidRPr="00D9121E">
        <w:rPr>
          <w:rFonts w:eastAsia="Calibri"/>
          <w:iCs/>
          <w:sz w:val="28"/>
          <w:szCs w:val="28"/>
          <w:lang w:eastAsia="en-US"/>
        </w:rPr>
        <w:t xml:space="preserve"> </w:t>
      </w:r>
      <w:r w:rsidRPr="00D9121E">
        <w:rPr>
          <w:rFonts w:eastAsia="Calibri"/>
          <w:iCs/>
          <w:sz w:val="28"/>
          <w:szCs w:val="28"/>
          <w:lang w:eastAsia="en-US"/>
        </w:rPr>
        <w:br/>
        <w:t xml:space="preserve">применения мер по ее </w:t>
      </w:r>
      <w:r w:rsidR="00CB4769" w:rsidRPr="00D9121E">
        <w:rPr>
          <w:rFonts w:eastAsia="Calibri"/>
          <w:iCs/>
          <w:sz w:val="28"/>
          <w:szCs w:val="28"/>
          <w:lang w:eastAsia="en-US"/>
        </w:rPr>
        <w:t xml:space="preserve">поддержке, подготовка </w:t>
      </w:r>
      <w:r w:rsidR="005D46F8" w:rsidRPr="00D9121E">
        <w:rPr>
          <w:rFonts w:eastAsia="Calibri"/>
          <w:iCs/>
          <w:sz w:val="28"/>
          <w:szCs w:val="28"/>
          <w:lang w:eastAsia="en-US"/>
        </w:rPr>
        <w:t>прогноз</w:t>
      </w:r>
      <w:r w:rsidR="00CB4769" w:rsidRPr="00D9121E">
        <w:rPr>
          <w:rFonts w:eastAsia="Calibri"/>
          <w:iCs/>
          <w:sz w:val="28"/>
          <w:szCs w:val="28"/>
          <w:lang w:eastAsia="en-US"/>
        </w:rPr>
        <w:t>а</w:t>
      </w:r>
      <w:r w:rsidR="005D46F8" w:rsidRPr="00D9121E">
        <w:rPr>
          <w:rFonts w:eastAsia="Calibri"/>
          <w:iCs/>
          <w:sz w:val="28"/>
          <w:szCs w:val="28"/>
          <w:lang w:eastAsia="en-US"/>
        </w:rPr>
        <w:t xml:space="preserve"> развития</w:t>
      </w:r>
      <w:r w:rsidR="005275B7" w:rsidRPr="00D9121E">
        <w:rPr>
          <w:rFonts w:eastAsia="Calibri"/>
          <w:iCs/>
          <w:sz w:val="28"/>
          <w:szCs w:val="28"/>
          <w:lang w:eastAsia="en-US"/>
        </w:rPr>
        <w:t xml:space="preserve"> и предложений </w:t>
      </w:r>
      <w:r w:rsidR="00DE0A11" w:rsidRPr="00D9121E">
        <w:rPr>
          <w:rFonts w:eastAsia="Calibri"/>
          <w:iCs/>
          <w:sz w:val="28"/>
          <w:szCs w:val="28"/>
          <w:lang w:eastAsia="en-US"/>
        </w:rPr>
        <w:br/>
      </w:r>
      <w:r w:rsidR="005275B7" w:rsidRPr="00D9121E">
        <w:rPr>
          <w:rFonts w:eastAsia="Calibri"/>
          <w:iCs/>
          <w:sz w:val="28"/>
          <w:szCs w:val="28"/>
          <w:lang w:eastAsia="en-US"/>
        </w:rPr>
        <w:t>о совершенствовании</w:t>
      </w:r>
      <w:r w:rsidR="00DE0A11" w:rsidRPr="00D9121E">
        <w:rPr>
          <w:rFonts w:eastAsia="Calibri"/>
          <w:iCs/>
          <w:sz w:val="28"/>
          <w:szCs w:val="28"/>
          <w:lang w:eastAsia="en-US"/>
        </w:rPr>
        <w:t xml:space="preserve"> международной деятельности образовательных организаций.</w:t>
      </w:r>
    </w:p>
    <w:p w:rsidR="0063388F" w:rsidRPr="00D9121E" w:rsidRDefault="004B5983" w:rsidP="00B47F33">
      <w:pPr>
        <w:widowControl/>
        <w:autoSpaceDE/>
        <w:autoSpaceDN/>
        <w:adjustRightInd/>
        <w:spacing w:line="360" w:lineRule="exact"/>
        <w:ind w:firstLine="709"/>
        <w:jc w:val="both"/>
        <w:rPr>
          <w:rFonts w:eastAsiaTheme="minorEastAsia"/>
          <w:sz w:val="28"/>
          <w:szCs w:val="28"/>
        </w:rPr>
      </w:pPr>
      <w:r w:rsidRPr="00D9121E">
        <w:rPr>
          <w:rFonts w:eastAsia="Calibri"/>
          <w:iCs/>
          <w:sz w:val="28"/>
          <w:szCs w:val="28"/>
          <w:lang w:eastAsia="en-US"/>
        </w:rPr>
        <w:t>М</w:t>
      </w:r>
      <w:r w:rsidR="00F83EAF" w:rsidRPr="00D9121E">
        <w:rPr>
          <w:rFonts w:eastAsia="Calibri"/>
          <w:iCs/>
          <w:sz w:val="28"/>
          <w:szCs w:val="28"/>
          <w:lang w:eastAsia="en-US"/>
        </w:rPr>
        <w:t>еждународн</w:t>
      </w:r>
      <w:r w:rsidR="00965C2D" w:rsidRPr="00D9121E">
        <w:rPr>
          <w:rFonts w:eastAsia="Calibri"/>
          <w:iCs/>
          <w:sz w:val="28"/>
          <w:szCs w:val="28"/>
          <w:lang w:eastAsia="en-US"/>
        </w:rPr>
        <w:t>ая</w:t>
      </w:r>
      <w:r w:rsidR="00F83EAF" w:rsidRPr="00D9121E">
        <w:rPr>
          <w:rFonts w:eastAsia="Calibri"/>
          <w:iCs/>
          <w:sz w:val="28"/>
          <w:szCs w:val="28"/>
          <w:lang w:eastAsia="en-US"/>
        </w:rPr>
        <w:t xml:space="preserve"> деятельност</w:t>
      </w:r>
      <w:r w:rsidR="00965C2D" w:rsidRPr="00D9121E">
        <w:rPr>
          <w:rFonts w:eastAsia="Calibri"/>
          <w:iCs/>
          <w:sz w:val="28"/>
          <w:szCs w:val="28"/>
          <w:lang w:eastAsia="en-US"/>
        </w:rPr>
        <w:t>ь</w:t>
      </w:r>
      <w:r w:rsidR="00F83EAF" w:rsidRPr="00D9121E">
        <w:rPr>
          <w:rFonts w:eastAsia="Calibri"/>
          <w:iCs/>
          <w:sz w:val="28"/>
          <w:szCs w:val="28"/>
          <w:lang w:eastAsia="en-US"/>
        </w:rPr>
        <w:t xml:space="preserve"> образовательн</w:t>
      </w:r>
      <w:r w:rsidR="001D7619" w:rsidRPr="00D9121E">
        <w:rPr>
          <w:rFonts w:eastAsia="Calibri"/>
          <w:iCs/>
          <w:sz w:val="28"/>
          <w:szCs w:val="28"/>
          <w:lang w:eastAsia="en-US"/>
        </w:rPr>
        <w:t>ых</w:t>
      </w:r>
      <w:r w:rsidR="00F83EAF" w:rsidRPr="00D9121E">
        <w:rPr>
          <w:rFonts w:eastAsia="Calibri"/>
          <w:iCs/>
          <w:sz w:val="28"/>
          <w:szCs w:val="28"/>
          <w:lang w:eastAsia="en-US"/>
        </w:rPr>
        <w:t xml:space="preserve"> организаций </w:t>
      </w:r>
      <w:r w:rsidRPr="00D9121E">
        <w:rPr>
          <w:rFonts w:eastAsia="Calibri"/>
          <w:iCs/>
          <w:sz w:val="28"/>
          <w:szCs w:val="28"/>
          <w:lang w:eastAsia="en-US"/>
        </w:rPr>
        <w:t xml:space="preserve">в рамках мониторинга </w:t>
      </w:r>
      <w:r w:rsidR="00965C2D" w:rsidRPr="00D9121E">
        <w:rPr>
          <w:rFonts w:eastAsia="Calibri"/>
          <w:iCs/>
          <w:sz w:val="28"/>
          <w:szCs w:val="28"/>
          <w:lang w:eastAsia="en-US"/>
        </w:rPr>
        <w:t xml:space="preserve">рассматривается </w:t>
      </w:r>
      <w:r w:rsidR="00F83EAF" w:rsidRPr="00D9121E">
        <w:rPr>
          <w:rFonts w:eastAsia="Calibri"/>
          <w:iCs/>
          <w:sz w:val="28"/>
          <w:szCs w:val="28"/>
          <w:lang w:eastAsia="en-US"/>
        </w:rPr>
        <w:t xml:space="preserve">по </w:t>
      </w:r>
      <w:r w:rsidR="00C9521F" w:rsidRPr="00D9121E">
        <w:rPr>
          <w:rFonts w:eastAsia="Calibri"/>
          <w:iCs/>
          <w:sz w:val="28"/>
          <w:szCs w:val="28"/>
          <w:lang w:eastAsia="en-US"/>
        </w:rPr>
        <w:t xml:space="preserve">таким </w:t>
      </w:r>
      <w:r w:rsidR="00E728CB" w:rsidRPr="00D9121E">
        <w:rPr>
          <w:rFonts w:eastAsia="Calibri"/>
          <w:iCs/>
          <w:sz w:val="28"/>
          <w:szCs w:val="28"/>
          <w:lang w:eastAsia="en-US"/>
        </w:rPr>
        <w:t xml:space="preserve">значимым </w:t>
      </w:r>
      <w:r w:rsidR="00F83EAF" w:rsidRPr="00D9121E">
        <w:rPr>
          <w:rFonts w:eastAsia="Calibri"/>
          <w:iCs/>
          <w:sz w:val="28"/>
          <w:szCs w:val="28"/>
          <w:lang w:eastAsia="en-US"/>
        </w:rPr>
        <w:t>направлениям</w:t>
      </w:r>
      <w:r w:rsidR="00C9521F" w:rsidRPr="00D9121E">
        <w:rPr>
          <w:rFonts w:eastAsia="Calibri"/>
          <w:iCs/>
          <w:sz w:val="28"/>
          <w:szCs w:val="28"/>
          <w:lang w:eastAsia="en-US"/>
        </w:rPr>
        <w:t xml:space="preserve">, </w:t>
      </w:r>
      <w:r w:rsidR="00C9521F" w:rsidRPr="00D9121E">
        <w:rPr>
          <w:rFonts w:eastAsia="Calibri"/>
          <w:iCs/>
          <w:sz w:val="28"/>
          <w:szCs w:val="28"/>
          <w:lang w:eastAsia="en-US"/>
        </w:rPr>
        <w:br/>
      </w:r>
      <w:bookmarkStart w:id="5" w:name="_Toc524526703"/>
      <w:r w:rsidR="00C9521F" w:rsidRPr="00D9121E">
        <w:rPr>
          <w:rFonts w:eastAsiaTheme="minorEastAsia"/>
          <w:sz w:val="28"/>
          <w:szCs w:val="28"/>
        </w:rPr>
        <w:t xml:space="preserve">как </w:t>
      </w:r>
      <w:r w:rsidR="000F5F50" w:rsidRPr="00D9121E">
        <w:rPr>
          <w:rFonts w:eastAsiaTheme="minorEastAsia"/>
          <w:sz w:val="28"/>
          <w:szCs w:val="28"/>
        </w:rPr>
        <w:t>сотрудничество</w:t>
      </w:r>
      <w:r w:rsidR="00965C2D" w:rsidRPr="00D9121E">
        <w:rPr>
          <w:rFonts w:eastAsiaTheme="minorEastAsia"/>
          <w:sz w:val="28"/>
          <w:szCs w:val="28"/>
        </w:rPr>
        <w:t xml:space="preserve"> образовательн</w:t>
      </w:r>
      <w:r w:rsidR="001D7619" w:rsidRPr="00D9121E">
        <w:rPr>
          <w:rFonts w:eastAsiaTheme="minorEastAsia"/>
          <w:sz w:val="28"/>
          <w:szCs w:val="28"/>
        </w:rPr>
        <w:t>ых организаций</w:t>
      </w:r>
      <w:r w:rsidR="00965C2D" w:rsidRPr="00D9121E">
        <w:rPr>
          <w:rFonts w:eastAsiaTheme="minorEastAsia"/>
          <w:sz w:val="28"/>
          <w:szCs w:val="28"/>
        </w:rPr>
        <w:t xml:space="preserve"> с </w:t>
      </w:r>
      <w:r w:rsidR="00FA6426" w:rsidRPr="00D9121E">
        <w:rPr>
          <w:rFonts w:eastAsiaTheme="minorEastAsia"/>
          <w:sz w:val="28"/>
          <w:szCs w:val="28"/>
        </w:rPr>
        <w:t>иностранным</w:t>
      </w:r>
      <w:r w:rsidR="00965C2D" w:rsidRPr="00D9121E">
        <w:rPr>
          <w:rFonts w:eastAsiaTheme="minorEastAsia"/>
          <w:sz w:val="28"/>
          <w:szCs w:val="28"/>
        </w:rPr>
        <w:t>и</w:t>
      </w:r>
      <w:r w:rsidR="00FA6426" w:rsidRPr="00D9121E">
        <w:rPr>
          <w:rFonts w:eastAsiaTheme="minorEastAsia"/>
          <w:sz w:val="28"/>
          <w:szCs w:val="28"/>
        </w:rPr>
        <w:t xml:space="preserve"> </w:t>
      </w:r>
      <w:r w:rsidR="005B02D2" w:rsidRPr="00D9121E">
        <w:rPr>
          <w:rFonts w:eastAsiaTheme="minorEastAsia"/>
          <w:sz w:val="28"/>
          <w:szCs w:val="28"/>
        </w:rPr>
        <w:br/>
      </w:r>
      <w:r w:rsidR="00FA6426" w:rsidRPr="00D9121E">
        <w:rPr>
          <w:rFonts w:eastAsiaTheme="minorEastAsia"/>
          <w:sz w:val="28"/>
          <w:szCs w:val="28"/>
        </w:rPr>
        <w:t>и (или) международными</w:t>
      </w:r>
      <w:r w:rsidR="00965C2D" w:rsidRPr="00D9121E">
        <w:rPr>
          <w:rFonts w:eastAsiaTheme="minorEastAsia"/>
          <w:sz w:val="28"/>
          <w:szCs w:val="28"/>
        </w:rPr>
        <w:t xml:space="preserve"> организациями в социальной сфере, </w:t>
      </w:r>
      <w:r w:rsidR="0063388F" w:rsidRPr="00D9121E">
        <w:rPr>
          <w:rFonts w:eastAsiaTheme="minorEastAsia"/>
          <w:sz w:val="28"/>
          <w:szCs w:val="28"/>
        </w:rPr>
        <w:t xml:space="preserve">в </w:t>
      </w:r>
      <w:r w:rsidR="000F5F50" w:rsidRPr="00D9121E">
        <w:rPr>
          <w:rFonts w:eastAsiaTheme="minorEastAsia"/>
          <w:sz w:val="28"/>
          <w:szCs w:val="28"/>
        </w:rPr>
        <w:t>области</w:t>
      </w:r>
      <w:r w:rsidR="0063388F" w:rsidRPr="00D9121E">
        <w:rPr>
          <w:rFonts w:eastAsiaTheme="minorEastAsia"/>
          <w:sz w:val="28"/>
          <w:szCs w:val="28"/>
        </w:rPr>
        <w:t xml:space="preserve"> образования</w:t>
      </w:r>
      <w:bookmarkEnd w:id="5"/>
      <w:r w:rsidR="00F83EAF" w:rsidRPr="00D9121E">
        <w:rPr>
          <w:rFonts w:eastAsiaTheme="minorEastAsia"/>
          <w:sz w:val="28"/>
          <w:szCs w:val="28"/>
        </w:rPr>
        <w:t>,</w:t>
      </w:r>
      <w:r w:rsidR="000411D7" w:rsidRPr="00D9121E">
        <w:rPr>
          <w:rFonts w:eastAsiaTheme="minorEastAsia"/>
          <w:sz w:val="28"/>
          <w:szCs w:val="28"/>
        </w:rPr>
        <w:t xml:space="preserve"> науки</w:t>
      </w:r>
      <w:r w:rsidR="0063388F" w:rsidRPr="00D9121E">
        <w:rPr>
          <w:rFonts w:eastAsiaTheme="minorEastAsia"/>
          <w:sz w:val="28"/>
          <w:szCs w:val="28"/>
        </w:rPr>
        <w:t>, кадрово</w:t>
      </w:r>
      <w:r w:rsidR="00F83EAF" w:rsidRPr="00D9121E">
        <w:rPr>
          <w:rFonts w:eastAsiaTheme="minorEastAsia"/>
          <w:sz w:val="28"/>
          <w:szCs w:val="28"/>
        </w:rPr>
        <w:t>го</w:t>
      </w:r>
      <w:r w:rsidR="0063388F" w:rsidRPr="00D9121E">
        <w:rPr>
          <w:rFonts w:eastAsiaTheme="minorEastAsia"/>
          <w:sz w:val="28"/>
          <w:szCs w:val="28"/>
        </w:rPr>
        <w:t xml:space="preserve"> обеспечени</w:t>
      </w:r>
      <w:r w:rsidR="00F83EAF" w:rsidRPr="00D9121E">
        <w:rPr>
          <w:rFonts w:eastAsiaTheme="minorEastAsia"/>
          <w:sz w:val="28"/>
          <w:szCs w:val="28"/>
        </w:rPr>
        <w:t>я</w:t>
      </w:r>
      <w:r w:rsidR="0063388F" w:rsidRPr="00D9121E">
        <w:rPr>
          <w:rFonts w:eastAsiaTheme="minorEastAsia"/>
          <w:sz w:val="28"/>
          <w:szCs w:val="28"/>
        </w:rPr>
        <w:t>,</w:t>
      </w:r>
      <w:r w:rsidR="00965C2D" w:rsidRPr="00D9121E">
        <w:rPr>
          <w:rFonts w:eastAsiaTheme="minorEastAsia"/>
          <w:sz w:val="28"/>
          <w:szCs w:val="28"/>
        </w:rPr>
        <w:t xml:space="preserve"> </w:t>
      </w:r>
      <w:r w:rsidR="00481D1B" w:rsidRPr="00D9121E">
        <w:rPr>
          <w:rFonts w:eastAsiaTheme="minorEastAsia"/>
          <w:sz w:val="28"/>
          <w:szCs w:val="28"/>
        </w:rPr>
        <w:t xml:space="preserve">а также по </w:t>
      </w:r>
      <w:r w:rsidR="000F5F50" w:rsidRPr="00D9121E">
        <w:rPr>
          <w:rFonts w:eastAsiaTheme="minorEastAsia"/>
          <w:sz w:val="28"/>
          <w:szCs w:val="28"/>
        </w:rPr>
        <w:t>вопрос</w:t>
      </w:r>
      <w:r w:rsidR="00481D1B" w:rsidRPr="00D9121E">
        <w:rPr>
          <w:rFonts w:eastAsiaTheme="minorEastAsia"/>
          <w:sz w:val="28"/>
          <w:szCs w:val="28"/>
        </w:rPr>
        <w:t xml:space="preserve">ам </w:t>
      </w:r>
      <w:r w:rsidR="000411D7" w:rsidRPr="00D9121E">
        <w:rPr>
          <w:rFonts w:eastAsiaTheme="minorEastAsia"/>
          <w:sz w:val="28"/>
          <w:szCs w:val="28"/>
        </w:rPr>
        <w:t>финансово-экономическ</w:t>
      </w:r>
      <w:r w:rsidR="000F5F50" w:rsidRPr="00D9121E">
        <w:rPr>
          <w:rFonts w:eastAsiaTheme="minorEastAsia"/>
          <w:sz w:val="28"/>
          <w:szCs w:val="28"/>
        </w:rPr>
        <w:t>ой</w:t>
      </w:r>
      <w:r w:rsidR="000411D7" w:rsidRPr="00D9121E">
        <w:rPr>
          <w:rFonts w:eastAsiaTheme="minorEastAsia"/>
          <w:sz w:val="28"/>
          <w:szCs w:val="28"/>
        </w:rPr>
        <w:t xml:space="preserve"> </w:t>
      </w:r>
      <w:r w:rsidR="000F5F50" w:rsidRPr="00D9121E">
        <w:rPr>
          <w:rFonts w:eastAsiaTheme="minorEastAsia"/>
          <w:sz w:val="28"/>
          <w:szCs w:val="28"/>
        </w:rPr>
        <w:t>деятельности.</w:t>
      </w:r>
    </w:p>
    <w:p w:rsidR="00FC6050" w:rsidRPr="00D9121E" w:rsidRDefault="00680511" w:rsidP="00033AD4">
      <w:pPr>
        <w:widowControl/>
        <w:autoSpaceDE/>
        <w:autoSpaceDN/>
        <w:adjustRightInd/>
        <w:spacing w:line="360" w:lineRule="exact"/>
        <w:ind w:firstLine="709"/>
        <w:jc w:val="both"/>
        <w:rPr>
          <w:rFonts w:eastAsia="Calibri"/>
          <w:sz w:val="28"/>
          <w:szCs w:val="28"/>
          <w:lang w:eastAsia="en-US"/>
        </w:rPr>
      </w:pPr>
      <w:r w:rsidRPr="00D9121E">
        <w:rPr>
          <w:rFonts w:eastAsia="Calibri"/>
          <w:sz w:val="28"/>
          <w:szCs w:val="28"/>
          <w:lang w:eastAsia="en-US"/>
        </w:rPr>
        <w:t xml:space="preserve">Сведения </w:t>
      </w:r>
      <w:r w:rsidR="001C3654" w:rsidRPr="00D9121E">
        <w:rPr>
          <w:rFonts w:eastAsia="Calibri"/>
          <w:sz w:val="28"/>
          <w:szCs w:val="28"/>
          <w:lang w:eastAsia="en-US"/>
        </w:rPr>
        <w:t xml:space="preserve">по </w:t>
      </w:r>
      <w:r w:rsidR="004B5983" w:rsidRPr="00D9121E">
        <w:rPr>
          <w:rFonts w:eastAsia="Calibri"/>
          <w:iCs/>
          <w:sz w:val="28"/>
          <w:szCs w:val="28"/>
          <w:lang w:eastAsia="en-US"/>
        </w:rPr>
        <w:t>м</w:t>
      </w:r>
      <w:r w:rsidR="001C3654" w:rsidRPr="00D9121E">
        <w:rPr>
          <w:rFonts w:eastAsia="Calibri"/>
          <w:iCs/>
          <w:sz w:val="28"/>
          <w:szCs w:val="28"/>
          <w:lang w:eastAsia="en-US"/>
        </w:rPr>
        <w:t>ониторингу не</w:t>
      </w:r>
      <w:r w:rsidR="001C3654" w:rsidRPr="00D9121E">
        <w:rPr>
          <w:rFonts w:eastAsia="Calibri"/>
          <w:sz w:val="28"/>
          <w:szCs w:val="28"/>
          <w:lang w:eastAsia="en-US"/>
        </w:rPr>
        <w:t xml:space="preserve"> </w:t>
      </w:r>
      <w:r w:rsidRPr="00D9121E">
        <w:rPr>
          <w:rFonts w:eastAsia="Calibri"/>
          <w:sz w:val="28"/>
          <w:szCs w:val="28"/>
          <w:lang w:eastAsia="en-US"/>
        </w:rPr>
        <w:t xml:space="preserve">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(статья 81 Федерального закона от 29.12.2012 </w:t>
      </w:r>
      <w:r w:rsidR="00787754" w:rsidRPr="00D9121E">
        <w:rPr>
          <w:rFonts w:eastAsia="Calibri"/>
          <w:sz w:val="28"/>
          <w:szCs w:val="28"/>
          <w:lang w:eastAsia="en-US"/>
        </w:rPr>
        <w:t>№ 273-ФЗ «</w:t>
      </w:r>
      <w:r w:rsidRPr="00D9121E">
        <w:rPr>
          <w:rFonts w:eastAsia="Calibri"/>
          <w:sz w:val="28"/>
          <w:szCs w:val="28"/>
          <w:lang w:eastAsia="en-US"/>
        </w:rPr>
        <w:t>Об обр</w:t>
      </w:r>
      <w:r w:rsidR="00787754" w:rsidRPr="00D9121E">
        <w:rPr>
          <w:rFonts w:eastAsia="Calibri"/>
          <w:sz w:val="28"/>
          <w:szCs w:val="28"/>
          <w:lang w:eastAsia="en-US"/>
        </w:rPr>
        <w:t>азовании в Российской Федерации»</w:t>
      </w:r>
      <w:r w:rsidRPr="00D9121E">
        <w:rPr>
          <w:rFonts w:eastAsia="Calibri"/>
          <w:sz w:val="28"/>
          <w:szCs w:val="28"/>
          <w:lang w:eastAsia="en-US"/>
        </w:rPr>
        <w:t>).</w:t>
      </w:r>
    </w:p>
    <w:p w:rsidR="002C61B2" w:rsidRPr="00D9121E" w:rsidRDefault="002C61B2" w:rsidP="00033AD4">
      <w:pPr>
        <w:spacing w:line="360" w:lineRule="exact"/>
        <w:ind w:firstLine="709"/>
        <w:jc w:val="both"/>
        <w:rPr>
          <w:rFonts w:eastAsia="Calibri"/>
          <w:iCs/>
          <w:sz w:val="28"/>
          <w:szCs w:val="28"/>
          <w:lang w:eastAsia="en-US"/>
        </w:rPr>
      </w:pPr>
      <w:bookmarkStart w:id="6" w:name="_GoBack"/>
      <w:bookmarkEnd w:id="6"/>
      <w:r w:rsidRPr="00D9121E">
        <w:rPr>
          <w:rFonts w:eastAsia="Calibri"/>
          <w:iCs/>
          <w:sz w:val="28"/>
          <w:szCs w:val="28"/>
          <w:lang w:eastAsia="en-US"/>
        </w:rPr>
        <w:t xml:space="preserve">Отчетным периодом </w:t>
      </w:r>
      <w:r w:rsidR="00AF18C0" w:rsidRPr="00D9121E">
        <w:rPr>
          <w:rFonts w:eastAsia="Calibri"/>
          <w:iCs/>
          <w:sz w:val="28"/>
          <w:szCs w:val="28"/>
          <w:lang w:eastAsia="en-US"/>
        </w:rPr>
        <w:t xml:space="preserve">в </w:t>
      </w:r>
      <w:r w:rsidR="004B5983" w:rsidRPr="00D9121E">
        <w:rPr>
          <w:rFonts w:eastAsia="Calibri"/>
          <w:iCs/>
          <w:sz w:val="28"/>
          <w:szCs w:val="28"/>
          <w:lang w:eastAsia="en-US"/>
        </w:rPr>
        <w:t>м</w:t>
      </w:r>
      <w:r w:rsidR="00AF18C0" w:rsidRPr="00D9121E">
        <w:rPr>
          <w:rFonts w:eastAsia="Calibri"/>
          <w:iCs/>
          <w:sz w:val="28"/>
          <w:szCs w:val="28"/>
          <w:lang w:eastAsia="en-US"/>
        </w:rPr>
        <w:t xml:space="preserve">ониторинге выступает </w:t>
      </w:r>
      <w:r w:rsidRPr="00D9121E">
        <w:rPr>
          <w:rFonts w:eastAsia="Calibri"/>
          <w:iCs/>
          <w:sz w:val="28"/>
          <w:szCs w:val="28"/>
          <w:lang w:eastAsia="en-US"/>
        </w:rPr>
        <w:t>календарный отчетный год</w:t>
      </w:r>
      <w:r w:rsidR="009C0B74" w:rsidRPr="00D9121E">
        <w:rPr>
          <w:rFonts w:eastAsia="Calibri"/>
          <w:iCs/>
          <w:sz w:val="28"/>
          <w:szCs w:val="28"/>
          <w:lang w:eastAsia="en-US"/>
        </w:rPr>
        <w:t>.</w:t>
      </w:r>
      <w:r w:rsidR="00B636AC" w:rsidRPr="00D9121E">
        <w:rPr>
          <w:rFonts w:eastAsia="Calibri"/>
          <w:iCs/>
          <w:sz w:val="28"/>
          <w:szCs w:val="28"/>
          <w:lang w:eastAsia="en-US"/>
        </w:rPr>
        <w:t xml:space="preserve"> </w:t>
      </w:r>
      <w:r w:rsidR="009C0B74" w:rsidRPr="00D9121E">
        <w:rPr>
          <w:rFonts w:eastAsia="Calibri"/>
          <w:iCs/>
          <w:sz w:val="28"/>
          <w:szCs w:val="28"/>
          <w:lang w:eastAsia="en-US"/>
        </w:rPr>
        <w:t>П</w:t>
      </w:r>
      <w:r w:rsidRPr="00D9121E">
        <w:rPr>
          <w:rFonts w:eastAsia="Calibri"/>
          <w:iCs/>
          <w:sz w:val="28"/>
          <w:szCs w:val="28"/>
          <w:lang w:eastAsia="en-US"/>
        </w:rPr>
        <w:t>оказатели, исчисляемые на определенную</w:t>
      </w:r>
      <w:r w:rsidR="00AF18C0" w:rsidRPr="00D9121E">
        <w:rPr>
          <w:rFonts w:eastAsia="Calibri"/>
          <w:iCs/>
          <w:sz w:val="28"/>
          <w:szCs w:val="28"/>
          <w:lang w:eastAsia="en-US"/>
        </w:rPr>
        <w:t xml:space="preserve"> дату, заполняются по состоянию </w:t>
      </w:r>
      <w:r w:rsidR="00363E07" w:rsidRPr="00D9121E">
        <w:rPr>
          <w:rFonts w:eastAsia="Calibri"/>
          <w:iCs/>
          <w:sz w:val="28"/>
          <w:szCs w:val="28"/>
          <w:lang w:eastAsia="en-US"/>
        </w:rPr>
        <w:br/>
      </w:r>
      <w:r w:rsidRPr="00D9121E">
        <w:rPr>
          <w:rFonts w:eastAsia="Calibri"/>
          <w:iCs/>
          <w:sz w:val="28"/>
          <w:szCs w:val="28"/>
          <w:lang w:eastAsia="en-US"/>
        </w:rPr>
        <w:t>на 1 октября отчетного год</w:t>
      </w:r>
      <w:r w:rsidR="00B636AC" w:rsidRPr="00D9121E">
        <w:rPr>
          <w:rFonts w:eastAsia="Calibri"/>
          <w:iCs/>
          <w:sz w:val="28"/>
          <w:szCs w:val="28"/>
          <w:lang w:eastAsia="en-US"/>
        </w:rPr>
        <w:t>а</w:t>
      </w:r>
      <w:r w:rsidR="008D6DC0" w:rsidRPr="00D9121E">
        <w:rPr>
          <w:rFonts w:eastAsia="Calibri"/>
          <w:iCs/>
          <w:sz w:val="28"/>
          <w:szCs w:val="28"/>
          <w:lang w:eastAsia="en-US"/>
        </w:rPr>
        <w:t xml:space="preserve">. </w:t>
      </w:r>
      <w:r w:rsidR="00EA5DB6" w:rsidRPr="00D9121E">
        <w:rPr>
          <w:rFonts w:eastAsia="Calibri"/>
          <w:iCs/>
          <w:sz w:val="28"/>
          <w:szCs w:val="28"/>
          <w:lang w:eastAsia="en-US"/>
        </w:rPr>
        <w:t xml:space="preserve">Отличные от заявленных </w:t>
      </w:r>
      <w:r w:rsidR="001768FD" w:rsidRPr="00D9121E">
        <w:rPr>
          <w:rFonts w:eastAsia="Calibri"/>
          <w:iCs/>
          <w:sz w:val="28"/>
          <w:szCs w:val="28"/>
          <w:lang w:eastAsia="en-US"/>
        </w:rPr>
        <w:t xml:space="preserve">сроки </w:t>
      </w:r>
      <w:r w:rsidR="005A1020" w:rsidRPr="00D9121E">
        <w:rPr>
          <w:rFonts w:eastAsia="Calibri"/>
          <w:iCs/>
          <w:sz w:val="28"/>
          <w:szCs w:val="28"/>
          <w:lang w:eastAsia="en-US"/>
        </w:rPr>
        <w:t>предусмотр</w:t>
      </w:r>
      <w:r w:rsidR="008D6DC0" w:rsidRPr="00D9121E">
        <w:rPr>
          <w:rFonts w:eastAsia="Calibri"/>
          <w:iCs/>
          <w:sz w:val="28"/>
          <w:szCs w:val="28"/>
          <w:lang w:eastAsia="en-US"/>
        </w:rPr>
        <w:t xml:space="preserve">ены </w:t>
      </w:r>
      <w:r w:rsidR="00EA5DB6" w:rsidRPr="00D9121E">
        <w:rPr>
          <w:rFonts w:eastAsia="Calibri"/>
          <w:iCs/>
          <w:sz w:val="28"/>
          <w:szCs w:val="28"/>
          <w:lang w:eastAsia="en-US"/>
        </w:rPr>
        <w:br/>
        <w:t>для</w:t>
      </w:r>
      <w:r w:rsidR="008D6DC0" w:rsidRPr="00D9121E">
        <w:rPr>
          <w:rFonts w:eastAsia="Calibri"/>
          <w:iCs/>
          <w:sz w:val="28"/>
          <w:szCs w:val="28"/>
          <w:lang w:eastAsia="en-US"/>
        </w:rPr>
        <w:t xml:space="preserve"> таблиц </w:t>
      </w:r>
      <w:r w:rsidR="001B57C2" w:rsidRPr="00D9121E">
        <w:rPr>
          <w:rFonts w:eastAsia="Calibri"/>
          <w:iCs/>
          <w:sz w:val="28"/>
          <w:szCs w:val="28"/>
          <w:lang w:eastAsia="en-US"/>
        </w:rPr>
        <w:t>1.9–</w:t>
      </w:r>
      <w:r w:rsidR="00153660" w:rsidRPr="00D9121E">
        <w:rPr>
          <w:rFonts w:eastAsia="Calibri"/>
          <w:iCs/>
          <w:sz w:val="28"/>
          <w:szCs w:val="28"/>
          <w:lang w:eastAsia="en-US"/>
        </w:rPr>
        <w:t>1.11</w:t>
      </w:r>
      <w:r w:rsidR="00920544" w:rsidRPr="00D9121E">
        <w:rPr>
          <w:rFonts w:eastAsia="Calibri"/>
          <w:iCs/>
          <w:sz w:val="28"/>
          <w:szCs w:val="28"/>
          <w:lang w:eastAsia="en-US"/>
        </w:rPr>
        <w:t>,</w:t>
      </w:r>
      <w:r w:rsidR="001B57C2" w:rsidRPr="00D9121E">
        <w:rPr>
          <w:rFonts w:eastAsia="Calibri"/>
          <w:iCs/>
          <w:sz w:val="28"/>
          <w:szCs w:val="28"/>
          <w:lang w:eastAsia="en-US"/>
        </w:rPr>
        <w:t> </w:t>
      </w:r>
      <w:r w:rsidR="00920544" w:rsidRPr="00D9121E">
        <w:rPr>
          <w:rFonts w:eastAsia="Calibri"/>
          <w:iCs/>
          <w:sz w:val="28"/>
          <w:szCs w:val="28"/>
          <w:lang w:eastAsia="en-US"/>
        </w:rPr>
        <w:t>1.13</w:t>
      </w:r>
      <w:r w:rsidR="00EA5DB6" w:rsidRPr="00D9121E">
        <w:rPr>
          <w:rFonts w:eastAsia="Calibri"/>
          <w:iCs/>
          <w:sz w:val="28"/>
          <w:szCs w:val="28"/>
          <w:lang w:eastAsia="en-US"/>
        </w:rPr>
        <w:t xml:space="preserve">, </w:t>
      </w:r>
      <w:r w:rsidR="00920544" w:rsidRPr="00D9121E">
        <w:rPr>
          <w:rFonts w:eastAsia="Calibri"/>
          <w:iCs/>
          <w:sz w:val="28"/>
          <w:szCs w:val="28"/>
          <w:lang w:eastAsia="en-US"/>
        </w:rPr>
        <w:t>1.14</w:t>
      </w:r>
      <w:r w:rsidR="00153660" w:rsidRPr="00D9121E">
        <w:rPr>
          <w:rFonts w:eastAsia="Calibri"/>
          <w:iCs/>
          <w:sz w:val="28"/>
          <w:szCs w:val="28"/>
          <w:lang w:eastAsia="en-US"/>
        </w:rPr>
        <w:t xml:space="preserve">. </w:t>
      </w:r>
      <w:r w:rsidRPr="00D9121E">
        <w:rPr>
          <w:rFonts w:eastAsia="Calibri"/>
          <w:iCs/>
          <w:sz w:val="28"/>
          <w:szCs w:val="28"/>
          <w:lang w:eastAsia="en-US"/>
        </w:rPr>
        <w:t>Отчетные периоды (дат</w:t>
      </w:r>
      <w:r w:rsidR="005151F9" w:rsidRPr="00D9121E">
        <w:rPr>
          <w:rFonts w:eastAsia="Calibri"/>
          <w:iCs/>
          <w:sz w:val="28"/>
          <w:szCs w:val="28"/>
          <w:lang w:eastAsia="en-US"/>
        </w:rPr>
        <w:t xml:space="preserve">ы) дополнительно </w:t>
      </w:r>
      <w:r w:rsidR="00EA5DB6" w:rsidRPr="00D9121E">
        <w:rPr>
          <w:rFonts w:eastAsia="Calibri"/>
          <w:iCs/>
          <w:sz w:val="28"/>
          <w:szCs w:val="28"/>
          <w:lang w:eastAsia="en-US"/>
        </w:rPr>
        <w:t>оговорены</w:t>
      </w:r>
      <w:r w:rsidR="00920544" w:rsidRPr="00D9121E">
        <w:rPr>
          <w:rFonts w:eastAsia="Calibri"/>
          <w:iCs/>
          <w:sz w:val="28"/>
          <w:szCs w:val="28"/>
          <w:lang w:eastAsia="en-US"/>
        </w:rPr>
        <w:br/>
      </w:r>
      <w:r w:rsidR="005151F9" w:rsidRPr="00D9121E">
        <w:rPr>
          <w:rFonts w:eastAsia="Calibri"/>
          <w:iCs/>
          <w:sz w:val="28"/>
          <w:szCs w:val="28"/>
          <w:lang w:eastAsia="en-US"/>
        </w:rPr>
        <w:t>в комментариях к таблиц</w:t>
      </w:r>
      <w:r w:rsidR="00EE2F88" w:rsidRPr="00D9121E">
        <w:rPr>
          <w:rFonts w:eastAsia="Calibri"/>
          <w:iCs/>
          <w:sz w:val="28"/>
          <w:szCs w:val="28"/>
          <w:lang w:eastAsia="en-US"/>
        </w:rPr>
        <w:t>ам</w:t>
      </w:r>
      <w:r w:rsidRPr="00D9121E">
        <w:rPr>
          <w:rFonts w:eastAsia="Calibri"/>
          <w:iCs/>
          <w:sz w:val="28"/>
          <w:szCs w:val="28"/>
          <w:lang w:eastAsia="en-US"/>
        </w:rPr>
        <w:t>.</w:t>
      </w:r>
    </w:p>
    <w:p w:rsidR="003E6CB8" w:rsidRPr="00D9121E" w:rsidRDefault="00275025" w:rsidP="00033AD4">
      <w:pPr>
        <w:pStyle w:val="c"/>
        <w:spacing w:before="0" w:after="0" w:line="360" w:lineRule="exact"/>
        <w:ind w:left="0" w:right="0" w:firstLine="709"/>
        <w:jc w:val="both"/>
        <w:rPr>
          <w:rFonts w:eastAsia="Calibri"/>
          <w:iCs/>
          <w:sz w:val="28"/>
          <w:szCs w:val="28"/>
          <w:lang w:eastAsia="en-US"/>
        </w:rPr>
      </w:pPr>
      <w:r w:rsidRPr="00D9121E">
        <w:rPr>
          <w:rFonts w:eastAsia="Calibri"/>
          <w:iCs/>
          <w:sz w:val="28"/>
          <w:szCs w:val="28"/>
          <w:lang w:eastAsia="en-US"/>
        </w:rPr>
        <w:t xml:space="preserve">При наличии у </w:t>
      </w:r>
      <w:r w:rsidR="00F109BD" w:rsidRPr="00D9121E">
        <w:rPr>
          <w:rFonts w:eastAsia="Calibri"/>
          <w:iCs/>
          <w:sz w:val="28"/>
          <w:szCs w:val="28"/>
          <w:lang w:eastAsia="en-US"/>
        </w:rPr>
        <w:t>организации обособленных подразделений</w:t>
      </w:r>
      <w:r w:rsidR="003E6CB8" w:rsidRPr="00D9121E">
        <w:rPr>
          <w:rFonts w:eastAsia="Calibri"/>
          <w:iCs/>
          <w:sz w:val="28"/>
          <w:szCs w:val="28"/>
          <w:lang w:eastAsia="en-US"/>
        </w:rPr>
        <w:t xml:space="preserve"> </w:t>
      </w:r>
      <w:r w:rsidR="00A5795F" w:rsidRPr="00D9121E">
        <w:rPr>
          <w:rFonts w:eastAsia="Calibri"/>
          <w:iCs/>
          <w:sz w:val="28"/>
          <w:szCs w:val="28"/>
          <w:lang w:eastAsia="en-US"/>
        </w:rPr>
        <w:t>сведения предоставляют</w:t>
      </w:r>
      <w:r w:rsidRPr="00D9121E">
        <w:rPr>
          <w:rFonts w:eastAsia="Calibri"/>
          <w:iCs/>
          <w:sz w:val="28"/>
          <w:szCs w:val="28"/>
          <w:lang w:eastAsia="en-US"/>
        </w:rPr>
        <w:t>ся</w:t>
      </w:r>
      <w:r w:rsidR="003E6CB8" w:rsidRPr="00D9121E">
        <w:rPr>
          <w:rFonts w:eastAsia="Calibri"/>
          <w:iCs/>
          <w:sz w:val="28"/>
          <w:szCs w:val="28"/>
          <w:lang w:eastAsia="en-US"/>
        </w:rPr>
        <w:t xml:space="preserve"> с учетом всех обособленных подразделений (филиалов)</w:t>
      </w:r>
      <w:r w:rsidR="00425CED" w:rsidRPr="00D9121E">
        <w:rPr>
          <w:rFonts w:eastAsia="Calibri"/>
          <w:iCs/>
          <w:sz w:val="28"/>
          <w:szCs w:val="28"/>
          <w:lang w:eastAsia="en-US"/>
        </w:rPr>
        <w:t>.</w:t>
      </w:r>
    </w:p>
    <w:p w:rsidR="007D65E8" w:rsidRPr="00D9121E" w:rsidRDefault="007D65E8" w:rsidP="00033AD4">
      <w:pPr>
        <w:pStyle w:val="c"/>
        <w:spacing w:before="0" w:after="0" w:line="360" w:lineRule="exact"/>
        <w:ind w:left="0" w:right="0" w:firstLine="709"/>
        <w:jc w:val="both"/>
        <w:rPr>
          <w:sz w:val="28"/>
          <w:szCs w:val="28"/>
        </w:rPr>
      </w:pPr>
      <w:r w:rsidRPr="00D9121E">
        <w:rPr>
          <w:rFonts w:eastAsia="Calibri"/>
          <w:iCs/>
          <w:sz w:val="28"/>
          <w:szCs w:val="28"/>
          <w:lang w:eastAsia="en-US"/>
        </w:rPr>
        <w:t>Под обособленным подразделением организации понимается</w:t>
      </w:r>
      <w:r w:rsidRPr="00D9121E">
        <w:rPr>
          <w:sz w:val="28"/>
          <w:szCs w:val="28"/>
        </w:rPr>
        <w:t xml:space="preserve"> любое территориально обособленное от нее подразделение, по месту нахождения которого </w:t>
      </w:r>
      <w:r w:rsidRPr="00D9121E">
        <w:rPr>
          <w:sz w:val="28"/>
          <w:szCs w:val="28"/>
        </w:rPr>
        <w:lastRenderedPageBreak/>
        <w:t>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425CED" w:rsidRPr="00D9121E" w:rsidRDefault="007D65E8" w:rsidP="00033AD4">
      <w:pPr>
        <w:shd w:val="clear" w:color="auto" w:fill="FFFFFF"/>
        <w:tabs>
          <w:tab w:val="left" w:pos="716"/>
        </w:tabs>
        <w:spacing w:line="360" w:lineRule="exact"/>
        <w:ind w:firstLine="709"/>
        <w:jc w:val="both"/>
        <w:rPr>
          <w:sz w:val="28"/>
          <w:szCs w:val="28"/>
        </w:rPr>
      </w:pPr>
      <w:r w:rsidRPr="00D9121E">
        <w:rPr>
          <w:rFonts w:eastAsia="Arial Unicode MS"/>
          <w:sz w:val="28"/>
          <w:szCs w:val="28"/>
        </w:rPr>
        <w:tab/>
      </w:r>
      <w:r w:rsidR="00425CED" w:rsidRPr="00D9121E">
        <w:rPr>
          <w:sz w:val="28"/>
          <w:szCs w:val="28"/>
        </w:rPr>
        <w:t>Все показатели формы должны заполняться на основании данных первичной учетной документации, имеющейся в образовательной организации. При заполнении формы должна быть обеспечена полнота заполнения и достоверность содержащихся в ней статистических данных.</w:t>
      </w:r>
    </w:p>
    <w:p w:rsidR="00425CED" w:rsidRPr="00D9121E" w:rsidRDefault="00425CED" w:rsidP="00033AD4">
      <w:pPr>
        <w:spacing w:line="360" w:lineRule="exact"/>
        <w:ind w:firstLine="709"/>
        <w:jc w:val="both"/>
        <w:rPr>
          <w:sz w:val="28"/>
          <w:szCs w:val="28"/>
        </w:rPr>
      </w:pPr>
      <w:r w:rsidRPr="00D9121E">
        <w:rPr>
          <w:sz w:val="28"/>
          <w:szCs w:val="28"/>
        </w:rPr>
        <w:t xml:space="preserve">Данные в форме приводятся в тех единицах измерения, которые указаны </w:t>
      </w:r>
      <w:r w:rsidR="00BF14C9" w:rsidRPr="00D9121E">
        <w:rPr>
          <w:sz w:val="28"/>
          <w:szCs w:val="28"/>
        </w:rPr>
        <w:br/>
      </w:r>
      <w:r w:rsidRPr="00D9121E">
        <w:rPr>
          <w:sz w:val="28"/>
          <w:szCs w:val="28"/>
        </w:rPr>
        <w:t xml:space="preserve">в форме. </w:t>
      </w:r>
    </w:p>
    <w:p w:rsidR="004C7D80" w:rsidRPr="00D9121E" w:rsidRDefault="004C7D80" w:rsidP="00033AD4">
      <w:pPr>
        <w:spacing w:line="360" w:lineRule="exact"/>
        <w:ind w:firstLine="709"/>
        <w:jc w:val="both"/>
        <w:rPr>
          <w:sz w:val="28"/>
          <w:szCs w:val="28"/>
        </w:rPr>
      </w:pPr>
      <w:r w:rsidRPr="00D9121E">
        <w:rPr>
          <w:sz w:val="28"/>
          <w:szCs w:val="28"/>
        </w:rPr>
        <w:t>Несколько наименований в графе или строке разделяются точкой с запятой.</w:t>
      </w:r>
    </w:p>
    <w:p w:rsidR="00B64BD3" w:rsidRPr="00D9121E" w:rsidRDefault="00B64BD3" w:rsidP="00033AD4">
      <w:pPr>
        <w:pStyle w:val="ConsPlusTitle"/>
        <w:spacing w:line="360" w:lineRule="exact"/>
        <w:ind w:firstLine="709"/>
        <w:jc w:val="both"/>
        <w:rPr>
          <w:rFonts w:ascii="Times New Roman" w:eastAsia="Times New Roman" w:hAnsi="Times New Roman" w:cs="Times New Roman"/>
          <w:b w:val="0"/>
          <w:bCs w:val="0"/>
          <w:sz w:val="28"/>
          <w:szCs w:val="28"/>
        </w:rPr>
      </w:pPr>
      <w:r w:rsidRPr="00D9121E">
        <w:rPr>
          <w:rFonts w:ascii="Times New Roman" w:eastAsia="Times New Roman" w:hAnsi="Times New Roman" w:cs="Times New Roman"/>
          <w:b w:val="0"/>
          <w:bCs w:val="0"/>
          <w:sz w:val="28"/>
          <w:szCs w:val="28"/>
        </w:rPr>
        <w:t>Краткое наименование страны указывается в соответствии с Общероссийс</w:t>
      </w:r>
      <w:r w:rsidR="001B06B8" w:rsidRPr="00D9121E">
        <w:rPr>
          <w:rFonts w:ascii="Times New Roman" w:eastAsia="Times New Roman" w:hAnsi="Times New Roman" w:cs="Times New Roman"/>
          <w:b w:val="0"/>
          <w:bCs w:val="0"/>
          <w:sz w:val="28"/>
          <w:szCs w:val="28"/>
        </w:rPr>
        <w:t>ким классификатором стран мира</w:t>
      </w:r>
      <w:r w:rsidR="00B11380" w:rsidRPr="00D9121E">
        <w:rPr>
          <w:rFonts w:ascii="Times New Roman" w:eastAsia="Times New Roman" w:hAnsi="Times New Roman" w:cs="Times New Roman"/>
          <w:b w:val="0"/>
          <w:bCs w:val="0"/>
          <w:sz w:val="28"/>
          <w:szCs w:val="28"/>
        </w:rPr>
        <w:t xml:space="preserve"> </w:t>
      </w:r>
      <w:r w:rsidR="00AA0520" w:rsidRPr="00D9121E">
        <w:rPr>
          <w:rFonts w:ascii="Times New Roman" w:eastAsia="Times New Roman" w:hAnsi="Times New Roman" w:cs="Times New Roman"/>
          <w:b w:val="0"/>
          <w:bCs w:val="0"/>
          <w:sz w:val="28"/>
          <w:szCs w:val="28"/>
        </w:rPr>
        <w:t xml:space="preserve">(ОКСМ), </w:t>
      </w:r>
      <w:r w:rsidRPr="00D9121E">
        <w:rPr>
          <w:rFonts w:ascii="Times New Roman" w:eastAsia="Times New Roman" w:hAnsi="Times New Roman" w:cs="Times New Roman"/>
          <w:b w:val="0"/>
          <w:bCs w:val="0"/>
          <w:sz w:val="28"/>
          <w:szCs w:val="28"/>
        </w:rPr>
        <w:t xml:space="preserve">утвержденным постановлением Госстандарта России от 14.12.2001 № 529-ст. </w:t>
      </w:r>
    </w:p>
    <w:p w:rsidR="00EE2F88" w:rsidRPr="00D9121E" w:rsidRDefault="00EE2F88" w:rsidP="00EE2F88">
      <w:pPr>
        <w:shd w:val="clear" w:color="auto" w:fill="FFFFFF"/>
        <w:spacing w:line="360" w:lineRule="exact"/>
        <w:ind w:firstLine="709"/>
        <w:jc w:val="both"/>
        <w:rPr>
          <w:bCs/>
          <w:sz w:val="24"/>
          <w:szCs w:val="24"/>
        </w:rPr>
      </w:pPr>
      <w:r w:rsidRPr="00D9121E">
        <w:rPr>
          <w:sz w:val="28"/>
          <w:szCs w:val="28"/>
        </w:rPr>
        <w:t xml:space="preserve">Наименования и коды направлений подготовки и специальностей приводятся </w:t>
      </w:r>
      <w:r w:rsidRPr="00D9121E">
        <w:rPr>
          <w:sz w:val="28"/>
          <w:szCs w:val="28"/>
        </w:rPr>
        <w:br/>
        <w:t xml:space="preserve">в полном соответствии с </w:t>
      </w:r>
      <w:r w:rsidR="009F1838" w:rsidRPr="00D9121E">
        <w:rPr>
          <w:sz w:val="28"/>
          <w:szCs w:val="28"/>
        </w:rPr>
        <w:t>п</w:t>
      </w:r>
      <w:r w:rsidRPr="00D9121E">
        <w:rPr>
          <w:sz w:val="28"/>
          <w:szCs w:val="28"/>
        </w:rPr>
        <w:t>еречнями специальностей и направлений подготовки высшего об</w:t>
      </w:r>
      <w:r w:rsidR="009F1838" w:rsidRPr="00D9121E">
        <w:rPr>
          <w:sz w:val="28"/>
          <w:szCs w:val="28"/>
        </w:rPr>
        <w:t>разования, утвержденными приказом</w:t>
      </w:r>
      <w:r w:rsidRPr="00D9121E">
        <w:rPr>
          <w:sz w:val="28"/>
          <w:szCs w:val="28"/>
        </w:rPr>
        <w:t xml:space="preserve"> Минобрнауки России </w:t>
      </w:r>
      <w:r w:rsidRPr="00D9121E">
        <w:rPr>
          <w:sz w:val="28"/>
          <w:szCs w:val="28"/>
        </w:rPr>
        <w:br/>
        <w:t>от 12.09.2013 № 1061.</w:t>
      </w:r>
      <w:r w:rsidRPr="00D9121E">
        <w:rPr>
          <w:bCs/>
          <w:sz w:val="24"/>
          <w:szCs w:val="24"/>
        </w:rPr>
        <w:t xml:space="preserve"> </w:t>
      </w:r>
    </w:p>
    <w:p w:rsidR="00B64BD3" w:rsidRPr="00D9121E" w:rsidRDefault="00B64BD3" w:rsidP="00033AD4">
      <w:pPr>
        <w:spacing w:line="360" w:lineRule="exact"/>
        <w:ind w:firstLine="709"/>
        <w:jc w:val="both"/>
        <w:rPr>
          <w:rFonts w:eastAsia="Calibri"/>
          <w:strike/>
          <w:sz w:val="28"/>
          <w:szCs w:val="28"/>
          <w:lang w:eastAsia="en-US"/>
        </w:rPr>
      </w:pPr>
      <w:r w:rsidRPr="00D9121E">
        <w:rPr>
          <w:rFonts w:eastAsia="Calibri"/>
          <w:sz w:val="28"/>
          <w:szCs w:val="28"/>
          <w:lang w:eastAsia="en-US"/>
        </w:rPr>
        <w:t>Мониторинг состоит</w:t>
      </w:r>
      <w:r w:rsidR="004C7D80" w:rsidRPr="00D9121E">
        <w:rPr>
          <w:rFonts w:eastAsia="Calibri"/>
          <w:sz w:val="28"/>
          <w:szCs w:val="28"/>
          <w:lang w:eastAsia="en-US"/>
        </w:rPr>
        <w:t xml:space="preserve"> из</w:t>
      </w:r>
      <w:r w:rsidRPr="00D9121E">
        <w:rPr>
          <w:rFonts w:eastAsia="Calibri"/>
          <w:sz w:val="28"/>
          <w:szCs w:val="28"/>
          <w:lang w:eastAsia="en-US"/>
        </w:rPr>
        <w:t xml:space="preserve"> пят</w:t>
      </w:r>
      <w:r w:rsidR="004C7D80" w:rsidRPr="00D9121E">
        <w:rPr>
          <w:rFonts w:eastAsia="Calibri"/>
          <w:sz w:val="28"/>
          <w:szCs w:val="28"/>
          <w:lang w:eastAsia="en-US"/>
        </w:rPr>
        <w:t>и</w:t>
      </w:r>
      <w:r w:rsidRPr="00D9121E">
        <w:rPr>
          <w:rFonts w:eastAsia="Calibri"/>
          <w:sz w:val="28"/>
          <w:szCs w:val="28"/>
          <w:lang w:eastAsia="en-US"/>
        </w:rPr>
        <w:t xml:space="preserve"> разделов</w:t>
      </w:r>
      <w:r w:rsidR="004C7D80" w:rsidRPr="00D9121E">
        <w:rPr>
          <w:rFonts w:eastAsia="Calibri"/>
          <w:sz w:val="28"/>
          <w:szCs w:val="28"/>
          <w:lang w:eastAsia="en-US"/>
        </w:rPr>
        <w:t>, представленных в виде таблиц.</w:t>
      </w:r>
    </w:p>
    <w:p w:rsidR="00E6099E" w:rsidRPr="00D9121E" w:rsidRDefault="00E6099E" w:rsidP="00033AD4">
      <w:pPr>
        <w:pStyle w:val="af9"/>
        <w:spacing w:before="0" w:after="0" w:line="360" w:lineRule="exact"/>
        <w:rPr>
          <w:rFonts w:eastAsia="Times New Roman"/>
          <w:sz w:val="28"/>
          <w:szCs w:val="28"/>
        </w:rPr>
      </w:pPr>
      <w:r w:rsidRPr="00D9121E">
        <w:rPr>
          <w:rFonts w:eastAsia="Calibri"/>
          <w:sz w:val="28"/>
          <w:szCs w:val="28"/>
          <w:lang w:eastAsia="en-US"/>
        </w:rPr>
        <w:t xml:space="preserve">При подготовке новой редакции </w:t>
      </w:r>
      <w:r w:rsidR="004B5983" w:rsidRPr="00D9121E">
        <w:rPr>
          <w:rFonts w:eastAsia="Calibri"/>
          <w:sz w:val="28"/>
          <w:szCs w:val="28"/>
          <w:lang w:eastAsia="en-US"/>
        </w:rPr>
        <w:t>м</w:t>
      </w:r>
      <w:r w:rsidRPr="00D9121E">
        <w:rPr>
          <w:rFonts w:eastAsia="Calibri"/>
          <w:sz w:val="28"/>
          <w:szCs w:val="28"/>
          <w:lang w:eastAsia="en-US"/>
        </w:rPr>
        <w:t xml:space="preserve">етодических рекомендаций проведена работа по </w:t>
      </w:r>
      <w:r w:rsidRPr="00D9121E">
        <w:rPr>
          <w:rFonts w:eastAsia="Times New Roman"/>
          <w:sz w:val="28"/>
          <w:szCs w:val="28"/>
        </w:rPr>
        <w:t>актуализации и редактированию разделов, уточнен</w:t>
      </w:r>
      <w:r w:rsidR="004C7D80" w:rsidRPr="00D9121E">
        <w:rPr>
          <w:rFonts w:eastAsia="Times New Roman"/>
          <w:sz w:val="28"/>
          <w:szCs w:val="28"/>
        </w:rPr>
        <w:t>ию</w:t>
      </w:r>
      <w:r w:rsidRPr="00D9121E">
        <w:rPr>
          <w:rFonts w:eastAsia="Times New Roman"/>
          <w:sz w:val="28"/>
          <w:szCs w:val="28"/>
        </w:rPr>
        <w:t xml:space="preserve"> </w:t>
      </w:r>
      <w:r w:rsidR="004C7D80" w:rsidRPr="00D9121E">
        <w:rPr>
          <w:rFonts w:eastAsia="Times New Roman"/>
          <w:sz w:val="28"/>
          <w:szCs w:val="28"/>
        </w:rPr>
        <w:t xml:space="preserve">показателей </w:t>
      </w:r>
      <w:r w:rsidRPr="00D9121E">
        <w:rPr>
          <w:rFonts w:eastAsia="Times New Roman"/>
          <w:sz w:val="28"/>
          <w:szCs w:val="28"/>
        </w:rPr>
        <w:t>табличных форм, устранен</w:t>
      </w:r>
      <w:r w:rsidR="004C7D80" w:rsidRPr="00D9121E">
        <w:rPr>
          <w:rFonts w:eastAsia="Times New Roman"/>
          <w:sz w:val="28"/>
          <w:szCs w:val="28"/>
        </w:rPr>
        <w:t xml:space="preserve">ию </w:t>
      </w:r>
      <w:r w:rsidRPr="00D9121E">
        <w:rPr>
          <w:rFonts w:eastAsia="Times New Roman"/>
          <w:sz w:val="28"/>
          <w:szCs w:val="28"/>
        </w:rPr>
        <w:t>дублировани</w:t>
      </w:r>
      <w:r w:rsidR="004C7D80" w:rsidRPr="00D9121E">
        <w:rPr>
          <w:rFonts w:eastAsia="Times New Roman"/>
          <w:sz w:val="28"/>
          <w:szCs w:val="28"/>
        </w:rPr>
        <w:t>я и</w:t>
      </w:r>
      <w:r w:rsidRPr="00D9121E">
        <w:rPr>
          <w:rFonts w:eastAsia="Times New Roman"/>
          <w:sz w:val="28"/>
          <w:szCs w:val="28"/>
        </w:rPr>
        <w:t xml:space="preserve"> двойственно</w:t>
      </w:r>
      <w:r w:rsidR="004C7D80" w:rsidRPr="00D9121E">
        <w:rPr>
          <w:rFonts w:eastAsia="Times New Roman"/>
          <w:sz w:val="28"/>
          <w:szCs w:val="28"/>
        </w:rPr>
        <w:t>го</w:t>
      </w:r>
      <w:r w:rsidRPr="00D9121E">
        <w:rPr>
          <w:rFonts w:eastAsia="Times New Roman"/>
          <w:sz w:val="28"/>
          <w:szCs w:val="28"/>
        </w:rPr>
        <w:t xml:space="preserve"> толковани</w:t>
      </w:r>
      <w:r w:rsidR="004C7D80" w:rsidRPr="00D9121E">
        <w:rPr>
          <w:rFonts w:eastAsia="Times New Roman"/>
          <w:sz w:val="28"/>
          <w:szCs w:val="28"/>
        </w:rPr>
        <w:t>я</w:t>
      </w:r>
      <w:r w:rsidRPr="00D9121E">
        <w:rPr>
          <w:rFonts w:eastAsia="Times New Roman"/>
          <w:sz w:val="28"/>
          <w:szCs w:val="28"/>
        </w:rPr>
        <w:t xml:space="preserve"> применяемых понятий. </w:t>
      </w:r>
    </w:p>
    <w:p w:rsidR="00A71127" w:rsidRPr="00D9121E" w:rsidRDefault="00136A1D" w:rsidP="00033AD4">
      <w:pPr>
        <w:pStyle w:val="ConsPlusTitle"/>
        <w:spacing w:line="360" w:lineRule="exact"/>
        <w:ind w:firstLine="709"/>
        <w:jc w:val="both"/>
        <w:rPr>
          <w:rFonts w:eastAsia="TTA6o00"/>
          <w:sz w:val="28"/>
          <w:szCs w:val="28"/>
          <w:lang w:eastAsia="en-US"/>
        </w:rPr>
      </w:pPr>
      <w:r w:rsidRPr="00D9121E">
        <w:rPr>
          <w:rFonts w:ascii="Times New Roman" w:eastAsia="Calibri" w:hAnsi="Times New Roman" w:cs="Times New Roman"/>
          <w:b w:val="0"/>
          <w:bCs w:val="0"/>
          <w:sz w:val="28"/>
          <w:szCs w:val="28"/>
          <w:lang w:eastAsia="en-US"/>
        </w:rPr>
        <w:t>И</w:t>
      </w:r>
      <w:r w:rsidR="00BB2CAC" w:rsidRPr="00D9121E">
        <w:rPr>
          <w:rFonts w:ascii="Times New Roman" w:eastAsia="Calibri" w:hAnsi="Times New Roman" w:cs="Times New Roman"/>
          <w:b w:val="0"/>
          <w:bCs w:val="0"/>
          <w:sz w:val="28"/>
          <w:szCs w:val="28"/>
          <w:lang w:eastAsia="en-US"/>
        </w:rPr>
        <w:t>ск</w:t>
      </w:r>
      <w:r w:rsidR="004B5983" w:rsidRPr="00D9121E">
        <w:rPr>
          <w:rFonts w:ascii="Times New Roman" w:eastAsia="Calibri" w:hAnsi="Times New Roman" w:cs="Times New Roman"/>
          <w:b w:val="0"/>
          <w:bCs w:val="0"/>
          <w:sz w:val="28"/>
          <w:szCs w:val="28"/>
          <w:lang w:eastAsia="en-US"/>
        </w:rPr>
        <w:t>лючительно для заполнения форм м</w:t>
      </w:r>
      <w:r w:rsidR="00BB2CAC" w:rsidRPr="00D9121E">
        <w:rPr>
          <w:rFonts w:ascii="Times New Roman" w:eastAsia="Calibri" w:hAnsi="Times New Roman" w:cs="Times New Roman"/>
          <w:b w:val="0"/>
          <w:bCs w:val="0"/>
          <w:sz w:val="28"/>
          <w:szCs w:val="28"/>
          <w:lang w:eastAsia="en-US"/>
        </w:rPr>
        <w:t xml:space="preserve">ониторинга, </w:t>
      </w:r>
      <w:r w:rsidRPr="00D9121E">
        <w:rPr>
          <w:rFonts w:ascii="Times New Roman" w:eastAsia="Calibri" w:hAnsi="Times New Roman" w:cs="Times New Roman"/>
          <w:b w:val="0"/>
          <w:bCs w:val="0"/>
          <w:sz w:val="28"/>
          <w:szCs w:val="28"/>
          <w:lang w:eastAsia="en-US"/>
        </w:rPr>
        <w:t xml:space="preserve">под «*» </w:t>
      </w:r>
      <w:r w:rsidR="00272684" w:rsidRPr="00D9121E">
        <w:rPr>
          <w:rFonts w:ascii="Times New Roman" w:eastAsia="Calibri" w:hAnsi="Times New Roman" w:cs="Times New Roman"/>
          <w:b w:val="0"/>
          <w:bCs w:val="0"/>
          <w:sz w:val="28"/>
          <w:szCs w:val="28"/>
          <w:lang w:eastAsia="en-US"/>
        </w:rPr>
        <w:t xml:space="preserve">представлены </w:t>
      </w:r>
      <w:r w:rsidR="00E6099E" w:rsidRPr="00D9121E">
        <w:rPr>
          <w:rFonts w:ascii="Times New Roman" w:eastAsia="Calibri" w:hAnsi="Times New Roman" w:cs="Times New Roman"/>
          <w:b w:val="0"/>
          <w:bCs w:val="0"/>
          <w:sz w:val="28"/>
          <w:szCs w:val="28"/>
          <w:lang w:eastAsia="en-US"/>
        </w:rPr>
        <w:t>определени</w:t>
      </w:r>
      <w:r w:rsidR="00272684" w:rsidRPr="00D9121E">
        <w:rPr>
          <w:rFonts w:ascii="Times New Roman" w:eastAsia="Calibri" w:hAnsi="Times New Roman" w:cs="Times New Roman"/>
          <w:b w:val="0"/>
          <w:bCs w:val="0"/>
          <w:sz w:val="28"/>
          <w:szCs w:val="28"/>
          <w:lang w:eastAsia="en-US"/>
        </w:rPr>
        <w:t xml:space="preserve">я, </w:t>
      </w:r>
      <w:r w:rsidR="00B51A9B" w:rsidRPr="00D9121E">
        <w:rPr>
          <w:rFonts w:ascii="Times New Roman" w:eastAsia="Calibri" w:hAnsi="Times New Roman" w:cs="Times New Roman"/>
          <w:b w:val="0"/>
          <w:bCs w:val="0"/>
          <w:sz w:val="28"/>
          <w:szCs w:val="28"/>
          <w:lang w:eastAsia="en-US"/>
        </w:rPr>
        <w:t xml:space="preserve">основанные на </w:t>
      </w:r>
      <w:r w:rsidR="00E6099E" w:rsidRPr="00D9121E">
        <w:rPr>
          <w:rFonts w:ascii="Times New Roman" w:eastAsia="Calibri" w:hAnsi="Times New Roman" w:cs="Times New Roman"/>
          <w:b w:val="0"/>
          <w:bCs w:val="0"/>
          <w:sz w:val="28"/>
          <w:szCs w:val="28"/>
          <w:lang w:eastAsia="en-US"/>
        </w:rPr>
        <w:t>сложившейся российской практик</w:t>
      </w:r>
      <w:r w:rsidR="00272684" w:rsidRPr="00D9121E">
        <w:rPr>
          <w:rFonts w:ascii="Times New Roman" w:eastAsia="Calibri" w:hAnsi="Times New Roman" w:cs="Times New Roman"/>
          <w:b w:val="0"/>
          <w:bCs w:val="0"/>
          <w:sz w:val="28"/>
          <w:szCs w:val="28"/>
          <w:lang w:eastAsia="en-US"/>
        </w:rPr>
        <w:t>е</w:t>
      </w:r>
      <w:r w:rsidR="00E6099E" w:rsidRPr="00D9121E">
        <w:rPr>
          <w:rFonts w:ascii="Times New Roman" w:eastAsia="Calibri" w:hAnsi="Times New Roman" w:cs="Times New Roman"/>
          <w:b w:val="0"/>
          <w:bCs w:val="0"/>
          <w:sz w:val="28"/>
          <w:szCs w:val="28"/>
          <w:lang w:eastAsia="en-US"/>
        </w:rPr>
        <w:t xml:space="preserve"> ведения образовательной деятельности, отчасти терминологического словаря Болонского процесса.</w:t>
      </w:r>
      <w:r w:rsidR="00A71127" w:rsidRPr="00D9121E">
        <w:rPr>
          <w:rFonts w:eastAsia="TTA6o00"/>
          <w:sz w:val="28"/>
          <w:szCs w:val="28"/>
          <w:lang w:eastAsia="en-US"/>
        </w:rPr>
        <w:br w:type="page"/>
      </w:r>
    </w:p>
    <w:p w:rsidR="00FF438C" w:rsidRPr="00D9121E" w:rsidRDefault="003B10FD" w:rsidP="007E422C">
      <w:pPr>
        <w:pStyle w:val="1"/>
        <w:jc w:val="center"/>
        <w:rPr>
          <w:rFonts w:ascii="Times New Roman" w:hAnsi="Times New Roman"/>
          <w:b/>
          <w:color w:val="auto"/>
          <w:sz w:val="28"/>
          <w:szCs w:val="28"/>
        </w:rPr>
      </w:pPr>
      <w:bookmarkStart w:id="7" w:name="_Toc11417074"/>
      <w:bookmarkStart w:id="8" w:name="_Toc11417111"/>
      <w:bookmarkStart w:id="9" w:name="_Toc11417597"/>
      <w:bookmarkStart w:id="10" w:name="_Toc12637139"/>
      <w:r w:rsidRPr="00D9121E">
        <w:rPr>
          <w:rFonts w:ascii="Times New Roman" w:hAnsi="Times New Roman"/>
          <w:b/>
          <w:color w:val="auto"/>
          <w:sz w:val="28"/>
          <w:szCs w:val="28"/>
        </w:rPr>
        <w:lastRenderedPageBreak/>
        <w:t>I</w:t>
      </w:r>
      <w:r w:rsidR="00FF438C" w:rsidRPr="00D9121E">
        <w:rPr>
          <w:rFonts w:ascii="Times New Roman" w:hAnsi="Times New Roman"/>
          <w:b/>
          <w:color w:val="auto"/>
          <w:sz w:val="28"/>
          <w:szCs w:val="28"/>
        </w:rPr>
        <w:t>. Заполнение показателей по разделу 1 «Взаимодействие с зарубежными организациями в сфере образования»</w:t>
      </w:r>
      <w:bookmarkEnd w:id="7"/>
      <w:bookmarkEnd w:id="8"/>
      <w:bookmarkEnd w:id="9"/>
      <w:bookmarkEnd w:id="10"/>
    </w:p>
    <w:bookmarkStart w:id="11" w:name="_Таблица_1.1._Количество_1"/>
    <w:bookmarkEnd w:id="11"/>
    <w:p w:rsidR="00EB0BC8" w:rsidRPr="00D9121E" w:rsidRDefault="001507F0" w:rsidP="000F452B">
      <w:pPr>
        <w:pStyle w:val="2"/>
        <w:jc w:val="center"/>
        <w:rPr>
          <w:rStyle w:val="aa"/>
          <w:rFonts w:ascii="Times New Roman" w:hAnsi="Times New Roman" w:cs="Times New Roman"/>
          <w:b/>
          <w:color w:val="auto"/>
          <w:sz w:val="28"/>
          <w:szCs w:val="28"/>
          <w:shd w:val="clear" w:color="auto" w:fill="FFFFFF"/>
        </w:rPr>
      </w:pPr>
      <w:r w:rsidRPr="001507F0">
        <w:rPr>
          <w:rFonts w:ascii="Times New Roman" w:hAnsi="Times New Roman" w:cs="Times New Roman"/>
          <w:color w:val="auto"/>
          <w:sz w:val="28"/>
          <w:szCs w:val="28"/>
        </w:rPr>
        <w:fldChar w:fldCharType="begin"/>
      </w:r>
      <w:r w:rsidR="000F452B" w:rsidRPr="00D9121E">
        <w:rPr>
          <w:rFonts w:ascii="Times New Roman" w:hAnsi="Times New Roman" w:cs="Times New Roman"/>
          <w:color w:val="auto"/>
          <w:sz w:val="28"/>
          <w:szCs w:val="28"/>
        </w:rPr>
        <w:instrText>HYPERLINK  \l "_Таблица_1.1._Количество"</w:instrText>
      </w:r>
      <w:r w:rsidRPr="001507F0">
        <w:rPr>
          <w:rFonts w:ascii="Times New Roman" w:hAnsi="Times New Roman" w:cs="Times New Roman"/>
          <w:color w:val="auto"/>
          <w:sz w:val="28"/>
          <w:szCs w:val="28"/>
        </w:rPr>
        <w:fldChar w:fldCharType="separate"/>
      </w:r>
      <w:bookmarkStart w:id="12" w:name="_Toc12637140"/>
      <w:r w:rsidR="00EB0BC8" w:rsidRPr="00D9121E">
        <w:rPr>
          <w:rStyle w:val="aa"/>
          <w:rFonts w:ascii="Times New Roman" w:hAnsi="Times New Roman" w:cs="Times New Roman"/>
          <w:b/>
          <w:color w:val="auto"/>
          <w:sz w:val="28"/>
          <w:szCs w:val="28"/>
        </w:rPr>
        <w:t xml:space="preserve">Таблица 1.1. </w:t>
      </w:r>
      <w:r w:rsidR="00EB0BC8" w:rsidRPr="00D9121E">
        <w:rPr>
          <w:rStyle w:val="aa"/>
          <w:rFonts w:ascii="Times New Roman" w:hAnsi="Times New Roman" w:cs="Times New Roman"/>
          <w:b/>
          <w:color w:val="auto"/>
          <w:sz w:val="28"/>
          <w:szCs w:val="28"/>
          <w:shd w:val="clear" w:color="auto" w:fill="FFFFFF"/>
        </w:rPr>
        <w:t>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w:t>
      </w:r>
      <w:r w:rsidR="00EB0BC8" w:rsidRPr="00D9121E">
        <w:rPr>
          <w:rStyle w:val="aa"/>
          <w:rFonts w:ascii="Times New Roman" w:hAnsi="Times New Roman" w:cs="Times New Roman"/>
          <w:b/>
          <w:color w:val="auto"/>
          <w:sz w:val="28"/>
          <w:szCs w:val="28"/>
          <w:shd w:val="clear" w:color="auto" w:fill="FFFFFF"/>
        </w:rPr>
        <w:br/>
        <w:t xml:space="preserve"> за отчетный период</w:t>
      </w:r>
      <w:bookmarkEnd w:id="12"/>
    </w:p>
    <w:p w:rsidR="00B04D11" w:rsidRPr="00D9121E" w:rsidRDefault="001507F0" w:rsidP="00B04D11">
      <w:pPr>
        <w:rPr>
          <w:sz w:val="28"/>
          <w:szCs w:val="28"/>
        </w:rPr>
      </w:pPr>
      <w:r w:rsidRPr="00D9121E">
        <w:fldChar w:fldCharType="end"/>
      </w:r>
    </w:p>
    <w:p w:rsidR="00A74D0B" w:rsidRPr="00D9121E" w:rsidRDefault="00702EFB" w:rsidP="00033AD4">
      <w:pPr>
        <w:widowControl/>
        <w:autoSpaceDE/>
        <w:autoSpaceDN/>
        <w:adjustRightInd/>
        <w:spacing w:line="360" w:lineRule="exact"/>
        <w:ind w:firstLine="708"/>
        <w:jc w:val="both"/>
        <w:rPr>
          <w:sz w:val="28"/>
          <w:szCs w:val="28"/>
        </w:rPr>
      </w:pPr>
      <w:r w:rsidRPr="00D9121E">
        <w:rPr>
          <w:sz w:val="28"/>
          <w:szCs w:val="28"/>
        </w:rPr>
        <w:t>При заполнении т</w:t>
      </w:r>
      <w:r w:rsidR="00FF438C" w:rsidRPr="00D9121E">
        <w:rPr>
          <w:sz w:val="28"/>
          <w:szCs w:val="28"/>
        </w:rPr>
        <w:t>аблиц</w:t>
      </w:r>
      <w:r w:rsidRPr="00D9121E">
        <w:rPr>
          <w:sz w:val="28"/>
          <w:szCs w:val="28"/>
        </w:rPr>
        <w:t>ы</w:t>
      </w:r>
      <w:r w:rsidR="00FF438C" w:rsidRPr="00D9121E">
        <w:rPr>
          <w:sz w:val="28"/>
          <w:szCs w:val="28"/>
        </w:rPr>
        <w:t xml:space="preserve"> 1.1</w:t>
      </w:r>
      <w:r w:rsidR="00B636AC" w:rsidRPr="00D9121E">
        <w:rPr>
          <w:sz w:val="28"/>
          <w:szCs w:val="28"/>
        </w:rPr>
        <w:t xml:space="preserve"> приводятся данные о к</w:t>
      </w:r>
      <w:r w:rsidR="00FF438C" w:rsidRPr="00D9121E">
        <w:rPr>
          <w:sz w:val="28"/>
          <w:szCs w:val="28"/>
        </w:rPr>
        <w:t>оличеств</w:t>
      </w:r>
      <w:r w:rsidR="00B636AC" w:rsidRPr="00D9121E">
        <w:rPr>
          <w:sz w:val="28"/>
          <w:szCs w:val="28"/>
        </w:rPr>
        <w:t>е</w:t>
      </w:r>
      <w:r w:rsidR="00FF438C" w:rsidRPr="00D9121E">
        <w:rPr>
          <w:sz w:val="28"/>
          <w:szCs w:val="28"/>
        </w:rPr>
        <w:t xml:space="preserve"> </w:t>
      </w:r>
      <w:r w:rsidR="007B02C7" w:rsidRPr="00D9121E">
        <w:rPr>
          <w:sz w:val="28"/>
          <w:szCs w:val="28"/>
        </w:rPr>
        <w:t xml:space="preserve">совместных </w:t>
      </w:r>
      <w:r w:rsidR="00FF438C" w:rsidRPr="00D9121E">
        <w:rPr>
          <w:sz w:val="28"/>
          <w:szCs w:val="28"/>
        </w:rPr>
        <w:t xml:space="preserve">образовательных программ, реализованных в партнерстве с зарубежными образовательными организациями высшего образования и научными организациями </w:t>
      </w:r>
      <w:r w:rsidR="00813978" w:rsidRPr="00D9121E">
        <w:rPr>
          <w:sz w:val="28"/>
          <w:szCs w:val="28"/>
        </w:rPr>
        <w:t xml:space="preserve">за </w:t>
      </w:r>
      <w:r w:rsidR="00813978" w:rsidRPr="00D9121E">
        <w:rPr>
          <w:rFonts w:eastAsia="Calibri"/>
          <w:iCs/>
          <w:sz w:val="28"/>
          <w:szCs w:val="28"/>
          <w:lang w:eastAsia="en-US"/>
        </w:rPr>
        <w:t>календарный отчетный год в</w:t>
      </w:r>
      <w:r w:rsidR="00FF438C" w:rsidRPr="00D9121E">
        <w:rPr>
          <w:sz w:val="28"/>
          <w:szCs w:val="28"/>
        </w:rPr>
        <w:t xml:space="preserve"> период</w:t>
      </w:r>
      <w:r w:rsidR="00A74D0B" w:rsidRPr="00D9121E">
        <w:rPr>
          <w:sz w:val="28"/>
          <w:szCs w:val="28"/>
        </w:rPr>
        <w:t xml:space="preserve"> с 2014 по 2018 годы. </w:t>
      </w:r>
    </w:p>
    <w:p w:rsidR="00C41DEE" w:rsidRPr="00D9121E" w:rsidRDefault="00A74D0B" w:rsidP="00033AD4">
      <w:pPr>
        <w:widowControl/>
        <w:autoSpaceDE/>
        <w:autoSpaceDN/>
        <w:adjustRightInd/>
        <w:spacing w:line="360" w:lineRule="exact"/>
        <w:ind w:firstLine="708"/>
        <w:jc w:val="both"/>
        <w:rPr>
          <w:sz w:val="28"/>
          <w:szCs w:val="28"/>
        </w:rPr>
      </w:pPr>
      <w:r w:rsidRPr="00D9121E">
        <w:rPr>
          <w:sz w:val="28"/>
          <w:szCs w:val="28"/>
        </w:rPr>
        <w:t>Для заполнения граф 2</w:t>
      </w:r>
      <w:r w:rsidR="003540F9" w:rsidRPr="00D9121E">
        <w:rPr>
          <w:sz w:val="28"/>
          <w:szCs w:val="28"/>
        </w:rPr>
        <w:t>–</w:t>
      </w:r>
      <w:r w:rsidRPr="00D9121E">
        <w:rPr>
          <w:sz w:val="28"/>
          <w:szCs w:val="28"/>
        </w:rPr>
        <w:t xml:space="preserve">6 </w:t>
      </w:r>
      <w:r w:rsidR="00702EFB" w:rsidRPr="00D9121E">
        <w:rPr>
          <w:sz w:val="28"/>
          <w:szCs w:val="28"/>
        </w:rPr>
        <w:t>следует руководствоваться определениями, приведенными ниже.</w:t>
      </w:r>
    </w:p>
    <w:p w:rsidR="00422A41" w:rsidRPr="00D9121E" w:rsidRDefault="00422A41" w:rsidP="00033AD4">
      <w:pPr>
        <w:widowControl/>
        <w:autoSpaceDE/>
        <w:autoSpaceDN/>
        <w:adjustRightInd/>
        <w:spacing w:line="360" w:lineRule="exact"/>
        <w:ind w:firstLine="708"/>
        <w:jc w:val="both"/>
        <w:rPr>
          <w:sz w:val="28"/>
          <w:szCs w:val="28"/>
        </w:rPr>
      </w:pPr>
      <w:r w:rsidRPr="00D9121E">
        <w:rPr>
          <w:sz w:val="28"/>
          <w:szCs w:val="28"/>
        </w:rPr>
        <w:t xml:space="preserve">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w:t>
      </w:r>
      <w:r w:rsidR="00E63424" w:rsidRPr="00D9121E">
        <w:rPr>
          <w:sz w:val="28"/>
          <w:szCs w:val="28"/>
        </w:rPr>
        <w:br/>
      </w:r>
      <w:r w:rsidRPr="00D9121E">
        <w:rPr>
          <w:sz w:val="28"/>
          <w:szCs w:val="28"/>
        </w:rPr>
        <w:t xml:space="preserve">иных компонентов, а также оценочных и методических материалов </w:t>
      </w:r>
      <w:r w:rsidR="00E63424" w:rsidRPr="00D9121E">
        <w:rPr>
          <w:sz w:val="28"/>
          <w:szCs w:val="28"/>
        </w:rPr>
        <w:br/>
      </w:r>
      <w:r w:rsidRPr="00D9121E">
        <w:rPr>
          <w:sz w:val="28"/>
          <w:szCs w:val="28"/>
        </w:rPr>
        <w:t xml:space="preserve">(п. 9 ст. 2 </w:t>
      </w:r>
      <w:r w:rsidRPr="00D9121E">
        <w:rPr>
          <w:rFonts w:eastAsia="Calibri"/>
          <w:sz w:val="28"/>
          <w:szCs w:val="28"/>
          <w:lang w:eastAsia="en-US"/>
        </w:rPr>
        <w:t xml:space="preserve">Федерального закона от 29.12.2012 № 273-ФЗ «Об образовании </w:t>
      </w:r>
      <w:r w:rsidR="00E63424" w:rsidRPr="00D9121E">
        <w:rPr>
          <w:rFonts w:eastAsia="Calibri"/>
          <w:sz w:val="28"/>
          <w:szCs w:val="28"/>
          <w:lang w:eastAsia="en-US"/>
        </w:rPr>
        <w:br/>
      </w:r>
      <w:r w:rsidRPr="00D9121E">
        <w:rPr>
          <w:rFonts w:eastAsia="Calibri"/>
          <w:sz w:val="28"/>
          <w:szCs w:val="28"/>
          <w:lang w:eastAsia="en-US"/>
        </w:rPr>
        <w:t xml:space="preserve">в </w:t>
      </w:r>
      <w:r w:rsidRPr="00D9121E">
        <w:rPr>
          <w:sz w:val="28"/>
          <w:szCs w:val="28"/>
        </w:rPr>
        <w:t>Российской Федерации»).</w:t>
      </w:r>
    </w:p>
    <w:p w:rsidR="003A7246" w:rsidRPr="00D9121E" w:rsidRDefault="008B5F01" w:rsidP="00033AD4">
      <w:pPr>
        <w:widowControl/>
        <w:autoSpaceDE/>
        <w:autoSpaceDN/>
        <w:adjustRightInd/>
        <w:spacing w:line="360" w:lineRule="exact"/>
        <w:ind w:firstLine="708"/>
        <w:jc w:val="both"/>
        <w:rPr>
          <w:sz w:val="28"/>
          <w:szCs w:val="28"/>
        </w:rPr>
      </w:pPr>
      <w:r w:rsidRPr="00D9121E">
        <w:rPr>
          <w:sz w:val="28"/>
          <w:szCs w:val="28"/>
        </w:rPr>
        <w:t>С</w:t>
      </w:r>
      <w:r w:rsidR="003A7246" w:rsidRPr="00D9121E">
        <w:rPr>
          <w:sz w:val="28"/>
          <w:szCs w:val="28"/>
        </w:rPr>
        <w:t>овместная образовательная программа</w:t>
      </w:r>
      <w:r w:rsidR="00E47449" w:rsidRPr="00D9121E">
        <w:rPr>
          <w:sz w:val="28"/>
          <w:szCs w:val="28"/>
        </w:rPr>
        <w:t>*</w:t>
      </w:r>
      <w:r w:rsidR="003A7246" w:rsidRPr="00D9121E">
        <w:rPr>
          <w:sz w:val="28"/>
          <w:szCs w:val="28"/>
        </w:rPr>
        <w:t xml:space="preserve"> – это</w:t>
      </w:r>
      <w:r w:rsidR="009D72E2" w:rsidRPr="00D9121E">
        <w:rPr>
          <w:sz w:val="28"/>
          <w:szCs w:val="28"/>
        </w:rPr>
        <w:t xml:space="preserve"> образовательная программа, реализуемая посредством сетевой формы,</w:t>
      </w:r>
      <w:r w:rsidR="003A7246" w:rsidRPr="00D9121E">
        <w:rPr>
          <w:sz w:val="28"/>
          <w:szCs w:val="28"/>
        </w:rPr>
        <w:t xml:space="preserve"> единая </w:t>
      </w:r>
      <w:r w:rsidR="009D72E2" w:rsidRPr="00D9121E">
        <w:rPr>
          <w:sz w:val="28"/>
          <w:szCs w:val="28"/>
        </w:rPr>
        <w:t xml:space="preserve">для </w:t>
      </w:r>
      <w:r w:rsidR="003A7246" w:rsidRPr="00D9121E">
        <w:rPr>
          <w:sz w:val="28"/>
          <w:szCs w:val="28"/>
        </w:rPr>
        <w:t xml:space="preserve">двух и более организаций, осуществляющих образовательную деятельность, с полностью синхронизированными учебными планами и календарными учебными графиками </w:t>
      </w:r>
      <w:r w:rsidR="00682DEE" w:rsidRPr="00D9121E">
        <w:rPr>
          <w:sz w:val="28"/>
          <w:szCs w:val="28"/>
        </w:rPr>
        <w:br/>
      </w:r>
      <w:r w:rsidR="003A7246" w:rsidRPr="00D9121E">
        <w:rPr>
          <w:sz w:val="28"/>
          <w:szCs w:val="28"/>
        </w:rPr>
        <w:t xml:space="preserve">и с </w:t>
      </w:r>
      <w:r w:rsidR="00E47449" w:rsidRPr="00D9121E">
        <w:rPr>
          <w:sz w:val="28"/>
          <w:szCs w:val="28"/>
        </w:rPr>
        <w:t xml:space="preserve">отчетливо </w:t>
      </w:r>
      <w:r w:rsidR="003A7246" w:rsidRPr="00D9121E">
        <w:rPr>
          <w:sz w:val="28"/>
          <w:szCs w:val="28"/>
        </w:rPr>
        <w:t xml:space="preserve">прописанной ответственностью </w:t>
      </w:r>
      <w:r w:rsidR="00E47449" w:rsidRPr="00D9121E">
        <w:rPr>
          <w:sz w:val="28"/>
          <w:szCs w:val="28"/>
        </w:rPr>
        <w:t xml:space="preserve">каждого из </w:t>
      </w:r>
      <w:r w:rsidR="003A7246" w:rsidRPr="00D9121E">
        <w:rPr>
          <w:sz w:val="28"/>
          <w:szCs w:val="28"/>
        </w:rPr>
        <w:t xml:space="preserve">участников </w:t>
      </w:r>
      <w:r w:rsidR="00E47449" w:rsidRPr="00D9121E">
        <w:rPr>
          <w:sz w:val="28"/>
          <w:szCs w:val="28"/>
        </w:rPr>
        <w:br/>
      </w:r>
      <w:r w:rsidR="003A7246" w:rsidRPr="00D9121E">
        <w:rPr>
          <w:sz w:val="28"/>
          <w:szCs w:val="28"/>
        </w:rPr>
        <w:t xml:space="preserve">за предоставляемый ресурс на </w:t>
      </w:r>
      <w:r w:rsidR="00E47449" w:rsidRPr="00D9121E">
        <w:rPr>
          <w:sz w:val="28"/>
          <w:szCs w:val="28"/>
        </w:rPr>
        <w:t xml:space="preserve">всех этапах </w:t>
      </w:r>
      <w:r w:rsidR="003A7246" w:rsidRPr="00D9121E">
        <w:rPr>
          <w:sz w:val="28"/>
          <w:szCs w:val="28"/>
        </w:rPr>
        <w:t>реализации</w:t>
      </w:r>
      <w:r w:rsidR="00E47449" w:rsidRPr="00D9121E">
        <w:rPr>
          <w:sz w:val="28"/>
          <w:szCs w:val="28"/>
        </w:rPr>
        <w:t xml:space="preserve"> программы</w:t>
      </w:r>
      <w:r w:rsidR="003A7246" w:rsidRPr="00D9121E">
        <w:rPr>
          <w:sz w:val="28"/>
          <w:szCs w:val="28"/>
        </w:rPr>
        <w:t xml:space="preserve">. </w:t>
      </w:r>
      <w:r w:rsidR="00682DEE" w:rsidRPr="00D9121E">
        <w:rPr>
          <w:sz w:val="28"/>
          <w:szCs w:val="28"/>
        </w:rPr>
        <w:br/>
      </w:r>
      <w:r w:rsidR="003A7246" w:rsidRPr="00D9121E">
        <w:rPr>
          <w:sz w:val="28"/>
          <w:szCs w:val="28"/>
        </w:rPr>
        <w:t xml:space="preserve">Таким образом, отличительной особенностью </w:t>
      </w:r>
      <w:r w:rsidR="008044B2" w:rsidRPr="00D9121E">
        <w:rPr>
          <w:sz w:val="28"/>
          <w:szCs w:val="28"/>
        </w:rPr>
        <w:t>вышеназванной</w:t>
      </w:r>
      <w:r w:rsidR="003A7246" w:rsidRPr="00D9121E">
        <w:rPr>
          <w:sz w:val="28"/>
          <w:szCs w:val="28"/>
        </w:rPr>
        <w:t xml:space="preserve"> программы является совместное участие организаций, осуществляющих образовательную деятельность, </w:t>
      </w:r>
      <w:r w:rsidR="008044B2" w:rsidRPr="00D9121E">
        <w:rPr>
          <w:sz w:val="28"/>
          <w:szCs w:val="28"/>
        </w:rPr>
        <w:br/>
        <w:t xml:space="preserve">как </w:t>
      </w:r>
      <w:r w:rsidR="003A7246" w:rsidRPr="00D9121E">
        <w:rPr>
          <w:sz w:val="28"/>
          <w:szCs w:val="28"/>
        </w:rPr>
        <w:t>в проектировании</w:t>
      </w:r>
      <w:r w:rsidR="008044B2" w:rsidRPr="00D9121E">
        <w:rPr>
          <w:sz w:val="28"/>
          <w:szCs w:val="28"/>
        </w:rPr>
        <w:t xml:space="preserve">, так и в </w:t>
      </w:r>
      <w:r w:rsidR="003A7246" w:rsidRPr="00D9121E">
        <w:rPr>
          <w:sz w:val="28"/>
          <w:szCs w:val="28"/>
        </w:rPr>
        <w:t xml:space="preserve">реализации учебного плана образовательной программы. </w:t>
      </w:r>
    </w:p>
    <w:p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t>И</w:t>
      </w:r>
      <w:r w:rsidR="003540F9" w:rsidRPr="00D9121E">
        <w:rPr>
          <w:sz w:val="28"/>
          <w:szCs w:val="28"/>
        </w:rPr>
        <w:t>сходя из пунктов 18–</w:t>
      </w:r>
      <w:r w:rsidRPr="00D9121E">
        <w:rPr>
          <w:sz w:val="28"/>
          <w:szCs w:val="28"/>
        </w:rPr>
        <w:t>20 ст.</w:t>
      </w:r>
      <w:r w:rsidR="00E63424" w:rsidRPr="00D9121E">
        <w:rPr>
          <w:sz w:val="28"/>
          <w:szCs w:val="28"/>
        </w:rPr>
        <w:t xml:space="preserve"> </w:t>
      </w:r>
      <w:r w:rsidRPr="00D9121E">
        <w:rPr>
          <w:sz w:val="28"/>
          <w:szCs w:val="28"/>
        </w:rPr>
        <w:t xml:space="preserve">2, ч. 1 ст. 15 </w:t>
      </w:r>
      <w:r w:rsidRPr="00D9121E">
        <w:rPr>
          <w:rFonts w:eastAsia="Calibri"/>
          <w:sz w:val="28"/>
          <w:szCs w:val="28"/>
          <w:lang w:eastAsia="en-US"/>
        </w:rPr>
        <w:t xml:space="preserve">Федерального закона </w:t>
      </w:r>
      <w:r w:rsidRPr="00D9121E">
        <w:rPr>
          <w:rFonts w:eastAsia="Calibri"/>
          <w:sz w:val="28"/>
          <w:szCs w:val="28"/>
          <w:lang w:eastAsia="en-US"/>
        </w:rPr>
        <w:br/>
        <w:t>от 29.12.2012 № 273-ФЗ «Об образовании в Российской Федерации»</w:t>
      </w:r>
      <w:r w:rsidRPr="00D9121E">
        <w:rPr>
          <w:sz w:val="28"/>
          <w:szCs w:val="28"/>
        </w:rPr>
        <w:t xml:space="preserve"> к организациям, осуществляющим образовательную деятельность, включая иностранные организации, осуществляющие образовательную деятельность, причисляются: </w:t>
      </w:r>
    </w:p>
    <w:p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t xml:space="preserve">некоммерческие организации, осуществляющие на основании лицензии образовательную деятельность в качестве основного вида деятельности </w:t>
      </w:r>
      <w:r w:rsidR="005B7651" w:rsidRPr="00D9121E">
        <w:rPr>
          <w:sz w:val="28"/>
          <w:szCs w:val="28"/>
        </w:rPr>
        <w:br/>
      </w:r>
      <w:r w:rsidRPr="00D9121E">
        <w:rPr>
          <w:sz w:val="28"/>
          <w:szCs w:val="28"/>
        </w:rPr>
        <w:t xml:space="preserve">в соответствии с целями, ради достижения которых такие организации созданы – именуемые в дальнейшем образовательными организациями; </w:t>
      </w:r>
    </w:p>
    <w:p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lastRenderedPageBreak/>
        <w:t xml:space="preserve">юридические лица, осуществляющие на основании лицензии наряду с основной деятельностью образовательную деятельность в качестве дополнительного вида деятельности – именуемые в дальнейшем организациями, осуществляющими обучение; </w:t>
      </w:r>
    </w:p>
    <w:p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t xml:space="preserve">индивидуальные предприниматели, осуществляющие образовательную деятельность, кроме индивидуальных предпринимателей, осуществляющих образовательную деятельность непосредственно (письмо Минобрнауки России </w:t>
      </w:r>
      <w:r w:rsidR="008C76F2" w:rsidRPr="00D9121E">
        <w:rPr>
          <w:sz w:val="28"/>
          <w:szCs w:val="28"/>
        </w:rPr>
        <w:br/>
      </w:r>
      <w:r w:rsidRPr="00D9121E">
        <w:rPr>
          <w:sz w:val="28"/>
          <w:szCs w:val="28"/>
        </w:rPr>
        <w:t>от 18.09.2015 № АК-2726/062).</w:t>
      </w:r>
    </w:p>
    <w:p w:rsidR="007E2A66" w:rsidRPr="00D9121E" w:rsidRDefault="007E2A66" w:rsidP="00033AD4">
      <w:pPr>
        <w:widowControl/>
        <w:tabs>
          <w:tab w:val="left" w:pos="7309"/>
        </w:tabs>
        <w:autoSpaceDE/>
        <w:autoSpaceDN/>
        <w:adjustRightInd/>
        <w:spacing w:line="360" w:lineRule="exact"/>
        <w:ind w:firstLine="709"/>
        <w:jc w:val="both"/>
        <w:rPr>
          <w:sz w:val="28"/>
          <w:szCs w:val="28"/>
        </w:rPr>
      </w:pPr>
      <w:r w:rsidRPr="00D9121E">
        <w:rPr>
          <w:sz w:val="28"/>
          <w:szCs w:val="28"/>
        </w:rPr>
        <w:t xml:space="preserve">Необходимо различать понятия «совместная образовательная программа» </w:t>
      </w:r>
      <w:r w:rsidR="00BF14C9" w:rsidRPr="00D9121E">
        <w:rPr>
          <w:sz w:val="28"/>
          <w:szCs w:val="28"/>
        </w:rPr>
        <w:br/>
      </w:r>
      <w:r w:rsidRPr="00D9121E">
        <w:rPr>
          <w:sz w:val="28"/>
          <w:szCs w:val="28"/>
        </w:rPr>
        <w:t>и «с</w:t>
      </w:r>
      <w:r w:rsidR="007B02C7" w:rsidRPr="00D9121E">
        <w:rPr>
          <w:sz w:val="28"/>
          <w:szCs w:val="28"/>
        </w:rPr>
        <w:t>етевая образовательная программа</w:t>
      </w:r>
      <w:r w:rsidRPr="00D9121E">
        <w:rPr>
          <w:sz w:val="28"/>
          <w:szCs w:val="28"/>
        </w:rPr>
        <w:t xml:space="preserve">». </w:t>
      </w:r>
    </w:p>
    <w:p w:rsidR="007B02C7" w:rsidRPr="00D9121E" w:rsidRDefault="007E2A66" w:rsidP="00033AD4">
      <w:pPr>
        <w:widowControl/>
        <w:tabs>
          <w:tab w:val="left" w:pos="7309"/>
        </w:tabs>
        <w:autoSpaceDE/>
        <w:autoSpaceDN/>
        <w:adjustRightInd/>
        <w:spacing w:line="360" w:lineRule="exact"/>
        <w:ind w:firstLine="709"/>
        <w:jc w:val="both"/>
        <w:rPr>
          <w:sz w:val="28"/>
          <w:szCs w:val="28"/>
        </w:rPr>
      </w:pPr>
      <w:r w:rsidRPr="00D9121E">
        <w:rPr>
          <w:sz w:val="28"/>
          <w:szCs w:val="28"/>
        </w:rPr>
        <w:t>Се</w:t>
      </w:r>
      <w:r w:rsidR="00A72C97" w:rsidRPr="00D9121E">
        <w:rPr>
          <w:sz w:val="28"/>
          <w:szCs w:val="28"/>
        </w:rPr>
        <w:t>тевая образовательная программа</w:t>
      </w:r>
      <w:r w:rsidR="00C41DEE" w:rsidRPr="00D9121E">
        <w:rPr>
          <w:sz w:val="28"/>
          <w:szCs w:val="28"/>
        </w:rPr>
        <w:t>*</w:t>
      </w:r>
      <w:r w:rsidR="007B02C7" w:rsidRPr="00D9121E">
        <w:rPr>
          <w:sz w:val="28"/>
          <w:szCs w:val="28"/>
        </w:rPr>
        <w:t xml:space="preserve"> – это образовательная программа, также реализуемая </w:t>
      </w:r>
      <w:r w:rsidR="007B02C7" w:rsidRPr="00D9121E">
        <w:rPr>
          <w:sz w:val="28"/>
          <w:szCs w:val="28"/>
          <w:shd w:val="clear" w:color="auto" w:fill="FFFFFF"/>
        </w:rPr>
        <w:t>посредством</w:t>
      </w:r>
      <w:r w:rsidR="003A7246" w:rsidRPr="00D9121E">
        <w:rPr>
          <w:sz w:val="28"/>
          <w:szCs w:val="28"/>
          <w:shd w:val="clear" w:color="auto" w:fill="FFFFFF"/>
        </w:rPr>
        <w:t xml:space="preserve"> </w:t>
      </w:r>
      <w:r w:rsidR="007B02C7" w:rsidRPr="00D9121E">
        <w:rPr>
          <w:sz w:val="28"/>
          <w:szCs w:val="28"/>
          <w:shd w:val="clear" w:color="auto" w:fill="FFFFFF"/>
        </w:rPr>
        <w:t>сетевой</w:t>
      </w:r>
      <w:r w:rsidR="003A7246" w:rsidRPr="00D9121E">
        <w:rPr>
          <w:sz w:val="28"/>
          <w:szCs w:val="28"/>
          <w:shd w:val="clear" w:color="auto" w:fill="FFFFFF"/>
        </w:rPr>
        <w:t xml:space="preserve"> </w:t>
      </w:r>
      <w:r w:rsidR="007B02C7" w:rsidRPr="00D9121E">
        <w:rPr>
          <w:sz w:val="28"/>
          <w:szCs w:val="28"/>
          <w:shd w:val="clear" w:color="auto" w:fill="FFFFFF"/>
        </w:rPr>
        <w:t xml:space="preserve">формы, однако использующая ресурсы </w:t>
      </w:r>
      <w:r w:rsidR="003A7246" w:rsidRPr="00D9121E">
        <w:rPr>
          <w:sz w:val="28"/>
          <w:szCs w:val="28"/>
          <w:shd w:val="clear" w:color="auto" w:fill="FFFFFF"/>
        </w:rPr>
        <w:br/>
      </w:r>
      <w:r w:rsidR="0031235E" w:rsidRPr="00D9121E">
        <w:rPr>
          <w:sz w:val="28"/>
          <w:szCs w:val="28"/>
          <w:shd w:val="clear" w:color="auto" w:fill="FFFFFF"/>
        </w:rPr>
        <w:t>иных организаций (научных</w:t>
      </w:r>
      <w:r w:rsidR="007B02C7" w:rsidRPr="00D9121E">
        <w:rPr>
          <w:sz w:val="28"/>
          <w:szCs w:val="28"/>
          <w:shd w:val="clear" w:color="auto" w:fill="FFFFFF"/>
        </w:rPr>
        <w:t>, медицински</w:t>
      </w:r>
      <w:r w:rsidR="0031235E" w:rsidRPr="00D9121E">
        <w:rPr>
          <w:sz w:val="28"/>
          <w:szCs w:val="28"/>
          <w:shd w:val="clear" w:color="auto" w:fill="FFFFFF"/>
        </w:rPr>
        <w:t>х, организаций</w:t>
      </w:r>
      <w:r w:rsidR="007B02C7" w:rsidRPr="00D9121E">
        <w:rPr>
          <w:sz w:val="28"/>
          <w:szCs w:val="28"/>
          <w:shd w:val="clear" w:color="auto" w:fill="FFFFFF"/>
        </w:rPr>
        <w:t xml:space="preserve"> культуры, физкультурно-спортивны</w:t>
      </w:r>
      <w:r w:rsidR="0031235E" w:rsidRPr="00D9121E">
        <w:rPr>
          <w:sz w:val="28"/>
          <w:szCs w:val="28"/>
          <w:shd w:val="clear" w:color="auto" w:fill="FFFFFF"/>
        </w:rPr>
        <w:t xml:space="preserve">х и </w:t>
      </w:r>
      <w:r w:rsidR="00710719" w:rsidRPr="00D9121E">
        <w:rPr>
          <w:sz w:val="28"/>
          <w:szCs w:val="28"/>
          <w:shd w:val="clear" w:color="auto" w:fill="FFFFFF"/>
        </w:rPr>
        <w:t>прочих</w:t>
      </w:r>
      <w:r w:rsidR="007B02C7" w:rsidRPr="00D9121E">
        <w:rPr>
          <w:sz w:val="28"/>
          <w:szCs w:val="28"/>
          <w:shd w:val="clear" w:color="auto" w:fill="FFFFFF"/>
        </w:rPr>
        <w:t xml:space="preserve"> организаци</w:t>
      </w:r>
      <w:r w:rsidR="0031235E" w:rsidRPr="00D9121E">
        <w:rPr>
          <w:sz w:val="28"/>
          <w:szCs w:val="28"/>
          <w:shd w:val="clear" w:color="auto" w:fill="FFFFFF"/>
        </w:rPr>
        <w:t>й</w:t>
      </w:r>
      <w:r w:rsidR="007B02C7" w:rsidRPr="00D9121E">
        <w:rPr>
          <w:sz w:val="28"/>
          <w:szCs w:val="28"/>
          <w:shd w:val="clear" w:color="auto" w:fill="FFFFFF"/>
        </w:rPr>
        <w:t>) и</w:t>
      </w:r>
      <w:r w:rsidR="007B02C7" w:rsidRPr="00D9121E">
        <w:rPr>
          <w:sz w:val="28"/>
          <w:szCs w:val="28"/>
        </w:rPr>
        <w:t xml:space="preserve"> не предполагающая совместное участие </w:t>
      </w:r>
      <w:r w:rsidR="0031235E" w:rsidRPr="00D9121E">
        <w:rPr>
          <w:sz w:val="28"/>
          <w:szCs w:val="28"/>
        </w:rPr>
        <w:br/>
      </w:r>
      <w:r w:rsidR="007B02C7" w:rsidRPr="00D9121E">
        <w:rPr>
          <w:sz w:val="28"/>
          <w:szCs w:val="28"/>
        </w:rPr>
        <w:t xml:space="preserve">иных организаций в проектировании и реализации учебного плана образовательной программы. </w:t>
      </w:r>
    </w:p>
    <w:p w:rsidR="007B02C7" w:rsidRPr="00D9121E" w:rsidRDefault="007B02C7" w:rsidP="00033AD4">
      <w:pPr>
        <w:widowControl/>
        <w:tabs>
          <w:tab w:val="left" w:pos="7309"/>
        </w:tabs>
        <w:autoSpaceDE/>
        <w:autoSpaceDN/>
        <w:adjustRightInd/>
        <w:spacing w:line="360" w:lineRule="exact"/>
        <w:ind w:firstLine="709"/>
        <w:jc w:val="both"/>
        <w:rPr>
          <w:strike/>
          <w:sz w:val="28"/>
          <w:szCs w:val="28"/>
        </w:rPr>
      </w:pPr>
      <w:r w:rsidRPr="00D9121E">
        <w:rPr>
          <w:sz w:val="28"/>
          <w:szCs w:val="28"/>
        </w:rPr>
        <w:t>Различают два вида совместных образовательных программ: </w:t>
      </w:r>
    </w:p>
    <w:p w:rsidR="007B02C7" w:rsidRPr="00D9121E" w:rsidRDefault="007B02C7" w:rsidP="00033AD4">
      <w:pPr>
        <w:widowControl/>
        <w:shd w:val="clear" w:color="auto" w:fill="FFFFFF"/>
        <w:autoSpaceDE/>
        <w:autoSpaceDN/>
        <w:adjustRightInd/>
        <w:spacing w:line="360" w:lineRule="exact"/>
        <w:ind w:firstLine="709"/>
        <w:jc w:val="both"/>
        <w:rPr>
          <w:sz w:val="28"/>
          <w:szCs w:val="28"/>
        </w:rPr>
      </w:pPr>
      <w:r w:rsidRPr="00D9121E">
        <w:rPr>
          <w:sz w:val="28"/>
          <w:szCs w:val="28"/>
        </w:rPr>
        <w:t>а) Программ</w:t>
      </w:r>
      <w:r w:rsidR="00F34EA8" w:rsidRPr="00D9121E">
        <w:rPr>
          <w:sz w:val="28"/>
          <w:szCs w:val="28"/>
        </w:rPr>
        <w:t>а</w:t>
      </w:r>
      <w:r w:rsidRPr="00D9121E">
        <w:rPr>
          <w:sz w:val="28"/>
          <w:szCs w:val="28"/>
        </w:rPr>
        <w:t xml:space="preserve"> включенного обучения</w:t>
      </w:r>
      <w:r w:rsidR="00C41DEE" w:rsidRPr="00D9121E">
        <w:rPr>
          <w:sz w:val="28"/>
          <w:szCs w:val="28"/>
        </w:rPr>
        <w:t>*</w:t>
      </w:r>
      <w:r w:rsidR="00F34EA8" w:rsidRPr="00D9121E">
        <w:rPr>
          <w:sz w:val="28"/>
          <w:szCs w:val="28"/>
        </w:rPr>
        <w:t xml:space="preserve"> –</w:t>
      </w:r>
      <w:r w:rsidR="00B7733B" w:rsidRPr="00D9121E">
        <w:rPr>
          <w:sz w:val="28"/>
          <w:szCs w:val="28"/>
        </w:rPr>
        <w:t xml:space="preserve"> образовательн</w:t>
      </w:r>
      <w:r w:rsidR="00F34EA8" w:rsidRPr="00D9121E">
        <w:rPr>
          <w:sz w:val="28"/>
          <w:szCs w:val="28"/>
        </w:rPr>
        <w:t>ая</w:t>
      </w:r>
      <w:r w:rsidR="00B7733B" w:rsidRPr="00D9121E">
        <w:rPr>
          <w:sz w:val="28"/>
          <w:szCs w:val="28"/>
        </w:rPr>
        <w:t xml:space="preserve"> программ</w:t>
      </w:r>
      <w:r w:rsidR="00F34EA8" w:rsidRPr="00D9121E">
        <w:rPr>
          <w:sz w:val="28"/>
          <w:szCs w:val="28"/>
        </w:rPr>
        <w:t>а,</w:t>
      </w:r>
      <w:r w:rsidR="00B7733B" w:rsidRPr="00D9121E">
        <w:rPr>
          <w:sz w:val="28"/>
          <w:szCs w:val="28"/>
        </w:rPr>
        <w:t xml:space="preserve"> р</w:t>
      </w:r>
      <w:r w:rsidRPr="00D9121E">
        <w:rPr>
          <w:sz w:val="28"/>
          <w:szCs w:val="28"/>
        </w:rPr>
        <w:t>еализу</w:t>
      </w:r>
      <w:r w:rsidR="00F34EA8" w:rsidRPr="00D9121E">
        <w:rPr>
          <w:sz w:val="28"/>
          <w:szCs w:val="28"/>
        </w:rPr>
        <w:t>емая</w:t>
      </w:r>
      <w:r w:rsidRPr="00D9121E">
        <w:rPr>
          <w:sz w:val="28"/>
          <w:szCs w:val="28"/>
        </w:rPr>
        <w:t xml:space="preserve"> на основе совместно разработанного вузами-партне</w:t>
      </w:r>
      <w:r w:rsidR="00F34EA8" w:rsidRPr="00D9121E">
        <w:rPr>
          <w:sz w:val="28"/>
          <w:szCs w:val="28"/>
        </w:rPr>
        <w:t>рами учебного плана. Предполагае</w:t>
      </w:r>
      <w:r w:rsidRPr="00D9121E">
        <w:rPr>
          <w:sz w:val="28"/>
          <w:szCs w:val="28"/>
        </w:rPr>
        <w:t>т неравноценные периоды обучения в вузах-партнерах, а также неравноценные документы об образовании, получ</w:t>
      </w:r>
      <w:r w:rsidR="00F34EA8" w:rsidRPr="00D9121E">
        <w:rPr>
          <w:sz w:val="28"/>
          <w:szCs w:val="28"/>
        </w:rPr>
        <w:t>аемые</w:t>
      </w:r>
      <w:r w:rsidRPr="00D9121E">
        <w:rPr>
          <w:sz w:val="28"/>
          <w:szCs w:val="28"/>
        </w:rPr>
        <w:t xml:space="preserve"> по итогам освоения образовательной программы</w:t>
      </w:r>
      <w:r w:rsidR="00B7733B" w:rsidRPr="00D9121E">
        <w:rPr>
          <w:sz w:val="28"/>
          <w:szCs w:val="28"/>
        </w:rPr>
        <w:t xml:space="preserve">. Так, </w:t>
      </w:r>
      <w:r w:rsidRPr="00D9121E">
        <w:rPr>
          <w:sz w:val="28"/>
          <w:szCs w:val="28"/>
        </w:rPr>
        <w:t xml:space="preserve">например, </w:t>
      </w:r>
      <w:r w:rsidR="00B7733B" w:rsidRPr="00D9121E">
        <w:rPr>
          <w:sz w:val="28"/>
          <w:szCs w:val="28"/>
        </w:rPr>
        <w:t>обучающиеся</w:t>
      </w:r>
      <w:r w:rsidRPr="00D9121E">
        <w:rPr>
          <w:sz w:val="28"/>
          <w:szCs w:val="28"/>
        </w:rPr>
        <w:t xml:space="preserve"> могут получить диплом российского вуза и сертификат повышения квалификации/прохождения курсов </w:t>
      </w:r>
      <w:r w:rsidR="00BF14C9" w:rsidRPr="00D9121E">
        <w:rPr>
          <w:sz w:val="28"/>
          <w:szCs w:val="28"/>
        </w:rPr>
        <w:br/>
      </w:r>
      <w:r w:rsidRPr="00D9121E">
        <w:rPr>
          <w:sz w:val="28"/>
          <w:szCs w:val="28"/>
        </w:rPr>
        <w:t>со стороны вуза-партнера.</w:t>
      </w:r>
    </w:p>
    <w:p w:rsidR="007B02C7" w:rsidRPr="00D9121E" w:rsidRDefault="00F34EA8" w:rsidP="00033AD4">
      <w:pPr>
        <w:widowControl/>
        <w:autoSpaceDE/>
        <w:autoSpaceDN/>
        <w:adjustRightInd/>
        <w:spacing w:line="360" w:lineRule="exact"/>
        <w:ind w:firstLine="709"/>
        <w:jc w:val="both"/>
        <w:rPr>
          <w:sz w:val="28"/>
          <w:szCs w:val="28"/>
        </w:rPr>
      </w:pPr>
      <w:r w:rsidRPr="00D9121E">
        <w:rPr>
          <w:sz w:val="28"/>
          <w:szCs w:val="28"/>
        </w:rPr>
        <w:t>б) Программа</w:t>
      </w:r>
      <w:r w:rsidR="007B02C7" w:rsidRPr="00D9121E">
        <w:rPr>
          <w:sz w:val="28"/>
          <w:szCs w:val="28"/>
        </w:rPr>
        <w:t xml:space="preserve"> двойн</w:t>
      </w:r>
      <w:r w:rsidRPr="00D9121E">
        <w:rPr>
          <w:sz w:val="28"/>
          <w:szCs w:val="28"/>
        </w:rPr>
        <w:t>ого</w:t>
      </w:r>
      <w:r w:rsidR="007B02C7" w:rsidRPr="00D9121E">
        <w:rPr>
          <w:sz w:val="28"/>
          <w:szCs w:val="28"/>
        </w:rPr>
        <w:t xml:space="preserve"> диплом</w:t>
      </w:r>
      <w:r w:rsidRPr="00D9121E">
        <w:rPr>
          <w:sz w:val="28"/>
          <w:szCs w:val="28"/>
        </w:rPr>
        <w:t>а</w:t>
      </w:r>
      <w:r w:rsidR="00C41DEE" w:rsidRPr="00D9121E">
        <w:rPr>
          <w:sz w:val="28"/>
          <w:szCs w:val="28"/>
        </w:rPr>
        <w:t>*</w:t>
      </w:r>
      <w:r w:rsidR="00B7733B" w:rsidRPr="00D9121E">
        <w:rPr>
          <w:sz w:val="28"/>
          <w:szCs w:val="28"/>
        </w:rPr>
        <w:t xml:space="preserve"> –</w:t>
      </w:r>
      <w:r w:rsidR="007B02C7" w:rsidRPr="00D9121E">
        <w:rPr>
          <w:sz w:val="28"/>
          <w:szCs w:val="28"/>
        </w:rPr>
        <w:t xml:space="preserve"> </w:t>
      </w:r>
      <w:r w:rsidR="00B7733B" w:rsidRPr="00D9121E">
        <w:rPr>
          <w:sz w:val="28"/>
          <w:szCs w:val="28"/>
        </w:rPr>
        <w:t>э</w:t>
      </w:r>
      <w:r w:rsidR="007B02C7" w:rsidRPr="00D9121E">
        <w:rPr>
          <w:sz w:val="28"/>
          <w:szCs w:val="28"/>
        </w:rPr>
        <w:t xml:space="preserve">то </w:t>
      </w:r>
      <w:r w:rsidR="00B7733B" w:rsidRPr="00D9121E">
        <w:rPr>
          <w:sz w:val="28"/>
          <w:szCs w:val="28"/>
        </w:rPr>
        <w:t>образовательн</w:t>
      </w:r>
      <w:r w:rsidRPr="00D9121E">
        <w:rPr>
          <w:sz w:val="28"/>
          <w:szCs w:val="28"/>
        </w:rPr>
        <w:t>ая</w:t>
      </w:r>
      <w:r w:rsidR="00B7733B" w:rsidRPr="00D9121E">
        <w:rPr>
          <w:sz w:val="28"/>
          <w:szCs w:val="28"/>
        </w:rPr>
        <w:t xml:space="preserve"> программ</w:t>
      </w:r>
      <w:r w:rsidRPr="00D9121E">
        <w:rPr>
          <w:sz w:val="28"/>
          <w:szCs w:val="28"/>
        </w:rPr>
        <w:t>а</w:t>
      </w:r>
      <w:r w:rsidR="00B7733B" w:rsidRPr="00D9121E">
        <w:rPr>
          <w:sz w:val="28"/>
          <w:szCs w:val="28"/>
        </w:rPr>
        <w:t xml:space="preserve"> высшего образования</w:t>
      </w:r>
      <w:r w:rsidR="007B02C7" w:rsidRPr="00D9121E">
        <w:rPr>
          <w:sz w:val="28"/>
          <w:szCs w:val="28"/>
        </w:rPr>
        <w:t>, основанн</w:t>
      </w:r>
      <w:r w:rsidRPr="00D9121E">
        <w:rPr>
          <w:sz w:val="28"/>
          <w:szCs w:val="28"/>
        </w:rPr>
        <w:t>ая</w:t>
      </w:r>
      <w:r w:rsidR="007B02C7" w:rsidRPr="00D9121E">
        <w:rPr>
          <w:sz w:val="28"/>
          <w:szCs w:val="28"/>
        </w:rPr>
        <w:t xml:space="preserve"> на сопоставимости и синхронизации образовательных программ </w:t>
      </w:r>
      <w:r w:rsidR="00976AEC" w:rsidRPr="00D9121E">
        <w:rPr>
          <w:sz w:val="28"/>
          <w:szCs w:val="28"/>
        </w:rPr>
        <w:t>вуз</w:t>
      </w:r>
      <w:r w:rsidR="007B02C7" w:rsidRPr="00D9121E">
        <w:rPr>
          <w:sz w:val="28"/>
          <w:szCs w:val="28"/>
        </w:rPr>
        <w:t>ов-партнеров и характеризующ</w:t>
      </w:r>
      <w:r w:rsidRPr="00D9121E">
        <w:rPr>
          <w:sz w:val="28"/>
          <w:szCs w:val="28"/>
        </w:rPr>
        <w:t>ая</w:t>
      </w:r>
      <w:r w:rsidR="007B02C7" w:rsidRPr="00D9121E">
        <w:rPr>
          <w:sz w:val="28"/>
          <w:szCs w:val="28"/>
        </w:rPr>
        <w:t xml:space="preserve">ся принятием сторонами общих обязательств по таким вопросам, как определение целей программы, подготовка учебного плана, организация учебного процесса, присваиваемые квалификации. </w:t>
      </w:r>
    </w:p>
    <w:p w:rsidR="00FE0955" w:rsidRPr="00D9121E" w:rsidRDefault="00C94487" w:rsidP="00033AD4">
      <w:pPr>
        <w:widowControl/>
        <w:autoSpaceDE/>
        <w:autoSpaceDN/>
        <w:adjustRightInd/>
        <w:spacing w:line="360" w:lineRule="exact"/>
        <w:ind w:firstLine="709"/>
        <w:jc w:val="both"/>
        <w:rPr>
          <w:sz w:val="28"/>
          <w:szCs w:val="28"/>
        </w:rPr>
      </w:pPr>
      <w:r w:rsidRPr="00D9121E">
        <w:rPr>
          <w:sz w:val="28"/>
          <w:szCs w:val="28"/>
          <w:shd w:val="clear" w:color="auto" w:fill="FFFFFF"/>
        </w:rPr>
        <w:t>Двойной диплом</w:t>
      </w:r>
      <w:r w:rsidR="00C41DEE" w:rsidRPr="00D9121E">
        <w:rPr>
          <w:sz w:val="28"/>
          <w:szCs w:val="28"/>
          <w:shd w:val="clear" w:color="auto" w:fill="FFFFFF"/>
        </w:rPr>
        <w:t>*</w:t>
      </w:r>
      <w:r w:rsidRPr="00D9121E">
        <w:rPr>
          <w:sz w:val="28"/>
          <w:szCs w:val="28"/>
          <w:shd w:val="clear" w:color="auto" w:fill="FFFFFF"/>
        </w:rPr>
        <w:t xml:space="preserve"> – документ о получении высшего образования, выдаваемый выпускнику двумя (или более) вузами-партнерами после успешного завершения курса </w:t>
      </w:r>
      <w:r w:rsidRPr="00D9121E">
        <w:rPr>
          <w:sz w:val="28"/>
          <w:szCs w:val="28"/>
        </w:rPr>
        <w:t xml:space="preserve">обучения по образовательной программе с использованием сетевой формы </w:t>
      </w:r>
      <w:r w:rsidR="00BF14C9" w:rsidRPr="00D9121E">
        <w:rPr>
          <w:sz w:val="28"/>
          <w:szCs w:val="28"/>
        </w:rPr>
        <w:br/>
      </w:r>
      <w:r w:rsidRPr="00D9121E">
        <w:rPr>
          <w:sz w:val="28"/>
          <w:szCs w:val="28"/>
        </w:rPr>
        <w:t xml:space="preserve">и фиксирующий присуждение ему </w:t>
      </w:r>
      <w:r w:rsidR="00FE0955" w:rsidRPr="00D9121E">
        <w:rPr>
          <w:sz w:val="28"/>
          <w:szCs w:val="28"/>
        </w:rPr>
        <w:t>академической степени каждого вуза-партнера, либо одной совместной академической степени, о которой существует договоренность между вузами-партнерами.</w:t>
      </w:r>
    </w:p>
    <w:p w:rsidR="005268BB" w:rsidRPr="00D9121E" w:rsidRDefault="005268BB" w:rsidP="00033AD4">
      <w:pPr>
        <w:widowControl/>
        <w:autoSpaceDE/>
        <w:adjustRightInd/>
        <w:spacing w:line="360" w:lineRule="exact"/>
        <w:ind w:firstLine="709"/>
        <w:jc w:val="both"/>
        <w:rPr>
          <w:sz w:val="28"/>
          <w:szCs w:val="28"/>
        </w:rPr>
      </w:pPr>
      <w:r w:rsidRPr="00D9121E">
        <w:rPr>
          <w:rFonts w:eastAsiaTheme="minorEastAsia"/>
          <w:sz w:val="28"/>
          <w:szCs w:val="28"/>
        </w:rPr>
        <w:t>Дополнительные профессиональные программы (совместные)* – программы повышения квалификации, программы профессиональной переподготовки –</w:t>
      </w:r>
      <w:r w:rsidRPr="00D9121E">
        <w:rPr>
          <w:sz w:val="28"/>
          <w:szCs w:val="28"/>
        </w:rPr>
        <w:t xml:space="preserve"> реализуемые </w:t>
      </w:r>
      <w:r w:rsidRPr="00D9121E">
        <w:rPr>
          <w:sz w:val="28"/>
          <w:szCs w:val="28"/>
          <w:shd w:val="clear" w:color="auto" w:fill="FFFFFF"/>
        </w:rPr>
        <w:t>посредством сетевой формы, использующие ресурсы нескольких организаций, осуществляющих образовательную деятельность, в том числе иностранных (далее – организации)</w:t>
      </w:r>
      <w:r w:rsidRPr="00D9121E">
        <w:rPr>
          <w:sz w:val="28"/>
          <w:szCs w:val="28"/>
        </w:rPr>
        <w:t xml:space="preserve">, отличительной особенностью которых является </w:t>
      </w:r>
      <w:r w:rsidRPr="00D9121E">
        <w:rPr>
          <w:sz w:val="28"/>
          <w:szCs w:val="28"/>
        </w:rPr>
        <w:lastRenderedPageBreak/>
        <w:t xml:space="preserve">совместное участие организаций в проектировании и реализации учебных планов образовательных программ. </w:t>
      </w:r>
    </w:p>
    <w:p w:rsidR="00CA0B42" w:rsidRPr="00D9121E" w:rsidRDefault="000C35CA" w:rsidP="00033AD4">
      <w:pPr>
        <w:widowControl/>
        <w:autoSpaceDE/>
        <w:autoSpaceDN/>
        <w:adjustRightInd/>
        <w:spacing w:line="360" w:lineRule="exact"/>
        <w:ind w:firstLine="709"/>
        <w:jc w:val="both"/>
        <w:rPr>
          <w:sz w:val="28"/>
          <w:szCs w:val="28"/>
        </w:rPr>
      </w:pPr>
      <w:r w:rsidRPr="00D9121E">
        <w:rPr>
          <w:sz w:val="28"/>
          <w:szCs w:val="28"/>
        </w:rPr>
        <w:t>При заполнении таблицы</w:t>
      </w:r>
      <w:r w:rsidR="00B7733B" w:rsidRPr="00D9121E">
        <w:rPr>
          <w:sz w:val="28"/>
          <w:szCs w:val="28"/>
        </w:rPr>
        <w:t xml:space="preserve"> 1.1</w:t>
      </w:r>
      <w:r w:rsidR="007C74CA" w:rsidRPr="00D9121E">
        <w:rPr>
          <w:sz w:val="28"/>
          <w:szCs w:val="28"/>
        </w:rPr>
        <w:t xml:space="preserve"> отражается информация о количестве</w:t>
      </w:r>
      <w:r w:rsidR="00CA0B42" w:rsidRPr="00D9121E">
        <w:rPr>
          <w:sz w:val="28"/>
          <w:szCs w:val="28"/>
        </w:rPr>
        <w:t xml:space="preserve"> </w:t>
      </w:r>
      <w:r w:rsidRPr="00D9121E">
        <w:rPr>
          <w:sz w:val="28"/>
          <w:szCs w:val="28"/>
        </w:rPr>
        <w:t>совместных образовательных программ</w:t>
      </w:r>
      <w:r w:rsidR="00CA0B42" w:rsidRPr="00D9121E">
        <w:rPr>
          <w:sz w:val="28"/>
          <w:szCs w:val="28"/>
        </w:rPr>
        <w:t>,</w:t>
      </w:r>
      <w:r w:rsidRPr="00D9121E">
        <w:rPr>
          <w:sz w:val="28"/>
          <w:szCs w:val="28"/>
        </w:rPr>
        <w:t xml:space="preserve"> </w:t>
      </w:r>
      <w:r w:rsidR="00CA0B42" w:rsidRPr="00D9121E">
        <w:rPr>
          <w:sz w:val="28"/>
          <w:szCs w:val="28"/>
        </w:rPr>
        <w:t xml:space="preserve">реализованных </w:t>
      </w:r>
      <w:r w:rsidRPr="00D9121E">
        <w:rPr>
          <w:sz w:val="28"/>
          <w:szCs w:val="28"/>
        </w:rPr>
        <w:t>в партнерстве с зарубежными образовательными организациями высшего образования и научными организациями</w:t>
      </w:r>
      <w:r w:rsidR="003540F9" w:rsidRPr="00D9121E">
        <w:rPr>
          <w:sz w:val="28"/>
          <w:szCs w:val="28"/>
        </w:rPr>
        <w:t>, за период 2014–</w:t>
      </w:r>
      <w:r w:rsidR="007C74CA" w:rsidRPr="00D9121E">
        <w:rPr>
          <w:sz w:val="28"/>
          <w:szCs w:val="28"/>
        </w:rPr>
        <w:t>2018 гг. У</w:t>
      </w:r>
      <w:r w:rsidR="00B7733B" w:rsidRPr="00D9121E">
        <w:rPr>
          <w:sz w:val="28"/>
          <w:szCs w:val="28"/>
        </w:rPr>
        <w:t>читываются</w:t>
      </w:r>
      <w:r w:rsidR="00CA0B42" w:rsidRPr="00D9121E">
        <w:rPr>
          <w:sz w:val="28"/>
          <w:szCs w:val="28"/>
        </w:rPr>
        <w:t xml:space="preserve"> </w:t>
      </w:r>
      <w:r w:rsidR="007C74CA" w:rsidRPr="00D9121E">
        <w:rPr>
          <w:sz w:val="28"/>
          <w:szCs w:val="28"/>
        </w:rPr>
        <w:t xml:space="preserve">как </w:t>
      </w:r>
      <w:r w:rsidR="00CA0B42" w:rsidRPr="00D9121E">
        <w:rPr>
          <w:sz w:val="28"/>
          <w:szCs w:val="28"/>
          <w:shd w:val="clear" w:color="auto" w:fill="FFFFFF"/>
        </w:rPr>
        <w:t xml:space="preserve">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 </w:t>
      </w:r>
      <w:r w:rsidR="00BF14C9" w:rsidRPr="00D9121E">
        <w:rPr>
          <w:sz w:val="28"/>
          <w:szCs w:val="28"/>
          <w:shd w:val="clear" w:color="auto" w:fill="FFFFFF"/>
        </w:rPr>
        <w:br/>
      </w:r>
      <w:r w:rsidR="007C74CA" w:rsidRPr="00D9121E">
        <w:rPr>
          <w:sz w:val="28"/>
          <w:szCs w:val="28"/>
          <w:shd w:val="clear" w:color="auto" w:fill="FFFFFF"/>
        </w:rPr>
        <w:t>т</w:t>
      </w:r>
      <w:r w:rsidR="00CA0B42" w:rsidRPr="00D9121E">
        <w:rPr>
          <w:sz w:val="28"/>
          <w:szCs w:val="28"/>
          <w:shd w:val="clear" w:color="auto" w:fill="FFFFFF"/>
        </w:rPr>
        <w:t>а</w:t>
      </w:r>
      <w:r w:rsidR="007C74CA" w:rsidRPr="00D9121E">
        <w:rPr>
          <w:sz w:val="28"/>
          <w:szCs w:val="28"/>
          <w:shd w:val="clear" w:color="auto" w:fill="FFFFFF"/>
        </w:rPr>
        <w:t xml:space="preserve">к и </w:t>
      </w:r>
      <w:r w:rsidR="00CA0B42" w:rsidRPr="00D9121E">
        <w:rPr>
          <w:sz w:val="28"/>
          <w:szCs w:val="28"/>
        </w:rPr>
        <w:t>дополнительные профессиональные программы – программы повышения квалификации, программы профессиональной переподготовки.</w:t>
      </w:r>
    </w:p>
    <w:p w:rsidR="004B52D3" w:rsidRPr="00D9121E" w:rsidRDefault="004B52D3" w:rsidP="00C879FD">
      <w:pPr>
        <w:widowControl/>
        <w:autoSpaceDE/>
        <w:autoSpaceDN/>
        <w:adjustRightInd/>
        <w:spacing w:line="360" w:lineRule="exact"/>
        <w:ind w:firstLine="709"/>
        <w:jc w:val="both"/>
        <w:rPr>
          <w:sz w:val="28"/>
          <w:szCs w:val="28"/>
        </w:rPr>
      </w:pPr>
    </w:p>
    <w:bookmarkStart w:id="13" w:name="_Toc11417076"/>
    <w:bookmarkStart w:id="14" w:name="_Toc11417113"/>
    <w:bookmarkStart w:id="15" w:name="_Toc11417599"/>
    <w:p w:rsidR="009F5A70" w:rsidRPr="00D9121E" w:rsidRDefault="001507F0" w:rsidP="009F5A70">
      <w:pPr>
        <w:pStyle w:val="2"/>
        <w:jc w:val="center"/>
        <w:rPr>
          <w:rFonts w:ascii="Times New Roman" w:hAnsi="Times New Roman" w:cs="Times New Roman"/>
          <w:b/>
          <w:color w:val="auto"/>
          <w:sz w:val="28"/>
          <w:szCs w:val="28"/>
          <w:shd w:val="clear" w:color="auto" w:fill="FFFFFF"/>
        </w:rPr>
      </w:pPr>
      <w:r w:rsidRPr="00D9121E">
        <w:rPr>
          <w:rFonts w:ascii="Times New Roman" w:hAnsi="Times New Roman" w:cs="Times New Roman"/>
          <w:b/>
          <w:color w:val="auto"/>
          <w:sz w:val="28"/>
          <w:szCs w:val="28"/>
        </w:rPr>
        <w:fldChar w:fldCharType="begin"/>
      </w:r>
      <w:r w:rsidR="00E537E2" w:rsidRPr="00D9121E">
        <w:rPr>
          <w:rFonts w:ascii="Times New Roman" w:hAnsi="Times New Roman" w:cs="Times New Roman"/>
          <w:b/>
          <w:color w:val="auto"/>
          <w:sz w:val="28"/>
          <w:szCs w:val="28"/>
        </w:rPr>
        <w:instrText xml:space="preserve"> HYPERLINK  \l "_Таблица_1.2._Информация" </w:instrText>
      </w:r>
      <w:r w:rsidRPr="00D9121E">
        <w:rPr>
          <w:rFonts w:ascii="Times New Roman" w:hAnsi="Times New Roman" w:cs="Times New Roman"/>
          <w:b/>
          <w:color w:val="auto"/>
          <w:sz w:val="28"/>
          <w:szCs w:val="28"/>
        </w:rPr>
        <w:fldChar w:fldCharType="separate"/>
      </w:r>
      <w:bookmarkStart w:id="16" w:name="_Toc12637141"/>
      <w:r w:rsidR="009F5A70" w:rsidRPr="00D9121E">
        <w:rPr>
          <w:rStyle w:val="aa"/>
          <w:rFonts w:ascii="Times New Roman" w:hAnsi="Times New Roman" w:cs="Times New Roman"/>
          <w:b/>
          <w:color w:val="auto"/>
          <w:sz w:val="28"/>
          <w:szCs w:val="28"/>
        </w:rPr>
        <w:t xml:space="preserve">Таблица 1.2. </w:t>
      </w:r>
      <w:r w:rsidR="009F5A70" w:rsidRPr="00D9121E">
        <w:rPr>
          <w:rStyle w:val="aa"/>
          <w:rFonts w:ascii="Times New Roman" w:hAnsi="Times New Roman" w:cs="Times New Roman"/>
          <w:b/>
          <w:color w:val="auto"/>
          <w:sz w:val="28"/>
          <w:szCs w:val="28"/>
          <w:shd w:val="clear" w:color="auto" w:fill="FFFFFF"/>
        </w:rPr>
        <w:t xml:space="preserve">Информация о реализованных в отчетном году образовательных программах высшего образования на иностранном языке и (или) в партнерстве </w:t>
      </w:r>
      <w:r w:rsidR="00E129B5" w:rsidRPr="00D9121E">
        <w:rPr>
          <w:rStyle w:val="aa"/>
          <w:rFonts w:ascii="Times New Roman" w:hAnsi="Times New Roman" w:cs="Times New Roman"/>
          <w:b/>
          <w:color w:val="auto"/>
          <w:sz w:val="28"/>
          <w:szCs w:val="28"/>
          <w:shd w:val="clear" w:color="auto" w:fill="FFFFFF"/>
        </w:rPr>
        <w:br/>
      </w:r>
      <w:r w:rsidR="009F5A70" w:rsidRPr="00D9121E">
        <w:rPr>
          <w:rStyle w:val="aa"/>
          <w:rFonts w:ascii="Times New Roman" w:hAnsi="Times New Roman" w:cs="Times New Roman"/>
          <w:b/>
          <w:color w:val="auto"/>
          <w:sz w:val="28"/>
          <w:szCs w:val="28"/>
          <w:shd w:val="clear" w:color="auto" w:fill="FFFFFF"/>
        </w:rPr>
        <w:t xml:space="preserve">с зарубежными образовательными организациями высшего образования </w:t>
      </w:r>
      <w:r w:rsidR="00E129B5" w:rsidRPr="00D9121E">
        <w:rPr>
          <w:rStyle w:val="aa"/>
          <w:rFonts w:ascii="Times New Roman" w:hAnsi="Times New Roman" w:cs="Times New Roman"/>
          <w:b/>
          <w:color w:val="auto"/>
          <w:sz w:val="28"/>
          <w:szCs w:val="28"/>
          <w:shd w:val="clear" w:color="auto" w:fill="FFFFFF"/>
        </w:rPr>
        <w:br/>
      </w:r>
      <w:r w:rsidR="009F5A70" w:rsidRPr="00D9121E">
        <w:rPr>
          <w:rStyle w:val="aa"/>
          <w:rFonts w:ascii="Times New Roman" w:hAnsi="Times New Roman" w:cs="Times New Roman"/>
          <w:b/>
          <w:color w:val="auto"/>
          <w:sz w:val="28"/>
          <w:szCs w:val="28"/>
          <w:shd w:val="clear" w:color="auto" w:fill="FFFFFF"/>
        </w:rPr>
        <w:t>и научными организациями</w:t>
      </w:r>
      <w:bookmarkEnd w:id="13"/>
      <w:bookmarkEnd w:id="14"/>
      <w:bookmarkEnd w:id="15"/>
      <w:bookmarkEnd w:id="16"/>
      <w:r w:rsidRPr="00D9121E">
        <w:rPr>
          <w:rFonts w:ascii="Times New Roman" w:hAnsi="Times New Roman" w:cs="Times New Roman"/>
          <w:b/>
          <w:color w:val="auto"/>
          <w:sz w:val="28"/>
          <w:szCs w:val="28"/>
        </w:rPr>
        <w:fldChar w:fldCharType="end"/>
      </w:r>
    </w:p>
    <w:p w:rsidR="009F5A70" w:rsidRPr="00D9121E" w:rsidRDefault="009F5A70" w:rsidP="00C879FD">
      <w:pPr>
        <w:widowControl/>
        <w:autoSpaceDE/>
        <w:autoSpaceDN/>
        <w:adjustRightInd/>
        <w:spacing w:line="360" w:lineRule="exact"/>
        <w:ind w:firstLine="709"/>
        <w:jc w:val="both"/>
        <w:rPr>
          <w:sz w:val="28"/>
          <w:szCs w:val="28"/>
        </w:rPr>
      </w:pPr>
    </w:p>
    <w:p w:rsidR="00A818A8" w:rsidRPr="00D9121E" w:rsidRDefault="00B7733B" w:rsidP="00033AD4">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1.2 </w:t>
      </w:r>
      <w:r w:rsidR="002C32BC" w:rsidRPr="00D9121E">
        <w:rPr>
          <w:sz w:val="28"/>
          <w:szCs w:val="28"/>
        </w:rPr>
        <w:t>приводится и</w:t>
      </w:r>
      <w:r w:rsidR="00A818A8" w:rsidRPr="00D9121E">
        <w:rPr>
          <w:sz w:val="28"/>
          <w:szCs w:val="28"/>
        </w:rPr>
        <w:t xml:space="preserve">нформация </w:t>
      </w:r>
      <w:r w:rsidR="00826C67" w:rsidRPr="00D9121E">
        <w:rPr>
          <w:sz w:val="28"/>
          <w:szCs w:val="28"/>
        </w:rPr>
        <w:t>не только</w:t>
      </w:r>
      <w:r w:rsidR="00E974CC" w:rsidRPr="00D9121E">
        <w:rPr>
          <w:sz w:val="28"/>
          <w:szCs w:val="28"/>
        </w:rPr>
        <w:t xml:space="preserve"> </w:t>
      </w:r>
      <w:r w:rsidR="00A818A8" w:rsidRPr="00D9121E">
        <w:rPr>
          <w:sz w:val="28"/>
          <w:szCs w:val="28"/>
        </w:rPr>
        <w:t xml:space="preserve">о совместных </w:t>
      </w:r>
      <w:r w:rsidRPr="00D9121E">
        <w:rPr>
          <w:sz w:val="28"/>
          <w:szCs w:val="28"/>
        </w:rPr>
        <w:t xml:space="preserve">образовательных </w:t>
      </w:r>
      <w:r w:rsidR="00A818A8" w:rsidRPr="00D9121E">
        <w:rPr>
          <w:sz w:val="28"/>
          <w:szCs w:val="28"/>
        </w:rPr>
        <w:t>программах высшего образования (программ</w:t>
      </w:r>
      <w:r w:rsidR="009D427E" w:rsidRPr="00D9121E">
        <w:rPr>
          <w:sz w:val="28"/>
          <w:szCs w:val="28"/>
        </w:rPr>
        <w:t>ах</w:t>
      </w:r>
      <w:r w:rsidR="00A818A8" w:rsidRPr="00D9121E">
        <w:rPr>
          <w:sz w:val="28"/>
          <w:szCs w:val="28"/>
        </w:rPr>
        <w:t xml:space="preserve"> двойного диплома, программ</w:t>
      </w:r>
      <w:r w:rsidR="009D427E" w:rsidRPr="00D9121E">
        <w:rPr>
          <w:sz w:val="28"/>
          <w:szCs w:val="28"/>
        </w:rPr>
        <w:t>ах</w:t>
      </w:r>
      <w:r w:rsidR="00A818A8" w:rsidRPr="00D9121E">
        <w:rPr>
          <w:sz w:val="28"/>
          <w:szCs w:val="28"/>
        </w:rPr>
        <w:t xml:space="preserve"> включенного обучения), </w:t>
      </w:r>
      <w:r w:rsidRPr="00D9121E">
        <w:rPr>
          <w:sz w:val="28"/>
          <w:szCs w:val="28"/>
        </w:rPr>
        <w:t xml:space="preserve">реализованных в партнерстве с зарубежными образовательными организациями высшего образования и научными организациями </w:t>
      </w:r>
      <w:r w:rsidR="00A818A8" w:rsidRPr="00D9121E">
        <w:rPr>
          <w:sz w:val="28"/>
          <w:szCs w:val="28"/>
        </w:rPr>
        <w:t>за</w:t>
      </w:r>
      <w:r w:rsidRPr="00D9121E">
        <w:rPr>
          <w:sz w:val="28"/>
          <w:szCs w:val="28"/>
        </w:rPr>
        <w:t xml:space="preserve"> отчетн</w:t>
      </w:r>
      <w:r w:rsidR="00A818A8" w:rsidRPr="00D9121E">
        <w:rPr>
          <w:sz w:val="28"/>
          <w:szCs w:val="28"/>
        </w:rPr>
        <w:t>ый</w:t>
      </w:r>
      <w:r w:rsidRPr="00D9121E">
        <w:rPr>
          <w:sz w:val="28"/>
          <w:szCs w:val="28"/>
        </w:rPr>
        <w:t xml:space="preserve"> год</w:t>
      </w:r>
      <w:r w:rsidR="002C32BC" w:rsidRPr="00D9121E">
        <w:rPr>
          <w:sz w:val="28"/>
          <w:szCs w:val="28"/>
        </w:rPr>
        <w:t xml:space="preserve">, </w:t>
      </w:r>
      <w:r w:rsidR="00826C67" w:rsidRPr="00D9121E">
        <w:rPr>
          <w:sz w:val="28"/>
          <w:szCs w:val="28"/>
        </w:rPr>
        <w:t>но</w:t>
      </w:r>
      <w:r w:rsidR="00E974CC" w:rsidRPr="00D9121E">
        <w:rPr>
          <w:sz w:val="28"/>
          <w:szCs w:val="28"/>
        </w:rPr>
        <w:t xml:space="preserve"> и </w:t>
      </w:r>
      <w:r w:rsidR="00A818A8" w:rsidRPr="00D9121E">
        <w:rPr>
          <w:sz w:val="28"/>
          <w:szCs w:val="28"/>
        </w:rPr>
        <w:t xml:space="preserve">об образовательных программах высшего образования, </w:t>
      </w:r>
      <w:r w:rsidR="00D0593F" w:rsidRPr="00D9121E">
        <w:rPr>
          <w:sz w:val="28"/>
          <w:szCs w:val="28"/>
        </w:rPr>
        <w:t xml:space="preserve">самостоятельно разработанных </w:t>
      </w:r>
      <w:r w:rsidR="00FE0955" w:rsidRPr="00D9121E">
        <w:rPr>
          <w:sz w:val="28"/>
          <w:szCs w:val="28"/>
        </w:rPr>
        <w:t>образовательной организацией</w:t>
      </w:r>
      <w:r w:rsidR="008B0E99" w:rsidRPr="00D9121E">
        <w:rPr>
          <w:sz w:val="28"/>
          <w:szCs w:val="28"/>
        </w:rPr>
        <w:t xml:space="preserve"> и реализуемых </w:t>
      </w:r>
      <w:r w:rsidR="00FE0955" w:rsidRPr="00D9121E">
        <w:rPr>
          <w:rFonts w:eastAsiaTheme="minorEastAsia"/>
          <w:sz w:val="28"/>
          <w:szCs w:val="28"/>
        </w:rPr>
        <w:t xml:space="preserve">полностью или </w:t>
      </w:r>
      <w:r w:rsidR="00FE0955" w:rsidRPr="00D9121E">
        <w:rPr>
          <w:sz w:val="28"/>
          <w:szCs w:val="28"/>
        </w:rPr>
        <w:t xml:space="preserve">частично на иностранном языке. </w:t>
      </w:r>
    </w:p>
    <w:p w:rsidR="00DC6D72" w:rsidRPr="00D9121E" w:rsidRDefault="007A05CC" w:rsidP="00033AD4">
      <w:pPr>
        <w:widowControl/>
        <w:autoSpaceDE/>
        <w:autoSpaceDN/>
        <w:adjustRightInd/>
        <w:spacing w:line="360" w:lineRule="exact"/>
        <w:ind w:firstLine="709"/>
        <w:jc w:val="both"/>
        <w:rPr>
          <w:sz w:val="28"/>
          <w:szCs w:val="28"/>
        </w:rPr>
      </w:pPr>
      <w:r w:rsidRPr="00D9121E">
        <w:rPr>
          <w:sz w:val="28"/>
          <w:szCs w:val="28"/>
        </w:rPr>
        <w:t xml:space="preserve">В графе </w:t>
      </w:r>
      <w:r w:rsidR="00BA166A" w:rsidRPr="00D9121E">
        <w:rPr>
          <w:sz w:val="28"/>
          <w:szCs w:val="28"/>
        </w:rPr>
        <w:t>2</w:t>
      </w:r>
      <w:r w:rsidRPr="00D9121E">
        <w:rPr>
          <w:sz w:val="28"/>
          <w:szCs w:val="28"/>
        </w:rPr>
        <w:t xml:space="preserve"> н</w:t>
      </w:r>
      <w:r w:rsidR="00FE75E4" w:rsidRPr="00D9121E">
        <w:rPr>
          <w:sz w:val="28"/>
          <w:szCs w:val="28"/>
        </w:rPr>
        <w:t xml:space="preserve">е предполагается суммирование образовательных программ </w:t>
      </w:r>
      <w:r w:rsidRPr="00D9121E">
        <w:rPr>
          <w:sz w:val="28"/>
          <w:szCs w:val="28"/>
        </w:rPr>
        <w:br/>
      </w:r>
      <w:r w:rsidR="00FE75E4" w:rsidRPr="00D9121E">
        <w:rPr>
          <w:sz w:val="28"/>
          <w:szCs w:val="28"/>
        </w:rPr>
        <w:t xml:space="preserve">в рамках одного кода укрупненных групп </w:t>
      </w:r>
      <w:r w:rsidR="004D6C7B" w:rsidRPr="00D9121E">
        <w:rPr>
          <w:sz w:val="28"/>
          <w:szCs w:val="28"/>
        </w:rPr>
        <w:t>специальностей и направлений подготовки</w:t>
      </w:r>
      <w:r w:rsidR="00B73DF9" w:rsidRPr="00D9121E">
        <w:rPr>
          <w:sz w:val="28"/>
          <w:szCs w:val="28"/>
        </w:rPr>
        <w:t>, поскольку е</w:t>
      </w:r>
      <w:r w:rsidR="00DC6D72" w:rsidRPr="00D9121E">
        <w:rPr>
          <w:sz w:val="28"/>
          <w:szCs w:val="28"/>
        </w:rPr>
        <w:t>диниц</w:t>
      </w:r>
      <w:r w:rsidR="008B0E99" w:rsidRPr="00D9121E">
        <w:rPr>
          <w:sz w:val="28"/>
          <w:szCs w:val="28"/>
        </w:rPr>
        <w:t>ей</w:t>
      </w:r>
      <w:r w:rsidR="00DC6D72" w:rsidRPr="00D9121E">
        <w:rPr>
          <w:sz w:val="28"/>
          <w:szCs w:val="28"/>
        </w:rPr>
        <w:t xml:space="preserve"> учета </w:t>
      </w:r>
      <w:r w:rsidR="008B0E99" w:rsidRPr="00D9121E">
        <w:rPr>
          <w:sz w:val="28"/>
          <w:szCs w:val="28"/>
        </w:rPr>
        <w:t xml:space="preserve">выступает </w:t>
      </w:r>
      <w:r w:rsidR="00D0593F" w:rsidRPr="00D9121E">
        <w:rPr>
          <w:sz w:val="28"/>
          <w:szCs w:val="28"/>
        </w:rPr>
        <w:t xml:space="preserve">каждая </w:t>
      </w:r>
      <w:r w:rsidR="008B17C8" w:rsidRPr="00D9121E">
        <w:rPr>
          <w:sz w:val="28"/>
          <w:szCs w:val="28"/>
        </w:rPr>
        <w:t>образовательн</w:t>
      </w:r>
      <w:r w:rsidR="002378ED" w:rsidRPr="00D9121E">
        <w:rPr>
          <w:sz w:val="28"/>
          <w:szCs w:val="28"/>
        </w:rPr>
        <w:t>ая</w:t>
      </w:r>
      <w:r w:rsidR="00B73DF9" w:rsidRPr="00D9121E">
        <w:rPr>
          <w:sz w:val="28"/>
          <w:szCs w:val="28"/>
        </w:rPr>
        <w:t xml:space="preserve"> программ</w:t>
      </w:r>
      <w:r w:rsidR="002378ED" w:rsidRPr="00D9121E">
        <w:rPr>
          <w:sz w:val="28"/>
          <w:szCs w:val="28"/>
        </w:rPr>
        <w:t>а</w:t>
      </w:r>
      <w:r w:rsidR="00B73DF9" w:rsidRPr="00D9121E">
        <w:rPr>
          <w:sz w:val="28"/>
          <w:szCs w:val="28"/>
        </w:rPr>
        <w:t xml:space="preserve"> высшего образования</w:t>
      </w:r>
      <w:r w:rsidRPr="00D9121E">
        <w:rPr>
          <w:sz w:val="28"/>
          <w:szCs w:val="28"/>
        </w:rPr>
        <w:t xml:space="preserve"> из числа программ двойного диплома, программ включенного обучения и самостоятельно разработанных образовательных программ на иностранном языке. </w:t>
      </w:r>
    </w:p>
    <w:p w:rsidR="003339A2" w:rsidRPr="00D9121E" w:rsidRDefault="00E82D8F" w:rsidP="00033AD4">
      <w:pPr>
        <w:widowControl/>
        <w:tabs>
          <w:tab w:val="left" w:pos="7309"/>
        </w:tabs>
        <w:autoSpaceDE/>
        <w:autoSpaceDN/>
        <w:adjustRightInd/>
        <w:spacing w:line="360" w:lineRule="exact"/>
        <w:ind w:firstLine="709"/>
        <w:jc w:val="both"/>
        <w:rPr>
          <w:sz w:val="28"/>
          <w:szCs w:val="28"/>
        </w:rPr>
      </w:pPr>
      <w:r w:rsidRPr="00D9121E">
        <w:rPr>
          <w:sz w:val="28"/>
          <w:szCs w:val="28"/>
        </w:rPr>
        <w:t>Под самостоятельно разработанной</w:t>
      </w:r>
      <w:r w:rsidR="00F34EA8" w:rsidRPr="00D9121E">
        <w:rPr>
          <w:sz w:val="28"/>
          <w:szCs w:val="28"/>
        </w:rPr>
        <w:t xml:space="preserve"> образовательн</w:t>
      </w:r>
      <w:r w:rsidRPr="00D9121E">
        <w:rPr>
          <w:sz w:val="28"/>
          <w:szCs w:val="28"/>
        </w:rPr>
        <w:t>ой</w:t>
      </w:r>
      <w:r w:rsidR="00F34EA8" w:rsidRPr="00D9121E">
        <w:rPr>
          <w:sz w:val="28"/>
          <w:szCs w:val="28"/>
        </w:rPr>
        <w:t xml:space="preserve"> программ</w:t>
      </w:r>
      <w:r w:rsidRPr="00D9121E">
        <w:rPr>
          <w:sz w:val="28"/>
          <w:szCs w:val="28"/>
        </w:rPr>
        <w:t xml:space="preserve">ой </w:t>
      </w:r>
      <w:r w:rsidRPr="00D9121E">
        <w:rPr>
          <w:sz w:val="28"/>
          <w:szCs w:val="28"/>
        </w:rPr>
        <w:br/>
        <w:t>на иностранном языке* – понимается</w:t>
      </w:r>
      <w:r w:rsidR="00004B4D" w:rsidRPr="00D9121E">
        <w:rPr>
          <w:sz w:val="28"/>
          <w:szCs w:val="28"/>
        </w:rPr>
        <w:t xml:space="preserve"> </w:t>
      </w:r>
      <w:r w:rsidR="003339A2" w:rsidRPr="00D9121E">
        <w:rPr>
          <w:sz w:val="28"/>
          <w:szCs w:val="28"/>
        </w:rPr>
        <w:t xml:space="preserve">программа, </w:t>
      </w:r>
      <w:r w:rsidR="00AD1BAD" w:rsidRPr="00D9121E">
        <w:rPr>
          <w:sz w:val="28"/>
          <w:szCs w:val="28"/>
        </w:rPr>
        <w:t xml:space="preserve">реализуемая полностью/частично на иностранном языке, </w:t>
      </w:r>
      <w:r w:rsidR="003339A2" w:rsidRPr="00D9121E">
        <w:rPr>
          <w:sz w:val="28"/>
          <w:szCs w:val="28"/>
        </w:rPr>
        <w:t>проектирование и реализация учебного плана которой осуществляется образовательной организацией самостоятельно, без привлечения организаций, осуществляющих образовательную деятельность.</w:t>
      </w:r>
    </w:p>
    <w:p w:rsidR="008F3D8B" w:rsidRPr="00D9121E" w:rsidRDefault="008F3D8B" w:rsidP="00033AD4">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графу 6 </w:t>
      </w:r>
      <w:r w:rsidRPr="00D9121E">
        <w:rPr>
          <w:sz w:val="28"/>
          <w:szCs w:val="28"/>
        </w:rPr>
        <w:t xml:space="preserve">таблицы 1.2 </w:t>
      </w:r>
      <w:r w:rsidRPr="00D9121E">
        <w:rPr>
          <w:rFonts w:eastAsiaTheme="minorEastAsia"/>
          <w:sz w:val="28"/>
          <w:szCs w:val="28"/>
        </w:rPr>
        <w:t>вноси</w:t>
      </w:r>
      <w:r w:rsidR="004848E6" w:rsidRPr="00D9121E">
        <w:rPr>
          <w:rFonts w:eastAsiaTheme="minorEastAsia"/>
          <w:sz w:val="28"/>
          <w:szCs w:val="28"/>
        </w:rPr>
        <w:t>тся краткое наименование страны места нахождения партнерской организации.</w:t>
      </w:r>
    </w:p>
    <w:p w:rsidR="005A5C01" w:rsidRPr="00D9121E" w:rsidRDefault="003540F9" w:rsidP="00033AD4">
      <w:pPr>
        <w:widowControl/>
        <w:autoSpaceDE/>
        <w:autoSpaceDN/>
        <w:adjustRightInd/>
        <w:spacing w:line="360" w:lineRule="exact"/>
        <w:ind w:firstLine="709"/>
        <w:jc w:val="both"/>
        <w:rPr>
          <w:rFonts w:eastAsiaTheme="minorEastAsia"/>
          <w:sz w:val="28"/>
          <w:szCs w:val="28"/>
        </w:rPr>
      </w:pPr>
      <w:r w:rsidRPr="00D9121E">
        <w:rPr>
          <w:sz w:val="28"/>
          <w:szCs w:val="28"/>
        </w:rPr>
        <w:t>В граф</w:t>
      </w:r>
      <w:r w:rsidR="000506C4" w:rsidRPr="00D9121E">
        <w:rPr>
          <w:sz w:val="28"/>
          <w:szCs w:val="28"/>
        </w:rPr>
        <w:t>ах</w:t>
      </w:r>
      <w:r w:rsidRPr="00D9121E">
        <w:rPr>
          <w:sz w:val="28"/>
          <w:szCs w:val="28"/>
        </w:rPr>
        <w:t xml:space="preserve"> 7–</w:t>
      </w:r>
      <w:r w:rsidR="005A5C01" w:rsidRPr="00D9121E">
        <w:rPr>
          <w:sz w:val="28"/>
          <w:szCs w:val="28"/>
        </w:rPr>
        <w:t xml:space="preserve">8 таблицы 1.2 отражается общее количество часов, предназначенное для освоения программы, реализуемой на иностранном языке, а </w:t>
      </w:r>
      <w:r w:rsidR="005A5C01" w:rsidRPr="00D9121E">
        <w:rPr>
          <w:sz w:val="28"/>
          <w:szCs w:val="28"/>
        </w:rPr>
        <w:lastRenderedPageBreak/>
        <w:t>также отдельно</w:t>
      </w:r>
      <w:r w:rsidR="005A5C01" w:rsidRPr="00D9121E">
        <w:rPr>
          <w:rFonts w:eastAsiaTheme="minorEastAsia"/>
          <w:sz w:val="28"/>
          <w:szCs w:val="28"/>
        </w:rPr>
        <w:t xml:space="preserve"> указывается количество часов, проведенных непосредственно на иностранном языке.</w:t>
      </w:r>
    </w:p>
    <w:p w:rsidR="00153660" w:rsidRPr="00D9121E" w:rsidRDefault="002C32BC" w:rsidP="00033AD4">
      <w:pPr>
        <w:pStyle w:val="ConsPlusTitle"/>
        <w:spacing w:line="360" w:lineRule="exact"/>
        <w:ind w:firstLine="709"/>
        <w:jc w:val="both"/>
        <w:rPr>
          <w:rFonts w:eastAsia="TTA6o00"/>
          <w:sz w:val="28"/>
          <w:szCs w:val="28"/>
          <w:lang w:eastAsia="en-US"/>
        </w:rPr>
      </w:pPr>
      <w:r w:rsidRPr="00D9121E">
        <w:rPr>
          <w:rFonts w:ascii="Times New Roman" w:eastAsia="Times New Roman" w:hAnsi="Times New Roman" w:cs="Times New Roman"/>
          <w:b w:val="0"/>
          <w:bCs w:val="0"/>
          <w:sz w:val="28"/>
          <w:szCs w:val="28"/>
        </w:rPr>
        <w:t xml:space="preserve">В графах </w:t>
      </w:r>
      <w:r w:rsidR="005A5C01" w:rsidRPr="00D9121E">
        <w:rPr>
          <w:rFonts w:ascii="Times New Roman" w:eastAsia="Times New Roman" w:hAnsi="Times New Roman" w:cs="Times New Roman"/>
          <w:b w:val="0"/>
          <w:bCs w:val="0"/>
          <w:sz w:val="28"/>
          <w:szCs w:val="28"/>
        </w:rPr>
        <w:t>9</w:t>
      </w:r>
      <w:r w:rsidR="003540F9" w:rsidRPr="00D9121E">
        <w:rPr>
          <w:rFonts w:ascii="Times New Roman" w:eastAsia="Times New Roman" w:hAnsi="Times New Roman" w:cs="Times New Roman"/>
          <w:b w:val="0"/>
          <w:bCs w:val="0"/>
          <w:sz w:val="28"/>
          <w:szCs w:val="28"/>
        </w:rPr>
        <w:t>–</w:t>
      </w:r>
      <w:r w:rsidR="005A5C01" w:rsidRPr="00D9121E">
        <w:rPr>
          <w:rFonts w:ascii="Times New Roman" w:eastAsia="Times New Roman" w:hAnsi="Times New Roman" w:cs="Times New Roman"/>
          <w:b w:val="0"/>
          <w:bCs w:val="0"/>
          <w:sz w:val="28"/>
          <w:szCs w:val="28"/>
        </w:rPr>
        <w:t>11</w:t>
      </w:r>
      <w:r w:rsidRPr="00D9121E">
        <w:rPr>
          <w:rFonts w:ascii="Times New Roman" w:eastAsia="Times New Roman" w:hAnsi="Times New Roman" w:cs="Times New Roman"/>
          <w:b w:val="0"/>
          <w:bCs w:val="0"/>
          <w:sz w:val="28"/>
          <w:szCs w:val="28"/>
        </w:rPr>
        <w:t xml:space="preserve"> таблицы 1.2 отражается </w:t>
      </w:r>
      <w:r w:rsidR="00412139" w:rsidRPr="00D9121E">
        <w:rPr>
          <w:rFonts w:ascii="Times New Roman" w:eastAsia="Times New Roman" w:hAnsi="Times New Roman" w:cs="Times New Roman"/>
          <w:b w:val="0"/>
          <w:bCs w:val="0"/>
          <w:sz w:val="28"/>
          <w:szCs w:val="28"/>
        </w:rPr>
        <w:t xml:space="preserve">численность обучающихся </w:t>
      </w:r>
      <w:r w:rsidR="005F714B" w:rsidRPr="00D9121E">
        <w:rPr>
          <w:rFonts w:ascii="Times New Roman" w:eastAsia="Times New Roman" w:hAnsi="Times New Roman" w:cs="Times New Roman"/>
          <w:b w:val="0"/>
          <w:bCs w:val="0"/>
          <w:sz w:val="28"/>
          <w:szCs w:val="28"/>
        </w:rPr>
        <w:br/>
        <w:t xml:space="preserve">по образовательной </w:t>
      </w:r>
      <w:r w:rsidR="00412139" w:rsidRPr="00D9121E">
        <w:rPr>
          <w:rFonts w:ascii="Times New Roman" w:eastAsia="Times New Roman" w:hAnsi="Times New Roman" w:cs="Times New Roman"/>
          <w:b w:val="0"/>
          <w:bCs w:val="0"/>
          <w:sz w:val="28"/>
          <w:szCs w:val="28"/>
        </w:rPr>
        <w:t>программ</w:t>
      </w:r>
      <w:r w:rsidR="005F714B" w:rsidRPr="00D9121E">
        <w:rPr>
          <w:rFonts w:ascii="Times New Roman" w:eastAsia="Times New Roman" w:hAnsi="Times New Roman" w:cs="Times New Roman"/>
          <w:b w:val="0"/>
          <w:bCs w:val="0"/>
          <w:sz w:val="28"/>
          <w:szCs w:val="28"/>
        </w:rPr>
        <w:t xml:space="preserve">е </w:t>
      </w:r>
      <w:r w:rsidRPr="00D9121E">
        <w:rPr>
          <w:rFonts w:ascii="Times New Roman" w:eastAsia="Times New Roman" w:hAnsi="Times New Roman" w:cs="Times New Roman"/>
          <w:b w:val="0"/>
          <w:bCs w:val="0"/>
          <w:sz w:val="28"/>
          <w:szCs w:val="28"/>
        </w:rPr>
        <w:t xml:space="preserve">по состоянию на 1 октября отчетного года, с </w:t>
      </w:r>
      <w:r w:rsidR="006E24C8" w:rsidRPr="00D9121E">
        <w:rPr>
          <w:rFonts w:ascii="Times New Roman" w:eastAsia="Times New Roman" w:hAnsi="Times New Roman" w:cs="Times New Roman"/>
          <w:b w:val="0"/>
          <w:bCs w:val="0"/>
          <w:sz w:val="28"/>
          <w:szCs w:val="28"/>
        </w:rPr>
        <w:t xml:space="preserve">учетом обучающихся из числа </w:t>
      </w:r>
      <w:r w:rsidRPr="00D9121E">
        <w:rPr>
          <w:rFonts w:ascii="Times New Roman" w:eastAsia="Times New Roman" w:hAnsi="Times New Roman" w:cs="Times New Roman"/>
          <w:b w:val="0"/>
          <w:bCs w:val="0"/>
          <w:sz w:val="28"/>
          <w:szCs w:val="28"/>
        </w:rPr>
        <w:t>иностранных граждан</w:t>
      </w:r>
      <w:r w:rsidR="006E24C8" w:rsidRPr="00D9121E">
        <w:rPr>
          <w:rFonts w:ascii="Times New Roman" w:eastAsia="Times New Roman" w:hAnsi="Times New Roman" w:cs="Times New Roman"/>
          <w:b w:val="0"/>
          <w:bCs w:val="0"/>
          <w:sz w:val="28"/>
          <w:szCs w:val="28"/>
        </w:rPr>
        <w:t xml:space="preserve">, а также и </w:t>
      </w:r>
      <w:r w:rsidRPr="00D9121E">
        <w:rPr>
          <w:rFonts w:ascii="Times New Roman" w:eastAsia="Times New Roman" w:hAnsi="Times New Roman" w:cs="Times New Roman"/>
          <w:b w:val="0"/>
          <w:bCs w:val="0"/>
          <w:sz w:val="28"/>
          <w:szCs w:val="28"/>
        </w:rPr>
        <w:t xml:space="preserve">с учетом лиц </w:t>
      </w:r>
      <w:r w:rsidR="00153660" w:rsidRPr="00D9121E">
        <w:rPr>
          <w:rFonts w:ascii="Times New Roman" w:eastAsia="Times New Roman" w:hAnsi="Times New Roman" w:cs="Times New Roman"/>
          <w:b w:val="0"/>
          <w:bCs w:val="0"/>
          <w:sz w:val="28"/>
          <w:szCs w:val="28"/>
        </w:rPr>
        <w:br/>
      </w:r>
      <w:r w:rsidR="006E24C8" w:rsidRPr="00D9121E">
        <w:rPr>
          <w:rFonts w:ascii="Times New Roman" w:eastAsia="Times New Roman" w:hAnsi="Times New Roman" w:cs="Times New Roman"/>
          <w:b w:val="0"/>
          <w:bCs w:val="0"/>
          <w:sz w:val="28"/>
          <w:szCs w:val="28"/>
        </w:rPr>
        <w:t>с</w:t>
      </w:r>
      <w:r w:rsidR="0092764E" w:rsidRPr="00D9121E">
        <w:rPr>
          <w:rFonts w:ascii="Times New Roman" w:eastAsia="Times New Roman" w:hAnsi="Times New Roman" w:cs="Times New Roman"/>
          <w:b w:val="0"/>
          <w:bCs w:val="0"/>
          <w:sz w:val="28"/>
          <w:szCs w:val="28"/>
        </w:rPr>
        <w:t xml:space="preserve"> ограниченными возможностями здоровья (далее – лица с ОВЗ) </w:t>
      </w:r>
      <w:r w:rsidR="006E24C8" w:rsidRPr="00D9121E">
        <w:rPr>
          <w:rFonts w:ascii="Times New Roman" w:eastAsia="Times New Roman" w:hAnsi="Times New Roman" w:cs="Times New Roman"/>
          <w:b w:val="0"/>
          <w:bCs w:val="0"/>
          <w:sz w:val="28"/>
          <w:szCs w:val="28"/>
        </w:rPr>
        <w:t>и инвалидов</w:t>
      </w:r>
      <w:r w:rsidR="0092764E" w:rsidRPr="00D9121E">
        <w:rPr>
          <w:rFonts w:ascii="Times New Roman" w:eastAsia="Times New Roman" w:hAnsi="Times New Roman" w:cs="Times New Roman"/>
          <w:b w:val="0"/>
          <w:bCs w:val="0"/>
          <w:sz w:val="28"/>
          <w:szCs w:val="28"/>
        </w:rPr>
        <w:t>.</w:t>
      </w:r>
      <w:r w:rsidR="00153660" w:rsidRPr="00D9121E">
        <w:rPr>
          <w:rFonts w:ascii="Times New Roman" w:eastAsia="Times New Roman" w:hAnsi="Times New Roman" w:cs="Times New Roman"/>
          <w:b w:val="0"/>
          <w:bCs w:val="0"/>
          <w:sz w:val="28"/>
          <w:szCs w:val="28"/>
        </w:rPr>
        <w:t xml:space="preserve"> </w:t>
      </w:r>
      <w:r w:rsidR="00153660" w:rsidRPr="00D9121E">
        <w:rPr>
          <w:rFonts w:ascii="Times New Roman" w:eastAsia="Times New Roman" w:hAnsi="Times New Roman" w:cs="Times New Roman"/>
          <w:b w:val="0"/>
          <w:bCs w:val="0"/>
          <w:sz w:val="28"/>
          <w:szCs w:val="28"/>
        </w:rPr>
        <w:br/>
        <w:t>Здесь и далее обучающиеся с ограниченными возможностями здоровья, одновременно имеющие инвалидность, учитываются как</w:t>
      </w:r>
      <w:r w:rsidR="00153660" w:rsidRPr="00D9121E">
        <w:rPr>
          <w:rFonts w:ascii="Times New Roman" w:eastAsia="Calibri" w:hAnsi="Times New Roman" w:cs="Times New Roman"/>
          <w:b w:val="0"/>
          <w:bCs w:val="0"/>
          <w:sz w:val="28"/>
          <w:szCs w:val="28"/>
          <w:lang w:eastAsia="en-US"/>
        </w:rPr>
        <w:t xml:space="preserve"> одно лицо.</w:t>
      </w:r>
    </w:p>
    <w:p w:rsidR="00F73D0B" w:rsidRPr="00D9121E" w:rsidRDefault="006E24C8" w:rsidP="00033AD4">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Под обучающимися из числа иностранных граждан подразумеваются иностранные граждане и лиц</w:t>
      </w:r>
      <w:r w:rsidR="0092764E" w:rsidRPr="00D9121E">
        <w:rPr>
          <w:rFonts w:eastAsiaTheme="minorEastAsia"/>
          <w:sz w:val="28"/>
          <w:szCs w:val="28"/>
        </w:rPr>
        <w:t>а</w:t>
      </w:r>
      <w:r w:rsidRPr="00D9121E">
        <w:rPr>
          <w:rFonts w:eastAsiaTheme="minorEastAsia"/>
          <w:sz w:val="28"/>
          <w:szCs w:val="28"/>
        </w:rPr>
        <w:t xml:space="preserve"> без гражданства.</w:t>
      </w:r>
      <w:r w:rsidR="00E51625" w:rsidRPr="00D9121E">
        <w:rPr>
          <w:rFonts w:eastAsiaTheme="minorEastAsia"/>
          <w:sz w:val="28"/>
          <w:szCs w:val="28"/>
        </w:rPr>
        <w:t xml:space="preserve"> </w:t>
      </w:r>
      <w:r w:rsidRPr="00D9121E">
        <w:rPr>
          <w:rFonts w:eastAsiaTheme="minorEastAsia"/>
          <w:sz w:val="28"/>
          <w:szCs w:val="28"/>
        </w:rPr>
        <w:t xml:space="preserve">В соответствии </w:t>
      </w:r>
      <w:r w:rsidR="00E51625" w:rsidRPr="00D9121E">
        <w:rPr>
          <w:rFonts w:eastAsiaTheme="minorEastAsia"/>
          <w:sz w:val="28"/>
          <w:szCs w:val="28"/>
        </w:rPr>
        <w:br/>
      </w:r>
      <w:r w:rsidRPr="00D9121E">
        <w:rPr>
          <w:rFonts w:eastAsiaTheme="minorEastAsia"/>
          <w:sz w:val="28"/>
          <w:szCs w:val="28"/>
        </w:rPr>
        <w:t>с п.</w:t>
      </w:r>
      <w:r w:rsidR="00B73845" w:rsidRPr="00D9121E">
        <w:rPr>
          <w:rFonts w:eastAsiaTheme="minorEastAsia"/>
          <w:sz w:val="28"/>
          <w:szCs w:val="28"/>
        </w:rPr>
        <w:t xml:space="preserve"> </w:t>
      </w:r>
      <w:r w:rsidRPr="00D9121E">
        <w:rPr>
          <w:rFonts w:eastAsiaTheme="minorEastAsia"/>
          <w:sz w:val="28"/>
          <w:szCs w:val="28"/>
        </w:rPr>
        <w:t>1 ст. 2 Федерального закона от 25.07.2002 № 115-ФЗ «О правовом положении иностранных граждан в Российской Федерации»</w:t>
      </w:r>
      <w:r w:rsidR="00F73D0B" w:rsidRPr="00D9121E">
        <w:rPr>
          <w:rFonts w:eastAsiaTheme="minorEastAsia"/>
          <w:sz w:val="28"/>
          <w:szCs w:val="28"/>
        </w:rPr>
        <w:t>:</w:t>
      </w:r>
    </w:p>
    <w:p w:rsidR="00F73D0B" w:rsidRPr="00D9121E" w:rsidRDefault="006E24C8" w:rsidP="00033AD4">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 xml:space="preserve">иностранный гражданин </w:t>
      </w:r>
      <w:r w:rsidR="003339A2" w:rsidRPr="00D9121E">
        <w:rPr>
          <w:rFonts w:eastAsiaTheme="minorEastAsia"/>
          <w:sz w:val="28"/>
          <w:szCs w:val="28"/>
        </w:rPr>
        <w:t>–</w:t>
      </w:r>
      <w:r w:rsidRPr="00D9121E">
        <w:rPr>
          <w:rFonts w:eastAsiaTheme="minorEastAsia"/>
          <w:sz w:val="28"/>
          <w:szCs w:val="28"/>
        </w:rPr>
        <w:t xml:space="preserve">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r w:rsidR="0092764E" w:rsidRPr="00D9121E">
        <w:rPr>
          <w:rFonts w:eastAsiaTheme="minorEastAsia"/>
          <w:sz w:val="28"/>
          <w:szCs w:val="28"/>
        </w:rPr>
        <w:t xml:space="preserve">; </w:t>
      </w:r>
    </w:p>
    <w:p w:rsidR="006E24C8" w:rsidRPr="00D9121E" w:rsidRDefault="0092764E" w:rsidP="00033AD4">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л</w:t>
      </w:r>
      <w:r w:rsidR="003339A2" w:rsidRPr="00D9121E">
        <w:rPr>
          <w:rFonts w:eastAsiaTheme="minorEastAsia"/>
          <w:sz w:val="28"/>
          <w:szCs w:val="28"/>
        </w:rPr>
        <w:t>ицо без гражданства –</w:t>
      </w:r>
      <w:r w:rsidR="006E24C8" w:rsidRPr="00D9121E">
        <w:rPr>
          <w:rFonts w:eastAsiaTheme="minorEastAsia"/>
          <w:sz w:val="28"/>
          <w:szCs w:val="28"/>
        </w:rPr>
        <w:t xml:space="preserve">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FE3A82" w:rsidRPr="00D9121E" w:rsidRDefault="00FE3A82" w:rsidP="00C879FD">
      <w:pPr>
        <w:widowControl/>
        <w:autoSpaceDE/>
        <w:autoSpaceDN/>
        <w:adjustRightInd/>
        <w:spacing w:line="360" w:lineRule="exact"/>
        <w:ind w:firstLine="709"/>
        <w:jc w:val="both"/>
        <w:rPr>
          <w:rFonts w:eastAsiaTheme="minorEastAsia"/>
          <w:sz w:val="28"/>
          <w:szCs w:val="28"/>
        </w:rPr>
      </w:pPr>
    </w:p>
    <w:bookmarkStart w:id="17" w:name="_Таблица_1.3._Информация_1"/>
    <w:bookmarkStart w:id="18" w:name="_Toc11417077"/>
    <w:bookmarkStart w:id="19" w:name="_Toc11417114"/>
    <w:bookmarkStart w:id="20" w:name="_Toc11417600"/>
    <w:bookmarkEnd w:id="17"/>
    <w:p w:rsidR="00FE3A82" w:rsidRPr="00D9121E" w:rsidRDefault="001507F0" w:rsidP="00382AB3">
      <w:pPr>
        <w:pStyle w:val="2"/>
        <w:jc w:val="center"/>
        <w:rPr>
          <w:rStyle w:val="aa"/>
          <w:rFonts w:ascii="Times New Roman" w:hAnsi="Times New Roman" w:cs="Times New Roman"/>
          <w:b/>
          <w:color w:val="auto"/>
          <w:sz w:val="28"/>
          <w:szCs w:val="28"/>
          <w:shd w:val="clear" w:color="auto" w:fill="FFFFFF"/>
        </w:rPr>
      </w:pPr>
      <w:r w:rsidRPr="001507F0">
        <w:rPr>
          <w:rFonts w:ascii="Times New Roman" w:hAnsi="Times New Roman" w:cs="Times New Roman"/>
          <w:b/>
          <w:color w:val="auto"/>
          <w:sz w:val="28"/>
          <w:szCs w:val="28"/>
          <w:u w:val="single"/>
        </w:rPr>
        <w:fldChar w:fldCharType="begin"/>
      </w:r>
      <w:r w:rsidR="00382AB3" w:rsidRPr="00D9121E">
        <w:rPr>
          <w:rFonts w:ascii="Times New Roman" w:hAnsi="Times New Roman" w:cs="Times New Roman"/>
          <w:b/>
          <w:color w:val="auto"/>
          <w:sz w:val="28"/>
          <w:szCs w:val="28"/>
          <w:u w:val="single"/>
        </w:rPr>
        <w:instrText>HYPERLINK  \l "_Таблица_1.3._Информация_2"</w:instrText>
      </w:r>
      <w:r w:rsidRPr="001507F0">
        <w:rPr>
          <w:rFonts w:ascii="Times New Roman" w:hAnsi="Times New Roman" w:cs="Times New Roman"/>
          <w:b/>
          <w:color w:val="auto"/>
          <w:sz w:val="28"/>
          <w:szCs w:val="28"/>
          <w:u w:val="single"/>
        </w:rPr>
        <w:fldChar w:fldCharType="separate"/>
      </w:r>
      <w:bookmarkStart w:id="21" w:name="_Toc12637142"/>
      <w:r w:rsidR="00FE3A82" w:rsidRPr="00D9121E">
        <w:rPr>
          <w:rStyle w:val="aa"/>
          <w:rFonts w:ascii="Times New Roman" w:hAnsi="Times New Roman" w:cs="Times New Roman"/>
          <w:b/>
          <w:color w:val="auto"/>
          <w:sz w:val="28"/>
          <w:szCs w:val="28"/>
        </w:rPr>
        <w:t xml:space="preserve">Таблица 1.3. </w:t>
      </w:r>
      <w:r w:rsidR="00FE3A82" w:rsidRPr="00D9121E">
        <w:rPr>
          <w:rStyle w:val="aa"/>
          <w:rFonts w:ascii="Times New Roman" w:hAnsi="Times New Roman" w:cs="Times New Roman"/>
          <w:b/>
          <w:color w:val="auto"/>
          <w:sz w:val="28"/>
          <w:szCs w:val="28"/>
          <w:shd w:val="clear" w:color="auto" w:fill="FFFFFF"/>
        </w:rPr>
        <w:t>Информация о реализованных в отчетном году дополнительных образовательных программах на иностранном языке и (или) в партнерстве</w:t>
      </w:r>
      <w:r w:rsidR="00E537E2" w:rsidRPr="00D9121E">
        <w:rPr>
          <w:rStyle w:val="aa"/>
          <w:rFonts w:ascii="Times New Roman" w:hAnsi="Times New Roman" w:cs="Times New Roman"/>
          <w:b/>
          <w:color w:val="auto"/>
          <w:sz w:val="28"/>
          <w:szCs w:val="28"/>
          <w:shd w:val="clear" w:color="auto" w:fill="FFFFFF"/>
        </w:rPr>
        <w:br/>
      </w:r>
      <w:r w:rsidR="00FE3A82" w:rsidRPr="00D9121E">
        <w:rPr>
          <w:rStyle w:val="aa"/>
          <w:rFonts w:ascii="Times New Roman" w:hAnsi="Times New Roman" w:cs="Times New Roman"/>
          <w:b/>
          <w:color w:val="auto"/>
          <w:sz w:val="28"/>
          <w:szCs w:val="28"/>
          <w:shd w:val="clear" w:color="auto" w:fill="FFFFFF"/>
        </w:rPr>
        <w:t xml:space="preserve"> с зарубежными образовательными организациями высшего образования</w:t>
      </w:r>
      <w:r w:rsidR="00E537E2" w:rsidRPr="00D9121E">
        <w:rPr>
          <w:rStyle w:val="aa"/>
          <w:rFonts w:ascii="Times New Roman" w:hAnsi="Times New Roman" w:cs="Times New Roman"/>
          <w:b/>
          <w:color w:val="auto"/>
          <w:sz w:val="28"/>
          <w:szCs w:val="28"/>
          <w:shd w:val="clear" w:color="auto" w:fill="FFFFFF"/>
        </w:rPr>
        <w:br/>
      </w:r>
      <w:r w:rsidR="00FE3A82" w:rsidRPr="00D9121E">
        <w:rPr>
          <w:rStyle w:val="aa"/>
          <w:rFonts w:ascii="Times New Roman" w:hAnsi="Times New Roman" w:cs="Times New Roman"/>
          <w:b/>
          <w:color w:val="auto"/>
          <w:sz w:val="28"/>
          <w:szCs w:val="28"/>
          <w:shd w:val="clear" w:color="auto" w:fill="FFFFFF"/>
        </w:rPr>
        <w:t>и научными организациями</w:t>
      </w:r>
      <w:bookmarkEnd w:id="18"/>
      <w:bookmarkEnd w:id="19"/>
      <w:bookmarkEnd w:id="20"/>
      <w:bookmarkEnd w:id="21"/>
    </w:p>
    <w:p w:rsidR="00033AD4" w:rsidRPr="00D9121E" w:rsidRDefault="001507F0" w:rsidP="00033AD4">
      <w:pPr>
        <w:rPr>
          <w:rFonts w:eastAsiaTheme="minorEastAsia"/>
          <w:sz w:val="28"/>
          <w:szCs w:val="28"/>
        </w:rPr>
      </w:pPr>
      <w:r w:rsidRPr="00D9121E">
        <w:fldChar w:fldCharType="end"/>
      </w:r>
    </w:p>
    <w:p w:rsidR="00EF01C5" w:rsidRPr="00D9121E" w:rsidRDefault="0092764E"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При заполнении таблицы 1.</w:t>
      </w:r>
      <w:r w:rsidR="00E974CC" w:rsidRPr="00D9121E">
        <w:rPr>
          <w:rFonts w:eastAsiaTheme="minorEastAsia"/>
          <w:sz w:val="28"/>
          <w:szCs w:val="28"/>
        </w:rPr>
        <w:t>3</w:t>
      </w:r>
      <w:r w:rsidRPr="00D9121E">
        <w:rPr>
          <w:rFonts w:eastAsiaTheme="minorEastAsia"/>
          <w:sz w:val="28"/>
          <w:szCs w:val="28"/>
        </w:rPr>
        <w:t xml:space="preserve"> отражается информация </w:t>
      </w:r>
      <w:r w:rsidR="00E974CC" w:rsidRPr="00D9121E">
        <w:rPr>
          <w:rFonts w:eastAsiaTheme="minorEastAsia"/>
          <w:sz w:val="28"/>
          <w:szCs w:val="28"/>
        </w:rPr>
        <w:t xml:space="preserve">как о </w:t>
      </w:r>
      <w:r w:rsidRPr="00D9121E">
        <w:rPr>
          <w:rFonts w:eastAsiaTheme="minorEastAsia"/>
          <w:sz w:val="28"/>
          <w:szCs w:val="28"/>
        </w:rPr>
        <w:t xml:space="preserve">совместных дополнительных образовательных программах, реализованных в партнерстве </w:t>
      </w:r>
      <w:r w:rsidR="00BF14C9" w:rsidRPr="00D9121E">
        <w:rPr>
          <w:rFonts w:eastAsiaTheme="minorEastAsia"/>
          <w:sz w:val="28"/>
          <w:szCs w:val="28"/>
        </w:rPr>
        <w:br/>
      </w:r>
      <w:r w:rsidRPr="00D9121E">
        <w:rPr>
          <w:rFonts w:eastAsiaTheme="minorEastAsia"/>
          <w:sz w:val="28"/>
          <w:szCs w:val="28"/>
        </w:rPr>
        <w:t>с зарубежными образовательными организациями высшего образования и научными организациями в отчетном году</w:t>
      </w:r>
      <w:r w:rsidR="003339A2" w:rsidRPr="00D9121E">
        <w:rPr>
          <w:rFonts w:eastAsiaTheme="minorEastAsia"/>
          <w:sz w:val="28"/>
          <w:szCs w:val="28"/>
        </w:rPr>
        <w:t>,</w:t>
      </w:r>
      <w:r w:rsidR="00E974CC" w:rsidRPr="00D9121E">
        <w:rPr>
          <w:rFonts w:eastAsiaTheme="minorEastAsia"/>
          <w:sz w:val="28"/>
          <w:szCs w:val="28"/>
        </w:rPr>
        <w:t xml:space="preserve"> так и о дополнительных образовательных программах, </w:t>
      </w:r>
      <w:r w:rsidR="00E51625" w:rsidRPr="00D9121E">
        <w:rPr>
          <w:sz w:val="28"/>
          <w:szCs w:val="28"/>
        </w:rPr>
        <w:t xml:space="preserve">самостоятельно разработанных образовательной организацией </w:t>
      </w:r>
      <w:r w:rsidR="00E51625" w:rsidRPr="00D9121E">
        <w:rPr>
          <w:sz w:val="28"/>
          <w:szCs w:val="28"/>
        </w:rPr>
        <w:br/>
        <w:t xml:space="preserve">и реализуемых </w:t>
      </w:r>
      <w:r w:rsidR="00E51625" w:rsidRPr="00D9121E">
        <w:rPr>
          <w:rFonts w:eastAsiaTheme="minorEastAsia"/>
          <w:sz w:val="28"/>
          <w:szCs w:val="28"/>
        </w:rPr>
        <w:t xml:space="preserve">полностью или </w:t>
      </w:r>
      <w:r w:rsidR="00E51625" w:rsidRPr="00D9121E">
        <w:rPr>
          <w:sz w:val="28"/>
          <w:szCs w:val="28"/>
        </w:rPr>
        <w:t>частично на иностранном языке</w:t>
      </w:r>
      <w:r w:rsidR="00EF01C5" w:rsidRPr="00D9121E">
        <w:rPr>
          <w:rFonts w:eastAsiaTheme="minorEastAsia"/>
          <w:sz w:val="28"/>
          <w:szCs w:val="28"/>
        </w:rPr>
        <w:t xml:space="preserve">. </w:t>
      </w:r>
    </w:p>
    <w:p w:rsidR="005D3779" w:rsidRPr="00D9121E" w:rsidRDefault="005E47CA" w:rsidP="00F53319">
      <w:pPr>
        <w:spacing w:line="360" w:lineRule="exact"/>
        <w:ind w:firstLine="709"/>
        <w:jc w:val="both"/>
        <w:rPr>
          <w:rFonts w:eastAsiaTheme="minorEastAsia"/>
          <w:sz w:val="28"/>
          <w:szCs w:val="28"/>
        </w:rPr>
      </w:pPr>
      <w:r w:rsidRPr="00D9121E">
        <w:rPr>
          <w:rFonts w:eastAsiaTheme="minorEastAsia"/>
          <w:sz w:val="28"/>
          <w:szCs w:val="28"/>
        </w:rPr>
        <w:t>В графе 3 таблицы 1.3 у</w:t>
      </w:r>
      <w:r w:rsidR="005D3779" w:rsidRPr="00D9121E">
        <w:rPr>
          <w:rFonts w:eastAsiaTheme="minorEastAsia"/>
          <w:sz w:val="28"/>
          <w:szCs w:val="28"/>
        </w:rPr>
        <w:t>читываются программы дополнительного образования, реализуемые образовательной органи</w:t>
      </w:r>
      <w:r w:rsidR="000B3490" w:rsidRPr="00D9121E">
        <w:rPr>
          <w:rFonts w:eastAsiaTheme="minorEastAsia"/>
          <w:sz w:val="28"/>
          <w:szCs w:val="28"/>
        </w:rPr>
        <w:t xml:space="preserve">зацией в течение отчетного года, прием </w:t>
      </w:r>
      <w:r w:rsidR="000B3490" w:rsidRPr="00D9121E">
        <w:rPr>
          <w:rFonts w:eastAsiaTheme="minorEastAsia"/>
          <w:sz w:val="28"/>
          <w:szCs w:val="28"/>
        </w:rPr>
        <w:br/>
        <w:t xml:space="preserve">на которые был осуществлен с 1 января по 31 декабря отчетного года. </w:t>
      </w:r>
      <w:r w:rsidR="005D3779" w:rsidRPr="00D9121E">
        <w:rPr>
          <w:rFonts w:eastAsiaTheme="minorEastAsia"/>
          <w:sz w:val="28"/>
          <w:szCs w:val="28"/>
        </w:rPr>
        <w:t>Каждая образовательная программа учитывается один раз.</w:t>
      </w:r>
    </w:p>
    <w:p w:rsidR="005D3779" w:rsidRPr="00D9121E" w:rsidRDefault="005D3779" w:rsidP="00F53319">
      <w:pPr>
        <w:spacing w:line="360" w:lineRule="exact"/>
        <w:ind w:firstLine="709"/>
        <w:jc w:val="both"/>
        <w:rPr>
          <w:rFonts w:eastAsiaTheme="minorEastAsia"/>
          <w:sz w:val="28"/>
          <w:szCs w:val="28"/>
        </w:rPr>
      </w:pPr>
      <w:r w:rsidRPr="00D9121E">
        <w:rPr>
          <w:rFonts w:eastAsiaTheme="minorEastAsia"/>
          <w:sz w:val="28"/>
          <w:szCs w:val="28"/>
        </w:rPr>
        <w:t>В графе</w:t>
      </w:r>
      <w:r w:rsidR="00D66225" w:rsidRPr="00D9121E">
        <w:rPr>
          <w:rFonts w:eastAsiaTheme="minorEastAsia"/>
          <w:sz w:val="28"/>
          <w:szCs w:val="28"/>
        </w:rPr>
        <w:t> </w:t>
      </w:r>
      <w:r w:rsidR="000B3490" w:rsidRPr="00D9121E">
        <w:rPr>
          <w:rFonts w:eastAsiaTheme="minorEastAsia"/>
          <w:sz w:val="28"/>
          <w:szCs w:val="28"/>
        </w:rPr>
        <w:t>9</w:t>
      </w:r>
      <w:r w:rsidRPr="00D9121E">
        <w:rPr>
          <w:rFonts w:eastAsiaTheme="minorEastAsia"/>
          <w:sz w:val="28"/>
          <w:szCs w:val="28"/>
        </w:rPr>
        <w:t xml:space="preserve"> </w:t>
      </w:r>
      <w:r w:rsidR="000B3490" w:rsidRPr="00D9121E">
        <w:rPr>
          <w:rFonts w:eastAsiaTheme="minorEastAsia"/>
          <w:sz w:val="28"/>
          <w:szCs w:val="28"/>
        </w:rPr>
        <w:t>таблицы</w:t>
      </w:r>
      <w:r w:rsidR="00D66225" w:rsidRPr="00D9121E">
        <w:rPr>
          <w:rFonts w:eastAsiaTheme="minorEastAsia"/>
          <w:sz w:val="28"/>
          <w:szCs w:val="28"/>
        </w:rPr>
        <w:t> </w:t>
      </w:r>
      <w:r w:rsidR="000B3490" w:rsidRPr="00D9121E">
        <w:rPr>
          <w:rFonts w:eastAsiaTheme="minorEastAsia"/>
          <w:sz w:val="28"/>
          <w:szCs w:val="28"/>
        </w:rPr>
        <w:t xml:space="preserve">1.3 </w:t>
      </w:r>
      <w:r w:rsidRPr="00D9121E">
        <w:rPr>
          <w:rFonts w:eastAsiaTheme="minorEastAsia"/>
          <w:sz w:val="28"/>
          <w:szCs w:val="28"/>
        </w:rPr>
        <w:t xml:space="preserve">указывается </w:t>
      </w:r>
      <w:r w:rsidR="00694124" w:rsidRPr="00D9121E">
        <w:rPr>
          <w:rFonts w:eastAsiaTheme="minorEastAsia"/>
          <w:sz w:val="28"/>
          <w:szCs w:val="28"/>
        </w:rPr>
        <w:t>численность обученных</w:t>
      </w:r>
      <w:r w:rsidRPr="00D9121E">
        <w:rPr>
          <w:rFonts w:eastAsiaTheme="minorEastAsia"/>
          <w:sz w:val="28"/>
          <w:szCs w:val="28"/>
        </w:rPr>
        <w:t xml:space="preserve"> </w:t>
      </w:r>
      <w:r w:rsidR="00D66225" w:rsidRPr="00D9121E">
        <w:rPr>
          <w:rFonts w:eastAsiaTheme="minorEastAsia"/>
          <w:sz w:val="28"/>
          <w:szCs w:val="28"/>
        </w:rPr>
        <w:br/>
      </w:r>
      <w:r w:rsidRPr="00D9121E">
        <w:rPr>
          <w:rFonts w:eastAsiaTheme="minorEastAsia"/>
          <w:sz w:val="28"/>
          <w:szCs w:val="28"/>
        </w:rPr>
        <w:t>по соответствующим программам за отчетный год.</w:t>
      </w:r>
    </w:p>
    <w:p w:rsidR="008007E8" w:rsidRPr="00D9121E" w:rsidRDefault="00A471A4"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Так</w:t>
      </w:r>
      <w:r w:rsidR="00C04D73" w:rsidRPr="00D9121E">
        <w:rPr>
          <w:rFonts w:eastAsiaTheme="minorEastAsia"/>
          <w:sz w:val="28"/>
          <w:szCs w:val="28"/>
        </w:rPr>
        <w:t xml:space="preserve"> в соответствии с ч. 4 ст. 12 Федерального закона от 29.12.2012 № 273-ФЗ «Об образовании в Российской Федерации»</w:t>
      </w:r>
      <w:r w:rsidRPr="00D9121E">
        <w:rPr>
          <w:sz w:val="28"/>
          <w:szCs w:val="28"/>
          <w:shd w:val="clear" w:color="auto" w:fill="FFFFFF"/>
        </w:rPr>
        <w:t xml:space="preserve"> к</w:t>
      </w:r>
      <w:r w:rsidR="008007E8" w:rsidRPr="00D9121E">
        <w:rPr>
          <w:sz w:val="28"/>
          <w:szCs w:val="28"/>
          <w:shd w:val="clear" w:color="auto" w:fill="FFFFFF"/>
        </w:rPr>
        <w:t xml:space="preserve"> дополнительным образовательным программам относятся:</w:t>
      </w:r>
    </w:p>
    <w:p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lastRenderedPageBreak/>
        <w:t>а) дополнительные общеобразовательные программы – дополнительные общеразвивающие программы, дополнительные предпрофессиональные программы;</w:t>
      </w:r>
    </w:p>
    <w:p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б) дополнительные профессиональные программы – программы повышения квалификации, программы профессиональной переподготовки</w:t>
      </w:r>
      <w:r w:rsidR="00C04D73" w:rsidRPr="00D9121E">
        <w:rPr>
          <w:sz w:val="28"/>
          <w:szCs w:val="28"/>
          <w:shd w:val="clear" w:color="auto" w:fill="FFFFFF"/>
        </w:rPr>
        <w:t>.</w:t>
      </w:r>
    </w:p>
    <w:p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 xml:space="preserve">Дополнительные общеразвивающие программы реализуются как для детей, </w:t>
      </w:r>
      <w:r w:rsidR="00BF14C9" w:rsidRPr="00D9121E">
        <w:rPr>
          <w:sz w:val="28"/>
          <w:szCs w:val="28"/>
          <w:shd w:val="clear" w:color="auto" w:fill="FFFFFF"/>
        </w:rPr>
        <w:br/>
      </w:r>
      <w:r w:rsidRPr="00D9121E">
        <w:rPr>
          <w:sz w:val="28"/>
          <w:szCs w:val="28"/>
          <w:shd w:val="clear" w:color="auto" w:fill="FFFFFF"/>
        </w:rPr>
        <w:t>так и для взрослых. Дополнительные предпрофессиональные программы в сфере искусств, физической культуры и спорта реализуются для детей.</w:t>
      </w:r>
    </w:p>
    <w:p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 xml:space="preserve">Программа повышения квалификации направлена на совершенствование </w:t>
      </w:r>
      <w:r w:rsidR="00BF14C9" w:rsidRPr="00D9121E">
        <w:rPr>
          <w:sz w:val="28"/>
          <w:szCs w:val="28"/>
          <w:shd w:val="clear" w:color="auto" w:fill="FFFFFF"/>
        </w:rPr>
        <w:br/>
      </w:r>
      <w:r w:rsidRPr="00D9121E">
        <w:rPr>
          <w:sz w:val="28"/>
          <w:szCs w:val="28"/>
          <w:shd w:val="clear" w:color="auto" w:fill="FFFFFF"/>
        </w:rPr>
        <w:t>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007E8" w:rsidRPr="00D9121E" w:rsidRDefault="008007E8" w:rsidP="00F53319">
      <w:pPr>
        <w:widowControl/>
        <w:autoSpaceDE/>
        <w:autoSpaceDN/>
        <w:adjustRightInd/>
        <w:spacing w:line="360" w:lineRule="exact"/>
        <w:ind w:firstLine="709"/>
        <w:jc w:val="both"/>
        <w:rPr>
          <w:rFonts w:eastAsiaTheme="minorEastAsia"/>
          <w:sz w:val="28"/>
          <w:szCs w:val="28"/>
        </w:rPr>
      </w:pPr>
      <w:r w:rsidRPr="00D9121E">
        <w:rPr>
          <w:sz w:val="28"/>
          <w:szCs w:val="28"/>
          <w:shd w:val="clear" w:color="auto" w:fill="FFFFFF"/>
        </w:rPr>
        <w:t xml:space="preserve">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w:t>
      </w:r>
      <w:r w:rsidR="00E51625" w:rsidRPr="00D9121E">
        <w:rPr>
          <w:sz w:val="28"/>
          <w:szCs w:val="28"/>
          <w:shd w:val="clear" w:color="auto" w:fill="FFFFFF"/>
        </w:rPr>
        <w:t>приобретение новой квалификации (пп. 4, 5 ст. 76</w:t>
      </w:r>
      <w:r w:rsidR="00E51625" w:rsidRPr="00D9121E">
        <w:rPr>
          <w:rFonts w:eastAsiaTheme="minorEastAsia"/>
          <w:sz w:val="28"/>
          <w:szCs w:val="28"/>
        </w:rPr>
        <w:t xml:space="preserve"> Федерального закона от 29.12.2012 № 273-ФЗ «Об образовании в Российской Федерации»).</w:t>
      </w:r>
    </w:p>
    <w:p w:rsidR="00156700" w:rsidRPr="00D9121E" w:rsidRDefault="00156700" w:rsidP="00F53319">
      <w:pPr>
        <w:widowControl/>
        <w:autoSpaceDE/>
        <w:adjustRightInd/>
        <w:spacing w:line="360" w:lineRule="exact"/>
        <w:ind w:firstLine="709"/>
        <w:jc w:val="both"/>
        <w:rPr>
          <w:sz w:val="28"/>
          <w:szCs w:val="28"/>
        </w:rPr>
      </w:pPr>
      <w:r w:rsidRPr="00D9121E">
        <w:rPr>
          <w:rFonts w:eastAsiaTheme="minorEastAsia"/>
          <w:sz w:val="28"/>
          <w:szCs w:val="28"/>
        </w:rPr>
        <w:t xml:space="preserve">Дополнительные профессиональные программы (совместные)* – это программы повышения квалификации, программы профессиональной переподготовки </w:t>
      </w:r>
      <w:r w:rsidRPr="00D9121E">
        <w:rPr>
          <w:sz w:val="28"/>
          <w:szCs w:val="28"/>
        </w:rPr>
        <w:t xml:space="preserve">– реализуемые </w:t>
      </w:r>
      <w:r w:rsidRPr="00D9121E">
        <w:rPr>
          <w:sz w:val="28"/>
          <w:szCs w:val="28"/>
          <w:shd w:val="clear" w:color="auto" w:fill="FFFFFF"/>
        </w:rPr>
        <w:t xml:space="preserve">посредством сетевой формы, использующие ресурсы нескольких организаций, осуществляющих образовательную деятельность, </w:t>
      </w:r>
      <w:r w:rsidRPr="00D9121E">
        <w:rPr>
          <w:sz w:val="28"/>
          <w:szCs w:val="28"/>
          <w:shd w:val="clear" w:color="auto" w:fill="FFFFFF"/>
        </w:rPr>
        <w:br/>
        <w:t>в том числе иностранных (далее – организации)</w:t>
      </w:r>
      <w:r w:rsidRPr="00D9121E">
        <w:rPr>
          <w:sz w:val="28"/>
          <w:szCs w:val="28"/>
        </w:rPr>
        <w:t>, отличительной особенностью которых является совместное участие организаций в проектировании и реализации учебн</w:t>
      </w:r>
      <w:r w:rsidR="008535BB" w:rsidRPr="00D9121E">
        <w:rPr>
          <w:sz w:val="28"/>
          <w:szCs w:val="28"/>
        </w:rPr>
        <w:t>ых</w:t>
      </w:r>
      <w:r w:rsidRPr="00D9121E">
        <w:rPr>
          <w:sz w:val="28"/>
          <w:szCs w:val="28"/>
        </w:rPr>
        <w:t xml:space="preserve"> план</w:t>
      </w:r>
      <w:r w:rsidR="008535BB" w:rsidRPr="00D9121E">
        <w:rPr>
          <w:sz w:val="28"/>
          <w:szCs w:val="28"/>
        </w:rPr>
        <w:t>ов</w:t>
      </w:r>
      <w:r w:rsidRPr="00D9121E">
        <w:rPr>
          <w:sz w:val="28"/>
          <w:szCs w:val="28"/>
        </w:rPr>
        <w:t xml:space="preserve"> образовательных программ. </w:t>
      </w:r>
    </w:p>
    <w:p w:rsidR="00156700" w:rsidRPr="00D9121E" w:rsidRDefault="00156700" w:rsidP="00F53319">
      <w:pPr>
        <w:widowControl/>
        <w:tabs>
          <w:tab w:val="left" w:pos="7309"/>
        </w:tabs>
        <w:autoSpaceDE/>
        <w:adjustRightInd/>
        <w:spacing w:line="360" w:lineRule="exact"/>
        <w:ind w:firstLine="709"/>
        <w:jc w:val="both"/>
        <w:rPr>
          <w:sz w:val="28"/>
          <w:szCs w:val="28"/>
          <w:shd w:val="clear" w:color="auto" w:fill="FFFFFF"/>
        </w:rPr>
      </w:pPr>
      <w:r w:rsidRPr="00D9121E">
        <w:rPr>
          <w:rFonts w:eastAsiaTheme="minorEastAsia"/>
          <w:sz w:val="28"/>
          <w:szCs w:val="28"/>
        </w:rPr>
        <w:t>Дополнительные профессиональные программы (</w:t>
      </w:r>
      <w:r w:rsidRPr="00D9121E">
        <w:rPr>
          <w:sz w:val="28"/>
          <w:szCs w:val="28"/>
        </w:rPr>
        <w:t>самостоятельно разработанные программы на иностранном языке)* – программы повышения квалификации, программы профессиональной переподготовки – реализуемые полностью/частично на</w:t>
      </w:r>
      <w:r w:rsidRPr="00D9121E">
        <w:rPr>
          <w:rFonts w:eastAsiaTheme="minorEastAsia"/>
          <w:sz w:val="28"/>
          <w:szCs w:val="28"/>
        </w:rPr>
        <w:t xml:space="preserve"> иностранном языке,</w:t>
      </w:r>
      <w:r w:rsidRPr="00D9121E">
        <w:rPr>
          <w:sz w:val="28"/>
          <w:szCs w:val="28"/>
        </w:rPr>
        <w:t xml:space="preserve"> проектирование и реализация учебн</w:t>
      </w:r>
      <w:r w:rsidR="008535BB" w:rsidRPr="00D9121E">
        <w:rPr>
          <w:sz w:val="28"/>
          <w:szCs w:val="28"/>
        </w:rPr>
        <w:t>ых</w:t>
      </w:r>
      <w:r w:rsidRPr="00D9121E">
        <w:rPr>
          <w:sz w:val="28"/>
          <w:szCs w:val="28"/>
        </w:rPr>
        <w:t xml:space="preserve"> план</w:t>
      </w:r>
      <w:r w:rsidR="008535BB" w:rsidRPr="00D9121E">
        <w:rPr>
          <w:sz w:val="28"/>
          <w:szCs w:val="28"/>
        </w:rPr>
        <w:t>ов</w:t>
      </w:r>
      <w:r w:rsidRPr="00D9121E">
        <w:rPr>
          <w:sz w:val="28"/>
          <w:szCs w:val="28"/>
        </w:rPr>
        <w:t xml:space="preserve"> которых осуществляется образовательной организацией самостоятельно, </w:t>
      </w:r>
      <w:r w:rsidRPr="00D9121E">
        <w:rPr>
          <w:sz w:val="28"/>
          <w:szCs w:val="28"/>
        </w:rPr>
        <w:br/>
        <w:t xml:space="preserve">без привлечения </w:t>
      </w:r>
      <w:r w:rsidRPr="00D9121E">
        <w:rPr>
          <w:sz w:val="28"/>
          <w:szCs w:val="28"/>
          <w:shd w:val="clear" w:color="auto" w:fill="FFFFFF"/>
        </w:rPr>
        <w:t>организаций,</w:t>
      </w:r>
      <w:r w:rsidRPr="00D9121E">
        <w:rPr>
          <w:sz w:val="28"/>
          <w:szCs w:val="28"/>
        </w:rPr>
        <w:t xml:space="preserve"> </w:t>
      </w:r>
      <w:r w:rsidRPr="00D9121E">
        <w:rPr>
          <w:sz w:val="28"/>
          <w:szCs w:val="28"/>
          <w:shd w:val="clear" w:color="auto" w:fill="FFFFFF"/>
        </w:rPr>
        <w:t>осуществляющих образовательную деятельность.</w:t>
      </w:r>
    </w:p>
    <w:p w:rsidR="00156700" w:rsidRPr="00D9121E" w:rsidRDefault="00156700" w:rsidP="00F53319">
      <w:pPr>
        <w:widowControl/>
        <w:tabs>
          <w:tab w:val="left" w:pos="7309"/>
        </w:tabs>
        <w:autoSpaceDE/>
        <w:adjustRightInd/>
        <w:spacing w:line="360" w:lineRule="exact"/>
        <w:ind w:firstLine="709"/>
        <w:jc w:val="both"/>
        <w:rPr>
          <w:sz w:val="28"/>
          <w:szCs w:val="28"/>
          <w:shd w:val="clear" w:color="auto" w:fill="FFFFFF"/>
        </w:rPr>
      </w:pPr>
      <w:r w:rsidRPr="00D9121E">
        <w:rPr>
          <w:rFonts w:eastAsiaTheme="minorEastAsia"/>
          <w:sz w:val="28"/>
          <w:szCs w:val="28"/>
        </w:rPr>
        <w:t>Дополнительные общеобразовательные программы (совместные)* –дополнительные общеразвивающие программы, дополнительные предпрофессиональные программы –</w:t>
      </w:r>
      <w:r w:rsidRPr="00D9121E">
        <w:rPr>
          <w:sz w:val="28"/>
          <w:szCs w:val="28"/>
        </w:rPr>
        <w:t xml:space="preserve"> реализуемые </w:t>
      </w:r>
      <w:r w:rsidRPr="00D9121E">
        <w:rPr>
          <w:sz w:val="28"/>
          <w:szCs w:val="28"/>
          <w:shd w:val="clear" w:color="auto" w:fill="FFFFFF"/>
        </w:rPr>
        <w:t>посредством сетевой формы, использующие ресурсы нескольких организаций, осуществляющих образовательную деятельность, в том числе иностранных (далее – организации)</w:t>
      </w:r>
      <w:r w:rsidRPr="00D9121E">
        <w:rPr>
          <w:sz w:val="28"/>
          <w:szCs w:val="28"/>
        </w:rPr>
        <w:t>, отличительной особенностью которых является совместное участие организаций в проектировании и реализации учебн</w:t>
      </w:r>
      <w:r w:rsidR="008535BB" w:rsidRPr="00D9121E">
        <w:rPr>
          <w:sz w:val="28"/>
          <w:szCs w:val="28"/>
        </w:rPr>
        <w:t>ых планов</w:t>
      </w:r>
      <w:r w:rsidRPr="00D9121E">
        <w:rPr>
          <w:sz w:val="28"/>
          <w:szCs w:val="28"/>
        </w:rPr>
        <w:t xml:space="preserve"> образовательных программ. </w:t>
      </w:r>
    </w:p>
    <w:p w:rsidR="00156700" w:rsidRPr="00D9121E" w:rsidRDefault="00156700" w:rsidP="00F53319">
      <w:pPr>
        <w:widowControl/>
        <w:tabs>
          <w:tab w:val="left" w:pos="7309"/>
        </w:tabs>
        <w:autoSpaceDE/>
        <w:adjustRightInd/>
        <w:spacing w:line="360" w:lineRule="exact"/>
        <w:ind w:firstLine="709"/>
        <w:jc w:val="both"/>
        <w:rPr>
          <w:rFonts w:eastAsiaTheme="minorEastAsia"/>
          <w:sz w:val="28"/>
          <w:szCs w:val="28"/>
        </w:rPr>
      </w:pPr>
      <w:r w:rsidRPr="00D9121E">
        <w:rPr>
          <w:sz w:val="28"/>
          <w:szCs w:val="28"/>
          <w:shd w:val="clear" w:color="auto" w:fill="FFFFFF"/>
        </w:rPr>
        <w:t xml:space="preserve">Дополнительные общеобразовательные программы (самостоятельно разработанные </w:t>
      </w:r>
      <w:r w:rsidR="008535BB" w:rsidRPr="00D9121E">
        <w:rPr>
          <w:sz w:val="28"/>
          <w:szCs w:val="28"/>
          <w:shd w:val="clear" w:color="auto" w:fill="FFFFFF"/>
        </w:rPr>
        <w:t>программы на иностранном языке)</w:t>
      </w:r>
      <w:r w:rsidRPr="00D9121E">
        <w:rPr>
          <w:sz w:val="28"/>
          <w:szCs w:val="28"/>
          <w:shd w:val="clear" w:color="auto" w:fill="FFFFFF"/>
        </w:rPr>
        <w:t>* – дополнительные общеразвивающие программы, дополнительные предпрофессиональные программы – реализуемые</w:t>
      </w:r>
      <w:r w:rsidRPr="00D9121E">
        <w:rPr>
          <w:rFonts w:eastAsiaTheme="minorEastAsia"/>
          <w:sz w:val="28"/>
          <w:szCs w:val="28"/>
        </w:rPr>
        <w:t xml:space="preserve"> полностью/частично на иностранном языке,</w:t>
      </w:r>
      <w:r w:rsidRPr="00D9121E">
        <w:rPr>
          <w:sz w:val="28"/>
          <w:szCs w:val="28"/>
        </w:rPr>
        <w:t xml:space="preserve"> прое</w:t>
      </w:r>
      <w:r w:rsidR="008535BB" w:rsidRPr="00D9121E">
        <w:rPr>
          <w:sz w:val="28"/>
          <w:szCs w:val="28"/>
        </w:rPr>
        <w:t xml:space="preserve">ктирование </w:t>
      </w:r>
      <w:r w:rsidR="008535BB" w:rsidRPr="00D9121E">
        <w:rPr>
          <w:sz w:val="28"/>
          <w:szCs w:val="28"/>
        </w:rPr>
        <w:br/>
        <w:t>и реализация учебных</w:t>
      </w:r>
      <w:r w:rsidRPr="00D9121E">
        <w:rPr>
          <w:sz w:val="28"/>
          <w:szCs w:val="28"/>
        </w:rPr>
        <w:t xml:space="preserve"> план</w:t>
      </w:r>
      <w:r w:rsidR="008535BB" w:rsidRPr="00D9121E">
        <w:rPr>
          <w:sz w:val="28"/>
          <w:szCs w:val="28"/>
        </w:rPr>
        <w:t>ов</w:t>
      </w:r>
      <w:r w:rsidRPr="00D9121E">
        <w:rPr>
          <w:sz w:val="28"/>
          <w:szCs w:val="28"/>
        </w:rPr>
        <w:t xml:space="preserve"> которых осуществляется образовательной </w:t>
      </w:r>
      <w:r w:rsidRPr="00D9121E">
        <w:rPr>
          <w:sz w:val="28"/>
          <w:szCs w:val="28"/>
        </w:rPr>
        <w:lastRenderedPageBreak/>
        <w:t xml:space="preserve">организацией самостоятельно, без привлечения </w:t>
      </w:r>
      <w:r w:rsidRPr="00D9121E">
        <w:rPr>
          <w:sz w:val="28"/>
          <w:szCs w:val="28"/>
          <w:shd w:val="clear" w:color="auto" w:fill="FFFFFF"/>
        </w:rPr>
        <w:t>организаций,</w:t>
      </w:r>
      <w:r w:rsidRPr="00D9121E">
        <w:rPr>
          <w:sz w:val="28"/>
          <w:szCs w:val="28"/>
        </w:rPr>
        <w:t xml:space="preserve"> </w:t>
      </w:r>
      <w:r w:rsidRPr="00D9121E">
        <w:rPr>
          <w:sz w:val="28"/>
          <w:szCs w:val="28"/>
          <w:shd w:val="clear" w:color="auto" w:fill="FFFFFF"/>
        </w:rPr>
        <w:t>осуществляющих образовательную деятельность.</w:t>
      </w:r>
      <w:r w:rsidRPr="00D9121E">
        <w:rPr>
          <w:rFonts w:eastAsiaTheme="minorEastAsia"/>
          <w:sz w:val="28"/>
          <w:szCs w:val="28"/>
        </w:rPr>
        <w:t xml:space="preserve"> </w:t>
      </w:r>
    </w:p>
    <w:p w:rsidR="008602E9" w:rsidRPr="00D9121E" w:rsidRDefault="00D66225" w:rsidP="00F53319">
      <w:pPr>
        <w:widowControl/>
        <w:autoSpaceDE/>
        <w:autoSpaceDN/>
        <w:adjustRightInd/>
        <w:spacing w:line="360" w:lineRule="exact"/>
        <w:ind w:firstLine="709"/>
        <w:jc w:val="both"/>
        <w:rPr>
          <w:sz w:val="28"/>
          <w:szCs w:val="28"/>
        </w:rPr>
      </w:pPr>
      <w:r w:rsidRPr="00D9121E">
        <w:rPr>
          <w:sz w:val="28"/>
          <w:szCs w:val="28"/>
        </w:rPr>
        <w:t>Поскольку е</w:t>
      </w:r>
      <w:r w:rsidR="008602E9" w:rsidRPr="00D9121E">
        <w:rPr>
          <w:sz w:val="28"/>
          <w:szCs w:val="28"/>
        </w:rPr>
        <w:t>диниц</w:t>
      </w:r>
      <w:r w:rsidR="008B17C8" w:rsidRPr="00D9121E">
        <w:rPr>
          <w:sz w:val="28"/>
          <w:szCs w:val="28"/>
        </w:rPr>
        <w:t>ей</w:t>
      </w:r>
      <w:r w:rsidR="008602E9" w:rsidRPr="00D9121E">
        <w:rPr>
          <w:sz w:val="28"/>
          <w:szCs w:val="28"/>
        </w:rPr>
        <w:t xml:space="preserve"> учета </w:t>
      </w:r>
      <w:r w:rsidR="008B17C8" w:rsidRPr="00D9121E">
        <w:rPr>
          <w:sz w:val="28"/>
          <w:szCs w:val="28"/>
        </w:rPr>
        <w:t xml:space="preserve">является каждая дополнительная </w:t>
      </w:r>
      <w:r w:rsidR="008602E9" w:rsidRPr="00D9121E">
        <w:rPr>
          <w:sz w:val="28"/>
          <w:szCs w:val="28"/>
        </w:rPr>
        <w:t>образовательная программа</w:t>
      </w:r>
      <w:r w:rsidR="00AD0E5A" w:rsidRPr="00D9121E">
        <w:rPr>
          <w:sz w:val="28"/>
          <w:szCs w:val="28"/>
        </w:rPr>
        <w:t xml:space="preserve"> из предложенного списка</w:t>
      </w:r>
      <w:r w:rsidRPr="00D9121E">
        <w:rPr>
          <w:sz w:val="28"/>
          <w:szCs w:val="28"/>
        </w:rPr>
        <w:t>, по графе 2 таблицы 1.3 не предполагается суммирование образовательных программ в рамках одной области научного знания.</w:t>
      </w:r>
    </w:p>
    <w:p w:rsidR="008535BB" w:rsidRPr="00D9121E" w:rsidRDefault="00FF68A8"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 xml:space="preserve">При заполнении графы </w:t>
      </w:r>
      <w:r w:rsidR="00B73845" w:rsidRPr="00D9121E">
        <w:rPr>
          <w:rFonts w:eastAsiaTheme="minorEastAsia"/>
          <w:sz w:val="28"/>
          <w:szCs w:val="28"/>
        </w:rPr>
        <w:t>2</w:t>
      </w:r>
      <w:r w:rsidRPr="00D9121E">
        <w:rPr>
          <w:rFonts w:eastAsiaTheme="minorEastAsia"/>
          <w:sz w:val="28"/>
          <w:szCs w:val="28"/>
        </w:rPr>
        <w:t xml:space="preserve"> таблицы 1.3 учитываются </w:t>
      </w:r>
      <w:r w:rsidR="008007E8" w:rsidRPr="00D9121E">
        <w:rPr>
          <w:rFonts w:eastAsiaTheme="minorEastAsia"/>
          <w:sz w:val="28"/>
          <w:szCs w:val="28"/>
        </w:rPr>
        <w:t xml:space="preserve">как </w:t>
      </w:r>
      <w:r w:rsidRPr="00D9121E">
        <w:rPr>
          <w:rFonts w:eastAsiaTheme="minorEastAsia"/>
          <w:sz w:val="28"/>
          <w:szCs w:val="28"/>
        </w:rPr>
        <w:t>совместные</w:t>
      </w:r>
      <w:r w:rsidR="008007E8" w:rsidRPr="00D9121E">
        <w:rPr>
          <w:rFonts w:eastAsiaTheme="minorEastAsia"/>
          <w:sz w:val="28"/>
          <w:szCs w:val="28"/>
        </w:rPr>
        <w:t xml:space="preserve">, </w:t>
      </w:r>
      <w:r w:rsidR="00BF14C9" w:rsidRPr="00D9121E">
        <w:rPr>
          <w:rFonts w:eastAsiaTheme="minorEastAsia"/>
          <w:sz w:val="28"/>
          <w:szCs w:val="28"/>
        </w:rPr>
        <w:br/>
      </w:r>
      <w:r w:rsidR="008007E8" w:rsidRPr="00D9121E">
        <w:rPr>
          <w:rFonts w:eastAsiaTheme="minorEastAsia"/>
          <w:sz w:val="28"/>
          <w:szCs w:val="28"/>
        </w:rPr>
        <w:t xml:space="preserve">так и самостоятельные </w:t>
      </w:r>
      <w:r w:rsidRPr="00D9121E">
        <w:rPr>
          <w:rFonts w:eastAsiaTheme="minorEastAsia"/>
          <w:sz w:val="28"/>
          <w:szCs w:val="28"/>
        </w:rPr>
        <w:t>образовательные программы из числа дополнительны</w:t>
      </w:r>
      <w:r w:rsidR="00957989" w:rsidRPr="00D9121E">
        <w:rPr>
          <w:rFonts w:eastAsiaTheme="minorEastAsia"/>
          <w:sz w:val="28"/>
          <w:szCs w:val="28"/>
        </w:rPr>
        <w:t>х</w:t>
      </w:r>
      <w:r w:rsidRPr="00D9121E">
        <w:rPr>
          <w:rFonts w:eastAsiaTheme="minorEastAsia"/>
          <w:sz w:val="28"/>
          <w:szCs w:val="28"/>
        </w:rPr>
        <w:t xml:space="preserve"> образовательны</w:t>
      </w:r>
      <w:r w:rsidR="00957989" w:rsidRPr="00D9121E">
        <w:rPr>
          <w:rFonts w:eastAsiaTheme="minorEastAsia"/>
          <w:sz w:val="28"/>
          <w:szCs w:val="28"/>
        </w:rPr>
        <w:t>х</w:t>
      </w:r>
      <w:r w:rsidR="005E119F" w:rsidRPr="00D9121E">
        <w:rPr>
          <w:rFonts w:eastAsiaTheme="minorEastAsia"/>
          <w:sz w:val="28"/>
          <w:szCs w:val="28"/>
        </w:rPr>
        <w:t xml:space="preserve"> программам, </w:t>
      </w:r>
      <w:r w:rsidR="008007E8" w:rsidRPr="00D9121E">
        <w:rPr>
          <w:rFonts w:eastAsiaTheme="minorEastAsia"/>
          <w:sz w:val="28"/>
          <w:szCs w:val="28"/>
        </w:rPr>
        <w:t xml:space="preserve">которые образовательная организация </w:t>
      </w:r>
      <w:r w:rsidR="005E119F" w:rsidRPr="00D9121E">
        <w:rPr>
          <w:rFonts w:eastAsiaTheme="minorEastAsia"/>
          <w:sz w:val="28"/>
          <w:szCs w:val="28"/>
        </w:rPr>
        <w:t>ра</w:t>
      </w:r>
      <w:r w:rsidR="003339A2" w:rsidRPr="00D9121E">
        <w:rPr>
          <w:rFonts w:eastAsiaTheme="minorEastAsia"/>
          <w:sz w:val="28"/>
          <w:szCs w:val="28"/>
        </w:rPr>
        <w:t>нжирует</w:t>
      </w:r>
      <w:r w:rsidR="005E119F" w:rsidRPr="00D9121E">
        <w:rPr>
          <w:rFonts w:eastAsiaTheme="minorEastAsia"/>
          <w:sz w:val="28"/>
          <w:szCs w:val="28"/>
        </w:rPr>
        <w:t xml:space="preserve"> </w:t>
      </w:r>
      <w:r w:rsidR="00BF14C9" w:rsidRPr="00D9121E">
        <w:rPr>
          <w:rFonts w:eastAsiaTheme="minorEastAsia"/>
          <w:sz w:val="28"/>
          <w:szCs w:val="28"/>
        </w:rPr>
        <w:br/>
      </w:r>
      <w:r w:rsidR="00957989" w:rsidRPr="00D9121E">
        <w:rPr>
          <w:rFonts w:eastAsiaTheme="minorEastAsia"/>
          <w:sz w:val="28"/>
          <w:szCs w:val="28"/>
        </w:rPr>
        <w:t>по о</w:t>
      </w:r>
      <w:r w:rsidRPr="00D9121E">
        <w:rPr>
          <w:rFonts w:eastAsiaTheme="minorEastAsia"/>
          <w:sz w:val="28"/>
          <w:szCs w:val="28"/>
        </w:rPr>
        <w:t>бласт</w:t>
      </w:r>
      <w:r w:rsidR="00957989" w:rsidRPr="00D9121E">
        <w:rPr>
          <w:rFonts w:eastAsiaTheme="minorEastAsia"/>
          <w:sz w:val="28"/>
          <w:szCs w:val="28"/>
        </w:rPr>
        <w:t>ям</w:t>
      </w:r>
      <w:r w:rsidRPr="00D9121E">
        <w:rPr>
          <w:rFonts w:eastAsiaTheme="minorEastAsia"/>
          <w:sz w:val="28"/>
          <w:szCs w:val="28"/>
        </w:rPr>
        <w:t xml:space="preserve"> научн</w:t>
      </w:r>
      <w:r w:rsidR="00AA1214" w:rsidRPr="00D9121E">
        <w:rPr>
          <w:rFonts w:eastAsiaTheme="minorEastAsia"/>
          <w:sz w:val="28"/>
          <w:szCs w:val="28"/>
        </w:rPr>
        <w:t>ого знания</w:t>
      </w:r>
      <w:r w:rsidR="00B73845" w:rsidRPr="00D9121E">
        <w:rPr>
          <w:rFonts w:eastAsiaTheme="minorEastAsia"/>
          <w:sz w:val="28"/>
          <w:szCs w:val="28"/>
        </w:rPr>
        <w:t xml:space="preserve"> (графа </w:t>
      </w:r>
      <w:r w:rsidR="008B17C8" w:rsidRPr="00D9121E">
        <w:rPr>
          <w:rFonts w:eastAsiaTheme="minorEastAsia"/>
          <w:sz w:val="28"/>
          <w:szCs w:val="28"/>
        </w:rPr>
        <w:t>2</w:t>
      </w:r>
      <w:r w:rsidR="00B73845" w:rsidRPr="00D9121E">
        <w:rPr>
          <w:rFonts w:eastAsiaTheme="minorEastAsia"/>
          <w:sz w:val="28"/>
          <w:szCs w:val="28"/>
        </w:rPr>
        <w:t>)</w:t>
      </w:r>
      <w:r w:rsidR="00AA1214" w:rsidRPr="00D9121E">
        <w:rPr>
          <w:rFonts w:eastAsiaTheme="minorEastAsia"/>
          <w:sz w:val="28"/>
          <w:szCs w:val="28"/>
        </w:rPr>
        <w:t xml:space="preserve">. В приложении № </w:t>
      </w:r>
      <w:r w:rsidR="007E3F81" w:rsidRPr="00D9121E">
        <w:rPr>
          <w:rFonts w:eastAsiaTheme="minorEastAsia"/>
          <w:sz w:val="28"/>
          <w:szCs w:val="28"/>
        </w:rPr>
        <w:t>2</w:t>
      </w:r>
      <w:r w:rsidR="005E119F" w:rsidRPr="00D9121E">
        <w:rPr>
          <w:rFonts w:eastAsiaTheme="minorEastAsia"/>
          <w:sz w:val="28"/>
          <w:szCs w:val="28"/>
        </w:rPr>
        <w:t xml:space="preserve"> к Методическим рекомендациям приведен</w:t>
      </w:r>
      <w:r w:rsidR="00CD492B" w:rsidRPr="00D9121E">
        <w:rPr>
          <w:rFonts w:eastAsiaTheme="minorEastAsia"/>
          <w:sz w:val="28"/>
          <w:szCs w:val="28"/>
        </w:rPr>
        <w:t xml:space="preserve">а Классификация </w:t>
      </w:r>
      <w:r w:rsidR="008535BB" w:rsidRPr="00D9121E">
        <w:rPr>
          <w:rFonts w:eastAsiaTheme="minorEastAsia"/>
          <w:sz w:val="28"/>
          <w:szCs w:val="28"/>
        </w:rPr>
        <w:t xml:space="preserve">областей науки в соответствии </w:t>
      </w:r>
      <w:r w:rsidR="008535BB" w:rsidRPr="00D9121E">
        <w:rPr>
          <w:rFonts w:eastAsiaTheme="minorEastAsia"/>
          <w:sz w:val="28"/>
          <w:szCs w:val="28"/>
        </w:rPr>
        <w:br/>
        <w:t>с Номенклатурой научных специальностей, по которым присуждаются ученые степени, утвержденной приказом Министерства образования и науки Российской Федерации от 23.10.2017 № 1027 (далее – Классификация областей науки).</w:t>
      </w:r>
    </w:p>
    <w:p w:rsidR="004848E6" w:rsidRPr="00D9121E" w:rsidRDefault="004E4624" w:rsidP="00F53319">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графу 6 таблицы 1.3 вносится </w:t>
      </w:r>
      <w:r w:rsidR="004848E6" w:rsidRPr="00D9121E">
        <w:rPr>
          <w:rFonts w:eastAsiaTheme="minorEastAsia"/>
          <w:sz w:val="28"/>
          <w:szCs w:val="28"/>
        </w:rPr>
        <w:t>краткое наименование страны места нахождения партнерской организации.</w:t>
      </w:r>
    </w:p>
    <w:p w:rsidR="008F3D8B" w:rsidRPr="00D9121E" w:rsidRDefault="003540F9"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В графы 7–</w:t>
      </w:r>
      <w:r w:rsidR="008F3D8B" w:rsidRPr="00D9121E">
        <w:rPr>
          <w:rFonts w:eastAsiaTheme="minorEastAsia"/>
          <w:sz w:val="28"/>
          <w:szCs w:val="28"/>
        </w:rPr>
        <w:t>8 таблицы 1.</w:t>
      </w:r>
      <w:r w:rsidR="004E4624" w:rsidRPr="00D9121E">
        <w:rPr>
          <w:rFonts w:eastAsiaTheme="minorEastAsia"/>
          <w:sz w:val="28"/>
          <w:szCs w:val="28"/>
        </w:rPr>
        <w:t>3</w:t>
      </w:r>
      <w:r w:rsidR="008F3D8B" w:rsidRPr="00D9121E">
        <w:rPr>
          <w:rFonts w:eastAsiaTheme="minorEastAsia"/>
          <w:sz w:val="28"/>
          <w:szCs w:val="28"/>
        </w:rPr>
        <w:t xml:space="preserve"> отражается общее количество часов, предназначенное для освоения </w:t>
      </w:r>
      <w:r w:rsidR="003339A2" w:rsidRPr="00D9121E">
        <w:rPr>
          <w:rFonts w:eastAsiaTheme="minorEastAsia"/>
          <w:sz w:val="28"/>
          <w:szCs w:val="28"/>
        </w:rPr>
        <w:t xml:space="preserve">дополнительной образовательной </w:t>
      </w:r>
      <w:r w:rsidR="008F3D8B" w:rsidRPr="00D9121E">
        <w:rPr>
          <w:rFonts w:eastAsiaTheme="minorEastAsia"/>
          <w:sz w:val="28"/>
          <w:szCs w:val="28"/>
        </w:rPr>
        <w:t xml:space="preserve">программы, реализуемой </w:t>
      </w:r>
      <w:r w:rsidR="00BF14C9" w:rsidRPr="00D9121E">
        <w:rPr>
          <w:rFonts w:eastAsiaTheme="minorEastAsia"/>
          <w:sz w:val="28"/>
          <w:szCs w:val="28"/>
        </w:rPr>
        <w:br/>
      </w:r>
      <w:r w:rsidR="008F3D8B" w:rsidRPr="00D9121E">
        <w:rPr>
          <w:rFonts w:eastAsiaTheme="minorEastAsia"/>
          <w:sz w:val="28"/>
          <w:szCs w:val="28"/>
        </w:rPr>
        <w:t>на иностранном языке, а также отдельно указывается количество часов, проведенных непосредственно на иностранном языке.</w:t>
      </w:r>
    </w:p>
    <w:p w:rsidR="00460D55" w:rsidRPr="00D9121E" w:rsidRDefault="00460D55" w:rsidP="00F53319">
      <w:pPr>
        <w:widowControl/>
        <w:autoSpaceDE/>
        <w:autoSpaceDN/>
        <w:adjustRightInd/>
        <w:spacing w:line="360" w:lineRule="exact"/>
        <w:ind w:firstLine="709"/>
        <w:jc w:val="both"/>
        <w:rPr>
          <w:sz w:val="28"/>
          <w:szCs w:val="28"/>
        </w:rPr>
      </w:pPr>
      <w:r w:rsidRPr="00D9121E">
        <w:rPr>
          <w:sz w:val="28"/>
          <w:szCs w:val="28"/>
        </w:rPr>
        <w:t xml:space="preserve">В графах </w:t>
      </w:r>
      <w:r w:rsidR="003540F9" w:rsidRPr="00D9121E">
        <w:rPr>
          <w:sz w:val="28"/>
          <w:szCs w:val="28"/>
        </w:rPr>
        <w:t>9–</w:t>
      </w:r>
      <w:r w:rsidR="008F3D8B" w:rsidRPr="00D9121E">
        <w:rPr>
          <w:sz w:val="28"/>
          <w:szCs w:val="28"/>
        </w:rPr>
        <w:t>11</w:t>
      </w:r>
      <w:r w:rsidRPr="00D9121E">
        <w:rPr>
          <w:sz w:val="28"/>
          <w:szCs w:val="28"/>
        </w:rPr>
        <w:t xml:space="preserve"> таблицы 1.</w:t>
      </w:r>
      <w:r w:rsidR="004E4624" w:rsidRPr="00D9121E">
        <w:rPr>
          <w:sz w:val="28"/>
          <w:szCs w:val="28"/>
        </w:rPr>
        <w:t>3</w:t>
      </w:r>
      <w:r w:rsidRPr="00D9121E">
        <w:rPr>
          <w:sz w:val="28"/>
          <w:szCs w:val="28"/>
        </w:rPr>
        <w:t xml:space="preserve"> отражается </w:t>
      </w:r>
      <w:r w:rsidR="005F714B" w:rsidRPr="00D9121E">
        <w:rPr>
          <w:sz w:val="28"/>
          <w:szCs w:val="28"/>
        </w:rPr>
        <w:t xml:space="preserve">численность обучающихся по программе </w:t>
      </w:r>
      <w:r w:rsidR="00BD456D" w:rsidRPr="00D9121E">
        <w:rPr>
          <w:sz w:val="28"/>
          <w:szCs w:val="28"/>
        </w:rPr>
        <w:t>за календарный отчетный год</w:t>
      </w:r>
      <w:r w:rsidRPr="00D9121E">
        <w:rPr>
          <w:sz w:val="28"/>
          <w:szCs w:val="28"/>
        </w:rPr>
        <w:t xml:space="preserve">, с учетом обучающихся из числа иностранных граждан, а также </w:t>
      </w:r>
      <w:r w:rsidR="003339A2" w:rsidRPr="00D9121E">
        <w:rPr>
          <w:sz w:val="28"/>
          <w:szCs w:val="28"/>
        </w:rPr>
        <w:t>с</w:t>
      </w:r>
      <w:r w:rsidRPr="00D9121E">
        <w:rPr>
          <w:sz w:val="28"/>
          <w:szCs w:val="28"/>
        </w:rPr>
        <w:t xml:space="preserve"> учетом лиц с ОВЗ</w:t>
      </w:r>
      <w:r w:rsidR="004E4624" w:rsidRPr="00D9121E">
        <w:rPr>
          <w:sz w:val="28"/>
          <w:szCs w:val="28"/>
        </w:rPr>
        <w:t xml:space="preserve"> </w:t>
      </w:r>
      <w:r w:rsidRPr="00D9121E">
        <w:rPr>
          <w:sz w:val="28"/>
          <w:szCs w:val="28"/>
        </w:rPr>
        <w:t>и инвалидов.</w:t>
      </w:r>
    </w:p>
    <w:p w:rsidR="00BC6EE6" w:rsidRPr="00D9121E" w:rsidRDefault="00BC6EE6" w:rsidP="00F53319">
      <w:pPr>
        <w:widowControl/>
        <w:autoSpaceDE/>
        <w:autoSpaceDN/>
        <w:adjustRightInd/>
        <w:spacing w:line="360" w:lineRule="exact"/>
        <w:ind w:firstLine="709"/>
        <w:jc w:val="both"/>
        <w:rPr>
          <w:sz w:val="28"/>
          <w:szCs w:val="28"/>
        </w:rPr>
      </w:pPr>
    </w:p>
    <w:bookmarkStart w:id="22" w:name="_Toc11417078"/>
    <w:bookmarkStart w:id="23" w:name="_Toc11417115"/>
    <w:bookmarkStart w:id="24" w:name="_Toc11417601"/>
    <w:p w:rsidR="00BC6EE6" w:rsidRPr="00D9121E" w:rsidRDefault="001507F0" w:rsidP="003F033D">
      <w:pPr>
        <w:pStyle w:val="2"/>
        <w:jc w:val="center"/>
        <w:rPr>
          <w:rStyle w:val="aa"/>
          <w:rFonts w:ascii="Times New Roman" w:hAnsi="Times New Roman" w:cs="Times New Roman"/>
          <w:b/>
          <w:color w:val="auto"/>
          <w:sz w:val="28"/>
          <w:szCs w:val="28"/>
        </w:rPr>
      </w:pPr>
      <w:r w:rsidRPr="00D9121E">
        <w:rPr>
          <w:rFonts w:ascii="Times New Roman" w:eastAsia="Calibri" w:hAnsi="Times New Roman" w:cs="Times New Roman"/>
          <w:b/>
          <w:color w:val="auto"/>
          <w:sz w:val="28"/>
          <w:szCs w:val="28"/>
          <w:lang w:eastAsia="en-US"/>
        </w:rPr>
        <w:fldChar w:fldCharType="begin"/>
      </w:r>
      <w:r w:rsidR="00BA05BB" w:rsidRPr="00D9121E">
        <w:rPr>
          <w:rFonts w:ascii="Times New Roman" w:eastAsia="Calibri" w:hAnsi="Times New Roman" w:cs="Times New Roman"/>
          <w:b/>
          <w:color w:val="auto"/>
          <w:sz w:val="28"/>
          <w:szCs w:val="28"/>
          <w:lang w:eastAsia="en-US"/>
        </w:rPr>
        <w:instrText xml:space="preserve"> HYPERLINK  \l "_Таблица_1.4._Информация" </w:instrText>
      </w:r>
      <w:r w:rsidRPr="00D9121E">
        <w:rPr>
          <w:rFonts w:ascii="Times New Roman" w:eastAsia="Calibri" w:hAnsi="Times New Roman" w:cs="Times New Roman"/>
          <w:b/>
          <w:color w:val="auto"/>
          <w:sz w:val="28"/>
          <w:szCs w:val="28"/>
          <w:lang w:eastAsia="en-US"/>
        </w:rPr>
        <w:fldChar w:fldCharType="separate"/>
      </w:r>
      <w:bookmarkStart w:id="25" w:name="_Toc12637143"/>
      <w:r w:rsidR="00BC6EE6" w:rsidRPr="00D9121E">
        <w:rPr>
          <w:rStyle w:val="aa"/>
          <w:rFonts w:ascii="Times New Roman" w:eastAsia="Calibri" w:hAnsi="Times New Roman" w:cs="Times New Roman"/>
          <w:b/>
          <w:color w:val="auto"/>
          <w:sz w:val="28"/>
          <w:szCs w:val="28"/>
          <w:lang w:eastAsia="en-US"/>
        </w:rPr>
        <w:t xml:space="preserve">Таблица 1.4. </w:t>
      </w:r>
      <w:r w:rsidR="00BC6EE6" w:rsidRPr="00D9121E">
        <w:rPr>
          <w:rStyle w:val="aa"/>
          <w:rFonts w:ascii="Times New Roman" w:hAnsi="Times New Roman" w:cs="Times New Roman"/>
          <w:b/>
          <w:color w:val="auto"/>
          <w:sz w:val="28"/>
          <w:szCs w:val="28"/>
          <w:shd w:val="clear" w:color="auto" w:fill="FFFFFF"/>
        </w:rPr>
        <w:t>Информация о</w:t>
      </w:r>
      <w:r w:rsidR="00BC6EE6" w:rsidRPr="00D9121E">
        <w:rPr>
          <w:rStyle w:val="aa"/>
          <w:rFonts w:ascii="Times New Roman" w:eastAsia="Calibri" w:hAnsi="Times New Roman" w:cs="Times New Roman"/>
          <w:b/>
          <w:color w:val="auto"/>
          <w:sz w:val="28"/>
          <w:szCs w:val="28"/>
          <w:lang w:eastAsia="en-US"/>
        </w:rPr>
        <w:t xml:space="preserve"> </w:t>
      </w:r>
      <w:r w:rsidR="00BC6EE6" w:rsidRPr="00D9121E">
        <w:rPr>
          <w:rStyle w:val="aa"/>
          <w:rFonts w:ascii="Times New Roman" w:eastAsia="Calibri" w:hAnsi="Times New Roman" w:cs="Times New Roman"/>
          <w:b/>
          <w:bCs/>
          <w:color w:val="auto"/>
          <w:sz w:val="28"/>
          <w:szCs w:val="28"/>
          <w:shd w:val="clear" w:color="auto" w:fill="FFFFFF"/>
          <w:lang w:eastAsia="en-US"/>
        </w:rPr>
        <w:t xml:space="preserve">размещенных онлайн-курсах на открытых </w:t>
      </w:r>
      <w:r w:rsidR="00BC6EE6" w:rsidRPr="00D9121E">
        <w:rPr>
          <w:rStyle w:val="aa"/>
          <w:rFonts w:ascii="Times New Roman" w:hAnsi="Times New Roman" w:cs="Times New Roman"/>
          <w:b/>
          <w:color w:val="auto"/>
          <w:sz w:val="28"/>
          <w:szCs w:val="28"/>
        </w:rPr>
        <w:t>образовательных платформах за отчетный год</w:t>
      </w:r>
      <w:bookmarkEnd w:id="22"/>
      <w:bookmarkEnd w:id="23"/>
      <w:bookmarkEnd w:id="24"/>
      <w:bookmarkEnd w:id="25"/>
    </w:p>
    <w:p w:rsidR="009B65A8" w:rsidRPr="00D9121E" w:rsidRDefault="001507F0" w:rsidP="00F53319">
      <w:pPr>
        <w:widowControl/>
        <w:autoSpaceDE/>
        <w:autoSpaceDN/>
        <w:adjustRightInd/>
        <w:spacing w:line="360" w:lineRule="exact"/>
        <w:ind w:firstLine="709"/>
        <w:jc w:val="both"/>
        <w:rPr>
          <w:rFonts w:eastAsia="Calibri"/>
          <w:b/>
          <w:sz w:val="28"/>
          <w:szCs w:val="28"/>
          <w:lang w:eastAsia="en-US"/>
        </w:rPr>
      </w:pPr>
      <w:r w:rsidRPr="00D9121E">
        <w:rPr>
          <w:rFonts w:eastAsia="Calibri"/>
          <w:b/>
          <w:sz w:val="28"/>
          <w:szCs w:val="28"/>
          <w:lang w:eastAsia="en-US"/>
        </w:rPr>
        <w:fldChar w:fldCharType="end"/>
      </w:r>
    </w:p>
    <w:p w:rsidR="007857DE" w:rsidRPr="00D9121E" w:rsidRDefault="007857DE" w:rsidP="007857DE">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1.4 образовательная организация указывает информацию о размещенных ею онлайн-курсах на открытых образовательных платформах за отчетный год. </w:t>
      </w:r>
    </w:p>
    <w:p w:rsidR="005418A6" w:rsidRPr="00D9121E" w:rsidRDefault="005418A6" w:rsidP="00F53319">
      <w:pPr>
        <w:widowControl/>
        <w:tabs>
          <w:tab w:val="left" w:pos="709"/>
        </w:tabs>
        <w:autoSpaceDE/>
        <w:autoSpaceDN/>
        <w:adjustRightInd/>
        <w:spacing w:line="360" w:lineRule="exact"/>
        <w:ind w:firstLine="709"/>
        <w:jc w:val="both"/>
        <w:rPr>
          <w:sz w:val="28"/>
          <w:szCs w:val="28"/>
        </w:rPr>
      </w:pPr>
      <w:r w:rsidRPr="00D9121E">
        <w:rPr>
          <w:sz w:val="28"/>
          <w:szCs w:val="28"/>
        </w:rPr>
        <w:t>Под открытой образовательной платформой* понимается площадка, сотрудничающа</w:t>
      </w:r>
      <w:r w:rsidR="007857DE" w:rsidRPr="00D9121E">
        <w:rPr>
          <w:sz w:val="28"/>
          <w:szCs w:val="28"/>
        </w:rPr>
        <w:t>я с тремя и более российскими и (</w:t>
      </w:r>
      <w:r w:rsidRPr="00D9121E">
        <w:rPr>
          <w:sz w:val="28"/>
          <w:szCs w:val="28"/>
        </w:rPr>
        <w:t>или</w:t>
      </w:r>
      <w:r w:rsidR="007857DE" w:rsidRPr="00D9121E">
        <w:rPr>
          <w:sz w:val="28"/>
          <w:szCs w:val="28"/>
        </w:rPr>
        <w:t>)</w:t>
      </w:r>
      <w:r w:rsidRPr="00D9121E">
        <w:rPr>
          <w:sz w:val="28"/>
          <w:szCs w:val="28"/>
        </w:rPr>
        <w:t xml:space="preserve"> зарубежными образовательными организациями высшего образования, предоставляющая разным категориям слушателей возможность изучать выбранные онлайн-курсы в любой точке мира. </w:t>
      </w:r>
    </w:p>
    <w:p w:rsidR="00AA711E" w:rsidRPr="00D9121E" w:rsidRDefault="00AA711E"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 xml:space="preserve">При заполнении графы </w:t>
      </w:r>
      <w:r w:rsidR="00E05A81" w:rsidRPr="00D9121E">
        <w:rPr>
          <w:rFonts w:eastAsiaTheme="minorEastAsia"/>
          <w:sz w:val="28"/>
          <w:szCs w:val="28"/>
        </w:rPr>
        <w:t>2</w:t>
      </w:r>
      <w:r w:rsidRPr="00D9121E">
        <w:rPr>
          <w:rFonts w:eastAsiaTheme="minorEastAsia"/>
          <w:sz w:val="28"/>
          <w:szCs w:val="28"/>
        </w:rPr>
        <w:t xml:space="preserve"> таблицы 1.4 </w:t>
      </w:r>
      <w:r w:rsidRPr="00D9121E">
        <w:rPr>
          <w:sz w:val="28"/>
          <w:szCs w:val="28"/>
        </w:rPr>
        <w:t>размещенные на открытых образовательных платформах</w:t>
      </w:r>
      <w:r w:rsidRPr="00D9121E">
        <w:rPr>
          <w:rFonts w:eastAsiaTheme="minorEastAsia"/>
          <w:sz w:val="28"/>
          <w:szCs w:val="28"/>
        </w:rPr>
        <w:t xml:space="preserve"> </w:t>
      </w:r>
      <w:r w:rsidRPr="00D9121E">
        <w:rPr>
          <w:sz w:val="28"/>
          <w:szCs w:val="28"/>
        </w:rPr>
        <w:t>онлайн-курсы</w:t>
      </w:r>
      <w:r w:rsidRPr="00D9121E">
        <w:rPr>
          <w:rFonts w:eastAsiaTheme="minorEastAsia"/>
          <w:sz w:val="28"/>
          <w:szCs w:val="28"/>
        </w:rPr>
        <w:t xml:space="preserve"> ранжируются по областям н</w:t>
      </w:r>
      <w:r w:rsidR="00CD492B" w:rsidRPr="00D9121E">
        <w:rPr>
          <w:rFonts w:eastAsiaTheme="minorEastAsia"/>
          <w:sz w:val="28"/>
          <w:szCs w:val="28"/>
        </w:rPr>
        <w:t>аучного знания в соответствии с Классификацией областей науки</w:t>
      </w:r>
      <w:r w:rsidR="007E3F81" w:rsidRPr="00D9121E">
        <w:rPr>
          <w:rFonts w:eastAsiaTheme="minorEastAsia"/>
          <w:sz w:val="28"/>
          <w:szCs w:val="28"/>
        </w:rPr>
        <w:t xml:space="preserve">, представленной </w:t>
      </w:r>
      <w:r w:rsidR="007857DE" w:rsidRPr="00D9121E">
        <w:rPr>
          <w:rFonts w:eastAsiaTheme="minorEastAsia"/>
          <w:sz w:val="28"/>
          <w:szCs w:val="28"/>
        </w:rPr>
        <w:br/>
        <w:t xml:space="preserve">в </w:t>
      </w:r>
      <w:r w:rsidR="00B73845" w:rsidRPr="00D9121E">
        <w:rPr>
          <w:rFonts w:eastAsiaTheme="minorEastAsia"/>
          <w:sz w:val="28"/>
          <w:szCs w:val="28"/>
        </w:rPr>
        <w:t>приложени</w:t>
      </w:r>
      <w:r w:rsidR="007E3F81" w:rsidRPr="00D9121E">
        <w:rPr>
          <w:rFonts w:eastAsiaTheme="minorEastAsia"/>
          <w:sz w:val="28"/>
          <w:szCs w:val="28"/>
        </w:rPr>
        <w:t>и</w:t>
      </w:r>
      <w:r w:rsidR="00B73845" w:rsidRPr="00D9121E">
        <w:rPr>
          <w:rFonts w:eastAsiaTheme="minorEastAsia"/>
          <w:sz w:val="28"/>
          <w:szCs w:val="28"/>
        </w:rPr>
        <w:t xml:space="preserve"> № </w:t>
      </w:r>
      <w:r w:rsidR="007E3F81" w:rsidRPr="00D9121E">
        <w:rPr>
          <w:rFonts w:eastAsiaTheme="minorEastAsia"/>
          <w:sz w:val="28"/>
          <w:szCs w:val="28"/>
        </w:rPr>
        <w:t>2</w:t>
      </w:r>
      <w:r w:rsidR="00CD492B" w:rsidRPr="00D9121E">
        <w:rPr>
          <w:rFonts w:eastAsiaTheme="minorEastAsia"/>
          <w:sz w:val="28"/>
          <w:szCs w:val="28"/>
        </w:rPr>
        <w:t xml:space="preserve"> </w:t>
      </w:r>
      <w:r w:rsidRPr="00D9121E">
        <w:rPr>
          <w:rFonts w:eastAsiaTheme="minorEastAsia"/>
          <w:sz w:val="28"/>
          <w:szCs w:val="28"/>
        </w:rPr>
        <w:t>к Методическим рекомендациям.</w:t>
      </w:r>
    </w:p>
    <w:p w:rsidR="005418A6" w:rsidRPr="00D9121E" w:rsidRDefault="005418A6" w:rsidP="00F53319">
      <w:pPr>
        <w:widowControl/>
        <w:autoSpaceDE/>
        <w:autoSpaceDN/>
        <w:adjustRightInd/>
        <w:spacing w:line="360" w:lineRule="exact"/>
        <w:ind w:firstLine="709"/>
        <w:jc w:val="both"/>
        <w:rPr>
          <w:sz w:val="28"/>
          <w:szCs w:val="28"/>
        </w:rPr>
      </w:pPr>
      <w:r w:rsidRPr="00D9121E">
        <w:rPr>
          <w:rFonts w:eastAsiaTheme="minorEastAsia"/>
          <w:sz w:val="28"/>
          <w:szCs w:val="28"/>
        </w:rPr>
        <w:lastRenderedPageBreak/>
        <w:t xml:space="preserve">В графе </w:t>
      </w:r>
      <w:r w:rsidR="00AA711E" w:rsidRPr="00D9121E">
        <w:rPr>
          <w:rFonts w:eastAsiaTheme="minorEastAsia"/>
          <w:sz w:val="28"/>
          <w:szCs w:val="28"/>
        </w:rPr>
        <w:t>3</w:t>
      </w:r>
      <w:r w:rsidRPr="00D9121E">
        <w:rPr>
          <w:rFonts w:eastAsiaTheme="minorEastAsia"/>
          <w:sz w:val="28"/>
          <w:szCs w:val="28"/>
        </w:rPr>
        <w:t xml:space="preserve"> таблицы 1.4 </w:t>
      </w:r>
      <w:r w:rsidRPr="00D9121E">
        <w:rPr>
          <w:sz w:val="28"/>
          <w:szCs w:val="28"/>
        </w:rPr>
        <w:t xml:space="preserve">образовательная организация проставляет коды </w:t>
      </w:r>
      <w:r w:rsidR="00BF14C9" w:rsidRPr="00D9121E">
        <w:rPr>
          <w:sz w:val="28"/>
          <w:szCs w:val="28"/>
        </w:rPr>
        <w:br/>
      </w:r>
      <w:r w:rsidRPr="00D9121E">
        <w:rPr>
          <w:sz w:val="28"/>
          <w:szCs w:val="28"/>
        </w:rPr>
        <w:t>от 1-го до 4-х из предлагаемого списка, в котором указаны образовательные программы, в целях освоения которых реализу</w:t>
      </w:r>
      <w:r w:rsidR="0028384E" w:rsidRPr="00D9121E">
        <w:rPr>
          <w:sz w:val="28"/>
          <w:szCs w:val="28"/>
        </w:rPr>
        <w:t>ю</w:t>
      </w:r>
      <w:r w:rsidRPr="00D9121E">
        <w:rPr>
          <w:sz w:val="28"/>
          <w:szCs w:val="28"/>
        </w:rPr>
        <w:t>тся учебная дисциплина, курс (модуль), размещенн</w:t>
      </w:r>
      <w:r w:rsidR="0028384E" w:rsidRPr="00D9121E">
        <w:rPr>
          <w:sz w:val="28"/>
          <w:szCs w:val="28"/>
        </w:rPr>
        <w:t>ые</w:t>
      </w:r>
      <w:r w:rsidRPr="00D9121E">
        <w:rPr>
          <w:sz w:val="28"/>
          <w:szCs w:val="28"/>
        </w:rPr>
        <w:t xml:space="preserve"> на открытой образовательной платформ</w:t>
      </w:r>
      <w:r w:rsidR="0028384E" w:rsidRPr="00D9121E">
        <w:rPr>
          <w:sz w:val="28"/>
          <w:szCs w:val="28"/>
        </w:rPr>
        <w:t>е</w:t>
      </w:r>
      <w:r w:rsidRPr="00D9121E">
        <w:rPr>
          <w:sz w:val="28"/>
          <w:szCs w:val="28"/>
        </w:rPr>
        <w:t>.</w:t>
      </w:r>
      <w:r w:rsidR="008602E9" w:rsidRPr="00D9121E">
        <w:rPr>
          <w:sz w:val="28"/>
          <w:szCs w:val="28"/>
        </w:rPr>
        <w:t xml:space="preserve"> </w:t>
      </w:r>
      <w:r w:rsidR="008602E9" w:rsidRPr="00D9121E">
        <w:rPr>
          <w:sz w:val="28"/>
          <w:szCs w:val="28"/>
          <w:highlight w:val="yellow"/>
        </w:rPr>
        <w:t>Если учебная дисциплина, курс (модуль</w:t>
      </w:r>
      <w:r w:rsidR="004216DA" w:rsidRPr="00D9121E">
        <w:rPr>
          <w:sz w:val="28"/>
          <w:szCs w:val="28"/>
          <w:highlight w:val="yellow"/>
        </w:rPr>
        <w:t>) применяется</w:t>
      </w:r>
      <w:r w:rsidR="008602E9" w:rsidRPr="00D9121E">
        <w:rPr>
          <w:sz w:val="28"/>
          <w:szCs w:val="28"/>
          <w:highlight w:val="yellow"/>
        </w:rPr>
        <w:t xml:space="preserve"> для </w:t>
      </w:r>
      <w:r w:rsidR="004216DA" w:rsidRPr="00D9121E">
        <w:rPr>
          <w:sz w:val="28"/>
          <w:szCs w:val="28"/>
          <w:highlight w:val="yellow"/>
        </w:rPr>
        <w:t xml:space="preserve">освоения </w:t>
      </w:r>
      <w:r w:rsidR="008602E9" w:rsidRPr="00D9121E">
        <w:rPr>
          <w:sz w:val="28"/>
          <w:szCs w:val="28"/>
          <w:highlight w:val="yellow"/>
        </w:rPr>
        <w:t xml:space="preserve">нескольких </w:t>
      </w:r>
      <w:r w:rsidR="004216DA" w:rsidRPr="00D9121E">
        <w:rPr>
          <w:sz w:val="28"/>
          <w:szCs w:val="28"/>
          <w:highlight w:val="yellow"/>
        </w:rPr>
        <w:t>образовательных программ</w:t>
      </w:r>
      <w:r w:rsidR="008602E9" w:rsidRPr="00D9121E">
        <w:rPr>
          <w:sz w:val="28"/>
          <w:szCs w:val="28"/>
          <w:highlight w:val="yellow"/>
        </w:rPr>
        <w:t>, указывается несколько кодов через точку с запятой.</w:t>
      </w:r>
    </w:p>
    <w:p w:rsidR="00DD66F4" w:rsidRPr="00D9121E" w:rsidRDefault="00DD66F4" w:rsidP="00F53319">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графе 4 таблицы 1.4 отражается общее количество часов, предназначенное для </w:t>
      </w:r>
      <w:r w:rsidRPr="00D9121E">
        <w:rPr>
          <w:sz w:val="28"/>
          <w:szCs w:val="28"/>
        </w:rPr>
        <w:t>освоения онлайн-курса.</w:t>
      </w:r>
    </w:p>
    <w:p w:rsidR="00DD66F4" w:rsidRPr="00D9121E" w:rsidRDefault="00DD66F4" w:rsidP="00F53319">
      <w:pPr>
        <w:widowControl/>
        <w:autoSpaceDE/>
        <w:autoSpaceDN/>
        <w:adjustRightInd/>
        <w:spacing w:line="360" w:lineRule="exact"/>
        <w:ind w:firstLine="709"/>
        <w:jc w:val="both"/>
        <w:rPr>
          <w:sz w:val="28"/>
          <w:szCs w:val="28"/>
        </w:rPr>
      </w:pPr>
      <w:r w:rsidRPr="00D9121E">
        <w:rPr>
          <w:sz w:val="28"/>
          <w:szCs w:val="28"/>
        </w:rPr>
        <w:t>В графе 6 таблицы 1.4</w:t>
      </w:r>
      <w:r w:rsidR="001341AA" w:rsidRPr="00D9121E">
        <w:rPr>
          <w:sz w:val="28"/>
          <w:szCs w:val="28"/>
        </w:rPr>
        <w:t xml:space="preserve"> онлайн-курс </w:t>
      </w:r>
      <w:r w:rsidR="000D0982" w:rsidRPr="00D9121E">
        <w:rPr>
          <w:sz w:val="28"/>
          <w:szCs w:val="28"/>
        </w:rPr>
        <w:t>рассматривается</w:t>
      </w:r>
      <w:r w:rsidR="001341AA" w:rsidRPr="00D9121E">
        <w:rPr>
          <w:sz w:val="28"/>
          <w:szCs w:val="28"/>
        </w:rPr>
        <w:t xml:space="preserve"> </w:t>
      </w:r>
      <w:r w:rsidR="000D0982" w:rsidRPr="00D9121E">
        <w:rPr>
          <w:sz w:val="28"/>
          <w:szCs w:val="28"/>
        </w:rPr>
        <w:t xml:space="preserve">на предмет </w:t>
      </w:r>
      <w:r w:rsidR="00825EEC" w:rsidRPr="00D9121E">
        <w:rPr>
          <w:sz w:val="28"/>
          <w:szCs w:val="28"/>
        </w:rPr>
        <w:t>возмездности/безвозмездности предлагаемо</w:t>
      </w:r>
      <w:r w:rsidR="0009263B" w:rsidRPr="00D9121E">
        <w:rPr>
          <w:sz w:val="28"/>
          <w:szCs w:val="28"/>
        </w:rPr>
        <w:t>го</w:t>
      </w:r>
      <w:r w:rsidR="000D0982" w:rsidRPr="00D9121E">
        <w:rPr>
          <w:sz w:val="28"/>
          <w:szCs w:val="28"/>
        </w:rPr>
        <w:t xml:space="preserve"> контента</w:t>
      </w:r>
      <w:r w:rsidR="00825EEC" w:rsidRPr="00D9121E">
        <w:rPr>
          <w:sz w:val="28"/>
          <w:szCs w:val="28"/>
        </w:rPr>
        <w:t>.</w:t>
      </w:r>
    </w:p>
    <w:p w:rsidR="00E622B5" w:rsidRPr="00D9121E" w:rsidRDefault="00E622B5" w:rsidP="00F53319">
      <w:pPr>
        <w:widowControl/>
        <w:autoSpaceDE/>
        <w:autoSpaceDN/>
        <w:adjustRightInd/>
        <w:spacing w:line="360" w:lineRule="exact"/>
        <w:ind w:firstLine="709"/>
        <w:jc w:val="both"/>
        <w:rPr>
          <w:sz w:val="28"/>
          <w:szCs w:val="28"/>
        </w:rPr>
      </w:pPr>
      <w:r w:rsidRPr="00D9121E">
        <w:rPr>
          <w:sz w:val="28"/>
          <w:szCs w:val="28"/>
        </w:rPr>
        <w:t xml:space="preserve">В графе 7 таблицы 1.4 дополнительно введен код «3», </w:t>
      </w:r>
      <w:r w:rsidR="003F6BDD" w:rsidRPr="00D9121E">
        <w:rPr>
          <w:sz w:val="28"/>
          <w:szCs w:val="28"/>
        </w:rPr>
        <w:t>условно обознача</w:t>
      </w:r>
      <w:r w:rsidRPr="00D9121E">
        <w:rPr>
          <w:sz w:val="28"/>
          <w:szCs w:val="28"/>
        </w:rPr>
        <w:t xml:space="preserve">ющий в качестве </w:t>
      </w:r>
      <w:r w:rsidR="003F6BDD" w:rsidRPr="00D9121E">
        <w:rPr>
          <w:sz w:val="28"/>
          <w:szCs w:val="28"/>
        </w:rPr>
        <w:t>о</w:t>
      </w:r>
      <w:r w:rsidRPr="00D9121E">
        <w:rPr>
          <w:sz w:val="28"/>
          <w:szCs w:val="28"/>
        </w:rPr>
        <w:t>ткрытой образовательной платформы сайт образовательной организации.</w:t>
      </w:r>
    </w:p>
    <w:p w:rsidR="001341AA" w:rsidRPr="00D9121E" w:rsidRDefault="003540F9" w:rsidP="00F53319">
      <w:pPr>
        <w:widowControl/>
        <w:autoSpaceDE/>
        <w:autoSpaceDN/>
        <w:adjustRightInd/>
        <w:spacing w:line="360" w:lineRule="exact"/>
        <w:ind w:firstLine="709"/>
        <w:jc w:val="both"/>
        <w:rPr>
          <w:rFonts w:eastAsiaTheme="minorEastAsia"/>
          <w:sz w:val="28"/>
          <w:szCs w:val="28"/>
        </w:rPr>
      </w:pPr>
      <w:r w:rsidRPr="00D9121E">
        <w:rPr>
          <w:sz w:val="28"/>
          <w:szCs w:val="28"/>
        </w:rPr>
        <w:t>В графах 8–</w:t>
      </w:r>
      <w:r w:rsidR="001341AA" w:rsidRPr="00D9121E">
        <w:rPr>
          <w:sz w:val="28"/>
          <w:szCs w:val="28"/>
        </w:rPr>
        <w:t xml:space="preserve">9 таблицы 1.4 </w:t>
      </w:r>
      <w:r w:rsidR="0089418B" w:rsidRPr="00D9121E">
        <w:rPr>
          <w:sz w:val="28"/>
          <w:szCs w:val="28"/>
        </w:rPr>
        <w:t>отражае</w:t>
      </w:r>
      <w:r w:rsidR="001341AA" w:rsidRPr="00D9121E">
        <w:rPr>
          <w:sz w:val="28"/>
          <w:szCs w:val="28"/>
        </w:rPr>
        <w:t xml:space="preserve">тся общее количество обучающих, прошедших обучение на онлайн-курсах за </w:t>
      </w:r>
      <w:r w:rsidR="00BD4081" w:rsidRPr="00D9121E">
        <w:rPr>
          <w:sz w:val="28"/>
          <w:szCs w:val="28"/>
        </w:rPr>
        <w:t>календарный отчетный год</w:t>
      </w:r>
      <w:r w:rsidR="0089418B" w:rsidRPr="00D9121E">
        <w:rPr>
          <w:sz w:val="28"/>
          <w:szCs w:val="28"/>
        </w:rPr>
        <w:t>,</w:t>
      </w:r>
      <w:r w:rsidR="001341AA" w:rsidRPr="00D9121E">
        <w:rPr>
          <w:sz w:val="28"/>
          <w:szCs w:val="28"/>
        </w:rPr>
        <w:t xml:space="preserve"> с учетом обучающихся из числа иностранных граждан</w:t>
      </w:r>
      <w:r w:rsidR="001341AA" w:rsidRPr="00D9121E">
        <w:rPr>
          <w:rFonts w:eastAsiaTheme="minorEastAsia"/>
          <w:sz w:val="28"/>
          <w:szCs w:val="28"/>
        </w:rPr>
        <w:t>.</w:t>
      </w:r>
    </w:p>
    <w:p w:rsidR="00BC6EE6" w:rsidRPr="00D9121E" w:rsidRDefault="00BC6EE6" w:rsidP="00C879FD">
      <w:pPr>
        <w:widowControl/>
        <w:autoSpaceDE/>
        <w:autoSpaceDN/>
        <w:adjustRightInd/>
        <w:spacing w:line="360" w:lineRule="exact"/>
        <w:ind w:firstLine="709"/>
        <w:jc w:val="both"/>
        <w:rPr>
          <w:rFonts w:eastAsiaTheme="minorEastAsia"/>
          <w:sz w:val="28"/>
          <w:szCs w:val="28"/>
        </w:rPr>
      </w:pPr>
    </w:p>
    <w:bookmarkStart w:id="26" w:name="_Toc11417079"/>
    <w:bookmarkStart w:id="27" w:name="_Toc11417116"/>
    <w:bookmarkStart w:id="28" w:name="_Toc11417602"/>
    <w:p w:rsidR="00BC6EE6" w:rsidRPr="00D9121E" w:rsidRDefault="001507F0" w:rsidP="00BA007D">
      <w:pPr>
        <w:pStyle w:val="2"/>
        <w:jc w:val="center"/>
        <w:rPr>
          <w:rStyle w:val="aa"/>
          <w:rFonts w:ascii="Times New Roman" w:hAnsi="Times New Roman" w:cs="Times New Roman"/>
          <w:b/>
          <w:color w:val="auto"/>
          <w:sz w:val="28"/>
          <w:szCs w:val="28"/>
        </w:rPr>
      </w:pPr>
      <w:r w:rsidRPr="00D9121E">
        <w:rPr>
          <w:rStyle w:val="aa"/>
          <w:rFonts w:ascii="Times New Roman" w:hAnsi="Times New Roman" w:cs="Times New Roman"/>
          <w:b/>
          <w:color w:val="auto"/>
          <w:sz w:val="28"/>
          <w:szCs w:val="28"/>
        </w:rPr>
        <w:fldChar w:fldCharType="begin"/>
      </w:r>
      <w:r w:rsidR="00E537E2" w:rsidRPr="00D9121E">
        <w:rPr>
          <w:rStyle w:val="aa"/>
          <w:rFonts w:ascii="Times New Roman" w:hAnsi="Times New Roman" w:cs="Times New Roman"/>
          <w:b/>
          <w:color w:val="auto"/>
          <w:sz w:val="28"/>
          <w:szCs w:val="28"/>
        </w:rPr>
        <w:instrText xml:space="preserve"> HYPERLINK  \l "_Таблица_1.5._Численность" </w:instrText>
      </w:r>
      <w:r w:rsidRPr="00D9121E">
        <w:rPr>
          <w:rStyle w:val="aa"/>
          <w:rFonts w:ascii="Times New Roman" w:hAnsi="Times New Roman" w:cs="Times New Roman"/>
          <w:b/>
          <w:color w:val="auto"/>
          <w:sz w:val="28"/>
          <w:szCs w:val="28"/>
        </w:rPr>
        <w:fldChar w:fldCharType="separate"/>
      </w:r>
      <w:bookmarkStart w:id="29" w:name="_Toc12637144"/>
      <w:r w:rsidR="00BC6EE6" w:rsidRPr="00D9121E">
        <w:rPr>
          <w:rStyle w:val="aa"/>
          <w:rFonts w:ascii="Times New Roman" w:hAnsi="Times New Roman" w:cs="Times New Roman"/>
          <w:b/>
          <w:color w:val="auto"/>
          <w:sz w:val="28"/>
          <w:szCs w:val="28"/>
        </w:rPr>
        <w:t xml:space="preserve">Таблица 1.5. </w:t>
      </w:r>
      <w:bookmarkEnd w:id="26"/>
      <w:bookmarkEnd w:id="27"/>
      <w:bookmarkEnd w:id="28"/>
      <w:r w:rsidR="00BA007D" w:rsidRPr="00D9121E">
        <w:rPr>
          <w:rStyle w:val="aa"/>
          <w:rFonts w:ascii="Times New Roman" w:hAnsi="Times New Roman" w:cs="Times New Roman"/>
          <w:b/>
          <w:color w:val="auto"/>
          <w:sz w:val="28"/>
          <w:szCs w:val="28"/>
        </w:rPr>
        <w:t>Количество привлеченных обучающихся, в том числе по странам, откуда прибыли иностранные граждане</w:t>
      </w:r>
      <w:bookmarkEnd w:id="29"/>
      <w:r w:rsidR="00BA007D" w:rsidRPr="00D9121E">
        <w:rPr>
          <w:rStyle w:val="aa"/>
          <w:rFonts w:ascii="Times New Roman" w:hAnsi="Times New Roman" w:cs="Times New Roman"/>
          <w:b/>
          <w:color w:val="auto"/>
          <w:sz w:val="28"/>
          <w:szCs w:val="28"/>
        </w:rPr>
        <w:t xml:space="preserve"> </w:t>
      </w:r>
      <w:r w:rsidRPr="00D9121E">
        <w:rPr>
          <w:rStyle w:val="aa"/>
          <w:rFonts w:ascii="Times New Roman" w:hAnsi="Times New Roman" w:cs="Times New Roman"/>
          <w:b/>
          <w:color w:val="auto"/>
          <w:sz w:val="28"/>
          <w:szCs w:val="28"/>
        </w:rPr>
        <w:fldChar w:fldCharType="end"/>
      </w:r>
    </w:p>
    <w:p w:rsidR="00BC6EE6" w:rsidRPr="00D9121E" w:rsidRDefault="00BC6EE6" w:rsidP="00F53319">
      <w:pPr>
        <w:rPr>
          <w:rStyle w:val="aa"/>
          <w:b/>
          <w:color w:val="auto"/>
          <w:sz w:val="28"/>
          <w:szCs w:val="28"/>
        </w:rPr>
      </w:pPr>
    </w:p>
    <w:p w:rsidR="00F25CCA" w:rsidRPr="00D9121E" w:rsidRDefault="001341AA"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w:t>
      </w:r>
      <w:r w:rsidR="00BA20C1" w:rsidRPr="00D9121E">
        <w:rPr>
          <w:sz w:val="28"/>
          <w:szCs w:val="28"/>
        </w:rPr>
        <w:t>5</w:t>
      </w:r>
      <w:r w:rsidRPr="00D9121E">
        <w:rPr>
          <w:sz w:val="28"/>
          <w:szCs w:val="28"/>
        </w:rPr>
        <w:t xml:space="preserve"> образовательная организация указывает информацию о численности иностранных </w:t>
      </w:r>
      <w:r w:rsidR="00AE717D" w:rsidRPr="00D9121E">
        <w:rPr>
          <w:sz w:val="28"/>
          <w:szCs w:val="28"/>
        </w:rPr>
        <w:t>граждан</w:t>
      </w:r>
      <w:r w:rsidRPr="00D9121E">
        <w:rPr>
          <w:sz w:val="28"/>
          <w:szCs w:val="28"/>
        </w:rPr>
        <w:t>, привлеченных</w:t>
      </w:r>
      <w:r w:rsidRPr="00D9121E" w:rsidDel="00ED775C">
        <w:rPr>
          <w:sz w:val="28"/>
          <w:szCs w:val="28"/>
        </w:rPr>
        <w:t xml:space="preserve"> </w:t>
      </w:r>
      <w:r w:rsidRPr="00D9121E">
        <w:rPr>
          <w:sz w:val="28"/>
          <w:szCs w:val="28"/>
        </w:rPr>
        <w:t xml:space="preserve">из зарубежных стран </w:t>
      </w:r>
      <w:r w:rsidR="00661255" w:rsidRPr="00D9121E">
        <w:rPr>
          <w:sz w:val="28"/>
          <w:szCs w:val="28"/>
        </w:rPr>
        <w:t>за</w:t>
      </w:r>
      <w:r w:rsidR="00E41ACD" w:rsidRPr="00D9121E">
        <w:rPr>
          <w:sz w:val="28"/>
          <w:szCs w:val="28"/>
        </w:rPr>
        <w:t xml:space="preserve"> календарный отчетный </w:t>
      </w:r>
      <w:r w:rsidRPr="00D9121E">
        <w:rPr>
          <w:sz w:val="28"/>
          <w:szCs w:val="28"/>
        </w:rPr>
        <w:t>год</w:t>
      </w:r>
      <w:r w:rsidR="00DE13DC" w:rsidRPr="00D9121E">
        <w:rPr>
          <w:sz w:val="28"/>
          <w:szCs w:val="28"/>
        </w:rPr>
        <w:t>, которые приняли участие в научно-исследовательских проектах, про</w:t>
      </w:r>
      <w:r w:rsidR="00F25CCA" w:rsidRPr="00D9121E">
        <w:rPr>
          <w:sz w:val="28"/>
          <w:szCs w:val="28"/>
        </w:rPr>
        <w:t>шл</w:t>
      </w:r>
      <w:r w:rsidR="00DE13DC" w:rsidRPr="00D9121E">
        <w:rPr>
          <w:sz w:val="28"/>
          <w:szCs w:val="28"/>
        </w:rPr>
        <w:t>и обучени</w:t>
      </w:r>
      <w:r w:rsidR="00F25CCA" w:rsidRPr="00D9121E">
        <w:rPr>
          <w:sz w:val="28"/>
          <w:szCs w:val="28"/>
        </w:rPr>
        <w:t>е</w:t>
      </w:r>
      <w:r w:rsidR="00DE13DC" w:rsidRPr="00D9121E">
        <w:rPr>
          <w:sz w:val="28"/>
          <w:szCs w:val="28"/>
        </w:rPr>
        <w:t>/стажировк</w:t>
      </w:r>
      <w:r w:rsidR="00F25CCA" w:rsidRPr="00D9121E">
        <w:rPr>
          <w:sz w:val="28"/>
          <w:szCs w:val="28"/>
        </w:rPr>
        <w:t>у</w:t>
      </w:r>
      <w:r w:rsidR="00DE13DC" w:rsidRPr="00D9121E">
        <w:rPr>
          <w:sz w:val="28"/>
          <w:szCs w:val="28"/>
        </w:rPr>
        <w:t xml:space="preserve">, а также </w:t>
      </w:r>
      <w:r w:rsidR="00F25CCA" w:rsidRPr="00D9121E">
        <w:rPr>
          <w:sz w:val="28"/>
          <w:szCs w:val="28"/>
        </w:rPr>
        <w:t xml:space="preserve">посетили Россию </w:t>
      </w:r>
      <w:r w:rsidR="00DE13DC" w:rsidRPr="00D9121E">
        <w:rPr>
          <w:sz w:val="28"/>
          <w:szCs w:val="28"/>
        </w:rPr>
        <w:t xml:space="preserve">с другими целями. </w:t>
      </w:r>
    </w:p>
    <w:p w:rsidR="00AE717D" w:rsidRPr="00D9121E" w:rsidRDefault="0089418B" w:rsidP="00F53319">
      <w:pPr>
        <w:widowControl/>
        <w:autoSpaceDE/>
        <w:autoSpaceDN/>
        <w:adjustRightInd/>
        <w:spacing w:line="360" w:lineRule="exact"/>
        <w:ind w:firstLine="709"/>
        <w:jc w:val="both"/>
        <w:rPr>
          <w:sz w:val="28"/>
          <w:szCs w:val="28"/>
        </w:rPr>
      </w:pPr>
      <w:r w:rsidRPr="00D9121E">
        <w:rPr>
          <w:sz w:val="28"/>
          <w:szCs w:val="28"/>
        </w:rPr>
        <w:t>В</w:t>
      </w:r>
      <w:r w:rsidR="00BA20C1" w:rsidRPr="00D9121E">
        <w:rPr>
          <w:sz w:val="28"/>
          <w:szCs w:val="28"/>
        </w:rPr>
        <w:t xml:space="preserve">о избежание двойного счета </w:t>
      </w:r>
      <w:r w:rsidR="00AE717D" w:rsidRPr="00D9121E">
        <w:rPr>
          <w:sz w:val="28"/>
          <w:szCs w:val="28"/>
        </w:rPr>
        <w:t>каждый иностранны</w:t>
      </w:r>
      <w:r w:rsidR="00BA20C1" w:rsidRPr="00D9121E">
        <w:rPr>
          <w:sz w:val="28"/>
          <w:szCs w:val="28"/>
        </w:rPr>
        <w:t>й</w:t>
      </w:r>
      <w:r w:rsidR="00AE717D" w:rsidRPr="00D9121E">
        <w:rPr>
          <w:sz w:val="28"/>
          <w:szCs w:val="28"/>
        </w:rPr>
        <w:t xml:space="preserve"> граждан</w:t>
      </w:r>
      <w:r w:rsidR="00BA20C1" w:rsidRPr="00D9121E">
        <w:rPr>
          <w:sz w:val="28"/>
          <w:szCs w:val="28"/>
        </w:rPr>
        <w:t>ин</w:t>
      </w:r>
      <w:r w:rsidR="00AE717D" w:rsidRPr="00D9121E">
        <w:rPr>
          <w:sz w:val="28"/>
          <w:szCs w:val="28"/>
        </w:rPr>
        <w:t xml:space="preserve"> учитывается один раз </w:t>
      </w:r>
      <w:r w:rsidR="00BA20C1" w:rsidRPr="00D9121E">
        <w:rPr>
          <w:sz w:val="28"/>
          <w:szCs w:val="28"/>
        </w:rPr>
        <w:t>по наибольшей продолжительности пребывания в России.</w:t>
      </w:r>
    </w:p>
    <w:p w:rsidR="00FE30FD" w:rsidRPr="00D9121E" w:rsidRDefault="00FE30FD" w:rsidP="00F53319">
      <w:pPr>
        <w:pStyle w:val="Default"/>
        <w:spacing w:line="360" w:lineRule="exact"/>
        <w:ind w:firstLine="709"/>
        <w:jc w:val="both"/>
        <w:rPr>
          <w:color w:val="auto"/>
          <w:sz w:val="28"/>
          <w:szCs w:val="28"/>
        </w:rPr>
      </w:pPr>
      <w:r w:rsidRPr="00D9121E">
        <w:rPr>
          <w:rFonts w:eastAsia="Times New Roman"/>
          <w:color w:val="auto"/>
          <w:sz w:val="28"/>
          <w:szCs w:val="28"/>
          <w:lang w:eastAsia="ru-RU"/>
        </w:rPr>
        <w:t>Научно-исследовательский проект* –</w:t>
      </w:r>
      <w:r w:rsidRPr="00D9121E">
        <w:rPr>
          <w:color w:val="auto"/>
          <w:sz w:val="28"/>
          <w:szCs w:val="28"/>
        </w:rPr>
        <w:t xml:space="preserve"> комплекс мероприятий, включающий научные исследования и (или) экспериментальные разработки, результатом которого является научно-исследовательский или научно-технический результат, содержащий новые знания или решения.</w:t>
      </w:r>
    </w:p>
    <w:p w:rsidR="00523E0A" w:rsidRPr="00D9121E" w:rsidRDefault="00A43614" w:rsidP="00F53319">
      <w:pPr>
        <w:pStyle w:val="af9"/>
        <w:shd w:val="clear" w:color="auto" w:fill="FFFFFF"/>
        <w:spacing w:before="0" w:after="0" w:line="360" w:lineRule="exact"/>
        <w:ind w:firstLine="709"/>
        <w:rPr>
          <w:rFonts w:eastAsia="Times New Roman"/>
          <w:sz w:val="28"/>
          <w:szCs w:val="28"/>
        </w:rPr>
      </w:pPr>
      <w:r w:rsidRPr="00D9121E">
        <w:rPr>
          <w:rFonts w:eastAsia="Times New Roman"/>
          <w:sz w:val="28"/>
          <w:szCs w:val="28"/>
        </w:rPr>
        <w:t xml:space="preserve">Под летней/зимней школой* понимается </w:t>
      </w:r>
      <w:r w:rsidR="005E58BD" w:rsidRPr="00D9121E">
        <w:rPr>
          <w:rFonts w:eastAsia="Times New Roman"/>
          <w:sz w:val="28"/>
          <w:szCs w:val="28"/>
        </w:rPr>
        <w:t xml:space="preserve">некоммерческий </w:t>
      </w:r>
      <w:r w:rsidRPr="00D9121E">
        <w:rPr>
          <w:rFonts w:eastAsia="Times New Roman"/>
          <w:sz w:val="28"/>
          <w:szCs w:val="28"/>
        </w:rPr>
        <w:t>научно-просветительский проект</w:t>
      </w:r>
      <w:r w:rsidR="00396F55" w:rsidRPr="00D9121E">
        <w:rPr>
          <w:rFonts w:eastAsia="Times New Roman"/>
          <w:sz w:val="28"/>
          <w:szCs w:val="28"/>
        </w:rPr>
        <w:t xml:space="preserve">, адресованный молодежи, </w:t>
      </w:r>
      <w:r w:rsidRPr="00D9121E">
        <w:rPr>
          <w:rFonts w:eastAsia="Times New Roman"/>
          <w:sz w:val="28"/>
          <w:szCs w:val="28"/>
        </w:rPr>
        <w:t xml:space="preserve">реализуемый </w:t>
      </w:r>
      <w:r w:rsidR="000F63C6" w:rsidRPr="00D9121E">
        <w:rPr>
          <w:rFonts w:eastAsia="Times New Roman"/>
          <w:sz w:val="28"/>
          <w:szCs w:val="28"/>
        </w:rPr>
        <w:t xml:space="preserve">от недели до месяца </w:t>
      </w:r>
      <w:r w:rsidRPr="00D9121E">
        <w:rPr>
          <w:rFonts w:eastAsia="Times New Roman"/>
          <w:sz w:val="28"/>
          <w:szCs w:val="28"/>
        </w:rPr>
        <w:t xml:space="preserve">в летнее/зимнее время года на базе структурного подразделения образовательной </w:t>
      </w:r>
      <w:r w:rsidR="00396F55" w:rsidRPr="00D9121E">
        <w:rPr>
          <w:rFonts w:eastAsia="Times New Roman"/>
          <w:sz w:val="28"/>
          <w:szCs w:val="28"/>
        </w:rPr>
        <w:t xml:space="preserve">организации </w:t>
      </w:r>
      <w:r w:rsidR="005E58BD" w:rsidRPr="00D9121E">
        <w:rPr>
          <w:rFonts w:eastAsia="Times New Roman"/>
          <w:sz w:val="28"/>
          <w:szCs w:val="28"/>
        </w:rPr>
        <w:t>(</w:t>
      </w:r>
      <w:r w:rsidR="00706288" w:rsidRPr="00D9121E">
        <w:rPr>
          <w:rFonts w:eastAsia="Times New Roman"/>
          <w:sz w:val="28"/>
          <w:szCs w:val="28"/>
        </w:rPr>
        <w:t xml:space="preserve">например, </w:t>
      </w:r>
      <w:r w:rsidR="005E58BD" w:rsidRPr="00D9121E">
        <w:rPr>
          <w:rFonts w:eastAsia="Times New Roman"/>
          <w:sz w:val="28"/>
          <w:szCs w:val="28"/>
        </w:rPr>
        <w:t>санатори</w:t>
      </w:r>
      <w:r w:rsidR="001C409B" w:rsidRPr="00D9121E">
        <w:rPr>
          <w:rFonts w:eastAsia="Times New Roman"/>
          <w:sz w:val="28"/>
          <w:szCs w:val="28"/>
        </w:rPr>
        <w:t>я</w:t>
      </w:r>
      <w:r w:rsidR="005E58BD" w:rsidRPr="00D9121E">
        <w:rPr>
          <w:rFonts w:eastAsia="Times New Roman"/>
          <w:sz w:val="28"/>
          <w:szCs w:val="28"/>
        </w:rPr>
        <w:t>, баз</w:t>
      </w:r>
      <w:r w:rsidR="001C409B" w:rsidRPr="00D9121E">
        <w:rPr>
          <w:rFonts w:eastAsia="Times New Roman"/>
          <w:sz w:val="28"/>
          <w:szCs w:val="28"/>
        </w:rPr>
        <w:t>ы</w:t>
      </w:r>
      <w:r w:rsidR="005E58BD" w:rsidRPr="00D9121E">
        <w:rPr>
          <w:rFonts w:eastAsia="Times New Roman"/>
          <w:sz w:val="28"/>
          <w:szCs w:val="28"/>
        </w:rPr>
        <w:t xml:space="preserve"> отдыха) или иной площадке.</w:t>
      </w:r>
      <w:r w:rsidR="000F63C6" w:rsidRPr="00D9121E">
        <w:rPr>
          <w:rFonts w:eastAsia="Times New Roman"/>
          <w:sz w:val="28"/>
          <w:szCs w:val="28"/>
        </w:rPr>
        <w:t xml:space="preserve"> </w:t>
      </w:r>
      <w:r w:rsidR="005E58BD" w:rsidRPr="00D9121E">
        <w:rPr>
          <w:rFonts w:eastAsia="Times New Roman"/>
          <w:sz w:val="28"/>
          <w:szCs w:val="28"/>
        </w:rPr>
        <w:t>Летняя/зимняя школа – это сочета</w:t>
      </w:r>
      <w:r w:rsidR="000F63C6" w:rsidRPr="00D9121E">
        <w:rPr>
          <w:rFonts w:eastAsia="Times New Roman"/>
          <w:sz w:val="28"/>
          <w:szCs w:val="28"/>
        </w:rPr>
        <w:t>ние</w:t>
      </w:r>
      <w:r w:rsidR="005E58BD" w:rsidRPr="00D9121E">
        <w:rPr>
          <w:rFonts w:eastAsia="Times New Roman"/>
          <w:sz w:val="28"/>
          <w:szCs w:val="28"/>
        </w:rPr>
        <w:t xml:space="preserve"> отдых</w:t>
      </w:r>
      <w:r w:rsidR="000F63C6" w:rsidRPr="00D9121E">
        <w:rPr>
          <w:rFonts w:eastAsia="Times New Roman"/>
          <w:sz w:val="28"/>
          <w:szCs w:val="28"/>
        </w:rPr>
        <w:t xml:space="preserve">а </w:t>
      </w:r>
      <w:r w:rsidR="005E58BD" w:rsidRPr="00D9121E">
        <w:rPr>
          <w:rFonts w:eastAsia="Times New Roman"/>
          <w:sz w:val="28"/>
          <w:szCs w:val="28"/>
        </w:rPr>
        <w:t>и активны</w:t>
      </w:r>
      <w:r w:rsidR="000F63C6" w:rsidRPr="00D9121E">
        <w:rPr>
          <w:rFonts w:eastAsia="Times New Roman"/>
          <w:sz w:val="28"/>
          <w:szCs w:val="28"/>
        </w:rPr>
        <w:t>х занятий</w:t>
      </w:r>
      <w:r w:rsidR="005E58BD" w:rsidRPr="00D9121E">
        <w:rPr>
          <w:rFonts w:eastAsia="Times New Roman"/>
          <w:sz w:val="28"/>
          <w:szCs w:val="28"/>
        </w:rPr>
        <w:t xml:space="preserve"> </w:t>
      </w:r>
      <w:r w:rsidR="000F63C6" w:rsidRPr="00D9121E">
        <w:rPr>
          <w:rFonts w:eastAsia="Times New Roman"/>
          <w:sz w:val="28"/>
          <w:szCs w:val="28"/>
        </w:rPr>
        <w:t>в той или иной области науки</w:t>
      </w:r>
      <w:r w:rsidR="0078546A" w:rsidRPr="00D9121E">
        <w:rPr>
          <w:rFonts w:eastAsia="Times New Roman"/>
          <w:sz w:val="28"/>
          <w:szCs w:val="28"/>
        </w:rPr>
        <w:t xml:space="preserve"> </w:t>
      </w:r>
      <w:r w:rsidR="0078546A" w:rsidRPr="00D9121E">
        <w:rPr>
          <w:rFonts w:eastAsia="Times New Roman"/>
          <w:sz w:val="28"/>
          <w:szCs w:val="28"/>
        </w:rPr>
        <w:br/>
        <w:t>в целях получения знаний, совершенствования навыков или обмена опытом</w:t>
      </w:r>
      <w:r w:rsidR="00523E0A" w:rsidRPr="00D9121E">
        <w:rPr>
          <w:rFonts w:eastAsia="Times New Roman"/>
          <w:sz w:val="28"/>
          <w:szCs w:val="28"/>
        </w:rPr>
        <w:t>.</w:t>
      </w:r>
      <w:r w:rsidR="000F63C6" w:rsidRPr="00D9121E">
        <w:rPr>
          <w:rFonts w:eastAsia="Times New Roman"/>
          <w:sz w:val="28"/>
          <w:szCs w:val="28"/>
        </w:rPr>
        <w:t xml:space="preserve"> </w:t>
      </w:r>
      <w:r w:rsidR="00523E0A" w:rsidRPr="00D9121E">
        <w:rPr>
          <w:rFonts w:eastAsia="Times New Roman"/>
          <w:sz w:val="28"/>
          <w:szCs w:val="28"/>
        </w:rPr>
        <w:t xml:space="preserve">Основная часть дня </w:t>
      </w:r>
      <w:r w:rsidR="00365437" w:rsidRPr="00D9121E">
        <w:rPr>
          <w:rFonts w:eastAsia="Times New Roman"/>
          <w:sz w:val="28"/>
          <w:szCs w:val="28"/>
        </w:rPr>
        <w:t xml:space="preserve">в </w:t>
      </w:r>
      <w:r w:rsidR="00523E0A" w:rsidRPr="00D9121E">
        <w:rPr>
          <w:rFonts w:eastAsia="Times New Roman"/>
          <w:sz w:val="28"/>
          <w:szCs w:val="28"/>
        </w:rPr>
        <w:t xml:space="preserve">летней/зимней школе посвящена лекциям, семинарам, тренингам, полевой работе и работе над проектами. </w:t>
      </w:r>
      <w:r w:rsidR="0078546A" w:rsidRPr="00D9121E">
        <w:rPr>
          <w:rFonts w:eastAsia="Times New Roman"/>
          <w:sz w:val="28"/>
          <w:szCs w:val="28"/>
        </w:rPr>
        <w:t>Б</w:t>
      </w:r>
      <w:r w:rsidR="00523E0A" w:rsidRPr="00D9121E">
        <w:rPr>
          <w:rFonts w:eastAsia="Times New Roman"/>
          <w:sz w:val="28"/>
          <w:szCs w:val="28"/>
        </w:rPr>
        <w:t xml:space="preserve">ольшая роль отводится </w:t>
      </w:r>
      <w:r w:rsidR="00523E0A" w:rsidRPr="00D9121E">
        <w:rPr>
          <w:rFonts w:eastAsia="Times New Roman"/>
          <w:sz w:val="28"/>
          <w:szCs w:val="28"/>
        </w:rPr>
        <w:lastRenderedPageBreak/>
        <w:t xml:space="preserve">неформальному общению школьников, студентов и преподавателей как на научные темы, так и на общечеловеческие. Отбор участников </w:t>
      </w:r>
      <w:r w:rsidR="00365437" w:rsidRPr="00D9121E">
        <w:rPr>
          <w:rFonts w:eastAsia="Times New Roman"/>
          <w:sz w:val="28"/>
          <w:szCs w:val="28"/>
        </w:rPr>
        <w:t xml:space="preserve">происходит по </w:t>
      </w:r>
      <w:r w:rsidR="00523E0A" w:rsidRPr="00D9121E">
        <w:rPr>
          <w:rFonts w:eastAsia="Times New Roman"/>
          <w:sz w:val="28"/>
          <w:szCs w:val="28"/>
        </w:rPr>
        <w:t>конкурс</w:t>
      </w:r>
      <w:r w:rsidR="00365437" w:rsidRPr="00D9121E">
        <w:rPr>
          <w:rFonts w:eastAsia="Times New Roman"/>
          <w:sz w:val="28"/>
          <w:szCs w:val="28"/>
        </w:rPr>
        <w:t>у,</w:t>
      </w:r>
      <w:r w:rsidR="00523E0A" w:rsidRPr="00D9121E">
        <w:rPr>
          <w:rFonts w:eastAsia="Times New Roman"/>
          <w:sz w:val="28"/>
          <w:szCs w:val="28"/>
        </w:rPr>
        <w:t xml:space="preserve"> пребывание </w:t>
      </w:r>
      <w:r w:rsidR="00365437" w:rsidRPr="00D9121E">
        <w:rPr>
          <w:rFonts w:eastAsia="Times New Roman"/>
          <w:sz w:val="28"/>
          <w:szCs w:val="28"/>
        </w:rPr>
        <w:t xml:space="preserve">на проекте – на </w:t>
      </w:r>
      <w:r w:rsidR="0078546A" w:rsidRPr="00D9121E">
        <w:rPr>
          <w:rFonts w:eastAsia="Times New Roman"/>
          <w:sz w:val="28"/>
          <w:szCs w:val="28"/>
        </w:rPr>
        <w:t>платной основе</w:t>
      </w:r>
      <w:r w:rsidR="00523E0A" w:rsidRPr="00D9121E">
        <w:rPr>
          <w:rFonts w:eastAsia="Times New Roman"/>
          <w:sz w:val="28"/>
          <w:szCs w:val="28"/>
        </w:rPr>
        <w:t>.</w:t>
      </w:r>
    </w:p>
    <w:p w:rsidR="00BD2010" w:rsidRPr="00D9121E" w:rsidRDefault="007C64B2" w:rsidP="00F53319">
      <w:pPr>
        <w:widowControl/>
        <w:autoSpaceDE/>
        <w:autoSpaceDN/>
        <w:adjustRightInd/>
        <w:spacing w:line="360" w:lineRule="exact"/>
        <w:ind w:firstLine="708"/>
        <w:jc w:val="both"/>
        <w:rPr>
          <w:sz w:val="28"/>
          <w:szCs w:val="28"/>
        </w:rPr>
      </w:pPr>
      <w:r w:rsidRPr="00D9121E">
        <w:rPr>
          <w:sz w:val="28"/>
          <w:szCs w:val="28"/>
        </w:rPr>
        <w:t>С</w:t>
      </w:r>
      <w:r w:rsidR="00BD2010" w:rsidRPr="00D9121E">
        <w:rPr>
          <w:sz w:val="28"/>
          <w:szCs w:val="28"/>
        </w:rPr>
        <w:t>тажировк</w:t>
      </w:r>
      <w:r w:rsidRPr="00D9121E">
        <w:rPr>
          <w:sz w:val="28"/>
          <w:szCs w:val="28"/>
        </w:rPr>
        <w:t xml:space="preserve">а* представляет собой </w:t>
      </w:r>
      <w:r w:rsidR="00BD2010" w:rsidRPr="00D9121E">
        <w:rPr>
          <w:sz w:val="28"/>
          <w:szCs w:val="28"/>
        </w:rPr>
        <w:t>одн</w:t>
      </w:r>
      <w:r w:rsidRPr="00D9121E">
        <w:rPr>
          <w:sz w:val="28"/>
          <w:szCs w:val="28"/>
        </w:rPr>
        <w:t>у</w:t>
      </w:r>
      <w:r w:rsidR="00BD2010" w:rsidRPr="00D9121E">
        <w:rPr>
          <w:sz w:val="28"/>
          <w:szCs w:val="28"/>
        </w:rPr>
        <w:t xml:space="preserve"> из </w:t>
      </w:r>
      <w:r w:rsidR="00EA25DD" w:rsidRPr="00D9121E">
        <w:rPr>
          <w:sz w:val="28"/>
          <w:szCs w:val="28"/>
        </w:rPr>
        <w:t>форм</w:t>
      </w:r>
      <w:r w:rsidR="00BD2010" w:rsidRPr="00D9121E">
        <w:rPr>
          <w:sz w:val="28"/>
          <w:szCs w:val="28"/>
        </w:rPr>
        <w:t xml:space="preserve"> дополнительного профессионального образования </w:t>
      </w:r>
      <w:r w:rsidR="006A4F48" w:rsidRPr="00D9121E">
        <w:rPr>
          <w:sz w:val="28"/>
          <w:szCs w:val="28"/>
        </w:rPr>
        <w:t>(повышения квалификации, профессиональной переподготовки) работник</w:t>
      </w:r>
      <w:r w:rsidR="00BD2010" w:rsidRPr="00D9121E">
        <w:rPr>
          <w:sz w:val="28"/>
          <w:szCs w:val="28"/>
        </w:rPr>
        <w:t>ов и осуществляется в целях формирования и закрепления на практике профессиональных знаний, умений и навыков, полученных в результате теоретической подготовки</w:t>
      </w:r>
      <w:r w:rsidR="006A4F48" w:rsidRPr="00D9121E">
        <w:rPr>
          <w:sz w:val="28"/>
          <w:szCs w:val="28"/>
        </w:rPr>
        <w:t>.</w:t>
      </w:r>
      <w:r w:rsidR="00BD2010" w:rsidRPr="00D9121E">
        <w:rPr>
          <w:sz w:val="28"/>
          <w:szCs w:val="28"/>
        </w:rPr>
        <w:t xml:space="preserve"> Стажировка </w:t>
      </w:r>
      <w:r w:rsidR="006A4F48" w:rsidRPr="00D9121E">
        <w:rPr>
          <w:sz w:val="28"/>
          <w:szCs w:val="28"/>
        </w:rPr>
        <w:t xml:space="preserve">также </w:t>
      </w:r>
      <w:r w:rsidR="00BD2010" w:rsidRPr="00D9121E">
        <w:rPr>
          <w:sz w:val="28"/>
          <w:szCs w:val="28"/>
        </w:rPr>
        <w:t>осуществляется в ц</w:t>
      </w:r>
      <w:r w:rsidR="006A4F48" w:rsidRPr="00D9121E">
        <w:rPr>
          <w:sz w:val="28"/>
          <w:szCs w:val="28"/>
        </w:rPr>
        <w:t xml:space="preserve">елях изучения передового опыта в соответствующей области профессиональной деятельности </w:t>
      </w:r>
      <w:r w:rsidRPr="00D9121E">
        <w:rPr>
          <w:sz w:val="28"/>
          <w:szCs w:val="28"/>
        </w:rPr>
        <w:br/>
      </w:r>
      <w:r w:rsidR="006A4F48" w:rsidRPr="00D9121E">
        <w:rPr>
          <w:sz w:val="28"/>
          <w:szCs w:val="28"/>
        </w:rPr>
        <w:t>в целях профессионального развития работника.</w:t>
      </w:r>
    </w:p>
    <w:p w:rsidR="00C823A0" w:rsidRPr="00D9121E" w:rsidRDefault="003F0AE0" w:rsidP="00F53319">
      <w:pPr>
        <w:spacing w:line="360" w:lineRule="exact"/>
        <w:ind w:firstLine="709"/>
        <w:jc w:val="both"/>
        <w:rPr>
          <w:sz w:val="28"/>
          <w:szCs w:val="28"/>
        </w:rPr>
      </w:pPr>
      <w:r w:rsidRPr="00D9121E">
        <w:rPr>
          <w:sz w:val="28"/>
          <w:szCs w:val="28"/>
        </w:rPr>
        <w:t>Согласно</w:t>
      </w:r>
      <w:r w:rsidR="00A14DAB" w:rsidRPr="00D9121E">
        <w:rPr>
          <w:sz w:val="28"/>
          <w:szCs w:val="28"/>
        </w:rPr>
        <w:t xml:space="preserve"> утвержденному Порядку организации и осуществлении образовательной деятельности по дополнительным профессиональным программам (п. 13 приказа </w:t>
      </w:r>
      <w:hyperlink r:id="rId8" w:history="1">
        <w:r w:rsidRPr="00D9121E">
          <w:rPr>
            <w:sz w:val="28"/>
            <w:szCs w:val="28"/>
          </w:rPr>
          <w:t>Минобрнауки России от 01.07.2013 № 499</w:t>
        </w:r>
        <w:r w:rsidR="00A14DAB" w:rsidRPr="00D9121E">
          <w:rPr>
            <w:sz w:val="28"/>
            <w:szCs w:val="28"/>
          </w:rPr>
          <w:t>)</w:t>
        </w:r>
      </w:hyperlink>
      <w:r w:rsidR="00A14DAB" w:rsidRPr="00D9121E">
        <w:rPr>
          <w:sz w:val="28"/>
          <w:szCs w:val="28"/>
        </w:rPr>
        <w:t xml:space="preserve"> </w:t>
      </w:r>
      <w:r w:rsidRPr="00D9121E">
        <w:rPr>
          <w:sz w:val="28"/>
          <w:szCs w:val="28"/>
        </w:rPr>
        <w:t>с</w:t>
      </w:r>
      <w:r w:rsidR="00C823A0" w:rsidRPr="00D9121E">
        <w:rPr>
          <w:sz w:val="28"/>
          <w:szCs w:val="28"/>
        </w:rPr>
        <w:t>тажировка носит индивидуальный или групповой характер и может предусматривать такие виды деятельности как: самостоятельную работу с учебными изданиями; приобретение профессиональных и организаторских навыков; изучение организации и технологии производства, работ; непосредственное участие в планировании работы организации; работу с технической, нормативной и другой документацией; выполнение функциональных обязанностей должностных лиц (в качестве временно исполняющего обязанности или дублера); участие в совещаниях, деловых встречах.</w:t>
      </w:r>
    </w:p>
    <w:p w:rsidR="00C823A0" w:rsidRPr="00D9121E" w:rsidRDefault="00C823A0" w:rsidP="00F53319">
      <w:pPr>
        <w:widowControl/>
        <w:shd w:val="clear" w:color="auto" w:fill="FFFFFF"/>
        <w:autoSpaceDE/>
        <w:autoSpaceDN/>
        <w:adjustRightInd/>
        <w:spacing w:line="360" w:lineRule="exact"/>
        <w:ind w:firstLine="708"/>
        <w:jc w:val="both"/>
        <w:rPr>
          <w:sz w:val="28"/>
          <w:szCs w:val="28"/>
        </w:rPr>
      </w:pPr>
      <w:r w:rsidRPr="00D9121E">
        <w:rPr>
          <w:sz w:val="28"/>
          <w:szCs w:val="28"/>
        </w:rPr>
        <w:t xml:space="preserve">По результатам прохождения стажировки слушателю выдается документ </w:t>
      </w:r>
      <w:r w:rsidR="003F0AE0" w:rsidRPr="00D9121E">
        <w:rPr>
          <w:sz w:val="28"/>
          <w:szCs w:val="28"/>
        </w:rPr>
        <w:br/>
      </w:r>
      <w:r w:rsidRPr="00D9121E">
        <w:rPr>
          <w:sz w:val="28"/>
          <w:szCs w:val="28"/>
        </w:rPr>
        <w:t>о квалификации в зависимости от реализуемой дополнительной профессиональной программы.</w:t>
      </w:r>
    </w:p>
    <w:p w:rsidR="003A5F3E" w:rsidRPr="00D9121E" w:rsidRDefault="003A5F3E" w:rsidP="00F53319">
      <w:pPr>
        <w:widowControl/>
        <w:autoSpaceDE/>
        <w:autoSpaceDN/>
        <w:adjustRightInd/>
        <w:spacing w:line="360" w:lineRule="exact"/>
        <w:ind w:firstLine="709"/>
        <w:jc w:val="both"/>
        <w:rPr>
          <w:sz w:val="28"/>
          <w:szCs w:val="28"/>
        </w:rPr>
      </w:pPr>
      <w:r w:rsidRPr="00D9121E">
        <w:rPr>
          <w:sz w:val="28"/>
          <w:szCs w:val="28"/>
        </w:rPr>
        <w:t xml:space="preserve">Под международной мобильностью* понимается перемещение обучающихся </w:t>
      </w:r>
      <w:r w:rsidRPr="00D9121E">
        <w:rPr>
          <w:sz w:val="28"/>
          <w:szCs w:val="28"/>
        </w:rPr>
        <w:br/>
        <w:t>на определенный период времени в другую образовательную или научную организацию в целях обучения или стажировки</w:t>
      </w:r>
      <w:r w:rsidR="00295C31" w:rsidRPr="00D9121E">
        <w:rPr>
          <w:sz w:val="28"/>
          <w:szCs w:val="28"/>
        </w:rPr>
        <w:t xml:space="preserve"> (академическая мобильность)</w:t>
      </w:r>
      <w:r w:rsidRPr="00D9121E">
        <w:rPr>
          <w:sz w:val="28"/>
          <w:szCs w:val="28"/>
        </w:rPr>
        <w:t xml:space="preserve">, участия в научно-исследовательских проектах, проведении исследований </w:t>
      </w:r>
      <w:r w:rsidR="00295C31" w:rsidRPr="00D9121E">
        <w:rPr>
          <w:sz w:val="28"/>
          <w:szCs w:val="28"/>
        </w:rPr>
        <w:br/>
      </w:r>
      <w:r w:rsidRPr="00D9121E">
        <w:rPr>
          <w:sz w:val="28"/>
          <w:szCs w:val="28"/>
        </w:rPr>
        <w:t>в библиотечных фондах (архивах) принимающей стороны, участия в летних/зимних школах, а также иной формат деятельности за пределами своей страны.</w:t>
      </w:r>
    </w:p>
    <w:p w:rsidR="007F4831" w:rsidRPr="00D9121E" w:rsidRDefault="007F4831" w:rsidP="005C29E2">
      <w:pPr>
        <w:widowControl/>
        <w:autoSpaceDE/>
        <w:autoSpaceDN/>
        <w:adjustRightInd/>
        <w:ind w:firstLine="709"/>
        <w:jc w:val="both"/>
        <w:rPr>
          <w:sz w:val="28"/>
          <w:szCs w:val="28"/>
        </w:rPr>
      </w:pPr>
    </w:p>
    <w:bookmarkStart w:id="30" w:name="_Toc11417080"/>
    <w:bookmarkStart w:id="31" w:name="_Toc11417117"/>
    <w:bookmarkStart w:id="32" w:name="_Toc11417603"/>
    <w:p w:rsidR="009C6B0C" w:rsidRPr="00D9121E" w:rsidRDefault="001507F0" w:rsidP="000E42BB">
      <w:pPr>
        <w:pStyle w:val="2"/>
        <w:jc w:val="center"/>
        <w:rPr>
          <w:rStyle w:val="aa"/>
          <w:rFonts w:ascii="Times New Roman" w:hAnsi="Times New Roman" w:cs="Times New Roman"/>
          <w:b/>
          <w:color w:val="auto"/>
          <w:sz w:val="28"/>
          <w:szCs w:val="28"/>
        </w:rPr>
      </w:pPr>
      <w:r w:rsidRPr="00D9121E">
        <w:rPr>
          <w:rStyle w:val="aa"/>
          <w:color w:val="auto"/>
        </w:rPr>
        <w:fldChar w:fldCharType="begin"/>
      </w:r>
      <w:r w:rsidR="00E537E2" w:rsidRPr="00D9121E">
        <w:rPr>
          <w:rStyle w:val="aa"/>
          <w:color w:val="auto"/>
        </w:rPr>
        <w:instrText xml:space="preserve"> HYPERLINK  \l "_Таблица_1.6._Численность" </w:instrText>
      </w:r>
      <w:r w:rsidRPr="00D9121E">
        <w:rPr>
          <w:rStyle w:val="aa"/>
          <w:color w:val="auto"/>
        </w:rPr>
        <w:fldChar w:fldCharType="separate"/>
      </w:r>
      <w:bookmarkStart w:id="33" w:name="_Toc12637145"/>
      <w:r w:rsidR="009C6B0C" w:rsidRPr="00D9121E">
        <w:rPr>
          <w:rStyle w:val="aa"/>
          <w:rFonts w:ascii="Times New Roman" w:hAnsi="Times New Roman" w:cs="Times New Roman"/>
          <w:b/>
          <w:color w:val="auto"/>
          <w:sz w:val="28"/>
          <w:szCs w:val="28"/>
        </w:rPr>
        <w:t xml:space="preserve">Таблица 1.6. Численность обучающихся в организации, принявших участие </w:t>
      </w:r>
      <w:r w:rsidR="00882342" w:rsidRPr="00D9121E">
        <w:rPr>
          <w:rStyle w:val="aa"/>
          <w:rFonts w:ascii="Times New Roman" w:hAnsi="Times New Roman" w:cs="Times New Roman"/>
          <w:b/>
          <w:color w:val="auto"/>
          <w:sz w:val="28"/>
          <w:szCs w:val="28"/>
        </w:rPr>
        <w:br/>
      </w:r>
      <w:r w:rsidR="009C6B0C" w:rsidRPr="00D9121E">
        <w:rPr>
          <w:rStyle w:val="aa"/>
          <w:rFonts w:ascii="Times New Roman" w:hAnsi="Times New Roman" w:cs="Times New Roman"/>
          <w:b/>
          <w:color w:val="auto"/>
          <w:sz w:val="28"/>
          <w:szCs w:val="28"/>
        </w:rPr>
        <w:t>в программах международной мобильности за отчетный год</w:t>
      </w:r>
      <w:bookmarkEnd w:id="30"/>
      <w:bookmarkEnd w:id="31"/>
      <w:bookmarkEnd w:id="32"/>
      <w:r w:rsidRPr="00D9121E">
        <w:rPr>
          <w:rStyle w:val="aa"/>
          <w:color w:val="auto"/>
        </w:rPr>
        <w:fldChar w:fldCharType="end"/>
      </w:r>
      <w:r w:rsidR="006F61AD" w:rsidRPr="00D9121E">
        <w:rPr>
          <w:rStyle w:val="aa"/>
          <w:rFonts w:ascii="Times New Roman" w:hAnsi="Times New Roman" w:cs="Times New Roman"/>
          <w:b/>
          <w:color w:val="auto"/>
          <w:sz w:val="28"/>
          <w:szCs w:val="28"/>
        </w:rPr>
        <w:t xml:space="preserve">, </w:t>
      </w:r>
      <w:r w:rsidR="00B161A5" w:rsidRPr="00D9121E">
        <w:rPr>
          <w:rStyle w:val="aa"/>
          <w:rFonts w:ascii="Times New Roman" w:hAnsi="Times New Roman" w:cs="Times New Roman"/>
          <w:b/>
          <w:color w:val="auto"/>
          <w:sz w:val="28"/>
          <w:szCs w:val="28"/>
        </w:rPr>
        <w:br/>
      </w:r>
      <w:r w:rsidR="006F61AD" w:rsidRPr="00D9121E">
        <w:rPr>
          <w:rStyle w:val="aa"/>
          <w:rFonts w:ascii="Times New Roman" w:hAnsi="Times New Roman" w:cs="Times New Roman"/>
          <w:b/>
          <w:color w:val="auto"/>
          <w:sz w:val="28"/>
          <w:szCs w:val="28"/>
        </w:rPr>
        <w:t>в том числе по странам, в которые направлялись обучающиеся</w:t>
      </w:r>
      <w:bookmarkEnd w:id="33"/>
    </w:p>
    <w:p w:rsidR="006F61AD" w:rsidRPr="00D9121E" w:rsidRDefault="006F61AD" w:rsidP="00C879FD">
      <w:pPr>
        <w:widowControl/>
        <w:autoSpaceDE/>
        <w:autoSpaceDN/>
        <w:adjustRightInd/>
        <w:spacing w:line="360" w:lineRule="exact"/>
        <w:ind w:firstLine="709"/>
        <w:jc w:val="both"/>
        <w:rPr>
          <w:sz w:val="28"/>
          <w:szCs w:val="28"/>
        </w:rPr>
      </w:pPr>
    </w:p>
    <w:p w:rsidR="002A171D" w:rsidRPr="00D9121E" w:rsidRDefault="00BA20C1"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1.6 образовательная организация указывает инфор</w:t>
      </w:r>
      <w:r w:rsidR="002A171D" w:rsidRPr="00D9121E">
        <w:rPr>
          <w:sz w:val="28"/>
          <w:szCs w:val="28"/>
        </w:rPr>
        <w:t>мацию о численности обучающихся</w:t>
      </w:r>
      <w:r w:rsidRPr="00D9121E">
        <w:rPr>
          <w:sz w:val="28"/>
          <w:szCs w:val="28"/>
        </w:rPr>
        <w:t>, прин</w:t>
      </w:r>
      <w:r w:rsidR="002A171D" w:rsidRPr="00D9121E">
        <w:rPr>
          <w:sz w:val="28"/>
          <w:szCs w:val="28"/>
        </w:rPr>
        <w:t>яв</w:t>
      </w:r>
      <w:r w:rsidRPr="00D9121E">
        <w:rPr>
          <w:sz w:val="28"/>
          <w:szCs w:val="28"/>
        </w:rPr>
        <w:t xml:space="preserve">ших участие </w:t>
      </w:r>
      <w:r w:rsidR="00BF14C9" w:rsidRPr="00D9121E">
        <w:rPr>
          <w:sz w:val="28"/>
          <w:szCs w:val="28"/>
        </w:rPr>
        <w:br/>
      </w:r>
      <w:r w:rsidRPr="00D9121E">
        <w:rPr>
          <w:sz w:val="28"/>
          <w:szCs w:val="28"/>
        </w:rPr>
        <w:t>в програ</w:t>
      </w:r>
      <w:r w:rsidR="002A171D" w:rsidRPr="00D9121E">
        <w:rPr>
          <w:sz w:val="28"/>
          <w:szCs w:val="28"/>
        </w:rPr>
        <w:t>ммах международной мобильности в течение календарного отчетного</w:t>
      </w:r>
      <w:r w:rsidRPr="00D9121E">
        <w:rPr>
          <w:sz w:val="28"/>
          <w:szCs w:val="28"/>
        </w:rPr>
        <w:t xml:space="preserve"> год</w:t>
      </w:r>
      <w:r w:rsidR="002A171D" w:rsidRPr="00D9121E">
        <w:rPr>
          <w:sz w:val="28"/>
          <w:szCs w:val="28"/>
        </w:rPr>
        <w:t xml:space="preserve">а. </w:t>
      </w:r>
    </w:p>
    <w:p w:rsidR="00BA20C1" w:rsidRPr="00D9121E" w:rsidRDefault="00BA20C1" w:rsidP="00F53319">
      <w:pPr>
        <w:widowControl/>
        <w:autoSpaceDE/>
        <w:autoSpaceDN/>
        <w:adjustRightInd/>
        <w:spacing w:line="360" w:lineRule="exact"/>
        <w:ind w:firstLine="709"/>
        <w:jc w:val="both"/>
        <w:rPr>
          <w:sz w:val="28"/>
          <w:szCs w:val="28"/>
        </w:rPr>
      </w:pPr>
      <w:r w:rsidRPr="00D9121E">
        <w:rPr>
          <w:sz w:val="28"/>
          <w:szCs w:val="28"/>
        </w:rPr>
        <w:t>Во избежание двойного счета каждый обучающийся</w:t>
      </w:r>
      <w:r w:rsidR="0089418B" w:rsidRPr="00D9121E">
        <w:rPr>
          <w:sz w:val="28"/>
          <w:szCs w:val="28"/>
        </w:rPr>
        <w:t xml:space="preserve"> российской образовательной организации </w:t>
      </w:r>
      <w:r w:rsidRPr="00D9121E">
        <w:rPr>
          <w:sz w:val="28"/>
          <w:szCs w:val="28"/>
        </w:rPr>
        <w:t>учитывается один раз по наибольшей продолжительности пребывания за рубежом.</w:t>
      </w:r>
    </w:p>
    <w:p w:rsidR="00803E48" w:rsidRPr="00D9121E" w:rsidRDefault="00917386" w:rsidP="00F53319">
      <w:pPr>
        <w:widowControl/>
        <w:autoSpaceDE/>
        <w:autoSpaceDN/>
        <w:adjustRightInd/>
        <w:spacing w:line="360" w:lineRule="exact"/>
        <w:ind w:firstLine="709"/>
        <w:jc w:val="both"/>
        <w:rPr>
          <w:sz w:val="28"/>
          <w:szCs w:val="28"/>
        </w:rPr>
      </w:pPr>
      <w:r w:rsidRPr="00D9121E">
        <w:rPr>
          <w:sz w:val="28"/>
          <w:szCs w:val="28"/>
        </w:rPr>
        <w:lastRenderedPageBreak/>
        <w:t>В графах 4, 6, 8, 10, 12</w:t>
      </w:r>
      <w:r w:rsidR="008548AC" w:rsidRPr="00D9121E">
        <w:rPr>
          <w:sz w:val="28"/>
          <w:szCs w:val="28"/>
        </w:rPr>
        <w:t>, 14</w:t>
      </w:r>
      <w:r w:rsidRPr="00D9121E">
        <w:rPr>
          <w:sz w:val="28"/>
          <w:szCs w:val="28"/>
        </w:rPr>
        <w:t xml:space="preserve"> </w:t>
      </w:r>
      <w:r w:rsidR="00616FAD" w:rsidRPr="00D9121E">
        <w:rPr>
          <w:sz w:val="28"/>
          <w:szCs w:val="28"/>
        </w:rPr>
        <w:t xml:space="preserve">таблицы 1.6 </w:t>
      </w:r>
      <w:r w:rsidR="002E2C57" w:rsidRPr="00D9121E">
        <w:rPr>
          <w:sz w:val="28"/>
          <w:szCs w:val="28"/>
        </w:rPr>
        <w:t>отражает</w:t>
      </w:r>
      <w:r w:rsidR="00616FAD" w:rsidRPr="00D9121E">
        <w:rPr>
          <w:sz w:val="28"/>
          <w:szCs w:val="28"/>
        </w:rPr>
        <w:t>ся количеств</w:t>
      </w:r>
      <w:r w:rsidR="002E2C57" w:rsidRPr="00D9121E">
        <w:rPr>
          <w:sz w:val="28"/>
          <w:szCs w:val="28"/>
        </w:rPr>
        <w:t>о</w:t>
      </w:r>
      <w:r w:rsidR="00616FAD" w:rsidRPr="00D9121E">
        <w:rPr>
          <w:sz w:val="28"/>
          <w:szCs w:val="28"/>
        </w:rPr>
        <w:t xml:space="preserve"> </w:t>
      </w:r>
      <w:r w:rsidR="002E2C57" w:rsidRPr="00D9121E">
        <w:rPr>
          <w:sz w:val="28"/>
          <w:szCs w:val="28"/>
        </w:rPr>
        <w:t>граждан Российской Федерации</w:t>
      </w:r>
      <w:r w:rsidR="00803E48" w:rsidRPr="00D9121E">
        <w:rPr>
          <w:sz w:val="28"/>
          <w:szCs w:val="28"/>
        </w:rPr>
        <w:t xml:space="preserve">, </w:t>
      </w:r>
      <w:r w:rsidR="002E2C57" w:rsidRPr="00D9121E">
        <w:rPr>
          <w:sz w:val="28"/>
          <w:szCs w:val="28"/>
        </w:rPr>
        <w:t>выехавших за пределы Российской Федерации в целях: обучения или стажировки (академическая мобильность), участия в научно-исследовательских проектах, проведения исследований в библиотечных фондах (архивах) принимающей стороны, участия в летних/зимних школах, а также в рамках иного формата деятельности</w:t>
      </w:r>
      <w:r w:rsidR="00803E48" w:rsidRPr="00D9121E">
        <w:rPr>
          <w:sz w:val="28"/>
          <w:szCs w:val="28"/>
        </w:rPr>
        <w:t>.</w:t>
      </w:r>
    </w:p>
    <w:p w:rsidR="00917386" w:rsidRPr="00D9121E" w:rsidRDefault="00E42012" w:rsidP="00F53319">
      <w:pPr>
        <w:widowControl/>
        <w:autoSpaceDE/>
        <w:autoSpaceDN/>
        <w:adjustRightInd/>
        <w:spacing w:line="360" w:lineRule="exact"/>
        <w:ind w:firstLine="709"/>
        <w:jc w:val="both"/>
        <w:rPr>
          <w:sz w:val="28"/>
          <w:szCs w:val="28"/>
        </w:rPr>
      </w:pPr>
      <w:r w:rsidRPr="00D9121E">
        <w:rPr>
          <w:sz w:val="28"/>
          <w:szCs w:val="28"/>
        </w:rPr>
        <w:t xml:space="preserve">Из общего </w:t>
      </w:r>
      <w:r w:rsidR="00C81B3B" w:rsidRPr="00D9121E">
        <w:rPr>
          <w:sz w:val="28"/>
          <w:szCs w:val="28"/>
        </w:rPr>
        <w:t xml:space="preserve">числа принявших участие в программах международной мобильности в </w:t>
      </w:r>
      <w:r w:rsidRPr="00D9121E">
        <w:rPr>
          <w:sz w:val="28"/>
          <w:szCs w:val="28"/>
        </w:rPr>
        <w:t>граф</w:t>
      </w:r>
      <w:r w:rsidR="00C81B3B" w:rsidRPr="00D9121E">
        <w:rPr>
          <w:sz w:val="28"/>
          <w:szCs w:val="28"/>
        </w:rPr>
        <w:t>е</w:t>
      </w:r>
      <w:r w:rsidRPr="00D9121E">
        <w:rPr>
          <w:sz w:val="28"/>
          <w:szCs w:val="28"/>
        </w:rPr>
        <w:t xml:space="preserve"> 1</w:t>
      </w:r>
      <w:r w:rsidR="00C81B3B" w:rsidRPr="00D9121E">
        <w:rPr>
          <w:sz w:val="28"/>
          <w:szCs w:val="28"/>
        </w:rPr>
        <w:t>6</w:t>
      </w:r>
      <w:r w:rsidR="00917386" w:rsidRPr="00D9121E">
        <w:rPr>
          <w:sz w:val="28"/>
          <w:szCs w:val="28"/>
        </w:rPr>
        <w:t xml:space="preserve"> </w:t>
      </w:r>
      <w:r w:rsidR="00C81B3B" w:rsidRPr="00D9121E">
        <w:rPr>
          <w:sz w:val="28"/>
          <w:szCs w:val="28"/>
        </w:rPr>
        <w:t xml:space="preserve">выделяется </w:t>
      </w:r>
      <w:r w:rsidR="00917386" w:rsidRPr="00D9121E">
        <w:rPr>
          <w:sz w:val="28"/>
          <w:szCs w:val="28"/>
        </w:rPr>
        <w:t>количество</w:t>
      </w:r>
      <w:r w:rsidR="00C81B3B" w:rsidRPr="00D9121E">
        <w:rPr>
          <w:sz w:val="28"/>
          <w:szCs w:val="28"/>
        </w:rPr>
        <w:t xml:space="preserve"> лиц с ОВЗ и инвалидов.</w:t>
      </w:r>
    </w:p>
    <w:p w:rsidR="009C6B0C" w:rsidRPr="00D9121E" w:rsidRDefault="009C6B0C" w:rsidP="00C879FD">
      <w:pPr>
        <w:widowControl/>
        <w:autoSpaceDE/>
        <w:autoSpaceDN/>
        <w:adjustRightInd/>
        <w:spacing w:line="360" w:lineRule="exact"/>
        <w:ind w:firstLine="709"/>
        <w:jc w:val="both"/>
        <w:rPr>
          <w:sz w:val="28"/>
          <w:szCs w:val="28"/>
        </w:rPr>
      </w:pPr>
    </w:p>
    <w:bookmarkStart w:id="34" w:name="_Toc11417081"/>
    <w:bookmarkStart w:id="35" w:name="_Toc11417118"/>
    <w:bookmarkStart w:id="36" w:name="_Toc11417604"/>
    <w:p w:rsidR="009C6B0C" w:rsidRPr="00D9121E" w:rsidRDefault="001507F0" w:rsidP="000E42BB">
      <w:pPr>
        <w:pStyle w:val="2"/>
        <w:jc w:val="center"/>
        <w:rPr>
          <w:rFonts w:ascii="Times New Roman" w:eastAsia="Calibri" w:hAnsi="Times New Roman" w:cs="Times New Roman"/>
          <w:b/>
          <w:color w:val="auto"/>
          <w:sz w:val="28"/>
          <w:szCs w:val="28"/>
          <w:lang w:eastAsia="en-US"/>
        </w:rPr>
      </w:pPr>
      <w:r w:rsidRPr="00D9121E">
        <w:rPr>
          <w:rFonts w:ascii="Times New Roman" w:eastAsia="Calibri" w:hAnsi="Times New Roman" w:cs="Times New Roman"/>
          <w:b/>
          <w:color w:val="auto"/>
          <w:sz w:val="28"/>
          <w:szCs w:val="28"/>
          <w:lang w:eastAsia="en-US"/>
        </w:rPr>
        <w:fldChar w:fldCharType="begin"/>
      </w:r>
      <w:r w:rsidR="00E537E2" w:rsidRPr="00D9121E">
        <w:rPr>
          <w:rFonts w:ascii="Times New Roman" w:eastAsia="Calibri" w:hAnsi="Times New Roman" w:cs="Times New Roman"/>
          <w:b/>
          <w:color w:val="auto"/>
          <w:sz w:val="28"/>
          <w:szCs w:val="28"/>
          <w:lang w:eastAsia="en-US"/>
        </w:rPr>
        <w:instrText xml:space="preserve"> HYPERLINK  \l "_Таблица_1.7._Информация" </w:instrText>
      </w:r>
      <w:r w:rsidRPr="00D9121E">
        <w:rPr>
          <w:rFonts w:ascii="Times New Roman" w:eastAsia="Calibri" w:hAnsi="Times New Roman" w:cs="Times New Roman"/>
          <w:b/>
          <w:color w:val="auto"/>
          <w:sz w:val="28"/>
          <w:szCs w:val="28"/>
          <w:lang w:eastAsia="en-US"/>
        </w:rPr>
        <w:fldChar w:fldCharType="separate"/>
      </w:r>
      <w:bookmarkStart w:id="37" w:name="_Toc12637146"/>
      <w:r w:rsidR="009C6B0C" w:rsidRPr="00D9121E">
        <w:rPr>
          <w:rStyle w:val="aa"/>
          <w:rFonts w:ascii="Times New Roman" w:eastAsia="Calibri" w:hAnsi="Times New Roman" w:cs="Times New Roman"/>
          <w:b/>
          <w:color w:val="auto"/>
          <w:sz w:val="28"/>
          <w:szCs w:val="28"/>
          <w:lang w:eastAsia="en-US"/>
        </w:rPr>
        <w:t xml:space="preserve">Таблица 1.7. Информация о действующих соглашениях с </w:t>
      </w:r>
      <w:r w:rsidR="00602D93" w:rsidRPr="00D9121E">
        <w:rPr>
          <w:rStyle w:val="aa"/>
          <w:rFonts w:ascii="Times New Roman" w:eastAsia="Calibri" w:hAnsi="Times New Roman" w:cs="Times New Roman"/>
          <w:b/>
          <w:color w:val="auto"/>
          <w:sz w:val="28"/>
          <w:szCs w:val="28"/>
          <w:lang w:eastAsia="en-US"/>
        </w:rPr>
        <w:t xml:space="preserve">иностранными </w:t>
      </w:r>
      <w:r w:rsidR="004759B9" w:rsidRPr="00D9121E">
        <w:rPr>
          <w:rStyle w:val="aa"/>
          <w:rFonts w:ascii="Times New Roman" w:eastAsia="Calibri" w:hAnsi="Times New Roman" w:cs="Times New Roman"/>
          <w:b/>
          <w:color w:val="auto"/>
          <w:sz w:val="28"/>
          <w:szCs w:val="28"/>
          <w:lang w:eastAsia="en-US"/>
        </w:rPr>
        <w:br/>
        <w:t xml:space="preserve">и (или) </w:t>
      </w:r>
      <w:r w:rsidR="00602D93" w:rsidRPr="00D9121E">
        <w:rPr>
          <w:rStyle w:val="aa"/>
          <w:rFonts w:ascii="Times New Roman" w:eastAsia="Calibri" w:hAnsi="Times New Roman" w:cs="Times New Roman"/>
          <w:b/>
          <w:color w:val="auto"/>
          <w:sz w:val="28"/>
          <w:szCs w:val="28"/>
          <w:lang w:eastAsia="en-US"/>
        </w:rPr>
        <w:t>международными</w:t>
      </w:r>
      <w:r w:rsidR="009C6B0C" w:rsidRPr="00D9121E">
        <w:rPr>
          <w:rStyle w:val="aa"/>
          <w:rFonts w:ascii="Times New Roman" w:eastAsia="Calibri" w:hAnsi="Times New Roman" w:cs="Times New Roman"/>
          <w:b/>
          <w:color w:val="auto"/>
          <w:sz w:val="28"/>
          <w:szCs w:val="28"/>
          <w:lang w:eastAsia="en-US"/>
        </w:rPr>
        <w:t xml:space="preserve"> организациями</w:t>
      </w:r>
      <w:bookmarkEnd w:id="34"/>
      <w:bookmarkEnd w:id="35"/>
      <w:bookmarkEnd w:id="36"/>
      <w:bookmarkEnd w:id="37"/>
      <w:r w:rsidRPr="00D9121E">
        <w:rPr>
          <w:rFonts w:ascii="Times New Roman" w:eastAsia="Calibri" w:hAnsi="Times New Roman" w:cs="Times New Roman"/>
          <w:b/>
          <w:color w:val="auto"/>
          <w:sz w:val="28"/>
          <w:szCs w:val="28"/>
          <w:lang w:eastAsia="en-US"/>
        </w:rPr>
        <w:fldChar w:fldCharType="end"/>
      </w:r>
    </w:p>
    <w:p w:rsidR="004759B9" w:rsidRPr="00D9121E" w:rsidRDefault="004759B9" w:rsidP="00C879FD">
      <w:pPr>
        <w:widowControl/>
        <w:autoSpaceDE/>
        <w:autoSpaceDN/>
        <w:adjustRightInd/>
        <w:spacing w:line="360" w:lineRule="exact"/>
        <w:ind w:firstLine="709"/>
        <w:jc w:val="both"/>
        <w:rPr>
          <w:sz w:val="28"/>
          <w:szCs w:val="28"/>
        </w:rPr>
      </w:pPr>
    </w:p>
    <w:p w:rsidR="005D7213" w:rsidRPr="00D9121E" w:rsidRDefault="00803E48"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1.7 пред</w:t>
      </w:r>
      <w:r w:rsidR="005D7213" w:rsidRPr="00D9121E">
        <w:rPr>
          <w:sz w:val="28"/>
          <w:szCs w:val="28"/>
        </w:rPr>
        <w:t>о</w:t>
      </w:r>
      <w:r w:rsidRPr="00D9121E">
        <w:rPr>
          <w:sz w:val="28"/>
          <w:szCs w:val="28"/>
        </w:rPr>
        <w:t>ставляет</w:t>
      </w:r>
      <w:r w:rsidR="005D7213" w:rsidRPr="00D9121E">
        <w:rPr>
          <w:sz w:val="28"/>
          <w:szCs w:val="28"/>
        </w:rPr>
        <w:t>ся</w:t>
      </w:r>
      <w:r w:rsidRPr="00D9121E">
        <w:rPr>
          <w:sz w:val="28"/>
          <w:szCs w:val="28"/>
        </w:rPr>
        <w:t xml:space="preserve"> информаци</w:t>
      </w:r>
      <w:r w:rsidR="005D7213" w:rsidRPr="00D9121E">
        <w:rPr>
          <w:sz w:val="28"/>
          <w:szCs w:val="28"/>
        </w:rPr>
        <w:t>я</w:t>
      </w:r>
      <w:r w:rsidRPr="00D9121E">
        <w:rPr>
          <w:sz w:val="28"/>
          <w:szCs w:val="28"/>
        </w:rPr>
        <w:t xml:space="preserve"> о действующих </w:t>
      </w:r>
      <w:r w:rsidR="00823D03" w:rsidRPr="00D9121E">
        <w:rPr>
          <w:sz w:val="28"/>
          <w:szCs w:val="28"/>
        </w:rPr>
        <w:br/>
      </w:r>
      <w:r w:rsidRPr="00D9121E">
        <w:rPr>
          <w:sz w:val="28"/>
          <w:szCs w:val="28"/>
        </w:rPr>
        <w:t>в отчетном году соглашениях</w:t>
      </w:r>
      <w:r w:rsidR="00823D03" w:rsidRPr="00D9121E">
        <w:rPr>
          <w:sz w:val="28"/>
          <w:szCs w:val="28"/>
        </w:rPr>
        <w:t xml:space="preserve"> образовательной организации</w:t>
      </w:r>
      <w:r w:rsidR="005D7213" w:rsidRPr="00D9121E">
        <w:rPr>
          <w:sz w:val="28"/>
          <w:szCs w:val="28"/>
        </w:rPr>
        <w:t xml:space="preserve"> </w:t>
      </w:r>
      <w:r w:rsidR="00823D03" w:rsidRPr="00D9121E">
        <w:rPr>
          <w:sz w:val="28"/>
          <w:szCs w:val="28"/>
        </w:rPr>
        <w:t>с</w:t>
      </w:r>
      <w:r w:rsidR="005D7213" w:rsidRPr="00D9121E">
        <w:rPr>
          <w:sz w:val="28"/>
          <w:szCs w:val="28"/>
        </w:rPr>
        <w:t xml:space="preserve"> </w:t>
      </w:r>
      <w:r w:rsidR="00602D93" w:rsidRPr="00D9121E">
        <w:rPr>
          <w:sz w:val="28"/>
          <w:szCs w:val="28"/>
        </w:rPr>
        <w:t>иностранн</w:t>
      </w:r>
      <w:r w:rsidR="005D7213" w:rsidRPr="00D9121E">
        <w:rPr>
          <w:sz w:val="28"/>
          <w:szCs w:val="28"/>
        </w:rPr>
        <w:t>ыми</w:t>
      </w:r>
      <w:r w:rsidR="00602D93" w:rsidRPr="00D9121E">
        <w:rPr>
          <w:sz w:val="28"/>
          <w:szCs w:val="28"/>
        </w:rPr>
        <w:t xml:space="preserve"> </w:t>
      </w:r>
      <w:r w:rsidR="00823D03" w:rsidRPr="00D9121E">
        <w:rPr>
          <w:sz w:val="28"/>
          <w:szCs w:val="28"/>
        </w:rPr>
        <w:br/>
      </w:r>
      <w:r w:rsidR="004759B9" w:rsidRPr="00D9121E">
        <w:rPr>
          <w:sz w:val="28"/>
          <w:szCs w:val="28"/>
        </w:rPr>
        <w:t xml:space="preserve">и </w:t>
      </w:r>
      <w:r w:rsidR="00602D93" w:rsidRPr="00D9121E">
        <w:rPr>
          <w:sz w:val="28"/>
          <w:szCs w:val="28"/>
        </w:rPr>
        <w:t>(</w:t>
      </w:r>
      <w:r w:rsidR="004759B9" w:rsidRPr="00D9121E">
        <w:rPr>
          <w:sz w:val="28"/>
          <w:szCs w:val="28"/>
        </w:rPr>
        <w:t xml:space="preserve">или) </w:t>
      </w:r>
      <w:r w:rsidR="00602D93" w:rsidRPr="00D9121E">
        <w:rPr>
          <w:sz w:val="28"/>
          <w:szCs w:val="28"/>
        </w:rPr>
        <w:t>международн</w:t>
      </w:r>
      <w:r w:rsidR="005D7213" w:rsidRPr="00D9121E">
        <w:rPr>
          <w:sz w:val="28"/>
          <w:szCs w:val="28"/>
        </w:rPr>
        <w:t>ыми</w:t>
      </w:r>
      <w:r w:rsidR="00602D93" w:rsidRPr="00D9121E">
        <w:rPr>
          <w:sz w:val="28"/>
          <w:szCs w:val="28"/>
        </w:rPr>
        <w:t xml:space="preserve"> </w:t>
      </w:r>
      <w:r w:rsidRPr="00D9121E">
        <w:rPr>
          <w:sz w:val="28"/>
          <w:szCs w:val="28"/>
        </w:rPr>
        <w:t>организациями.</w:t>
      </w:r>
      <w:r w:rsidR="00BA50CA" w:rsidRPr="00D9121E">
        <w:rPr>
          <w:sz w:val="28"/>
          <w:szCs w:val="28"/>
        </w:rPr>
        <w:t xml:space="preserve"> </w:t>
      </w:r>
    </w:p>
    <w:p w:rsidR="004F2BF8" w:rsidRPr="00D9121E" w:rsidRDefault="0089418B" w:rsidP="00F53319">
      <w:pPr>
        <w:widowControl/>
        <w:autoSpaceDE/>
        <w:autoSpaceDN/>
        <w:adjustRightInd/>
        <w:spacing w:line="360" w:lineRule="exact"/>
        <w:ind w:firstLine="709"/>
        <w:jc w:val="both"/>
        <w:rPr>
          <w:sz w:val="28"/>
          <w:szCs w:val="28"/>
        </w:rPr>
      </w:pPr>
      <w:r w:rsidRPr="00D9121E">
        <w:rPr>
          <w:sz w:val="28"/>
          <w:szCs w:val="28"/>
        </w:rPr>
        <w:t>Для целей Мониторинга в</w:t>
      </w:r>
      <w:r w:rsidR="006041C4" w:rsidRPr="00D9121E">
        <w:rPr>
          <w:sz w:val="28"/>
          <w:szCs w:val="28"/>
        </w:rPr>
        <w:t xml:space="preserve"> термин «соглашение» </w:t>
      </w:r>
      <w:r w:rsidR="001B4D00" w:rsidRPr="00D9121E">
        <w:rPr>
          <w:sz w:val="28"/>
          <w:szCs w:val="28"/>
        </w:rPr>
        <w:t xml:space="preserve">вкладывается более широкое значение, </w:t>
      </w:r>
      <w:r w:rsidRPr="00D9121E">
        <w:rPr>
          <w:sz w:val="28"/>
          <w:szCs w:val="28"/>
        </w:rPr>
        <w:t xml:space="preserve">и </w:t>
      </w:r>
      <w:r w:rsidR="001B4D00" w:rsidRPr="00D9121E">
        <w:rPr>
          <w:sz w:val="28"/>
          <w:szCs w:val="28"/>
        </w:rPr>
        <w:t xml:space="preserve">в первую очередь данное понятие </w:t>
      </w:r>
      <w:r w:rsidR="004F2BF8" w:rsidRPr="00D9121E">
        <w:rPr>
          <w:sz w:val="28"/>
          <w:szCs w:val="28"/>
        </w:rPr>
        <w:t>используется в качестве си</w:t>
      </w:r>
      <w:r w:rsidR="001B4D00" w:rsidRPr="00D9121E">
        <w:rPr>
          <w:sz w:val="28"/>
          <w:szCs w:val="28"/>
        </w:rPr>
        <w:t xml:space="preserve">нонима договора. </w:t>
      </w:r>
    </w:p>
    <w:p w:rsidR="00602D93" w:rsidRPr="00D9121E" w:rsidRDefault="00602D93" w:rsidP="00F53319">
      <w:pPr>
        <w:widowControl/>
        <w:shd w:val="clear" w:color="auto" w:fill="FFFFFF"/>
        <w:autoSpaceDE/>
        <w:autoSpaceDN/>
        <w:adjustRightInd/>
        <w:spacing w:line="360" w:lineRule="exact"/>
        <w:ind w:firstLine="709"/>
        <w:jc w:val="both"/>
        <w:rPr>
          <w:sz w:val="28"/>
          <w:szCs w:val="28"/>
        </w:rPr>
      </w:pPr>
      <w:r w:rsidRPr="00D9121E">
        <w:rPr>
          <w:sz w:val="28"/>
          <w:szCs w:val="28"/>
        </w:rPr>
        <w:t>В графе 2 таблицы 1.7 образовательная организация указывает наименован</w:t>
      </w:r>
      <w:r w:rsidR="004759B9" w:rsidRPr="00D9121E">
        <w:rPr>
          <w:sz w:val="28"/>
          <w:szCs w:val="28"/>
        </w:rPr>
        <w:t>и</w:t>
      </w:r>
      <w:r w:rsidR="00CD6756" w:rsidRPr="00D9121E">
        <w:rPr>
          <w:sz w:val="28"/>
          <w:szCs w:val="28"/>
        </w:rPr>
        <w:t>е</w:t>
      </w:r>
      <w:r w:rsidR="004759B9" w:rsidRPr="00D9121E">
        <w:rPr>
          <w:sz w:val="28"/>
          <w:szCs w:val="28"/>
        </w:rPr>
        <w:t xml:space="preserve"> иностранн</w:t>
      </w:r>
      <w:r w:rsidR="00CD6756" w:rsidRPr="00D9121E">
        <w:rPr>
          <w:sz w:val="28"/>
          <w:szCs w:val="28"/>
        </w:rPr>
        <w:t>ой</w:t>
      </w:r>
      <w:r w:rsidRPr="00D9121E">
        <w:rPr>
          <w:sz w:val="28"/>
          <w:szCs w:val="28"/>
        </w:rPr>
        <w:t xml:space="preserve"> </w:t>
      </w:r>
      <w:r w:rsidR="004759B9" w:rsidRPr="00D9121E">
        <w:rPr>
          <w:sz w:val="28"/>
          <w:szCs w:val="28"/>
        </w:rPr>
        <w:t>и (или) международн</w:t>
      </w:r>
      <w:r w:rsidR="00CD6756" w:rsidRPr="00D9121E">
        <w:rPr>
          <w:sz w:val="28"/>
          <w:szCs w:val="28"/>
        </w:rPr>
        <w:t>ой</w:t>
      </w:r>
      <w:r w:rsidRPr="00D9121E">
        <w:rPr>
          <w:sz w:val="28"/>
          <w:szCs w:val="28"/>
        </w:rPr>
        <w:t xml:space="preserve"> организаци</w:t>
      </w:r>
      <w:r w:rsidR="00CD6756" w:rsidRPr="00D9121E">
        <w:rPr>
          <w:sz w:val="28"/>
          <w:szCs w:val="28"/>
        </w:rPr>
        <w:t>и</w:t>
      </w:r>
      <w:r w:rsidRPr="00D9121E">
        <w:rPr>
          <w:sz w:val="28"/>
          <w:szCs w:val="28"/>
        </w:rPr>
        <w:t>, с котор</w:t>
      </w:r>
      <w:r w:rsidR="00CD6756" w:rsidRPr="00D9121E">
        <w:rPr>
          <w:sz w:val="28"/>
          <w:szCs w:val="28"/>
        </w:rPr>
        <w:t xml:space="preserve">ой </w:t>
      </w:r>
      <w:r w:rsidRPr="00D9121E">
        <w:rPr>
          <w:sz w:val="28"/>
          <w:szCs w:val="28"/>
        </w:rPr>
        <w:t xml:space="preserve">заключено соглашение для решения вопросов международного сотрудничества. </w:t>
      </w:r>
    </w:p>
    <w:p w:rsidR="0089418B" w:rsidRPr="00D9121E" w:rsidRDefault="00CE3C07" w:rsidP="00F53319">
      <w:pPr>
        <w:widowControl/>
        <w:autoSpaceDE/>
        <w:autoSpaceDN/>
        <w:adjustRightInd/>
        <w:spacing w:line="360" w:lineRule="exact"/>
        <w:ind w:firstLine="709"/>
        <w:jc w:val="both"/>
        <w:rPr>
          <w:strike/>
          <w:sz w:val="28"/>
          <w:szCs w:val="28"/>
        </w:rPr>
      </w:pPr>
      <w:r w:rsidRPr="00D9121E">
        <w:rPr>
          <w:rFonts w:eastAsiaTheme="minorEastAsia"/>
          <w:sz w:val="28"/>
          <w:szCs w:val="28"/>
        </w:rPr>
        <w:t xml:space="preserve">В графе </w:t>
      </w:r>
      <w:r w:rsidR="00602D93" w:rsidRPr="00D9121E">
        <w:rPr>
          <w:rFonts w:eastAsiaTheme="minorEastAsia"/>
          <w:sz w:val="28"/>
          <w:szCs w:val="28"/>
        </w:rPr>
        <w:t>4</w:t>
      </w:r>
      <w:r w:rsidRPr="00D9121E">
        <w:rPr>
          <w:rFonts w:eastAsiaTheme="minorEastAsia"/>
          <w:sz w:val="28"/>
          <w:szCs w:val="28"/>
        </w:rPr>
        <w:t xml:space="preserve"> таблицы 1.7 </w:t>
      </w:r>
      <w:r w:rsidR="0089418B" w:rsidRPr="00D9121E">
        <w:rPr>
          <w:sz w:val="28"/>
          <w:szCs w:val="28"/>
        </w:rPr>
        <w:t xml:space="preserve">образовательная организация проставляет коды </w:t>
      </w:r>
      <w:r w:rsidR="00BF14C9" w:rsidRPr="00D9121E">
        <w:rPr>
          <w:sz w:val="28"/>
          <w:szCs w:val="28"/>
        </w:rPr>
        <w:br/>
      </w:r>
      <w:r w:rsidR="0089418B" w:rsidRPr="00D9121E">
        <w:rPr>
          <w:sz w:val="28"/>
          <w:szCs w:val="28"/>
        </w:rPr>
        <w:t xml:space="preserve">от 1-го до </w:t>
      </w:r>
      <w:r w:rsidRPr="00D9121E">
        <w:rPr>
          <w:sz w:val="28"/>
          <w:szCs w:val="28"/>
        </w:rPr>
        <w:t>6-ти</w:t>
      </w:r>
      <w:r w:rsidR="0089418B" w:rsidRPr="00D9121E">
        <w:rPr>
          <w:sz w:val="28"/>
          <w:szCs w:val="28"/>
        </w:rPr>
        <w:t xml:space="preserve"> из предлагаемого списка, в котором указаны </w:t>
      </w:r>
      <w:r w:rsidRPr="00D9121E">
        <w:rPr>
          <w:rFonts w:eastAsiaTheme="minorEastAsia"/>
          <w:sz w:val="28"/>
          <w:szCs w:val="28"/>
        </w:rPr>
        <w:t xml:space="preserve">типы </w:t>
      </w:r>
      <w:r w:rsidR="00602D93" w:rsidRPr="00D9121E">
        <w:rPr>
          <w:sz w:val="28"/>
          <w:szCs w:val="28"/>
        </w:rPr>
        <w:t xml:space="preserve">иностранных </w:t>
      </w:r>
      <w:r w:rsidR="004759B9" w:rsidRPr="00D9121E">
        <w:rPr>
          <w:sz w:val="28"/>
          <w:szCs w:val="28"/>
        </w:rPr>
        <w:t>(</w:t>
      </w:r>
      <w:r w:rsidR="00602D93" w:rsidRPr="00D9121E">
        <w:rPr>
          <w:sz w:val="28"/>
          <w:szCs w:val="28"/>
        </w:rPr>
        <w:t>международных) организаций</w:t>
      </w:r>
      <w:r w:rsidRPr="00D9121E">
        <w:rPr>
          <w:rFonts w:eastAsiaTheme="minorEastAsia"/>
          <w:sz w:val="28"/>
          <w:szCs w:val="28"/>
        </w:rPr>
        <w:t xml:space="preserve">. Деление на типы является условным. </w:t>
      </w:r>
    </w:p>
    <w:p w:rsidR="00CE3C07" w:rsidRPr="00D9121E" w:rsidRDefault="00823D03" w:rsidP="00F53319">
      <w:pPr>
        <w:widowControl/>
        <w:autoSpaceDE/>
        <w:autoSpaceDN/>
        <w:adjustRightInd/>
        <w:spacing w:line="360" w:lineRule="exact"/>
        <w:ind w:firstLine="709"/>
        <w:jc w:val="both"/>
        <w:rPr>
          <w:sz w:val="28"/>
          <w:szCs w:val="28"/>
        </w:rPr>
      </w:pPr>
      <w:r w:rsidRPr="00D9121E">
        <w:rPr>
          <w:sz w:val="28"/>
          <w:szCs w:val="28"/>
        </w:rPr>
        <w:t>Так, н</w:t>
      </w:r>
      <w:r w:rsidR="00CE3C07" w:rsidRPr="00D9121E">
        <w:rPr>
          <w:sz w:val="28"/>
          <w:szCs w:val="28"/>
        </w:rPr>
        <w:t xml:space="preserve">екоммерческой организацией является организация, не имеющая извлечение прибыли в качестве основной цели своей деятельности </w:t>
      </w:r>
      <w:r w:rsidR="00C871C0" w:rsidRPr="00D9121E">
        <w:rPr>
          <w:sz w:val="28"/>
          <w:szCs w:val="28"/>
        </w:rPr>
        <w:br/>
      </w:r>
      <w:r w:rsidR="00CE3C07" w:rsidRPr="00D9121E">
        <w:rPr>
          <w:sz w:val="28"/>
          <w:szCs w:val="28"/>
        </w:rPr>
        <w:t xml:space="preserve">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(п. 2 ст. 2 Федерального закона от 12.01.1996 № 7-ФЗ </w:t>
      </w:r>
      <w:r w:rsidRPr="00D9121E">
        <w:rPr>
          <w:sz w:val="28"/>
          <w:szCs w:val="28"/>
        </w:rPr>
        <w:br/>
      </w:r>
      <w:r w:rsidR="00CE3C07" w:rsidRPr="00D9121E">
        <w:rPr>
          <w:sz w:val="28"/>
          <w:szCs w:val="28"/>
        </w:rPr>
        <w:t>«О некоммерческих организациях»).</w:t>
      </w:r>
    </w:p>
    <w:p w:rsidR="001D1C54" w:rsidRPr="00D9121E" w:rsidRDefault="00BB6FB5" w:rsidP="00F53319">
      <w:pPr>
        <w:widowControl/>
        <w:autoSpaceDE/>
        <w:autoSpaceDN/>
        <w:adjustRightInd/>
        <w:spacing w:line="360" w:lineRule="exact"/>
        <w:ind w:firstLine="709"/>
        <w:jc w:val="both"/>
        <w:rPr>
          <w:sz w:val="28"/>
          <w:szCs w:val="28"/>
        </w:rPr>
      </w:pPr>
      <w:r w:rsidRPr="00D9121E">
        <w:rPr>
          <w:sz w:val="28"/>
          <w:szCs w:val="28"/>
        </w:rPr>
        <w:t>В</w:t>
      </w:r>
      <w:r w:rsidR="003212A4" w:rsidRPr="00D9121E">
        <w:rPr>
          <w:sz w:val="28"/>
          <w:szCs w:val="28"/>
        </w:rPr>
        <w:t xml:space="preserve"> соответствии с ч. 18 ст. 2 Федерального закона от 29.12.2012 № 273-ФЗ </w:t>
      </w:r>
      <w:r w:rsidR="003212A4" w:rsidRPr="00D9121E">
        <w:rPr>
          <w:sz w:val="28"/>
          <w:szCs w:val="28"/>
        </w:rPr>
        <w:br/>
        <w:t>«Об образовании в Российской Федерации» о</w:t>
      </w:r>
      <w:r w:rsidR="001D1C54" w:rsidRPr="00D9121E">
        <w:rPr>
          <w:sz w:val="28"/>
          <w:szCs w:val="28"/>
        </w:rPr>
        <w:t xml:space="preserve">бразовательная организация </w:t>
      </w:r>
      <w:r w:rsidR="00307E96" w:rsidRPr="00D9121E">
        <w:rPr>
          <w:sz w:val="28"/>
          <w:szCs w:val="28"/>
        </w:rPr>
        <w:t>–</w:t>
      </w:r>
      <w:r w:rsidR="001D1C54" w:rsidRPr="00D9121E">
        <w:rPr>
          <w:sz w:val="28"/>
          <w:szCs w:val="28"/>
        </w:rPr>
        <w:t xml:space="preserve"> некоммерческая организация, осуществляющая на основании</w:t>
      </w:r>
      <w:r w:rsidR="001D1C54" w:rsidRPr="00D9121E">
        <w:rPr>
          <w:rFonts w:ascii="Arial" w:hAnsi="Arial" w:cs="Arial"/>
          <w:shd w:val="clear" w:color="auto" w:fill="FFFFFF"/>
        </w:rPr>
        <w:t xml:space="preserve"> </w:t>
      </w:r>
      <w:r w:rsidR="001D1C54" w:rsidRPr="00D9121E">
        <w:rPr>
          <w:sz w:val="28"/>
          <w:szCs w:val="28"/>
        </w:rPr>
        <w:t xml:space="preserve">лицензии образовательную деятельность в качестве основного вида деятельности </w:t>
      </w:r>
      <w:r w:rsidR="003212A4" w:rsidRPr="00D9121E">
        <w:rPr>
          <w:sz w:val="28"/>
          <w:szCs w:val="28"/>
        </w:rPr>
        <w:br/>
      </w:r>
      <w:r w:rsidR="001D1C54" w:rsidRPr="00D9121E">
        <w:rPr>
          <w:sz w:val="28"/>
          <w:szCs w:val="28"/>
        </w:rPr>
        <w:t>в соответствии с целями, ради достижения которых такая организация создана</w:t>
      </w:r>
      <w:r w:rsidR="003212A4" w:rsidRPr="00D9121E">
        <w:rPr>
          <w:sz w:val="28"/>
          <w:szCs w:val="28"/>
        </w:rPr>
        <w:t>.</w:t>
      </w:r>
    </w:p>
    <w:p w:rsidR="008A499A" w:rsidRPr="00D9121E" w:rsidRDefault="008A499A" w:rsidP="00F53319">
      <w:pPr>
        <w:widowControl/>
        <w:autoSpaceDE/>
        <w:autoSpaceDN/>
        <w:adjustRightInd/>
        <w:spacing w:line="360" w:lineRule="exact"/>
        <w:ind w:firstLine="709"/>
        <w:jc w:val="both"/>
        <w:rPr>
          <w:sz w:val="28"/>
          <w:szCs w:val="28"/>
        </w:rPr>
      </w:pPr>
      <w:r w:rsidRPr="00D9121E">
        <w:rPr>
          <w:sz w:val="28"/>
          <w:szCs w:val="28"/>
        </w:rPr>
        <w:lastRenderedPageBreak/>
        <w:t xml:space="preserve">Научными организациями признаются юридическое лицо независимо </w:t>
      </w:r>
      <w:r w:rsidR="00BF14C9" w:rsidRPr="00D9121E">
        <w:rPr>
          <w:sz w:val="28"/>
          <w:szCs w:val="28"/>
        </w:rPr>
        <w:br/>
      </w:r>
      <w:r w:rsidRPr="00D9121E">
        <w:rPr>
          <w:sz w:val="28"/>
          <w:szCs w:val="28"/>
        </w:rPr>
        <w:t>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r w:rsidR="003940E3" w:rsidRPr="00D9121E">
        <w:rPr>
          <w:sz w:val="28"/>
          <w:szCs w:val="28"/>
        </w:rPr>
        <w:t xml:space="preserve"> </w:t>
      </w:r>
      <w:r w:rsidR="00BF14C9" w:rsidRPr="00D9121E">
        <w:rPr>
          <w:sz w:val="28"/>
          <w:szCs w:val="28"/>
        </w:rPr>
        <w:br/>
      </w:r>
      <w:r w:rsidR="003940E3" w:rsidRPr="00D9121E">
        <w:rPr>
          <w:sz w:val="28"/>
          <w:szCs w:val="28"/>
        </w:rPr>
        <w:t>(п</w:t>
      </w:r>
      <w:r w:rsidRPr="00D9121E">
        <w:rPr>
          <w:sz w:val="28"/>
          <w:szCs w:val="28"/>
        </w:rPr>
        <w:t xml:space="preserve">. 1 ст. 5 </w:t>
      </w:r>
      <w:r w:rsidR="003940E3" w:rsidRPr="00D9121E">
        <w:rPr>
          <w:sz w:val="28"/>
          <w:szCs w:val="28"/>
        </w:rPr>
        <w:t>Федерального</w:t>
      </w:r>
      <w:r w:rsidRPr="00D9121E">
        <w:rPr>
          <w:sz w:val="28"/>
          <w:szCs w:val="28"/>
        </w:rPr>
        <w:t xml:space="preserve"> закон</w:t>
      </w:r>
      <w:r w:rsidR="003940E3" w:rsidRPr="00D9121E">
        <w:rPr>
          <w:sz w:val="28"/>
          <w:szCs w:val="28"/>
        </w:rPr>
        <w:t>а</w:t>
      </w:r>
      <w:r w:rsidRPr="00D9121E">
        <w:rPr>
          <w:sz w:val="28"/>
          <w:szCs w:val="28"/>
        </w:rPr>
        <w:t xml:space="preserve"> от 23.08.1996 № 127-ФЗ «О науке и государственной научно-технической политике»).</w:t>
      </w:r>
    </w:p>
    <w:p w:rsidR="00BB6FB5" w:rsidRPr="00D9121E" w:rsidRDefault="00101449" w:rsidP="00BB6FB5">
      <w:pPr>
        <w:widowControl/>
        <w:autoSpaceDE/>
        <w:autoSpaceDN/>
        <w:adjustRightInd/>
        <w:spacing w:line="360" w:lineRule="exact"/>
        <w:ind w:firstLine="709"/>
        <w:jc w:val="both"/>
        <w:rPr>
          <w:sz w:val="28"/>
          <w:szCs w:val="28"/>
        </w:rPr>
      </w:pPr>
      <w:r w:rsidRPr="00D9121E">
        <w:rPr>
          <w:sz w:val="28"/>
          <w:szCs w:val="28"/>
        </w:rPr>
        <w:t>В целях мониторинга, о</w:t>
      </w:r>
      <w:r w:rsidR="00BB6FB5" w:rsidRPr="00D9121E">
        <w:rPr>
          <w:sz w:val="28"/>
          <w:szCs w:val="28"/>
        </w:rPr>
        <w:t xml:space="preserve">тносящиеся к некоммерческим организациям образовательные и научные организации выделяются в отдельные группы </w:t>
      </w:r>
      <w:r w:rsidR="00BB6FB5" w:rsidRPr="00D9121E">
        <w:rPr>
          <w:sz w:val="28"/>
          <w:szCs w:val="28"/>
        </w:rPr>
        <w:br/>
        <w:t>(соответственно коды «1»</w:t>
      </w:r>
      <w:r w:rsidRPr="00D9121E">
        <w:rPr>
          <w:sz w:val="28"/>
          <w:szCs w:val="28"/>
        </w:rPr>
        <w:t xml:space="preserve">, </w:t>
      </w:r>
      <w:r w:rsidR="00BB6FB5" w:rsidRPr="00D9121E">
        <w:rPr>
          <w:sz w:val="28"/>
          <w:szCs w:val="28"/>
        </w:rPr>
        <w:t>«2»)</w:t>
      </w:r>
      <w:r w:rsidRPr="00D9121E">
        <w:rPr>
          <w:sz w:val="28"/>
          <w:szCs w:val="28"/>
        </w:rPr>
        <w:t xml:space="preserve"> </w:t>
      </w:r>
      <w:r w:rsidR="00BB6FB5" w:rsidRPr="00D9121E">
        <w:rPr>
          <w:sz w:val="28"/>
          <w:szCs w:val="28"/>
        </w:rPr>
        <w:t>для более детального представления ситуации международного сотрудничества вузов.</w:t>
      </w:r>
    </w:p>
    <w:p w:rsidR="00CE3C07" w:rsidRPr="00D9121E" w:rsidRDefault="00CE3C07" w:rsidP="00F53319">
      <w:pPr>
        <w:widowControl/>
        <w:autoSpaceDE/>
        <w:autoSpaceDN/>
        <w:adjustRightInd/>
        <w:spacing w:line="360" w:lineRule="exact"/>
        <w:ind w:firstLine="709"/>
        <w:jc w:val="both"/>
        <w:rPr>
          <w:sz w:val="28"/>
          <w:szCs w:val="28"/>
        </w:rPr>
      </w:pPr>
      <w:r w:rsidRPr="00D9121E">
        <w:rPr>
          <w:sz w:val="28"/>
          <w:szCs w:val="28"/>
        </w:rPr>
        <w:t>Коммерческие организации</w:t>
      </w:r>
      <w:r w:rsidR="00D40F16" w:rsidRPr="00D9121E">
        <w:rPr>
          <w:sz w:val="28"/>
          <w:szCs w:val="28"/>
        </w:rPr>
        <w:t>*</w:t>
      </w:r>
      <w:r w:rsidRPr="00D9121E">
        <w:rPr>
          <w:sz w:val="28"/>
          <w:szCs w:val="28"/>
        </w:rPr>
        <w:t xml:space="preserve"> – это организации, преследующие извлечение прибыли в качестве основной цели своей деятельности</w:t>
      </w:r>
      <w:r w:rsidR="00D40F16" w:rsidRPr="00D9121E">
        <w:rPr>
          <w:sz w:val="28"/>
          <w:szCs w:val="28"/>
        </w:rPr>
        <w:t>.</w:t>
      </w:r>
    </w:p>
    <w:p w:rsidR="001D1C54" w:rsidRPr="00D9121E" w:rsidRDefault="001D1C54" w:rsidP="00F53319">
      <w:pPr>
        <w:widowControl/>
        <w:shd w:val="clear" w:color="auto" w:fill="FFFFFF"/>
        <w:autoSpaceDE/>
        <w:autoSpaceDN/>
        <w:adjustRightInd/>
        <w:spacing w:line="360" w:lineRule="exact"/>
        <w:ind w:firstLine="709"/>
        <w:jc w:val="both"/>
        <w:rPr>
          <w:sz w:val="28"/>
          <w:szCs w:val="28"/>
        </w:rPr>
      </w:pPr>
      <w:r w:rsidRPr="00D9121E">
        <w:rPr>
          <w:sz w:val="28"/>
          <w:szCs w:val="28"/>
        </w:rPr>
        <w:t>Под органами государственной власти* понимаются законодательные (представительные) и исполнительные органы власти зарубежных стран.</w:t>
      </w:r>
    </w:p>
    <w:p w:rsidR="00A02E87" w:rsidRPr="00D9121E" w:rsidRDefault="00A02E87" w:rsidP="00F53319">
      <w:pPr>
        <w:widowControl/>
        <w:autoSpaceDE/>
        <w:autoSpaceDN/>
        <w:adjustRightInd/>
        <w:spacing w:line="360" w:lineRule="exact"/>
        <w:ind w:firstLine="709"/>
        <w:jc w:val="both"/>
        <w:rPr>
          <w:sz w:val="28"/>
          <w:szCs w:val="28"/>
        </w:rPr>
      </w:pPr>
      <w:r w:rsidRPr="00D9121E">
        <w:rPr>
          <w:sz w:val="28"/>
          <w:szCs w:val="28"/>
        </w:rPr>
        <w:t xml:space="preserve">В графе </w:t>
      </w:r>
      <w:r w:rsidR="00602D93" w:rsidRPr="00D9121E">
        <w:rPr>
          <w:sz w:val="28"/>
          <w:szCs w:val="28"/>
        </w:rPr>
        <w:t>5</w:t>
      </w:r>
      <w:r w:rsidRPr="00D9121E">
        <w:rPr>
          <w:sz w:val="28"/>
          <w:szCs w:val="28"/>
        </w:rPr>
        <w:t xml:space="preserve"> таблицы 1.7 образовательная организация характеризует </w:t>
      </w:r>
      <w:r w:rsidR="000C7AF0" w:rsidRPr="00D9121E">
        <w:rPr>
          <w:sz w:val="28"/>
          <w:szCs w:val="28"/>
        </w:rPr>
        <w:t xml:space="preserve">действующие </w:t>
      </w:r>
      <w:r w:rsidRPr="00D9121E">
        <w:rPr>
          <w:sz w:val="28"/>
          <w:szCs w:val="28"/>
        </w:rPr>
        <w:t>соглашени</w:t>
      </w:r>
      <w:r w:rsidR="00AF47B1" w:rsidRPr="00D9121E">
        <w:rPr>
          <w:sz w:val="28"/>
          <w:szCs w:val="28"/>
        </w:rPr>
        <w:t>я</w:t>
      </w:r>
      <w:r w:rsidRPr="00D9121E">
        <w:rPr>
          <w:sz w:val="28"/>
          <w:szCs w:val="28"/>
        </w:rPr>
        <w:t xml:space="preserve"> по сфере сотрудничества, проставляя код</w:t>
      </w:r>
      <w:r w:rsidR="00AE34E8" w:rsidRPr="00D9121E">
        <w:rPr>
          <w:sz w:val="28"/>
          <w:szCs w:val="28"/>
        </w:rPr>
        <w:t>ы</w:t>
      </w:r>
      <w:r w:rsidRPr="00D9121E">
        <w:rPr>
          <w:sz w:val="28"/>
          <w:szCs w:val="28"/>
        </w:rPr>
        <w:t xml:space="preserve"> </w:t>
      </w:r>
      <w:r w:rsidR="00BF14C9" w:rsidRPr="00D9121E">
        <w:rPr>
          <w:sz w:val="28"/>
          <w:szCs w:val="28"/>
        </w:rPr>
        <w:br/>
      </w:r>
      <w:r w:rsidRPr="00D9121E">
        <w:rPr>
          <w:sz w:val="28"/>
          <w:szCs w:val="28"/>
        </w:rPr>
        <w:t>от 1-го до 2-х</w:t>
      </w:r>
      <w:r w:rsidR="001B4D00" w:rsidRPr="00D9121E">
        <w:rPr>
          <w:sz w:val="28"/>
          <w:szCs w:val="28"/>
        </w:rPr>
        <w:t xml:space="preserve"> </w:t>
      </w:r>
      <w:r w:rsidRPr="00D9121E">
        <w:rPr>
          <w:sz w:val="28"/>
          <w:szCs w:val="28"/>
        </w:rPr>
        <w:t>из предл</w:t>
      </w:r>
      <w:r w:rsidR="00AF47B1" w:rsidRPr="00D9121E">
        <w:rPr>
          <w:sz w:val="28"/>
          <w:szCs w:val="28"/>
        </w:rPr>
        <w:t>агаемо</w:t>
      </w:r>
      <w:r w:rsidRPr="00D9121E">
        <w:rPr>
          <w:sz w:val="28"/>
          <w:szCs w:val="28"/>
        </w:rPr>
        <w:t>го списка</w:t>
      </w:r>
      <w:r w:rsidR="001B4D00" w:rsidRPr="00D9121E">
        <w:rPr>
          <w:sz w:val="28"/>
          <w:szCs w:val="28"/>
        </w:rPr>
        <w:t>.</w:t>
      </w:r>
    </w:p>
    <w:p w:rsidR="00B055C0" w:rsidRPr="00D9121E" w:rsidRDefault="00602D93" w:rsidP="00F53319">
      <w:pPr>
        <w:widowControl/>
        <w:autoSpaceDE/>
        <w:autoSpaceDN/>
        <w:adjustRightInd/>
        <w:spacing w:line="360" w:lineRule="exact"/>
        <w:ind w:firstLine="709"/>
        <w:jc w:val="both"/>
        <w:rPr>
          <w:sz w:val="28"/>
          <w:szCs w:val="28"/>
        </w:rPr>
      </w:pPr>
      <w:r w:rsidRPr="00D9121E">
        <w:rPr>
          <w:sz w:val="28"/>
          <w:szCs w:val="28"/>
        </w:rPr>
        <w:t>В графах 6</w:t>
      </w:r>
      <w:r w:rsidR="003A0C3C" w:rsidRPr="00D9121E">
        <w:rPr>
          <w:sz w:val="28"/>
          <w:szCs w:val="28"/>
        </w:rPr>
        <w:t>, 8</w:t>
      </w:r>
      <w:r w:rsidRPr="00D9121E">
        <w:rPr>
          <w:sz w:val="28"/>
          <w:szCs w:val="28"/>
        </w:rPr>
        <w:t xml:space="preserve"> таблицы 1.7 образовательная организация вносит</w:t>
      </w:r>
      <w:r w:rsidR="003A0C3C" w:rsidRPr="00D9121E">
        <w:rPr>
          <w:sz w:val="28"/>
          <w:szCs w:val="28"/>
        </w:rPr>
        <w:t xml:space="preserve"> информацию </w:t>
      </w:r>
      <w:r w:rsidR="009C50FB" w:rsidRPr="00D9121E">
        <w:rPr>
          <w:sz w:val="28"/>
          <w:szCs w:val="28"/>
        </w:rPr>
        <w:br/>
      </w:r>
      <w:r w:rsidR="003A0C3C" w:rsidRPr="00D9121E">
        <w:rPr>
          <w:sz w:val="28"/>
          <w:szCs w:val="28"/>
        </w:rPr>
        <w:t xml:space="preserve">о дате заключения и дате окончания </w:t>
      </w:r>
      <w:r w:rsidR="00A013E3" w:rsidRPr="00D9121E">
        <w:rPr>
          <w:sz w:val="28"/>
          <w:szCs w:val="28"/>
        </w:rPr>
        <w:t xml:space="preserve">срока </w:t>
      </w:r>
      <w:r w:rsidR="003A0C3C" w:rsidRPr="00D9121E">
        <w:rPr>
          <w:sz w:val="28"/>
          <w:szCs w:val="28"/>
        </w:rPr>
        <w:t xml:space="preserve">действия </w:t>
      </w:r>
      <w:r w:rsidRPr="00D9121E">
        <w:rPr>
          <w:sz w:val="28"/>
          <w:szCs w:val="28"/>
        </w:rPr>
        <w:t xml:space="preserve">соглашения с </w:t>
      </w:r>
      <w:r w:rsidR="004759B9" w:rsidRPr="00D9121E">
        <w:rPr>
          <w:sz w:val="28"/>
          <w:szCs w:val="28"/>
        </w:rPr>
        <w:t xml:space="preserve">иностранными </w:t>
      </w:r>
      <w:r w:rsidR="00A61511" w:rsidRPr="00D9121E">
        <w:rPr>
          <w:sz w:val="28"/>
          <w:szCs w:val="28"/>
        </w:rPr>
        <w:br/>
      </w:r>
      <w:r w:rsidR="004759B9" w:rsidRPr="00D9121E">
        <w:rPr>
          <w:sz w:val="28"/>
          <w:szCs w:val="28"/>
        </w:rPr>
        <w:t xml:space="preserve">и (или) </w:t>
      </w:r>
      <w:r w:rsidRPr="00D9121E">
        <w:rPr>
          <w:sz w:val="28"/>
          <w:szCs w:val="28"/>
        </w:rPr>
        <w:t>международн</w:t>
      </w:r>
      <w:r w:rsidR="004759B9" w:rsidRPr="00D9121E">
        <w:rPr>
          <w:sz w:val="28"/>
          <w:szCs w:val="28"/>
        </w:rPr>
        <w:t>ыми</w:t>
      </w:r>
      <w:r w:rsidRPr="00D9121E">
        <w:rPr>
          <w:sz w:val="28"/>
          <w:szCs w:val="28"/>
        </w:rPr>
        <w:t xml:space="preserve"> организаци</w:t>
      </w:r>
      <w:r w:rsidR="004759B9" w:rsidRPr="00D9121E">
        <w:rPr>
          <w:sz w:val="28"/>
          <w:szCs w:val="28"/>
        </w:rPr>
        <w:t>ями</w:t>
      </w:r>
      <w:r w:rsidRPr="00D9121E">
        <w:rPr>
          <w:sz w:val="28"/>
          <w:szCs w:val="28"/>
        </w:rPr>
        <w:t>.</w:t>
      </w:r>
      <w:r w:rsidR="003A0C3C" w:rsidRPr="00D9121E">
        <w:rPr>
          <w:sz w:val="28"/>
          <w:szCs w:val="28"/>
        </w:rPr>
        <w:t xml:space="preserve"> </w:t>
      </w:r>
      <w:r w:rsidR="009C50FB" w:rsidRPr="00D9121E">
        <w:rPr>
          <w:sz w:val="28"/>
          <w:szCs w:val="28"/>
        </w:rPr>
        <w:t xml:space="preserve">Дата документа записывается в </w:t>
      </w:r>
      <w:r w:rsidR="00B055C0" w:rsidRPr="00D9121E">
        <w:rPr>
          <w:sz w:val="28"/>
          <w:szCs w:val="28"/>
        </w:rPr>
        <w:t>формате дд.мм.гггг (день, месяц, календарный год).</w:t>
      </w:r>
    </w:p>
    <w:p w:rsidR="00602D93" w:rsidRPr="00D9121E" w:rsidRDefault="003A0C3C" w:rsidP="00F53319">
      <w:pPr>
        <w:widowControl/>
        <w:autoSpaceDE/>
        <w:autoSpaceDN/>
        <w:adjustRightInd/>
        <w:spacing w:line="360" w:lineRule="exact"/>
        <w:ind w:firstLine="709"/>
        <w:jc w:val="both"/>
        <w:rPr>
          <w:sz w:val="28"/>
          <w:szCs w:val="28"/>
        </w:rPr>
      </w:pPr>
      <w:r w:rsidRPr="00D9121E">
        <w:rPr>
          <w:sz w:val="28"/>
          <w:szCs w:val="28"/>
        </w:rPr>
        <w:t>В графе 7 указывается номер соглашения.</w:t>
      </w:r>
    </w:p>
    <w:p w:rsidR="00CC353D" w:rsidRPr="00D9121E" w:rsidRDefault="003A0C3C" w:rsidP="00F53319">
      <w:pPr>
        <w:widowControl/>
        <w:autoSpaceDE/>
        <w:autoSpaceDN/>
        <w:adjustRightInd/>
        <w:spacing w:line="360" w:lineRule="exact"/>
        <w:ind w:firstLine="709"/>
        <w:jc w:val="both"/>
        <w:rPr>
          <w:sz w:val="28"/>
          <w:szCs w:val="28"/>
        </w:rPr>
      </w:pPr>
      <w:r w:rsidRPr="00D9121E">
        <w:rPr>
          <w:sz w:val="28"/>
          <w:szCs w:val="28"/>
        </w:rPr>
        <w:t>В графе 9</w:t>
      </w:r>
      <w:r w:rsidR="00A11A59" w:rsidRPr="00D9121E">
        <w:rPr>
          <w:sz w:val="28"/>
          <w:szCs w:val="28"/>
        </w:rPr>
        <w:t xml:space="preserve"> таблицы 1.7 образовательная организация </w:t>
      </w:r>
      <w:r w:rsidR="00DD0442" w:rsidRPr="00D9121E">
        <w:rPr>
          <w:sz w:val="28"/>
          <w:szCs w:val="28"/>
        </w:rPr>
        <w:t>отвеча</w:t>
      </w:r>
      <w:r w:rsidR="00A11A59" w:rsidRPr="00D9121E">
        <w:rPr>
          <w:sz w:val="28"/>
          <w:szCs w:val="28"/>
        </w:rPr>
        <w:t xml:space="preserve">ет на вопрос </w:t>
      </w:r>
      <w:r w:rsidR="00CC353D" w:rsidRPr="00D9121E">
        <w:rPr>
          <w:sz w:val="28"/>
          <w:szCs w:val="28"/>
        </w:rPr>
        <w:br/>
      </w:r>
      <w:r w:rsidR="00BF269F" w:rsidRPr="00D9121E">
        <w:rPr>
          <w:sz w:val="28"/>
          <w:szCs w:val="28"/>
        </w:rPr>
        <w:t xml:space="preserve">в формате «да» или «нет» </w:t>
      </w:r>
      <w:r w:rsidR="00A11A59" w:rsidRPr="00D9121E">
        <w:rPr>
          <w:sz w:val="28"/>
          <w:szCs w:val="28"/>
        </w:rPr>
        <w:t>о</w:t>
      </w:r>
      <w:r w:rsidR="00FF7738" w:rsidRPr="00D9121E">
        <w:rPr>
          <w:sz w:val="28"/>
          <w:szCs w:val="28"/>
        </w:rPr>
        <w:t>б отсутствии/наличии</w:t>
      </w:r>
      <w:r w:rsidR="00CC353D" w:rsidRPr="00D9121E">
        <w:rPr>
          <w:sz w:val="28"/>
          <w:szCs w:val="28"/>
        </w:rPr>
        <w:t xml:space="preserve"> </w:t>
      </w:r>
      <w:r w:rsidR="00FF7738" w:rsidRPr="00D9121E">
        <w:rPr>
          <w:sz w:val="28"/>
          <w:szCs w:val="28"/>
        </w:rPr>
        <w:t xml:space="preserve">в </w:t>
      </w:r>
      <w:r w:rsidR="00CC353D" w:rsidRPr="00D9121E">
        <w:rPr>
          <w:sz w:val="28"/>
          <w:szCs w:val="28"/>
        </w:rPr>
        <w:t xml:space="preserve">действующем </w:t>
      </w:r>
      <w:r w:rsidR="00DD0442" w:rsidRPr="00D9121E">
        <w:rPr>
          <w:sz w:val="28"/>
          <w:szCs w:val="28"/>
        </w:rPr>
        <w:t>соглашени</w:t>
      </w:r>
      <w:r w:rsidR="00FF7738" w:rsidRPr="00D9121E">
        <w:rPr>
          <w:sz w:val="28"/>
          <w:szCs w:val="28"/>
        </w:rPr>
        <w:t xml:space="preserve">и </w:t>
      </w:r>
      <w:r w:rsidR="00B27AB1" w:rsidRPr="00D9121E">
        <w:rPr>
          <w:sz w:val="28"/>
          <w:szCs w:val="28"/>
        </w:rPr>
        <w:br/>
      </w:r>
      <w:r w:rsidR="004759B9" w:rsidRPr="00D9121E">
        <w:rPr>
          <w:sz w:val="28"/>
          <w:szCs w:val="28"/>
        </w:rPr>
        <w:t>с иностранными и (или)</w:t>
      </w:r>
      <w:r w:rsidR="005D7213" w:rsidRPr="00D9121E">
        <w:rPr>
          <w:sz w:val="28"/>
          <w:szCs w:val="28"/>
        </w:rPr>
        <w:t xml:space="preserve"> международн</w:t>
      </w:r>
      <w:r w:rsidR="004759B9" w:rsidRPr="00D9121E">
        <w:rPr>
          <w:sz w:val="28"/>
          <w:szCs w:val="28"/>
        </w:rPr>
        <w:t>ыми</w:t>
      </w:r>
      <w:r w:rsidR="005D7213" w:rsidRPr="00D9121E">
        <w:rPr>
          <w:sz w:val="28"/>
          <w:szCs w:val="28"/>
        </w:rPr>
        <w:t xml:space="preserve"> организаци</w:t>
      </w:r>
      <w:r w:rsidR="004759B9" w:rsidRPr="00D9121E">
        <w:rPr>
          <w:sz w:val="28"/>
          <w:szCs w:val="28"/>
        </w:rPr>
        <w:t>ями</w:t>
      </w:r>
      <w:r w:rsidR="005D7213" w:rsidRPr="00D9121E">
        <w:rPr>
          <w:sz w:val="28"/>
          <w:szCs w:val="28"/>
        </w:rPr>
        <w:t xml:space="preserve"> </w:t>
      </w:r>
      <w:r w:rsidR="00FF7738" w:rsidRPr="00D9121E">
        <w:rPr>
          <w:sz w:val="28"/>
          <w:szCs w:val="28"/>
        </w:rPr>
        <w:t xml:space="preserve">информации о </w:t>
      </w:r>
      <w:r w:rsidR="00CC353D" w:rsidRPr="00D9121E">
        <w:rPr>
          <w:sz w:val="28"/>
          <w:szCs w:val="28"/>
        </w:rPr>
        <w:t xml:space="preserve">финансовом обеспечении </w:t>
      </w:r>
      <w:r w:rsidRPr="00D9121E">
        <w:rPr>
          <w:sz w:val="28"/>
          <w:szCs w:val="28"/>
        </w:rPr>
        <w:t>соглашения со стороны иностранной (международной) организации</w:t>
      </w:r>
      <w:r w:rsidR="00FF7738" w:rsidRPr="00D9121E">
        <w:rPr>
          <w:sz w:val="28"/>
          <w:szCs w:val="28"/>
        </w:rPr>
        <w:t>.</w:t>
      </w:r>
      <w:r w:rsidR="00CC353D" w:rsidRPr="00D9121E">
        <w:rPr>
          <w:sz w:val="28"/>
          <w:szCs w:val="28"/>
        </w:rPr>
        <w:t xml:space="preserve"> </w:t>
      </w:r>
    </w:p>
    <w:p w:rsidR="003A0C3C" w:rsidRPr="00D9121E" w:rsidRDefault="003A0C3C" w:rsidP="00F53319">
      <w:pPr>
        <w:widowControl/>
        <w:autoSpaceDE/>
        <w:autoSpaceDN/>
        <w:adjustRightInd/>
        <w:spacing w:line="360" w:lineRule="exact"/>
        <w:ind w:firstLine="709"/>
        <w:jc w:val="both"/>
        <w:rPr>
          <w:sz w:val="28"/>
          <w:szCs w:val="28"/>
        </w:rPr>
      </w:pPr>
      <w:r w:rsidRPr="00D9121E">
        <w:rPr>
          <w:sz w:val="28"/>
          <w:szCs w:val="28"/>
        </w:rPr>
        <w:t xml:space="preserve">А также в графе 10 таблицы 1.7 </w:t>
      </w:r>
      <w:r w:rsidR="00BF269F" w:rsidRPr="00D9121E">
        <w:rPr>
          <w:sz w:val="28"/>
          <w:szCs w:val="28"/>
        </w:rPr>
        <w:t xml:space="preserve">образовательная организация </w:t>
      </w:r>
      <w:r w:rsidRPr="00D9121E">
        <w:rPr>
          <w:sz w:val="28"/>
          <w:szCs w:val="28"/>
        </w:rPr>
        <w:t xml:space="preserve">дает ответ </w:t>
      </w:r>
      <w:r w:rsidR="00BF269F" w:rsidRPr="00D9121E">
        <w:rPr>
          <w:sz w:val="28"/>
          <w:szCs w:val="28"/>
        </w:rPr>
        <w:br/>
      </w:r>
      <w:r w:rsidRPr="00D9121E">
        <w:rPr>
          <w:sz w:val="28"/>
          <w:szCs w:val="28"/>
        </w:rPr>
        <w:t xml:space="preserve">на вопрос </w:t>
      </w:r>
      <w:r w:rsidR="00BF269F" w:rsidRPr="00D9121E">
        <w:rPr>
          <w:sz w:val="28"/>
          <w:szCs w:val="28"/>
        </w:rPr>
        <w:t xml:space="preserve">в формате «да» или «нет» </w:t>
      </w:r>
      <w:r w:rsidRPr="00D9121E">
        <w:rPr>
          <w:sz w:val="28"/>
          <w:szCs w:val="28"/>
        </w:rPr>
        <w:t xml:space="preserve">об отсутствии/наличии </w:t>
      </w:r>
      <w:r w:rsidR="00E96572" w:rsidRPr="00D9121E">
        <w:rPr>
          <w:sz w:val="28"/>
          <w:szCs w:val="28"/>
        </w:rPr>
        <w:t xml:space="preserve">в отчетном году </w:t>
      </w:r>
      <w:r w:rsidR="00BF269F" w:rsidRPr="00D9121E">
        <w:rPr>
          <w:sz w:val="28"/>
          <w:szCs w:val="28"/>
        </w:rPr>
        <w:br/>
      </w:r>
      <w:r w:rsidR="00E96572" w:rsidRPr="00D9121E">
        <w:rPr>
          <w:sz w:val="28"/>
          <w:szCs w:val="28"/>
        </w:rPr>
        <w:t>у иностранной (международной) организации финансовых затрат в рамках обеспечения соглашения.</w:t>
      </w:r>
    </w:p>
    <w:p w:rsidR="006D00CE" w:rsidRPr="00D9121E" w:rsidRDefault="006D00CE" w:rsidP="005C29E2">
      <w:pPr>
        <w:widowControl/>
        <w:autoSpaceDE/>
        <w:autoSpaceDN/>
        <w:adjustRightInd/>
        <w:spacing w:line="360" w:lineRule="exact"/>
        <w:ind w:firstLine="709"/>
        <w:jc w:val="both"/>
        <w:rPr>
          <w:sz w:val="28"/>
          <w:szCs w:val="28"/>
        </w:rPr>
      </w:pPr>
    </w:p>
    <w:bookmarkStart w:id="38" w:name="_Toc11417082"/>
    <w:bookmarkStart w:id="39" w:name="_Toc11417119"/>
    <w:bookmarkStart w:id="40" w:name="_Toc11417605"/>
    <w:p w:rsidR="00E974D7" w:rsidRPr="00271E82" w:rsidRDefault="001507F0" w:rsidP="00271E82">
      <w:pPr>
        <w:pStyle w:val="2"/>
        <w:jc w:val="center"/>
        <w:rPr>
          <w:rStyle w:val="aa"/>
          <w:rFonts w:cs="Times New Roman"/>
          <w:color w:val="auto"/>
        </w:rPr>
      </w:pPr>
      <w:r w:rsidRPr="00271E82">
        <w:rPr>
          <w:rStyle w:val="aa"/>
          <w:rFonts w:cs="Times New Roman"/>
          <w:color w:val="auto"/>
        </w:rPr>
        <w:fldChar w:fldCharType="begin"/>
      </w:r>
      <w:r w:rsidR="00E537E2" w:rsidRPr="00271E82">
        <w:rPr>
          <w:rStyle w:val="aa"/>
          <w:rFonts w:cs="Times New Roman"/>
          <w:color w:val="auto"/>
        </w:rPr>
        <w:instrText xml:space="preserve"> HYPERLINK  \l "_Таблица_1.8._Численность" </w:instrText>
      </w:r>
      <w:r w:rsidRPr="00271E82">
        <w:rPr>
          <w:rStyle w:val="aa"/>
          <w:rFonts w:cs="Times New Roman"/>
          <w:color w:val="auto"/>
        </w:rPr>
        <w:fldChar w:fldCharType="separate"/>
      </w:r>
      <w:bookmarkStart w:id="41" w:name="_Toc12637147"/>
      <w:r w:rsidR="000E42BB" w:rsidRPr="00271E82">
        <w:rPr>
          <w:rStyle w:val="aa"/>
          <w:rFonts w:ascii="Times New Roman" w:hAnsi="Times New Roman" w:cs="Times New Roman"/>
          <w:b/>
          <w:color w:val="auto"/>
          <w:sz w:val="28"/>
          <w:szCs w:val="28"/>
        </w:rPr>
        <w:t>Таблица 1.8. Численность слушателей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bookmarkEnd w:id="41"/>
      <w:r w:rsidR="000E42BB" w:rsidRPr="00271E82">
        <w:rPr>
          <w:rStyle w:val="aa"/>
          <w:rFonts w:ascii="Times New Roman" w:hAnsi="Times New Roman" w:cs="Times New Roman"/>
          <w:b/>
          <w:color w:val="auto"/>
          <w:sz w:val="28"/>
          <w:szCs w:val="28"/>
        </w:rPr>
        <w:t xml:space="preserve"> </w:t>
      </w:r>
      <w:r w:rsidR="00F600B6" w:rsidRPr="00271E82">
        <w:rPr>
          <w:rStyle w:val="aa"/>
          <w:rFonts w:ascii="Times New Roman" w:hAnsi="Times New Roman" w:cs="Times New Roman"/>
          <w:b/>
          <w:color w:val="auto"/>
          <w:sz w:val="28"/>
          <w:szCs w:val="28"/>
        </w:rPr>
        <w:br/>
      </w:r>
      <w:bookmarkEnd w:id="38"/>
      <w:bookmarkEnd w:id="39"/>
      <w:bookmarkEnd w:id="40"/>
      <w:r w:rsidRPr="00271E82">
        <w:rPr>
          <w:rStyle w:val="aa"/>
          <w:rFonts w:cs="Times New Roman"/>
          <w:color w:val="auto"/>
        </w:rPr>
        <w:fldChar w:fldCharType="end"/>
      </w:r>
    </w:p>
    <w:p w:rsidR="007C74CA" w:rsidRPr="00D9121E" w:rsidRDefault="00E622B5"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1.8 образовательная организация представляет информацию о ч</w:t>
      </w:r>
      <w:r w:rsidR="007C74CA" w:rsidRPr="00D9121E">
        <w:rPr>
          <w:sz w:val="28"/>
          <w:szCs w:val="28"/>
        </w:rPr>
        <w:t>исленност</w:t>
      </w:r>
      <w:r w:rsidRPr="00D9121E">
        <w:rPr>
          <w:sz w:val="28"/>
          <w:szCs w:val="28"/>
        </w:rPr>
        <w:t>и</w:t>
      </w:r>
      <w:r w:rsidR="007C74CA" w:rsidRPr="00D9121E">
        <w:rPr>
          <w:sz w:val="28"/>
          <w:szCs w:val="28"/>
        </w:rPr>
        <w:t xml:space="preserve"> слушателей по дополнительным общеобразовательным </w:t>
      </w:r>
      <w:r w:rsidR="007C74CA" w:rsidRPr="00D9121E">
        <w:rPr>
          <w:sz w:val="28"/>
          <w:szCs w:val="28"/>
        </w:rPr>
        <w:lastRenderedPageBreak/>
        <w:t>программам</w:t>
      </w:r>
      <w:r w:rsidR="00466688" w:rsidRPr="00D9121E">
        <w:rPr>
          <w:sz w:val="28"/>
          <w:szCs w:val="28"/>
        </w:rPr>
        <w:t xml:space="preserve"> (дополнительным общеразвивающим программам), </w:t>
      </w:r>
      <w:r w:rsidR="007C74CA" w:rsidRPr="00D9121E">
        <w:rPr>
          <w:sz w:val="28"/>
          <w:szCs w:val="28"/>
        </w:rPr>
        <w:t>обеспечивающим подготовку иностранных граждан к освоению профессиональных образовате</w:t>
      </w:r>
      <w:r w:rsidR="00466688" w:rsidRPr="00D9121E">
        <w:rPr>
          <w:sz w:val="28"/>
          <w:szCs w:val="28"/>
        </w:rPr>
        <w:t>льных программ на русском языке</w:t>
      </w:r>
      <w:r w:rsidR="007C74CA" w:rsidRPr="00D9121E">
        <w:rPr>
          <w:sz w:val="28"/>
          <w:szCs w:val="28"/>
        </w:rPr>
        <w:t xml:space="preserve"> на подготовительном факультете, подготовительном отделении образовательной организации</w:t>
      </w:r>
      <w:r w:rsidR="004A703C" w:rsidRPr="00D9121E">
        <w:rPr>
          <w:sz w:val="28"/>
          <w:szCs w:val="28"/>
        </w:rPr>
        <w:t xml:space="preserve"> за отчетный год.</w:t>
      </w:r>
    </w:p>
    <w:p w:rsidR="004A703C" w:rsidRPr="00D9121E" w:rsidRDefault="004A703C" w:rsidP="00F53319">
      <w:pPr>
        <w:spacing w:line="360" w:lineRule="exact"/>
        <w:ind w:firstLine="709"/>
        <w:jc w:val="both"/>
        <w:rPr>
          <w:sz w:val="28"/>
          <w:szCs w:val="28"/>
        </w:rPr>
      </w:pPr>
      <w:r w:rsidRPr="00D9121E">
        <w:rPr>
          <w:sz w:val="28"/>
          <w:szCs w:val="28"/>
        </w:rPr>
        <w:t xml:space="preserve">В графах 3–4 учитываются дополнительные общеобразовательные программы, реализуемые образовательной организацией в течение отчетного года, прием </w:t>
      </w:r>
      <w:r w:rsidRPr="00D9121E">
        <w:rPr>
          <w:sz w:val="28"/>
          <w:szCs w:val="28"/>
        </w:rPr>
        <w:br/>
        <w:t>на которые был осуществлен прием с 1 января по 31 декабря отчетного года. Каждая образовательная программа учитывается один раз.</w:t>
      </w:r>
    </w:p>
    <w:p w:rsidR="008007E8" w:rsidRPr="00D9121E" w:rsidRDefault="00E622B5" w:rsidP="00F53319">
      <w:pPr>
        <w:widowControl/>
        <w:autoSpaceDE/>
        <w:autoSpaceDN/>
        <w:adjustRightInd/>
        <w:spacing w:line="360" w:lineRule="exact"/>
        <w:ind w:firstLine="709"/>
        <w:jc w:val="both"/>
        <w:rPr>
          <w:sz w:val="28"/>
          <w:szCs w:val="28"/>
        </w:rPr>
      </w:pPr>
      <w:r w:rsidRPr="00D9121E">
        <w:rPr>
          <w:sz w:val="28"/>
          <w:szCs w:val="28"/>
        </w:rPr>
        <w:t>В графе 3 таблицы 1.8 образовательная организация указывает количество слушателей, принятых в пределах установленной Правительством РФ квот</w:t>
      </w:r>
      <w:r w:rsidR="00E63E8E" w:rsidRPr="00D9121E">
        <w:rPr>
          <w:sz w:val="28"/>
          <w:szCs w:val="28"/>
        </w:rPr>
        <w:t>ы</w:t>
      </w:r>
      <w:r w:rsidRPr="00D9121E">
        <w:rPr>
          <w:sz w:val="28"/>
          <w:szCs w:val="28"/>
        </w:rPr>
        <w:t xml:space="preserve"> </w:t>
      </w:r>
      <w:r w:rsidR="00BF14C9" w:rsidRPr="00D9121E">
        <w:rPr>
          <w:sz w:val="28"/>
          <w:szCs w:val="28"/>
        </w:rPr>
        <w:br/>
      </w:r>
      <w:r w:rsidRPr="00D9121E">
        <w:rPr>
          <w:sz w:val="28"/>
          <w:szCs w:val="28"/>
        </w:rPr>
        <w:t>на образование иностранных граждан и лиц без гражданства в Российской Федерации, в графе 4 – количество слушателей, принятых по договорам об оказани</w:t>
      </w:r>
      <w:r w:rsidR="00466688" w:rsidRPr="00D9121E">
        <w:rPr>
          <w:sz w:val="28"/>
          <w:szCs w:val="28"/>
        </w:rPr>
        <w:t>и платных образовательных услуг по дополнительным общеобразовательным программам</w:t>
      </w:r>
      <w:r w:rsidR="0041351D" w:rsidRPr="00D9121E">
        <w:rPr>
          <w:sz w:val="28"/>
          <w:szCs w:val="28"/>
        </w:rPr>
        <w:t xml:space="preserve"> (</w:t>
      </w:r>
      <w:r w:rsidR="00E63E8E" w:rsidRPr="00D9121E">
        <w:rPr>
          <w:sz w:val="28"/>
          <w:szCs w:val="28"/>
        </w:rPr>
        <w:t>дополнительным общеразвивающим программам</w:t>
      </w:r>
      <w:r w:rsidR="0041351D" w:rsidRPr="00D9121E">
        <w:rPr>
          <w:sz w:val="28"/>
          <w:szCs w:val="28"/>
        </w:rPr>
        <w:t>)</w:t>
      </w:r>
      <w:r w:rsidR="00466688" w:rsidRPr="00D9121E">
        <w:rPr>
          <w:sz w:val="28"/>
          <w:szCs w:val="28"/>
        </w:rPr>
        <w:t>.</w:t>
      </w:r>
    </w:p>
    <w:p w:rsidR="00B326FD" w:rsidRPr="00D9121E" w:rsidRDefault="0022010B" w:rsidP="00F53319">
      <w:pPr>
        <w:widowControl/>
        <w:autoSpaceDE/>
        <w:autoSpaceDN/>
        <w:adjustRightInd/>
        <w:spacing w:line="360" w:lineRule="exact"/>
        <w:ind w:firstLine="709"/>
        <w:jc w:val="both"/>
        <w:rPr>
          <w:sz w:val="28"/>
          <w:szCs w:val="28"/>
        </w:rPr>
      </w:pPr>
      <w:r w:rsidRPr="00D9121E">
        <w:rPr>
          <w:sz w:val="28"/>
          <w:szCs w:val="28"/>
        </w:rP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w:t>
      </w:r>
      <w:r w:rsidR="00BF14C9" w:rsidRPr="00D9121E">
        <w:rPr>
          <w:sz w:val="28"/>
          <w:szCs w:val="28"/>
        </w:rPr>
        <w:br/>
      </w:r>
      <w:r w:rsidRPr="00D9121E">
        <w:rPr>
          <w:sz w:val="28"/>
          <w:szCs w:val="28"/>
        </w:rPr>
        <w:t>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r w:rsidR="00B326FD" w:rsidRPr="00D9121E">
        <w:rPr>
          <w:sz w:val="28"/>
          <w:szCs w:val="28"/>
        </w:rPr>
        <w:t>.</w:t>
      </w:r>
      <w:r w:rsidR="00B326FD" w:rsidRPr="00D9121E">
        <w:t xml:space="preserve"> </w:t>
      </w:r>
      <w:r w:rsidR="00B326FD" w:rsidRPr="00D9121E">
        <w:rPr>
          <w:sz w:val="28"/>
          <w:szCs w:val="28"/>
        </w:rPr>
        <w:t>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(ч.</w:t>
      </w:r>
      <w:r w:rsidR="00BD17F5" w:rsidRPr="00D9121E">
        <w:rPr>
          <w:sz w:val="28"/>
          <w:szCs w:val="28"/>
        </w:rPr>
        <w:t> </w:t>
      </w:r>
      <w:r w:rsidR="00B326FD" w:rsidRPr="00D9121E">
        <w:rPr>
          <w:sz w:val="28"/>
          <w:szCs w:val="28"/>
        </w:rPr>
        <w:t>7 ст.</w:t>
      </w:r>
      <w:r w:rsidR="00BD17F5" w:rsidRPr="00D9121E">
        <w:rPr>
          <w:sz w:val="28"/>
          <w:szCs w:val="28"/>
        </w:rPr>
        <w:t> </w:t>
      </w:r>
      <w:r w:rsidR="00B326FD" w:rsidRPr="00D9121E">
        <w:rPr>
          <w:sz w:val="28"/>
          <w:szCs w:val="28"/>
        </w:rPr>
        <w:t xml:space="preserve">78 Федерального закона </w:t>
      </w:r>
      <w:r w:rsidR="00BF14C9" w:rsidRPr="00D9121E">
        <w:rPr>
          <w:sz w:val="28"/>
          <w:szCs w:val="28"/>
        </w:rPr>
        <w:br/>
      </w:r>
      <w:r w:rsidR="00B326FD" w:rsidRPr="00D9121E">
        <w:rPr>
          <w:sz w:val="28"/>
          <w:szCs w:val="28"/>
        </w:rPr>
        <w:t>от 29.12.2012 № 273-ФЗ «Об образовании в Российской Федерации»).</w:t>
      </w:r>
    </w:p>
    <w:p w:rsidR="000F3C85" w:rsidRPr="00D9121E" w:rsidRDefault="000F3C85" w:rsidP="00F53319">
      <w:pPr>
        <w:widowControl/>
        <w:autoSpaceDE/>
        <w:autoSpaceDN/>
        <w:adjustRightInd/>
        <w:spacing w:line="360" w:lineRule="exact"/>
        <w:ind w:firstLine="709"/>
        <w:jc w:val="both"/>
        <w:rPr>
          <w:sz w:val="28"/>
          <w:szCs w:val="28"/>
        </w:rPr>
      </w:pPr>
      <w:r w:rsidRPr="00D9121E">
        <w:rPr>
          <w:sz w:val="28"/>
          <w:szCs w:val="28"/>
        </w:rPr>
        <w:t>Перечень таких федеральных государственных образовательных организаций утверждается ежегодно приказом Минобрнауки России.</w:t>
      </w:r>
    </w:p>
    <w:p w:rsidR="00506363" w:rsidRPr="00D9121E" w:rsidRDefault="00506363" w:rsidP="00C879FD">
      <w:pPr>
        <w:widowControl/>
        <w:autoSpaceDE/>
        <w:autoSpaceDN/>
        <w:adjustRightInd/>
        <w:spacing w:line="360" w:lineRule="exact"/>
        <w:ind w:firstLine="709"/>
        <w:contextualSpacing/>
        <w:jc w:val="both"/>
        <w:rPr>
          <w:sz w:val="28"/>
          <w:szCs w:val="28"/>
        </w:rPr>
      </w:pPr>
    </w:p>
    <w:p w:rsidR="0037457B" w:rsidRPr="00D9121E" w:rsidRDefault="001507F0" w:rsidP="0037457B">
      <w:pPr>
        <w:pStyle w:val="2"/>
        <w:jc w:val="center"/>
        <w:rPr>
          <w:rStyle w:val="aa"/>
          <w:rFonts w:ascii="Times New Roman" w:hAnsi="Times New Roman" w:cs="Times New Roman"/>
          <w:b/>
          <w:color w:val="auto"/>
          <w:sz w:val="28"/>
          <w:szCs w:val="28"/>
        </w:rPr>
      </w:pPr>
      <w:r w:rsidRPr="00D9121E">
        <w:rPr>
          <w:rFonts w:ascii="Times New Roman" w:hAnsi="Times New Roman" w:cs="Times New Roman"/>
          <w:b/>
          <w:color w:val="auto"/>
          <w:sz w:val="28"/>
          <w:szCs w:val="28"/>
          <w:u w:val="single"/>
        </w:rPr>
        <w:fldChar w:fldCharType="begin"/>
      </w:r>
      <w:r w:rsidR="005F4767" w:rsidRPr="00D9121E">
        <w:rPr>
          <w:rFonts w:ascii="Times New Roman" w:hAnsi="Times New Roman" w:cs="Times New Roman"/>
          <w:b/>
          <w:color w:val="auto"/>
          <w:sz w:val="28"/>
          <w:szCs w:val="28"/>
          <w:u w:val="single"/>
        </w:rPr>
        <w:instrText>HYPERLINK  \l "_Таблица_1.9._Общая"</w:instrText>
      </w:r>
      <w:r w:rsidRPr="00D9121E">
        <w:rPr>
          <w:rFonts w:ascii="Times New Roman" w:hAnsi="Times New Roman" w:cs="Times New Roman"/>
          <w:b/>
          <w:color w:val="auto"/>
          <w:sz w:val="28"/>
          <w:szCs w:val="28"/>
          <w:u w:val="single"/>
        </w:rPr>
        <w:fldChar w:fldCharType="separate"/>
      </w:r>
      <w:bookmarkStart w:id="42" w:name="_Toc12637148"/>
      <w:r w:rsidR="0037457B" w:rsidRPr="00D9121E">
        <w:rPr>
          <w:rStyle w:val="aa"/>
          <w:rFonts w:ascii="Times New Roman" w:hAnsi="Times New Roman" w:cs="Times New Roman"/>
          <w:b/>
          <w:color w:val="auto"/>
          <w:sz w:val="28"/>
          <w:szCs w:val="28"/>
        </w:rPr>
        <w:t xml:space="preserve">Таблица 1.9. </w:t>
      </w:r>
      <w:r w:rsidR="00C007FB" w:rsidRPr="00D9121E">
        <w:rPr>
          <w:rStyle w:val="aa"/>
          <w:rFonts w:ascii="Times New Roman" w:hAnsi="Times New Roman" w:cs="Times New Roman"/>
          <w:b/>
          <w:color w:val="auto"/>
          <w:sz w:val="28"/>
          <w:szCs w:val="28"/>
        </w:rPr>
        <w:t>Общая характеристика основных образовательных программ</w:t>
      </w:r>
      <w:r w:rsidR="005B65BA" w:rsidRPr="00D9121E">
        <w:rPr>
          <w:rStyle w:val="aa"/>
          <w:rFonts w:ascii="Times New Roman" w:hAnsi="Times New Roman" w:cs="Times New Roman"/>
          <w:b/>
          <w:color w:val="auto"/>
          <w:sz w:val="28"/>
          <w:szCs w:val="28"/>
        </w:rPr>
        <w:t xml:space="preserve">, </w:t>
      </w:r>
      <w:r w:rsidR="00C007FB" w:rsidRPr="00D9121E">
        <w:rPr>
          <w:rStyle w:val="aa"/>
          <w:rFonts w:ascii="Times New Roman" w:hAnsi="Times New Roman" w:cs="Times New Roman"/>
          <w:b/>
          <w:color w:val="auto"/>
          <w:sz w:val="28"/>
          <w:szCs w:val="28"/>
        </w:rPr>
        <w:t>реализуемых образовательной организацией</w:t>
      </w:r>
      <w:bookmarkEnd w:id="42"/>
    </w:p>
    <w:p w:rsidR="00506363" w:rsidRPr="00D9121E" w:rsidRDefault="001507F0" w:rsidP="00C879FD">
      <w:pPr>
        <w:widowControl/>
        <w:autoSpaceDE/>
        <w:autoSpaceDN/>
        <w:adjustRightInd/>
        <w:spacing w:line="360" w:lineRule="exact"/>
        <w:ind w:firstLine="709"/>
        <w:contextualSpacing/>
        <w:jc w:val="both"/>
        <w:rPr>
          <w:rFonts w:eastAsiaTheme="majorEastAsia"/>
          <w:b/>
          <w:sz w:val="28"/>
          <w:szCs w:val="28"/>
          <w:u w:val="single"/>
        </w:rPr>
      </w:pPr>
      <w:r w:rsidRPr="00D9121E">
        <w:rPr>
          <w:rFonts w:eastAsiaTheme="majorEastAsia"/>
          <w:b/>
          <w:sz w:val="28"/>
          <w:szCs w:val="28"/>
          <w:u w:val="single"/>
        </w:rPr>
        <w:fldChar w:fldCharType="end"/>
      </w:r>
    </w:p>
    <w:p w:rsidR="00B71FA9" w:rsidRPr="00D9121E" w:rsidRDefault="000D628E" w:rsidP="00F53319">
      <w:pPr>
        <w:widowControl/>
        <w:autoSpaceDE/>
        <w:autoSpaceDN/>
        <w:adjustRightInd/>
        <w:spacing w:line="360" w:lineRule="exact"/>
        <w:ind w:firstLine="708"/>
        <w:jc w:val="both"/>
        <w:rPr>
          <w:sz w:val="28"/>
          <w:szCs w:val="28"/>
        </w:rPr>
      </w:pPr>
      <w:r w:rsidRPr="00D9121E">
        <w:rPr>
          <w:sz w:val="28"/>
          <w:szCs w:val="28"/>
        </w:rPr>
        <w:t xml:space="preserve">При заполнении таблицы 1.9 </w:t>
      </w:r>
      <w:r w:rsidR="003669C1" w:rsidRPr="00D9121E">
        <w:rPr>
          <w:sz w:val="28"/>
          <w:szCs w:val="28"/>
        </w:rPr>
        <w:t>приводится</w:t>
      </w:r>
      <w:r w:rsidRPr="00D9121E">
        <w:rPr>
          <w:sz w:val="28"/>
          <w:szCs w:val="28"/>
        </w:rPr>
        <w:t xml:space="preserve"> </w:t>
      </w:r>
      <w:r w:rsidR="005B65BA" w:rsidRPr="00D9121E">
        <w:rPr>
          <w:sz w:val="28"/>
          <w:szCs w:val="28"/>
        </w:rPr>
        <w:t>общ</w:t>
      </w:r>
      <w:r w:rsidR="003669C1" w:rsidRPr="00D9121E">
        <w:rPr>
          <w:sz w:val="28"/>
          <w:szCs w:val="28"/>
        </w:rPr>
        <w:t>ая</w:t>
      </w:r>
      <w:r w:rsidR="005B65BA" w:rsidRPr="00D9121E">
        <w:rPr>
          <w:sz w:val="28"/>
          <w:szCs w:val="28"/>
        </w:rPr>
        <w:t xml:space="preserve"> </w:t>
      </w:r>
      <w:r w:rsidRPr="00D9121E">
        <w:rPr>
          <w:sz w:val="28"/>
          <w:szCs w:val="28"/>
        </w:rPr>
        <w:t>характеристик</w:t>
      </w:r>
      <w:r w:rsidR="003669C1" w:rsidRPr="00D9121E">
        <w:rPr>
          <w:sz w:val="28"/>
          <w:szCs w:val="28"/>
        </w:rPr>
        <w:t>а</w:t>
      </w:r>
      <w:r w:rsidR="005B65BA" w:rsidRPr="00D9121E">
        <w:rPr>
          <w:sz w:val="28"/>
          <w:szCs w:val="28"/>
        </w:rPr>
        <w:t xml:space="preserve"> </w:t>
      </w:r>
      <w:r w:rsidR="00B71FA9" w:rsidRPr="00D9121E">
        <w:rPr>
          <w:sz w:val="28"/>
          <w:szCs w:val="28"/>
        </w:rPr>
        <w:t>основны</w:t>
      </w:r>
      <w:r w:rsidR="003669C1" w:rsidRPr="00D9121E">
        <w:rPr>
          <w:sz w:val="28"/>
          <w:szCs w:val="28"/>
        </w:rPr>
        <w:t>х</w:t>
      </w:r>
      <w:r w:rsidR="00B71FA9" w:rsidRPr="00D9121E">
        <w:rPr>
          <w:sz w:val="28"/>
          <w:szCs w:val="28"/>
        </w:rPr>
        <w:t xml:space="preserve"> образовательны</w:t>
      </w:r>
      <w:r w:rsidR="003669C1" w:rsidRPr="00D9121E">
        <w:rPr>
          <w:sz w:val="28"/>
          <w:szCs w:val="28"/>
        </w:rPr>
        <w:t>х программ</w:t>
      </w:r>
      <w:r w:rsidR="00B71FA9" w:rsidRPr="00D9121E">
        <w:rPr>
          <w:sz w:val="28"/>
          <w:szCs w:val="28"/>
        </w:rPr>
        <w:t>, реализуемых образовательной организацией</w:t>
      </w:r>
      <w:r w:rsidR="003669C1" w:rsidRPr="00D9121E">
        <w:rPr>
          <w:sz w:val="28"/>
          <w:szCs w:val="28"/>
        </w:rPr>
        <w:t xml:space="preserve"> </w:t>
      </w:r>
      <w:r w:rsidR="003669C1" w:rsidRPr="00D9121E">
        <w:rPr>
          <w:sz w:val="28"/>
          <w:szCs w:val="28"/>
        </w:rPr>
        <w:br/>
        <w:t>за определенные периоды.</w:t>
      </w:r>
    </w:p>
    <w:p w:rsidR="00506363" w:rsidRPr="00D9121E" w:rsidRDefault="003669C1" w:rsidP="00F53319">
      <w:pPr>
        <w:spacing w:line="360" w:lineRule="exact"/>
        <w:ind w:firstLine="709"/>
        <w:jc w:val="both"/>
        <w:rPr>
          <w:sz w:val="28"/>
          <w:szCs w:val="28"/>
        </w:rPr>
      </w:pPr>
      <w:r w:rsidRPr="00D9121E">
        <w:rPr>
          <w:sz w:val="28"/>
          <w:szCs w:val="28"/>
        </w:rPr>
        <w:t>Так, в</w:t>
      </w:r>
      <w:r w:rsidR="00506363" w:rsidRPr="00D9121E">
        <w:rPr>
          <w:sz w:val="28"/>
          <w:szCs w:val="28"/>
        </w:rPr>
        <w:t xml:space="preserve"> графе 4 </w:t>
      </w:r>
      <w:r w:rsidR="00B84B5D" w:rsidRPr="00D9121E">
        <w:rPr>
          <w:sz w:val="28"/>
          <w:szCs w:val="28"/>
        </w:rPr>
        <w:t xml:space="preserve">таблицы 1.9 </w:t>
      </w:r>
      <w:r w:rsidR="00506363" w:rsidRPr="00D9121E">
        <w:rPr>
          <w:sz w:val="28"/>
          <w:szCs w:val="28"/>
        </w:rPr>
        <w:t>учитыва</w:t>
      </w:r>
      <w:r w:rsidRPr="00D9121E">
        <w:rPr>
          <w:sz w:val="28"/>
          <w:szCs w:val="28"/>
        </w:rPr>
        <w:t>е</w:t>
      </w:r>
      <w:r w:rsidR="00506363" w:rsidRPr="00D9121E">
        <w:rPr>
          <w:sz w:val="28"/>
          <w:szCs w:val="28"/>
        </w:rPr>
        <w:t xml:space="preserve">тся число образовательных программ, реализуемых образовательной организацией: по строкам 03–07 в период с 1 октября года, предшествующего отчетному, по 30 сентября отчетного года; по строкам </w:t>
      </w:r>
      <w:r w:rsidR="00351687" w:rsidRPr="00D9121E">
        <w:rPr>
          <w:sz w:val="28"/>
          <w:szCs w:val="28"/>
        </w:rPr>
        <w:br/>
      </w:r>
      <w:r w:rsidR="00506363" w:rsidRPr="00D9121E">
        <w:rPr>
          <w:sz w:val="28"/>
          <w:szCs w:val="28"/>
        </w:rPr>
        <w:lastRenderedPageBreak/>
        <w:t>08–10 – с 1 января по 31 декабря отчетного года.</w:t>
      </w:r>
    </w:p>
    <w:p w:rsidR="00B84B5D" w:rsidRPr="00D9121E" w:rsidRDefault="00B84B5D" w:rsidP="00F53319">
      <w:pPr>
        <w:spacing w:line="360" w:lineRule="exact"/>
        <w:ind w:firstLine="709"/>
        <w:jc w:val="both"/>
        <w:rPr>
          <w:sz w:val="28"/>
          <w:szCs w:val="28"/>
        </w:rPr>
      </w:pPr>
      <w:r w:rsidRPr="00D9121E">
        <w:rPr>
          <w:sz w:val="28"/>
          <w:szCs w:val="28"/>
        </w:rPr>
        <w:t>В графе 5 таблицы 1.9 отражается количество программ, прошедших международную аккредитацию.</w:t>
      </w:r>
    </w:p>
    <w:p w:rsidR="00506363" w:rsidRPr="00D9121E" w:rsidRDefault="00506363" w:rsidP="00F53319">
      <w:pPr>
        <w:spacing w:line="360" w:lineRule="exact"/>
        <w:ind w:firstLine="709"/>
        <w:jc w:val="both"/>
        <w:rPr>
          <w:sz w:val="28"/>
          <w:szCs w:val="28"/>
        </w:rPr>
      </w:pPr>
      <w:r w:rsidRPr="00D9121E">
        <w:rPr>
          <w:sz w:val="28"/>
          <w:szCs w:val="28"/>
        </w:rPr>
        <w:t xml:space="preserve">В графе </w:t>
      </w:r>
      <w:r w:rsidR="00B84B5D" w:rsidRPr="00D9121E">
        <w:rPr>
          <w:sz w:val="28"/>
          <w:szCs w:val="28"/>
        </w:rPr>
        <w:t>6</w:t>
      </w:r>
      <w:r w:rsidRPr="00D9121E">
        <w:rPr>
          <w:sz w:val="28"/>
          <w:szCs w:val="28"/>
        </w:rPr>
        <w:t xml:space="preserve"> учитываются программы, на которые осуществлен прием: по строкам 03–07 – с 1 октября года, предшествующего отчетному, по 30 сентября отчетного года; по строкам 08–10 – с 1 января по 31 декабря отчетного года.</w:t>
      </w:r>
    </w:p>
    <w:p w:rsidR="00DB2F57" w:rsidRPr="00D9121E" w:rsidRDefault="00A72C97" w:rsidP="00F53319">
      <w:pPr>
        <w:spacing w:line="360" w:lineRule="exact"/>
        <w:ind w:firstLine="709"/>
        <w:jc w:val="both"/>
        <w:rPr>
          <w:sz w:val="28"/>
          <w:szCs w:val="28"/>
        </w:rPr>
      </w:pPr>
      <w:r w:rsidRPr="00D9121E">
        <w:rPr>
          <w:sz w:val="28"/>
          <w:szCs w:val="28"/>
        </w:rPr>
        <w:t>В графе 7</w:t>
      </w:r>
      <w:r w:rsidR="00506363" w:rsidRPr="00D9121E">
        <w:rPr>
          <w:sz w:val="28"/>
          <w:szCs w:val="28"/>
        </w:rPr>
        <w:t xml:space="preserve"> </w:t>
      </w:r>
      <w:r w:rsidR="00B84B5D" w:rsidRPr="00D9121E">
        <w:rPr>
          <w:sz w:val="28"/>
          <w:szCs w:val="28"/>
        </w:rPr>
        <w:t xml:space="preserve">таблицы 1.9 </w:t>
      </w:r>
      <w:r w:rsidR="00506363" w:rsidRPr="00D9121E">
        <w:rPr>
          <w:sz w:val="28"/>
          <w:szCs w:val="28"/>
        </w:rPr>
        <w:t xml:space="preserve">указывается численность обучающихся: по строкам </w:t>
      </w:r>
      <w:r w:rsidRPr="00D9121E">
        <w:rPr>
          <w:sz w:val="28"/>
          <w:szCs w:val="28"/>
        </w:rPr>
        <w:br/>
      </w:r>
      <w:r w:rsidR="00506363" w:rsidRPr="00D9121E">
        <w:rPr>
          <w:sz w:val="28"/>
          <w:szCs w:val="28"/>
        </w:rPr>
        <w:t xml:space="preserve">01, 02 – на начало учебного года, начавшегося в отчетном году; по строкам </w:t>
      </w:r>
      <w:r w:rsidRPr="00D9121E">
        <w:rPr>
          <w:sz w:val="28"/>
          <w:szCs w:val="28"/>
        </w:rPr>
        <w:br/>
      </w:r>
      <w:r w:rsidR="00506363" w:rsidRPr="00D9121E">
        <w:rPr>
          <w:sz w:val="28"/>
          <w:szCs w:val="28"/>
        </w:rPr>
        <w:t xml:space="preserve">03–07 – на 1 октября отчетного года; по строкам 08–11 – на конец отчетного года. </w:t>
      </w:r>
    </w:p>
    <w:p w:rsidR="00422A41" w:rsidRPr="00D9121E" w:rsidRDefault="001A4197" w:rsidP="00F53319">
      <w:pPr>
        <w:spacing w:line="360" w:lineRule="exact"/>
        <w:ind w:firstLine="709"/>
        <w:jc w:val="both"/>
        <w:rPr>
          <w:sz w:val="28"/>
          <w:szCs w:val="28"/>
        </w:rPr>
      </w:pPr>
      <w:r w:rsidRPr="00D9121E">
        <w:rPr>
          <w:sz w:val="28"/>
          <w:szCs w:val="28"/>
        </w:rPr>
        <w:t>В графах 10</w:t>
      </w:r>
      <w:r w:rsidR="00422A41" w:rsidRPr="00D9121E">
        <w:rPr>
          <w:sz w:val="28"/>
          <w:szCs w:val="28"/>
        </w:rPr>
        <w:t>–</w:t>
      </w:r>
      <w:r w:rsidRPr="00D9121E">
        <w:rPr>
          <w:sz w:val="28"/>
          <w:szCs w:val="28"/>
        </w:rPr>
        <w:t>15</w:t>
      </w:r>
      <w:r w:rsidR="00506363" w:rsidRPr="00D9121E">
        <w:rPr>
          <w:sz w:val="28"/>
          <w:szCs w:val="28"/>
        </w:rPr>
        <w:t xml:space="preserve"> численность обучающихся распределяется по формам обучения.</w:t>
      </w:r>
      <w:r w:rsidR="00DB2F57" w:rsidRPr="00D9121E">
        <w:rPr>
          <w:sz w:val="28"/>
          <w:szCs w:val="28"/>
        </w:rPr>
        <w:t xml:space="preserve"> </w:t>
      </w:r>
      <w:r w:rsidR="00C1791A" w:rsidRPr="00D9121E">
        <w:rPr>
          <w:sz w:val="28"/>
          <w:szCs w:val="28"/>
        </w:rPr>
        <w:t>Из общего числа обучающихся по образовательным программам (графа 7) выделяется ч</w:t>
      </w:r>
      <w:r w:rsidR="00DB2F57" w:rsidRPr="00D9121E">
        <w:rPr>
          <w:sz w:val="28"/>
          <w:szCs w:val="28"/>
        </w:rPr>
        <w:t>исленность</w:t>
      </w:r>
      <w:r w:rsidR="005B65BA" w:rsidRPr="00D9121E">
        <w:rPr>
          <w:sz w:val="28"/>
          <w:szCs w:val="28"/>
        </w:rPr>
        <w:t xml:space="preserve"> иностранных граждан</w:t>
      </w:r>
      <w:r w:rsidR="00DB2F57" w:rsidRPr="00D9121E">
        <w:rPr>
          <w:sz w:val="28"/>
          <w:szCs w:val="28"/>
        </w:rPr>
        <w:t xml:space="preserve"> </w:t>
      </w:r>
      <w:r w:rsidR="00C1791A" w:rsidRPr="00D9121E">
        <w:rPr>
          <w:sz w:val="28"/>
          <w:szCs w:val="28"/>
        </w:rPr>
        <w:t>(графа</w:t>
      </w:r>
      <w:r w:rsidR="00DB2F57" w:rsidRPr="00D9121E">
        <w:rPr>
          <w:sz w:val="28"/>
          <w:szCs w:val="28"/>
        </w:rPr>
        <w:t xml:space="preserve"> 8</w:t>
      </w:r>
      <w:r w:rsidR="00C1791A" w:rsidRPr="00D9121E">
        <w:rPr>
          <w:sz w:val="28"/>
          <w:szCs w:val="28"/>
        </w:rPr>
        <w:t>)</w:t>
      </w:r>
      <w:r w:rsidR="00B71FA9" w:rsidRPr="00D9121E">
        <w:rPr>
          <w:sz w:val="28"/>
          <w:szCs w:val="28"/>
        </w:rPr>
        <w:t xml:space="preserve">, </w:t>
      </w:r>
      <w:r w:rsidR="005B65BA" w:rsidRPr="00D9121E">
        <w:rPr>
          <w:sz w:val="28"/>
          <w:szCs w:val="28"/>
        </w:rPr>
        <w:t xml:space="preserve">а также </w:t>
      </w:r>
      <w:r w:rsidR="00C1791A" w:rsidRPr="00D9121E">
        <w:rPr>
          <w:sz w:val="28"/>
          <w:szCs w:val="28"/>
        </w:rPr>
        <w:t xml:space="preserve">количество </w:t>
      </w:r>
      <w:r w:rsidR="00B71FA9" w:rsidRPr="00D9121E">
        <w:rPr>
          <w:sz w:val="28"/>
          <w:szCs w:val="28"/>
        </w:rPr>
        <w:t xml:space="preserve">обучающихся </w:t>
      </w:r>
      <w:r w:rsidR="005B65BA" w:rsidRPr="00D9121E">
        <w:rPr>
          <w:sz w:val="28"/>
          <w:szCs w:val="28"/>
        </w:rPr>
        <w:t>с ограниченными возможностями</w:t>
      </w:r>
      <w:r w:rsidR="000831BA" w:rsidRPr="00D9121E">
        <w:rPr>
          <w:sz w:val="28"/>
          <w:szCs w:val="28"/>
        </w:rPr>
        <w:t xml:space="preserve"> здоровья и инвалидов (графа 9). </w:t>
      </w:r>
    </w:p>
    <w:p w:rsidR="00B84B5D" w:rsidRPr="00D9121E" w:rsidRDefault="00B84B5D" w:rsidP="00F53319">
      <w:pPr>
        <w:spacing w:line="360" w:lineRule="exact"/>
        <w:ind w:firstLine="709"/>
        <w:jc w:val="both"/>
        <w:rPr>
          <w:bCs/>
          <w:sz w:val="24"/>
          <w:szCs w:val="24"/>
        </w:rPr>
      </w:pPr>
      <w:r w:rsidRPr="00D9121E">
        <w:rPr>
          <w:sz w:val="28"/>
          <w:szCs w:val="28"/>
        </w:rPr>
        <w:t>В графе 16 таблицы 1.9 по всем строкам показывается среднегодовая численность обучающихся за календарный отчетный год, которая определяется суммированием численности обучающихся на всех формах обучения на каждое первое число месяца и делением полученной суммы на 12. При определении среднегодовой численности обучающихся при сроках обучения менее года численность обучающихся умножается на число месяцев обучения и произведение делится на 12</w:t>
      </w:r>
      <w:r w:rsidRPr="00D9121E">
        <w:rPr>
          <w:bCs/>
          <w:sz w:val="24"/>
          <w:szCs w:val="24"/>
        </w:rPr>
        <w:t>.</w:t>
      </w:r>
    </w:p>
    <w:p w:rsidR="003669C1" w:rsidRPr="00D9121E" w:rsidRDefault="003669C1" w:rsidP="00506363">
      <w:pPr>
        <w:ind w:firstLine="709"/>
        <w:jc w:val="both"/>
        <w:rPr>
          <w:bCs/>
          <w:sz w:val="24"/>
          <w:szCs w:val="24"/>
        </w:rPr>
      </w:pPr>
    </w:p>
    <w:p w:rsidR="005B65BA" w:rsidRPr="00D9121E" w:rsidRDefault="001507F0" w:rsidP="005B65BA">
      <w:pPr>
        <w:pStyle w:val="2"/>
        <w:jc w:val="center"/>
        <w:rPr>
          <w:rStyle w:val="aa"/>
          <w:rFonts w:ascii="Times New Roman" w:hAnsi="Times New Roman" w:cs="Times New Roman"/>
          <w:b/>
          <w:color w:val="auto"/>
          <w:sz w:val="28"/>
          <w:szCs w:val="28"/>
        </w:rPr>
      </w:pPr>
      <w:hyperlink w:anchor="_Таблица_1.10._Общая" w:history="1">
        <w:bookmarkStart w:id="43" w:name="_Toc12637149"/>
        <w:r w:rsidR="005B65BA" w:rsidRPr="00D9121E">
          <w:rPr>
            <w:rStyle w:val="aa"/>
            <w:rFonts w:ascii="Times New Roman" w:hAnsi="Times New Roman" w:cs="Times New Roman"/>
            <w:b/>
            <w:color w:val="auto"/>
            <w:sz w:val="28"/>
            <w:szCs w:val="28"/>
          </w:rPr>
          <w:t>Таблица 1.10. Общая характеристика дополнительных образовательных программ, реализуемых образовательной организацией</w:t>
        </w:r>
        <w:bookmarkEnd w:id="43"/>
      </w:hyperlink>
    </w:p>
    <w:p w:rsidR="00422A41" w:rsidRPr="00D9121E" w:rsidRDefault="00422A41" w:rsidP="00506363">
      <w:pPr>
        <w:ind w:firstLine="709"/>
        <w:jc w:val="both"/>
        <w:rPr>
          <w:bCs/>
          <w:sz w:val="24"/>
          <w:szCs w:val="24"/>
        </w:rPr>
      </w:pPr>
    </w:p>
    <w:p w:rsidR="00506363" w:rsidRPr="00D9121E" w:rsidRDefault="00506363" w:rsidP="00F53319">
      <w:pPr>
        <w:spacing w:line="360" w:lineRule="exact"/>
        <w:ind w:firstLine="709"/>
        <w:jc w:val="both"/>
        <w:rPr>
          <w:sz w:val="28"/>
          <w:szCs w:val="28"/>
        </w:rPr>
      </w:pPr>
      <w:r w:rsidRPr="00D9121E">
        <w:rPr>
          <w:sz w:val="28"/>
          <w:szCs w:val="28"/>
        </w:rPr>
        <w:t xml:space="preserve">В графе 4 по строкам 01–05 </w:t>
      </w:r>
      <w:r w:rsidR="00B84B5D" w:rsidRPr="00D9121E">
        <w:rPr>
          <w:sz w:val="28"/>
          <w:szCs w:val="28"/>
        </w:rPr>
        <w:t xml:space="preserve">таблицы 1.10 </w:t>
      </w:r>
      <w:r w:rsidRPr="00D9121E">
        <w:rPr>
          <w:sz w:val="28"/>
          <w:szCs w:val="28"/>
        </w:rPr>
        <w:t>учитываются программы дополнительного образования, реализуемые образовательной организацией в течение отчетного года. Каждая образовательная программа учитывается один раз.</w:t>
      </w:r>
    </w:p>
    <w:p w:rsidR="00506363" w:rsidRPr="00D9121E" w:rsidRDefault="00506363" w:rsidP="00F53319">
      <w:pPr>
        <w:spacing w:line="360" w:lineRule="exact"/>
        <w:ind w:firstLine="709"/>
        <w:jc w:val="both"/>
        <w:rPr>
          <w:sz w:val="28"/>
          <w:szCs w:val="28"/>
        </w:rPr>
      </w:pPr>
      <w:r w:rsidRPr="00D9121E">
        <w:rPr>
          <w:sz w:val="28"/>
          <w:szCs w:val="28"/>
        </w:rPr>
        <w:t xml:space="preserve">В графе 5 </w:t>
      </w:r>
      <w:r w:rsidR="00B84B5D" w:rsidRPr="00D9121E">
        <w:rPr>
          <w:sz w:val="28"/>
          <w:szCs w:val="28"/>
        </w:rPr>
        <w:t xml:space="preserve">таблицы 1.10 </w:t>
      </w:r>
      <w:r w:rsidRPr="00D9121E">
        <w:rPr>
          <w:sz w:val="28"/>
          <w:szCs w:val="28"/>
        </w:rPr>
        <w:t>учитываются программы, на которые был осуществлен прием с 1 января по 31 декабря отчетного года.</w:t>
      </w:r>
    </w:p>
    <w:p w:rsidR="00506363" w:rsidRPr="00D9121E" w:rsidRDefault="00506363" w:rsidP="00F53319">
      <w:pPr>
        <w:spacing w:line="360" w:lineRule="exact"/>
        <w:ind w:firstLine="709"/>
        <w:jc w:val="both"/>
        <w:rPr>
          <w:sz w:val="28"/>
          <w:szCs w:val="28"/>
        </w:rPr>
      </w:pPr>
      <w:r w:rsidRPr="00D9121E">
        <w:rPr>
          <w:sz w:val="28"/>
          <w:szCs w:val="28"/>
        </w:rPr>
        <w:t xml:space="preserve">В графе 6 </w:t>
      </w:r>
      <w:r w:rsidR="00B84B5D" w:rsidRPr="00D9121E">
        <w:rPr>
          <w:sz w:val="28"/>
          <w:szCs w:val="28"/>
        </w:rPr>
        <w:t xml:space="preserve">таблицы 1.10 </w:t>
      </w:r>
      <w:r w:rsidRPr="00D9121E">
        <w:rPr>
          <w:sz w:val="28"/>
          <w:szCs w:val="28"/>
        </w:rPr>
        <w:t xml:space="preserve">указывается выпуск по соответствующим программам за </w:t>
      </w:r>
      <w:r w:rsidR="00D13AA6" w:rsidRPr="00D9121E">
        <w:rPr>
          <w:sz w:val="28"/>
          <w:szCs w:val="28"/>
        </w:rPr>
        <w:t xml:space="preserve">календарный </w:t>
      </w:r>
      <w:r w:rsidRPr="00D9121E">
        <w:rPr>
          <w:sz w:val="28"/>
          <w:szCs w:val="28"/>
        </w:rPr>
        <w:t>отчетный год.</w:t>
      </w:r>
    </w:p>
    <w:p w:rsidR="007460B2" w:rsidRPr="00D9121E" w:rsidRDefault="00B84B5D" w:rsidP="00F53319">
      <w:pPr>
        <w:widowControl/>
        <w:autoSpaceDE/>
        <w:autoSpaceDN/>
        <w:adjustRightInd/>
        <w:spacing w:line="360" w:lineRule="exact"/>
        <w:ind w:firstLine="709"/>
        <w:contextualSpacing/>
        <w:jc w:val="both"/>
        <w:rPr>
          <w:sz w:val="28"/>
          <w:szCs w:val="28"/>
        </w:rPr>
      </w:pPr>
      <w:r w:rsidRPr="00D9121E">
        <w:rPr>
          <w:sz w:val="28"/>
          <w:szCs w:val="28"/>
        </w:rPr>
        <w:t xml:space="preserve">В графе </w:t>
      </w:r>
      <w:r w:rsidR="00D07941" w:rsidRPr="00D9121E">
        <w:rPr>
          <w:sz w:val="28"/>
          <w:szCs w:val="28"/>
        </w:rPr>
        <w:t>7</w:t>
      </w:r>
      <w:r w:rsidRPr="00D9121E">
        <w:rPr>
          <w:sz w:val="28"/>
          <w:szCs w:val="28"/>
        </w:rPr>
        <w:t xml:space="preserve"> таблицы 1.10</w:t>
      </w:r>
      <w:r w:rsidR="00D07941" w:rsidRPr="00D9121E">
        <w:rPr>
          <w:sz w:val="28"/>
          <w:szCs w:val="28"/>
        </w:rPr>
        <w:t xml:space="preserve"> отражается </w:t>
      </w:r>
      <w:r w:rsidR="00D13AA6" w:rsidRPr="00D9121E">
        <w:rPr>
          <w:sz w:val="28"/>
          <w:szCs w:val="28"/>
        </w:rPr>
        <w:t xml:space="preserve">количество </w:t>
      </w:r>
      <w:r w:rsidR="00D07941" w:rsidRPr="00D9121E">
        <w:rPr>
          <w:rFonts w:eastAsiaTheme="minorEastAsia"/>
          <w:sz w:val="28"/>
          <w:szCs w:val="28"/>
        </w:rPr>
        <w:t>обуч</w:t>
      </w:r>
      <w:r w:rsidR="00D13AA6" w:rsidRPr="00D9121E">
        <w:rPr>
          <w:rFonts w:eastAsiaTheme="minorEastAsia"/>
          <w:sz w:val="28"/>
          <w:szCs w:val="28"/>
        </w:rPr>
        <w:t>енных</w:t>
      </w:r>
      <w:r w:rsidR="00D07941" w:rsidRPr="00D9121E">
        <w:rPr>
          <w:rFonts w:eastAsiaTheme="minorEastAsia"/>
          <w:sz w:val="28"/>
          <w:szCs w:val="28"/>
        </w:rPr>
        <w:t xml:space="preserve"> </w:t>
      </w:r>
      <w:r w:rsidR="00D13AA6" w:rsidRPr="00D9121E">
        <w:rPr>
          <w:sz w:val="28"/>
          <w:szCs w:val="28"/>
        </w:rPr>
        <w:t xml:space="preserve">иностранных граждан </w:t>
      </w:r>
      <w:r w:rsidR="00D07941" w:rsidRPr="00D9121E">
        <w:rPr>
          <w:rFonts w:eastAsiaTheme="minorEastAsia"/>
          <w:sz w:val="28"/>
          <w:szCs w:val="28"/>
        </w:rPr>
        <w:t xml:space="preserve">по дополнительным образовательным программам </w:t>
      </w:r>
      <w:r w:rsidR="00D13AA6" w:rsidRPr="00D9121E">
        <w:rPr>
          <w:sz w:val="28"/>
          <w:szCs w:val="28"/>
        </w:rPr>
        <w:t>от общего числа обучавшихся в течение календарного отчетного года</w:t>
      </w:r>
      <w:r w:rsidR="00D07941" w:rsidRPr="00D9121E">
        <w:rPr>
          <w:sz w:val="28"/>
          <w:szCs w:val="28"/>
        </w:rPr>
        <w:t>.</w:t>
      </w:r>
    </w:p>
    <w:p w:rsidR="00E479B2" w:rsidRPr="00D9121E" w:rsidRDefault="00E479B2" w:rsidP="00D13AA6">
      <w:pPr>
        <w:widowControl/>
        <w:autoSpaceDE/>
        <w:autoSpaceDN/>
        <w:adjustRightInd/>
        <w:spacing w:line="360" w:lineRule="exact"/>
        <w:ind w:firstLine="709"/>
        <w:contextualSpacing/>
        <w:jc w:val="both"/>
        <w:rPr>
          <w:sz w:val="28"/>
          <w:szCs w:val="28"/>
        </w:rPr>
      </w:pPr>
    </w:p>
    <w:p w:rsidR="00216C6A" w:rsidRPr="00D9121E" w:rsidRDefault="001507F0" w:rsidP="00235E41">
      <w:pPr>
        <w:pStyle w:val="2"/>
        <w:jc w:val="center"/>
        <w:rPr>
          <w:rStyle w:val="aa"/>
          <w:rFonts w:ascii="Times New Roman" w:hAnsi="Times New Roman" w:cs="Times New Roman"/>
          <w:b/>
          <w:color w:val="auto"/>
          <w:sz w:val="28"/>
          <w:szCs w:val="28"/>
        </w:rPr>
      </w:pPr>
      <w:r w:rsidRPr="001507F0">
        <w:rPr>
          <w:rStyle w:val="aa"/>
          <w:rFonts w:ascii="Times New Roman" w:hAnsi="Times New Roman" w:cs="Times New Roman"/>
          <w:b/>
          <w:color w:val="auto"/>
          <w:sz w:val="28"/>
          <w:szCs w:val="28"/>
        </w:rPr>
        <w:fldChar w:fldCharType="begin"/>
      </w:r>
      <w:r w:rsidR="002E24C6" w:rsidRPr="00D9121E">
        <w:rPr>
          <w:rStyle w:val="aa"/>
          <w:rFonts w:ascii="Times New Roman" w:hAnsi="Times New Roman" w:cs="Times New Roman"/>
          <w:b/>
          <w:color w:val="auto"/>
          <w:sz w:val="28"/>
          <w:szCs w:val="28"/>
        </w:rPr>
        <w:instrText xml:space="preserve"> HYPERLINK  \l "_Таблица_1.11._Движение" </w:instrText>
      </w:r>
      <w:r w:rsidRPr="001507F0">
        <w:rPr>
          <w:rStyle w:val="aa"/>
          <w:rFonts w:ascii="Times New Roman" w:hAnsi="Times New Roman" w:cs="Times New Roman"/>
          <w:b/>
          <w:color w:val="auto"/>
          <w:sz w:val="28"/>
          <w:szCs w:val="28"/>
        </w:rPr>
        <w:fldChar w:fldCharType="separate"/>
      </w:r>
      <w:bookmarkStart w:id="44" w:name="_Toc12637150"/>
      <w:r w:rsidR="00216C6A" w:rsidRPr="00D9121E">
        <w:rPr>
          <w:rStyle w:val="aa"/>
          <w:rFonts w:ascii="Times New Roman" w:hAnsi="Times New Roman" w:cs="Times New Roman"/>
          <w:b/>
          <w:color w:val="auto"/>
          <w:sz w:val="28"/>
          <w:szCs w:val="28"/>
        </w:rPr>
        <w:t xml:space="preserve">Таблица 1.11. Движение численности обучающихся из числа иностранных граждан и лиц без гражданства, в том числе обучающихся в соответствии </w:t>
      </w:r>
      <w:r w:rsidR="00216C6A" w:rsidRPr="00D9121E">
        <w:rPr>
          <w:rStyle w:val="aa"/>
          <w:rFonts w:ascii="Times New Roman" w:hAnsi="Times New Roman" w:cs="Times New Roman"/>
          <w:b/>
          <w:color w:val="auto"/>
          <w:sz w:val="28"/>
          <w:szCs w:val="28"/>
        </w:rPr>
        <w:br/>
        <w:t xml:space="preserve">с установленной Правительством Российской Федерации квотой </w:t>
      </w:r>
      <w:r w:rsidR="00235E41" w:rsidRPr="00D9121E">
        <w:rPr>
          <w:rStyle w:val="aa"/>
          <w:rFonts w:ascii="Times New Roman" w:hAnsi="Times New Roman" w:cs="Times New Roman"/>
          <w:b/>
          <w:color w:val="auto"/>
          <w:sz w:val="28"/>
          <w:szCs w:val="28"/>
        </w:rPr>
        <w:br/>
      </w:r>
      <w:r w:rsidR="00216C6A" w:rsidRPr="00D9121E">
        <w:rPr>
          <w:rStyle w:val="aa"/>
          <w:rFonts w:ascii="Times New Roman" w:hAnsi="Times New Roman" w:cs="Times New Roman"/>
          <w:b/>
          <w:color w:val="auto"/>
          <w:sz w:val="28"/>
          <w:szCs w:val="28"/>
        </w:rPr>
        <w:t>на образование в Российской Федерации иностранных граждан</w:t>
      </w:r>
      <w:r w:rsidR="00235E41" w:rsidRPr="00D9121E">
        <w:rPr>
          <w:rStyle w:val="aa"/>
          <w:rFonts w:ascii="Times New Roman" w:hAnsi="Times New Roman" w:cs="Times New Roman"/>
          <w:b/>
          <w:color w:val="auto"/>
          <w:sz w:val="28"/>
          <w:szCs w:val="28"/>
        </w:rPr>
        <w:br/>
      </w:r>
      <w:r w:rsidR="00216C6A" w:rsidRPr="00D9121E">
        <w:rPr>
          <w:rStyle w:val="aa"/>
          <w:rFonts w:ascii="Times New Roman" w:hAnsi="Times New Roman" w:cs="Times New Roman"/>
          <w:b/>
          <w:color w:val="auto"/>
          <w:sz w:val="28"/>
          <w:szCs w:val="28"/>
        </w:rPr>
        <w:t xml:space="preserve"> и лиц без гражданства</w:t>
      </w:r>
      <w:bookmarkEnd w:id="44"/>
    </w:p>
    <w:p w:rsidR="00EE6D7D" w:rsidRPr="00D9121E" w:rsidRDefault="001507F0" w:rsidP="00EE6D7D">
      <w:pPr>
        <w:rPr>
          <w:sz w:val="28"/>
          <w:szCs w:val="28"/>
        </w:rPr>
      </w:pPr>
      <w:r w:rsidRPr="00D9121E">
        <w:rPr>
          <w:rStyle w:val="aa"/>
          <w:b/>
          <w:color w:val="auto"/>
          <w:sz w:val="28"/>
          <w:szCs w:val="28"/>
        </w:rPr>
        <w:fldChar w:fldCharType="end"/>
      </w:r>
    </w:p>
    <w:p w:rsidR="007460B2" w:rsidRPr="00D9121E" w:rsidRDefault="007460B2" w:rsidP="00F53319">
      <w:pPr>
        <w:spacing w:line="360" w:lineRule="exact"/>
        <w:ind w:firstLine="709"/>
        <w:jc w:val="both"/>
        <w:rPr>
          <w:sz w:val="28"/>
          <w:szCs w:val="28"/>
        </w:rPr>
      </w:pPr>
      <w:r w:rsidRPr="00D9121E">
        <w:rPr>
          <w:sz w:val="28"/>
          <w:szCs w:val="28"/>
        </w:rPr>
        <w:lastRenderedPageBreak/>
        <w:t xml:space="preserve">В </w:t>
      </w:r>
      <w:hyperlink w:anchor="Par15511" w:tooltip="                    2.2. Движение численности студентов" w:history="1">
        <w:r w:rsidR="00E479B2" w:rsidRPr="00D9121E">
          <w:rPr>
            <w:sz w:val="28"/>
            <w:szCs w:val="28"/>
          </w:rPr>
          <w:t>таблице</w:t>
        </w:r>
      </w:hyperlink>
      <w:r w:rsidR="00E479B2" w:rsidRPr="00D9121E">
        <w:rPr>
          <w:sz w:val="28"/>
          <w:szCs w:val="28"/>
        </w:rPr>
        <w:t xml:space="preserve"> 1.11</w:t>
      </w:r>
      <w:r w:rsidRPr="00D9121E">
        <w:rPr>
          <w:sz w:val="28"/>
          <w:szCs w:val="28"/>
        </w:rPr>
        <w:t xml:space="preserve"> приводятся сведения о прибытии и выбытии </w:t>
      </w:r>
      <w:r w:rsidR="00E479B2" w:rsidRPr="00D9121E">
        <w:rPr>
          <w:sz w:val="28"/>
          <w:szCs w:val="28"/>
        </w:rPr>
        <w:t>обучающихся</w:t>
      </w:r>
      <w:r w:rsidRPr="00D9121E">
        <w:rPr>
          <w:sz w:val="28"/>
          <w:szCs w:val="28"/>
        </w:rPr>
        <w:t xml:space="preserve"> </w:t>
      </w:r>
      <w:r w:rsidR="00C20668" w:rsidRPr="00D9121E">
        <w:rPr>
          <w:sz w:val="28"/>
          <w:szCs w:val="28"/>
        </w:rPr>
        <w:br/>
      </w:r>
      <w:r w:rsidRPr="00D9121E">
        <w:rPr>
          <w:sz w:val="28"/>
          <w:szCs w:val="28"/>
        </w:rPr>
        <w:t xml:space="preserve">за период с 1 октября предыдущего года по 30 сентября </w:t>
      </w:r>
      <w:r w:rsidR="00297BDB" w:rsidRPr="00D9121E">
        <w:rPr>
          <w:sz w:val="28"/>
          <w:szCs w:val="28"/>
        </w:rPr>
        <w:t>отчетного</w:t>
      </w:r>
      <w:r w:rsidRPr="00D9121E">
        <w:rPr>
          <w:sz w:val="28"/>
          <w:szCs w:val="28"/>
        </w:rPr>
        <w:t xml:space="preserve"> года.</w:t>
      </w:r>
    </w:p>
    <w:p w:rsidR="007460B2" w:rsidRPr="00D9121E" w:rsidRDefault="001507F0" w:rsidP="00F53319">
      <w:pPr>
        <w:spacing w:line="360" w:lineRule="exact"/>
        <w:ind w:firstLine="709"/>
        <w:jc w:val="both"/>
        <w:rPr>
          <w:sz w:val="28"/>
          <w:szCs w:val="28"/>
        </w:rPr>
      </w:pPr>
      <w:hyperlink w:anchor="Par15511" w:tooltip="                    2.2. Движение численности студентов" w:history="1">
        <w:r w:rsidR="00E479B2" w:rsidRPr="00D9121E">
          <w:rPr>
            <w:sz w:val="28"/>
            <w:szCs w:val="28"/>
          </w:rPr>
          <w:t>Таблиц</w:t>
        </w:r>
      </w:hyperlink>
      <w:r w:rsidR="00E479B2" w:rsidRPr="00D9121E">
        <w:rPr>
          <w:sz w:val="28"/>
          <w:szCs w:val="28"/>
        </w:rPr>
        <w:t>а 1.11</w:t>
      </w:r>
      <w:r w:rsidR="007460B2" w:rsidRPr="00D9121E">
        <w:rPr>
          <w:sz w:val="28"/>
          <w:szCs w:val="28"/>
        </w:rPr>
        <w:t xml:space="preserve"> заполняется отдельно по каждой форме обучения (очной, очно-заочной, заочной).</w:t>
      </w:r>
    </w:p>
    <w:p w:rsidR="007460B2" w:rsidRPr="00D9121E" w:rsidRDefault="007460B2" w:rsidP="00F53319">
      <w:pPr>
        <w:spacing w:line="360" w:lineRule="exact"/>
        <w:ind w:firstLine="709"/>
        <w:jc w:val="both"/>
        <w:rPr>
          <w:sz w:val="28"/>
          <w:szCs w:val="28"/>
        </w:rPr>
      </w:pPr>
      <w:r w:rsidRPr="00D9121E">
        <w:rPr>
          <w:sz w:val="28"/>
          <w:szCs w:val="28"/>
        </w:rPr>
        <w:t>При заполнении сведений выделяются лица, обучающиеся по программам: бакалавриата (</w:t>
      </w:r>
      <w:hyperlink w:anchor="Par15549" w:tooltip="3" w:history="1">
        <w:r w:rsidRPr="00D9121E">
          <w:rPr>
            <w:sz w:val="28"/>
            <w:szCs w:val="28"/>
          </w:rPr>
          <w:t>графы 3</w:t>
        </w:r>
      </w:hyperlink>
      <w:r w:rsidR="00E479B2" w:rsidRPr="00D9121E">
        <w:rPr>
          <w:sz w:val="28"/>
          <w:szCs w:val="28"/>
        </w:rPr>
        <w:t>–</w:t>
      </w:r>
      <w:hyperlink w:anchor="Par15553" w:tooltip="7" w:history="1">
        <w:r w:rsidR="00E479B2" w:rsidRPr="00D9121E">
          <w:rPr>
            <w:sz w:val="28"/>
            <w:szCs w:val="28"/>
          </w:rPr>
          <w:t>8</w:t>
        </w:r>
      </w:hyperlink>
      <w:r w:rsidRPr="00D9121E">
        <w:rPr>
          <w:sz w:val="28"/>
          <w:szCs w:val="28"/>
        </w:rPr>
        <w:t>), специалитета (</w:t>
      </w:r>
      <w:hyperlink w:anchor="Par15554" w:tooltip="8" w:history="1">
        <w:r w:rsidRPr="00D9121E">
          <w:rPr>
            <w:sz w:val="28"/>
            <w:szCs w:val="28"/>
          </w:rPr>
          <w:t xml:space="preserve">графы </w:t>
        </w:r>
        <w:r w:rsidR="00E479B2" w:rsidRPr="00D9121E">
          <w:rPr>
            <w:sz w:val="28"/>
            <w:szCs w:val="28"/>
          </w:rPr>
          <w:t>9</w:t>
        </w:r>
      </w:hyperlink>
      <w:r w:rsidR="00E479B2" w:rsidRPr="00D9121E">
        <w:rPr>
          <w:sz w:val="28"/>
          <w:szCs w:val="28"/>
        </w:rPr>
        <w:t>–</w:t>
      </w:r>
      <w:hyperlink w:anchor="Par15558" w:tooltip="12" w:history="1">
        <w:r w:rsidRPr="00D9121E">
          <w:rPr>
            <w:sz w:val="28"/>
            <w:szCs w:val="28"/>
          </w:rPr>
          <w:t>1</w:t>
        </w:r>
        <w:r w:rsidR="00E479B2" w:rsidRPr="00D9121E">
          <w:rPr>
            <w:sz w:val="28"/>
            <w:szCs w:val="28"/>
          </w:rPr>
          <w:t>4</w:t>
        </w:r>
      </w:hyperlink>
      <w:r w:rsidRPr="00D9121E">
        <w:rPr>
          <w:sz w:val="28"/>
          <w:szCs w:val="28"/>
        </w:rPr>
        <w:t>), магистратуры (</w:t>
      </w:r>
      <w:hyperlink w:anchor="Par15559" w:tooltip="13" w:history="1">
        <w:r w:rsidRPr="00D9121E">
          <w:rPr>
            <w:sz w:val="28"/>
            <w:szCs w:val="28"/>
          </w:rPr>
          <w:t>графы 1</w:t>
        </w:r>
        <w:r w:rsidR="00E479B2" w:rsidRPr="00D9121E">
          <w:rPr>
            <w:sz w:val="28"/>
            <w:szCs w:val="28"/>
          </w:rPr>
          <w:t>5</w:t>
        </w:r>
      </w:hyperlink>
      <w:r w:rsidR="00E479B2" w:rsidRPr="00D9121E">
        <w:rPr>
          <w:sz w:val="28"/>
          <w:szCs w:val="28"/>
        </w:rPr>
        <w:t>–20</w:t>
      </w:r>
      <w:r w:rsidRPr="00D9121E">
        <w:rPr>
          <w:sz w:val="28"/>
          <w:szCs w:val="28"/>
        </w:rPr>
        <w:t>)</w:t>
      </w:r>
      <w:r w:rsidR="00E479B2" w:rsidRPr="00D9121E">
        <w:rPr>
          <w:sz w:val="28"/>
          <w:szCs w:val="28"/>
        </w:rPr>
        <w:t>, по программам подготовки научно-педагогических кадров в аспирантуре (адъюнктуре), программ</w:t>
      </w:r>
      <w:r w:rsidR="00CE1635" w:rsidRPr="00D9121E">
        <w:rPr>
          <w:sz w:val="28"/>
          <w:szCs w:val="28"/>
        </w:rPr>
        <w:t>ам</w:t>
      </w:r>
      <w:r w:rsidR="00E479B2" w:rsidRPr="00D9121E">
        <w:rPr>
          <w:sz w:val="28"/>
          <w:szCs w:val="28"/>
        </w:rPr>
        <w:t xml:space="preserve"> ординатуры, программ</w:t>
      </w:r>
      <w:r w:rsidR="00CE1635" w:rsidRPr="00D9121E">
        <w:rPr>
          <w:sz w:val="28"/>
          <w:szCs w:val="28"/>
        </w:rPr>
        <w:t>ам</w:t>
      </w:r>
      <w:r w:rsidR="00E479B2" w:rsidRPr="00D9121E">
        <w:rPr>
          <w:sz w:val="28"/>
          <w:szCs w:val="28"/>
        </w:rPr>
        <w:t xml:space="preserve"> ассистентуры-стажировки</w:t>
      </w:r>
      <w:r w:rsidRPr="00D9121E">
        <w:rPr>
          <w:sz w:val="28"/>
          <w:szCs w:val="28"/>
        </w:rPr>
        <w:t xml:space="preserve"> </w:t>
      </w:r>
      <w:r w:rsidR="00E479B2" w:rsidRPr="00D9121E">
        <w:rPr>
          <w:sz w:val="28"/>
          <w:szCs w:val="28"/>
        </w:rPr>
        <w:t>(</w:t>
      </w:r>
      <w:hyperlink w:anchor="Par15549" w:tooltip="3" w:history="1">
        <w:r w:rsidR="00E479B2" w:rsidRPr="00D9121E">
          <w:rPr>
            <w:sz w:val="28"/>
            <w:szCs w:val="28"/>
          </w:rPr>
          <w:t>графы 21</w:t>
        </w:r>
      </w:hyperlink>
      <w:r w:rsidR="00E479B2" w:rsidRPr="00D9121E">
        <w:rPr>
          <w:sz w:val="28"/>
          <w:szCs w:val="28"/>
        </w:rPr>
        <w:t>–</w:t>
      </w:r>
      <w:hyperlink w:anchor="Par15553" w:tooltip="7" w:history="1">
        <w:r w:rsidR="00E479B2" w:rsidRPr="00D9121E">
          <w:rPr>
            <w:sz w:val="28"/>
            <w:szCs w:val="28"/>
          </w:rPr>
          <w:t>26</w:t>
        </w:r>
      </w:hyperlink>
      <w:r w:rsidR="00E479B2" w:rsidRPr="00D9121E">
        <w:rPr>
          <w:sz w:val="28"/>
          <w:szCs w:val="28"/>
        </w:rPr>
        <w:t xml:space="preserve">) </w:t>
      </w:r>
      <w:r w:rsidRPr="00D9121E">
        <w:rPr>
          <w:sz w:val="28"/>
          <w:szCs w:val="28"/>
        </w:rPr>
        <w:t>в разрезе источников финансирования обучения.</w:t>
      </w:r>
    </w:p>
    <w:p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565" w:tooltip="01" w:history="1">
        <w:r w:rsidRPr="00D9121E">
          <w:rPr>
            <w:sz w:val="28"/>
            <w:szCs w:val="28"/>
          </w:rPr>
          <w:t>строке 01</w:t>
        </w:r>
      </w:hyperlink>
      <w:r w:rsidRPr="00D9121E">
        <w:rPr>
          <w:sz w:val="28"/>
          <w:szCs w:val="28"/>
        </w:rPr>
        <w:t xml:space="preserve"> показывается численность </w:t>
      </w:r>
      <w:r w:rsidR="00E479B2" w:rsidRPr="00D9121E">
        <w:rPr>
          <w:sz w:val="28"/>
          <w:szCs w:val="28"/>
        </w:rPr>
        <w:t>обучающихся</w:t>
      </w:r>
      <w:r w:rsidRPr="00D9121E">
        <w:rPr>
          <w:sz w:val="28"/>
          <w:szCs w:val="28"/>
        </w:rPr>
        <w:t xml:space="preserve">, прибывших </w:t>
      </w:r>
      <w:r w:rsidR="00C20668" w:rsidRPr="00D9121E">
        <w:rPr>
          <w:sz w:val="28"/>
          <w:szCs w:val="28"/>
        </w:rPr>
        <w:br/>
      </w:r>
      <w:r w:rsidRPr="00D9121E">
        <w:rPr>
          <w:sz w:val="28"/>
          <w:szCs w:val="28"/>
        </w:rPr>
        <w:t>в</w:t>
      </w:r>
      <w:r w:rsidR="00E479B2" w:rsidRPr="00D9121E">
        <w:rPr>
          <w:sz w:val="28"/>
          <w:szCs w:val="28"/>
        </w:rPr>
        <w:t xml:space="preserve"> образовательную</w:t>
      </w:r>
      <w:r w:rsidRPr="00D9121E">
        <w:rPr>
          <w:sz w:val="28"/>
          <w:szCs w:val="28"/>
        </w:rPr>
        <w:t xml:space="preserve"> организацию, за отчетный период. </w:t>
      </w:r>
    </w:p>
    <w:p w:rsidR="007460B2" w:rsidRPr="00D9121E" w:rsidRDefault="00C20668" w:rsidP="00F53319">
      <w:pPr>
        <w:spacing w:line="360" w:lineRule="exact"/>
        <w:ind w:firstLine="709"/>
        <w:jc w:val="both"/>
        <w:rPr>
          <w:sz w:val="28"/>
          <w:szCs w:val="28"/>
        </w:rPr>
      </w:pPr>
      <w:r w:rsidRPr="00D9121E">
        <w:rPr>
          <w:sz w:val="28"/>
          <w:szCs w:val="28"/>
        </w:rPr>
        <w:t>В число</w:t>
      </w:r>
      <w:r w:rsidR="007460B2" w:rsidRPr="00D9121E">
        <w:rPr>
          <w:sz w:val="28"/>
          <w:szCs w:val="28"/>
        </w:rPr>
        <w:t xml:space="preserve"> прибывших в образовательную организацию включаются:</w:t>
      </w:r>
      <w:r w:rsidR="004E2116" w:rsidRPr="00D9121E">
        <w:rPr>
          <w:sz w:val="28"/>
          <w:szCs w:val="28"/>
        </w:rPr>
        <w:t xml:space="preserve"> </w:t>
      </w:r>
      <w:r w:rsidR="008B4958" w:rsidRPr="00D9121E">
        <w:rPr>
          <w:sz w:val="28"/>
          <w:szCs w:val="28"/>
        </w:rPr>
        <w:t>обучающиеся</w:t>
      </w:r>
      <w:r w:rsidR="007460B2" w:rsidRPr="00D9121E">
        <w:rPr>
          <w:sz w:val="28"/>
          <w:szCs w:val="28"/>
        </w:rPr>
        <w:t xml:space="preserve">, переведенные с других форм обучения </w:t>
      </w:r>
      <w:r w:rsidR="004E2116" w:rsidRPr="00D9121E">
        <w:rPr>
          <w:sz w:val="28"/>
          <w:szCs w:val="28"/>
        </w:rPr>
        <w:t>отчитывающейся</w:t>
      </w:r>
      <w:r w:rsidR="007460B2" w:rsidRPr="00D9121E">
        <w:rPr>
          <w:sz w:val="28"/>
          <w:szCs w:val="28"/>
        </w:rPr>
        <w:t xml:space="preserve"> организации, </w:t>
      </w:r>
      <w:hyperlink w:anchor="Par15599" w:tooltip="02" w:history="1">
        <w:r w:rsidR="007460B2" w:rsidRPr="00D9121E">
          <w:rPr>
            <w:sz w:val="28"/>
            <w:szCs w:val="28"/>
          </w:rPr>
          <w:t>(строка 02)</w:t>
        </w:r>
      </w:hyperlink>
      <w:r w:rsidR="007460B2" w:rsidRPr="00D9121E">
        <w:rPr>
          <w:sz w:val="28"/>
          <w:szCs w:val="28"/>
        </w:rPr>
        <w:t xml:space="preserve">, и из других образовательных организаций, осуществляющих образовательную деятельность </w:t>
      </w:r>
      <w:hyperlink w:anchor="Par15616" w:tooltip="03" w:history="1">
        <w:r w:rsidR="007460B2" w:rsidRPr="00D9121E">
          <w:rPr>
            <w:sz w:val="28"/>
            <w:szCs w:val="28"/>
          </w:rPr>
          <w:t>(строка 03)</w:t>
        </w:r>
      </w:hyperlink>
      <w:r w:rsidR="007460B2" w:rsidRPr="00D9121E">
        <w:rPr>
          <w:sz w:val="28"/>
          <w:szCs w:val="28"/>
        </w:rPr>
        <w:t xml:space="preserve">; лица, ранее отчисленные </w:t>
      </w:r>
      <w:r w:rsidRPr="00D9121E">
        <w:rPr>
          <w:sz w:val="28"/>
          <w:szCs w:val="28"/>
        </w:rPr>
        <w:br/>
      </w:r>
      <w:r w:rsidR="007460B2" w:rsidRPr="00D9121E">
        <w:rPr>
          <w:sz w:val="28"/>
          <w:szCs w:val="28"/>
        </w:rPr>
        <w:t xml:space="preserve">из </w:t>
      </w:r>
      <w:r w:rsidR="002800D3" w:rsidRPr="00D9121E">
        <w:rPr>
          <w:sz w:val="28"/>
          <w:szCs w:val="28"/>
        </w:rPr>
        <w:t>отчитывающейся</w:t>
      </w:r>
      <w:r w:rsidR="007460B2" w:rsidRPr="00D9121E">
        <w:rPr>
          <w:sz w:val="28"/>
          <w:szCs w:val="28"/>
        </w:rPr>
        <w:t xml:space="preserve"> организации и восстановленные на обучение </w:t>
      </w:r>
      <w:r w:rsidRPr="00D9121E">
        <w:rPr>
          <w:sz w:val="28"/>
          <w:szCs w:val="28"/>
        </w:rPr>
        <w:br/>
      </w:r>
      <w:r w:rsidR="007460B2" w:rsidRPr="00D9121E">
        <w:rPr>
          <w:sz w:val="28"/>
          <w:szCs w:val="28"/>
        </w:rPr>
        <w:t xml:space="preserve">в установленном порядке за отчетный период, и лица, принятые для продолжения обучения в </w:t>
      </w:r>
      <w:r w:rsidR="002800D3" w:rsidRPr="00D9121E">
        <w:rPr>
          <w:sz w:val="28"/>
          <w:szCs w:val="28"/>
        </w:rPr>
        <w:t xml:space="preserve">отчитывающейся </w:t>
      </w:r>
      <w:r w:rsidR="007460B2" w:rsidRPr="00D9121E">
        <w:rPr>
          <w:sz w:val="28"/>
          <w:szCs w:val="28"/>
        </w:rPr>
        <w:t xml:space="preserve">образовательной организации, ранее обучавшиеся </w:t>
      </w:r>
      <w:r w:rsidRPr="00D9121E">
        <w:rPr>
          <w:sz w:val="28"/>
          <w:szCs w:val="28"/>
        </w:rPr>
        <w:br/>
      </w:r>
      <w:r w:rsidR="007460B2" w:rsidRPr="00D9121E">
        <w:rPr>
          <w:sz w:val="28"/>
          <w:szCs w:val="28"/>
        </w:rPr>
        <w:t xml:space="preserve">в других организациях и отчисленные из них до окончания обучения </w:t>
      </w:r>
      <w:hyperlink w:anchor="Par15633" w:tooltip="04" w:history="1">
        <w:r w:rsidR="007460B2" w:rsidRPr="00D9121E">
          <w:rPr>
            <w:sz w:val="28"/>
            <w:szCs w:val="28"/>
          </w:rPr>
          <w:t>(строка 04)</w:t>
        </w:r>
      </w:hyperlink>
      <w:r w:rsidR="007460B2" w:rsidRPr="00D9121E">
        <w:rPr>
          <w:sz w:val="28"/>
          <w:szCs w:val="28"/>
        </w:rPr>
        <w:t xml:space="preserve">; </w:t>
      </w:r>
      <w:r w:rsidR="002800D3" w:rsidRPr="00D9121E">
        <w:rPr>
          <w:sz w:val="28"/>
          <w:szCs w:val="28"/>
        </w:rPr>
        <w:t>обучающиеся</w:t>
      </w:r>
      <w:r w:rsidR="007460B2" w:rsidRPr="00D9121E">
        <w:rPr>
          <w:sz w:val="28"/>
          <w:szCs w:val="28"/>
        </w:rPr>
        <w:t xml:space="preserve">, прибывшие в образовательную организацию по другим причинам, </w:t>
      </w:r>
      <w:r w:rsidRPr="00D9121E">
        <w:rPr>
          <w:sz w:val="28"/>
          <w:szCs w:val="28"/>
        </w:rPr>
        <w:br/>
      </w:r>
      <w:r w:rsidR="007460B2" w:rsidRPr="00D9121E">
        <w:rPr>
          <w:sz w:val="28"/>
          <w:szCs w:val="28"/>
        </w:rPr>
        <w:t xml:space="preserve">не указанным в </w:t>
      </w:r>
      <w:hyperlink w:anchor="Par15599" w:tooltip="02" w:history="1">
        <w:r w:rsidR="007460B2" w:rsidRPr="00D9121E">
          <w:rPr>
            <w:sz w:val="28"/>
            <w:szCs w:val="28"/>
          </w:rPr>
          <w:t>строках 02</w:t>
        </w:r>
      </w:hyperlink>
      <w:r w:rsidR="002800D3" w:rsidRPr="00D9121E">
        <w:rPr>
          <w:sz w:val="28"/>
          <w:szCs w:val="28"/>
        </w:rPr>
        <w:t>–</w:t>
      </w:r>
      <w:hyperlink w:anchor="Par15633" w:tooltip="04" w:history="1">
        <w:r w:rsidR="007460B2" w:rsidRPr="00D9121E">
          <w:rPr>
            <w:sz w:val="28"/>
            <w:szCs w:val="28"/>
          </w:rPr>
          <w:t>04</w:t>
        </w:r>
      </w:hyperlink>
      <w:r w:rsidR="007460B2" w:rsidRPr="00D9121E">
        <w:rPr>
          <w:sz w:val="28"/>
          <w:szCs w:val="28"/>
        </w:rPr>
        <w:t xml:space="preserve"> </w:t>
      </w:r>
      <w:hyperlink w:anchor="Par15650" w:tooltip="05" w:history="1">
        <w:r w:rsidR="007460B2" w:rsidRPr="00D9121E">
          <w:rPr>
            <w:sz w:val="28"/>
            <w:szCs w:val="28"/>
          </w:rPr>
          <w:t>(строка 05)</w:t>
        </w:r>
      </w:hyperlink>
      <w:r w:rsidR="007460B2" w:rsidRPr="00D9121E">
        <w:rPr>
          <w:sz w:val="28"/>
          <w:szCs w:val="28"/>
        </w:rPr>
        <w:t xml:space="preserve">. </w:t>
      </w:r>
      <w:hyperlink w:anchor="Par15565" w:tooltip="01" w:history="1">
        <w:r w:rsidR="007460B2" w:rsidRPr="00D9121E">
          <w:rPr>
            <w:sz w:val="28"/>
            <w:szCs w:val="28"/>
          </w:rPr>
          <w:t>Строка 01</w:t>
        </w:r>
      </w:hyperlink>
      <w:r w:rsidR="007460B2" w:rsidRPr="00D9121E">
        <w:rPr>
          <w:sz w:val="28"/>
          <w:szCs w:val="28"/>
        </w:rPr>
        <w:t xml:space="preserve"> равна сумме </w:t>
      </w:r>
      <w:hyperlink w:anchor="Par15599" w:tooltip="02" w:history="1">
        <w:r w:rsidR="007460B2" w:rsidRPr="00D9121E">
          <w:rPr>
            <w:sz w:val="28"/>
            <w:szCs w:val="28"/>
          </w:rPr>
          <w:t>строк 02</w:t>
        </w:r>
      </w:hyperlink>
      <w:r w:rsidR="002800D3" w:rsidRPr="00D9121E">
        <w:rPr>
          <w:sz w:val="28"/>
          <w:szCs w:val="28"/>
        </w:rPr>
        <w:t>–</w:t>
      </w:r>
      <w:hyperlink w:anchor="Par15650" w:tooltip="05" w:history="1">
        <w:r w:rsidR="007460B2" w:rsidRPr="00D9121E">
          <w:rPr>
            <w:sz w:val="28"/>
            <w:szCs w:val="28"/>
          </w:rPr>
          <w:t>05</w:t>
        </w:r>
      </w:hyperlink>
      <w:r w:rsidR="007460B2" w:rsidRPr="00D9121E">
        <w:rPr>
          <w:sz w:val="28"/>
          <w:szCs w:val="28"/>
        </w:rPr>
        <w:t>.</w:t>
      </w:r>
    </w:p>
    <w:p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667" w:tooltip="06" w:history="1">
        <w:r w:rsidRPr="00D9121E">
          <w:rPr>
            <w:sz w:val="28"/>
            <w:szCs w:val="28"/>
          </w:rPr>
          <w:t>строке 06</w:t>
        </w:r>
      </w:hyperlink>
      <w:r w:rsidRPr="00D9121E">
        <w:rPr>
          <w:sz w:val="28"/>
          <w:szCs w:val="28"/>
        </w:rPr>
        <w:t xml:space="preserve"> указывается численность </w:t>
      </w:r>
      <w:r w:rsidR="002800D3" w:rsidRPr="00D9121E">
        <w:rPr>
          <w:sz w:val="28"/>
          <w:szCs w:val="28"/>
        </w:rPr>
        <w:t>обучающихся</w:t>
      </w:r>
      <w:r w:rsidRPr="00D9121E">
        <w:rPr>
          <w:sz w:val="28"/>
          <w:szCs w:val="28"/>
        </w:rPr>
        <w:t xml:space="preserve">, выбывших </w:t>
      </w:r>
      <w:r w:rsidR="00C20668" w:rsidRPr="00D9121E">
        <w:rPr>
          <w:sz w:val="28"/>
          <w:szCs w:val="28"/>
        </w:rPr>
        <w:br/>
      </w:r>
      <w:r w:rsidRPr="00D9121E">
        <w:rPr>
          <w:sz w:val="28"/>
          <w:szCs w:val="28"/>
        </w:rPr>
        <w:t xml:space="preserve">из </w:t>
      </w:r>
      <w:r w:rsidR="002800D3" w:rsidRPr="00D9121E">
        <w:rPr>
          <w:sz w:val="28"/>
          <w:szCs w:val="28"/>
        </w:rPr>
        <w:t xml:space="preserve">отчитывающейся </w:t>
      </w:r>
      <w:r w:rsidRPr="00D9121E">
        <w:rPr>
          <w:sz w:val="28"/>
          <w:szCs w:val="28"/>
        </w:rPr>
        <w:t xml:space="preserve">организации, в течение отчетного периода до завершения обучения. В численность выбывших </w:t>
      </w:r>
      <w:r w:rsidR="002800D3" w:rsidRPr="00D9121E">
        <w:rPr>
          <w:sz w:val="28"/>
          <w:szCs w:val="28"/>
        </w:rPr>
        <w:t xml:space="preserve">обучающихся </w:t>
      </w:r>
      <w:r w:rsidRPr="00D9121E">
        <w:rPr>
          <w:sz w:val="28"/>
          <w:szCs w:val="28"/>
        </w:rPr>
        <w:t>не включаются лица, получившие обр</w:t>
      </w:r>
      <w:r w:rsidR="00C20668" w:rsidRPr="00D9121E">
        <w:rPr>
          <w:sz w:val="28"/>
          <w:szCs w:val="28"/>
        </w:rPr>
        <w:t>азование (завершившие обучение).</w:t>
      </w:r>
    </w:p>
    <w:p w:rsidR="007460B2" w:rsidRPr="00D9121E" w:rsidRDefault="007460B2" w:rsidP="00F53319">
      <w:pPr>
        <w:spacing w:line="360" w:lineRule="exact"/>
        <w:ind w:firstLine="709"/>
        <w:jc w:val="both"/>
        <w:rPr>
          <w:sz w:val="28"/>
          <w:szCs w:val="28"/>
        </w:rPr>
      </w:pPr>
      <w:r w:rsidRPr="00D9121E">
        <w:rPr>
          <w:sz w:val="28"/>
          <w:szCs w:val="28"/>
        </w:rPr>
        <w:t>В числ</w:t>
      </w:r>
      <w:r w:rsidR="00C20668" w:rsidRPr="00D9121E">
        <w:rPr>
          <w:sz w:val="28"/>
          <w:szCs w:val="28"/>
        </w:rPr>
        <w:t>о</w:t>
      </w:r>
      <w:r w:rsidRPr="00D9121E">
        <w:rPr>
          <w:sz w:val="28"/>
          <w:szCs w:val="28"/>
        </w:rPr>
        <w:t xml:space="preserve"> выбывших из </w:t>
      </w:r>
      <w:r w:rsidR="00C20668" w:rsidRPr="00D9121E">
        <w:rPr>
          <w:sz w:val="28"/>
          <w:szCs w:val="28"/>
        </w:rPr>
        <w:t xml:space="preserve">образовательной </w:t>
      </w:r>
      <w:r w:rsidRPr="00D9121E">
        <w:rPr>
          <w:sz w:val="28"/>
          <w:szCs w:val="28"/>
        </w:rPr>
        <w:t xml:space="preserve">организации включаются: </w:t>
      </w:r>
      <w:r w:rsidR="00C20668" w:rsidRPr="00D9121E">
        <w:rPr>
          <w:sz w:val="28"/>
          <w:szCs w:val="28"/>
        </w:rPr>
        <w:t>обучающиеся</w:t>
      </w:r>
      <w:r w:rsidRPr="00D9121E">
        <w:rPr>
          <w:sz w:val="28"/>
          <w:szCs w:val="28"/>
        </w:rPr>
        <w:t xml:space="preserve">, переведенные на другие формы обучения в </w:t>
      </w:r>
      <w:r w:rsidR="00C20668" w:rsidRPr="00D9121E">
        <w:rPr>
          <w:sz w:val="28"/>
          <w:szCs w:val="28"/>
        </w:rPr>
        <w:t>отчитывающуюся</w:t>
      </w:r>
      <w:r w:rsidRPr="00D9121E">
        <w:rPr>
          <w:sz w:val="28"/>
          <w:szCs w:val="28"/>
        </w:rPr>
        <w:t xml:space="preserve"> </w:t>
      </w:r>
      <w:hyperlink w:anchor="Par15701" w:tooltip="07" w:history="1">
        <w:r w:rsidRPr="00D9121E">
          <w:rPr>
            <w:sz w:val="28"/>
            <w:szCs w:val="28"/>
          </w:rPr>
          <w:t>(строка 07)</w:t>
        </w:r>
      </w:hyperlink>
      <w:r w:rsidRPr="00D9121E">
        <w:rPr>
          <w:sz w:val="28"/>
          <w:szCs w:val="28"/>
        </w:rPr>
        <w:t xml:space="preserve"> и в другие организации, осуществляющие образовательную деятельность </w:t>
      </w:r>
      <w:hyperlink w:anchor="Par15718" w:tooltip="08" w:history="1">
        <w:r w:rsidRPr="00D9121E">
          <w:rPr>
            <w:sz w:val="28"/>
            <w:szCs w:val="28"/>
          </w:rPr>
          <w:t>(строка 08)</w:t>
        </w:r>
      </w:hyperlink>
      <w:r w:rsidRPr="00D9121E">
        <w:rPr>
          <w:sz w:val="28"/>
          <w:szCs w:val="28"/>
        </w:rPr>
        <w:t xml:space="preserve">; лица, выбывшие из образовательной организации до ее окончания по состоянию здоровья </w:t>
      </w:r>
      <w:hyperlink w:anchor="Par15735" w:tooltip="09" w:history="1">
        <w:r w:rsidRPr="00D9121E">
          <w:rPr>
            <w:sz w:val="28"/>
            <w:szCs w:val="28"/>
          </w:rPr>
          <w:t>(строка 09)</w:t>
        </w:r>
      </w:hyperlink>
      <w:r w:rsidRPr="00D9121E">
        <w:rPr>
          <w:sz w:val="28"/>
          <w:szCs w:val="28"/>
        </w:rPr>
        <w:t xml:space="preserve">; бросившие (прекратившие образовательные отношения </w:t>
      </w:r>
      <w:r w:rsidR="00C20668" w:rsidRPr="00D9121E">
        <w:rPr>
          <w:sz w:val="28"/>
          <w:szCs w:val="28"/>
        </w:rPr>
        <w:br/>
      </w:r>
      <w:r w:rsidRPr="00D9121E">
        <w:rPr>
          <w:sz w:val="28"/>
          <w:szCs w:val="28"/>
        </w:rPr>
        <w:t xml:space="preserve">по инициативе обучающегося, кроме учтенных в </w:t>
      </w:r>
      <w:hyperlink w:anchor="Par15701" w:tooltip="07" w:history="1">
        <w:r w:rsidRPr="00D9121E">
          <w:rPr>
            <w:sz w:val="28"/>
            <w:szCs w:val="28"/>
          </w:rPr>
          <w:t>строках 07</w:t>
        </w:r>
      </w:hyperlink>
      <w:r w:rsidR="00C20668" w:rsidRPr="00D9121E">
        <w:rPr>
          <w:sz w:val="28"/>
          <w:szCs w:val="28"/>
        </w:rPr>
        <w:t>–</w:t>
      </w:r>
      <w:hyperlink w:anchor="Par15735" w:tooltip="09" w:history="1">
        <w:r w:rsidRPr="00D9121E">
          <w:rPr>
            <w:sz w:val="28"/>
            <w:szCs w:val="28"/>
          </w:rPr>
          <w:t>09</w:t>
        </w:r>
      </w:hyperlink>
      <w:r w:rsidRPr="00D9121E">
        <w:rPr>
          <w:sz w:val="28"/>
          <w:szCs w:val="28"/>
        </w:rPr>
        <w:t xml:space="preserve">), лица, отчисленные из образовательной организации по неуспеваемости </w:t>
      </w:r>
      <w:hyperlink w:anchor="Par15786" w:tooltip="11" w:history="1">
        <w:r w:rsidRPr="00D9121E">
          <w:rPr>
            <w:sz w:val="28"/>
            <w:szCs w:val="28"/>
          </w:rPr>
          <w:t>(строка 11)</w:t>
        </w:r>
      </w:hyperlink>
      <w:r w:rsidRPr="00D9121E">
        <w:rPr>
          <w:sz w:val="28"/>
          <w:szCs w:val="28"/>
        </w:rPr>
        <w:t xml:space="preserve">; лица, к которым применено отчисление в виде меры дисциплинарного взыскания </w:t>
      </w:r>
      <w:hyperlink w:anchor="Par15820" w:tooltip="13" w:history="1">
        <w:r w:rsidRPr="00D9121E">
          <w:rPr>
            <w:sz w:val="28"/>
            <w:szCs w:val="28"/>
          </w:rPr>
          <w:t>(строка 13)</w:t>
        </w:r>
      </w:hyperlink>
      <w:r w:rsidRPr="00D9121E">
        <w:rPr>
          <w:sz w:val="28"/>
          <w:szCs w:val="28"/>
        </w:rPr>
        <w:t xml:space="preserve">; лица, отчисленные из-за просрочки оплаты обучения </w:t>
      </w:r>
      <w:hyperlink w:anchor="Par15837" w:tooltip="14" w:history="1">
        <w:r w:rsidRPr="00D9121E">
          <w:rPr>
            <w:sz w:val="28"/>
            <w:szCs w:val="28"/>
          </w:rPr>
          <w:t>(строка 14)</w:t>
        </w:r>
      </w:hyperlink>
      <w:r w:rsidRPr="00D9121E">
        <w:rPr>
          <w:sz w:val="28"/>
          <w:szCs w:val="28"/>
        </w:rPr>
        <w:t xml:space="preserve">, выбывшие </w:t>
      </w:r>
      <w:r w:rsidR="00C20668" w:rsidRPr="00D9121E">
        <w:rPr>
          <w:sz w:val="28"/>
          <w:szCs w:val="28"/>
        </w:rPr>
        <w:br/>
      </w:r>
      <w:r w:rsidRPr="00D9121E">
        <w:rPr>
          <w:sz w:val="28"/>
          <w:szCs w:val="28"/>
        </w:rPr>
        <w:t xml:space="preserve">из образовательной организации по другим причинам, не указанным в </w:t>
      </w:r>
      <w:hyperlink w:anchor="Par15701" w:tooltip="07" w:history="1">
        <w:r w:rsidRPr="00D9121E">
          <w:rPr>
            <w:sz w:val="28"/>
            <w:szCs w:val="28"/>
          </w:rPr>
          <w:t xml:space="preserve">строках </w:t>
        </w:r>
        <w:r w:rsidR="00C20668" w:rsidRPr="00D9121E">
          <w:rPr>
            <w:sz w:val="28"/>
            <w:szCs w:val="28"/>
          </w:rPr>
          <w:br/>
        </w:r>
        <w:r w:rsidRPr="00D9121E">
          <w:rPr>
            <w:sz w:val="28"/>
            <w:szCs w:val="28"/>
          </w:rPr>
          <w:t>07</w:t>
        </w:r>
      </w:hyperlink>
      <w:r w:rsidR="00C20668" w:rsidRPr="00D9121E">
        <w:rPr>
          <w:sz w:val="28"/>
          <w:szCs w:val="28"/>
        </w:rPr>
        <w:t>–</w:t>
      </w:r>
      <w:hyperlink w:anchor="Par15837" w:tooltip="14" w:history="1">
        <w:r w:rsidRPr="00D9121E">
          <w:rPr>
            <w:sz w:val="28"/>
            <w:szCs w:val="28"/>
          </w:rPr>
          <w:t>14</w:t>
        </w:r>
      </w:hyperlink>
      <w:r w:rsidRPr="00D9121E">
        <w:rPr>
          <w:sz w:val="28"/>
          <w:szCs w:val="28"/>
        </w:rPr>
        <w:t xml:space="preserve"> </w:t>
      </w:r>
      <w:hyperlink w:anchor="Par15854" w:tooltip="15" w:history="1">
        <w:r w:rsidRPr="00D9121E">
          <w:rPr>
            <w:sz w:val="28"/>
            <w:szCs w:val="28"/>
          </w:rPr>
          <w:t>(строка 15)</w:t>
        </w:r>
      </w:hyperlink>
      <w:r w:rsidRPr="00D9121E">
        <w:rPr>
          <w:sz w:val="28"/>
          <w:szCs w:val="28"/>
        </w:rPr>
        <w:t xml:space="preserve">. </w:t>
      </w:r>
      <w:hyperlink w:anchor="Par15667" w:tooltip="06" w:history="1">
        <w:r w:rsidRPr="00D9121E">
          <w:rPr>
            <w:sz w:val="28"/>
            <w:szCs w:val="28"/>
          </w:rPr>
          <w:t>Строка 06</w:t>
        </w:r>
      </w:hyperlink>
      <w:r w:rsidRPr="00D9121E">
        <w:rPr>
          <w:sz w:val="28"/>
          <w:szCs w:val="28"/>
        </w:rPr>
        <w:t xml:space="preserve"> равна сумме </w:t>
      </w:r>
      <w:hyperlink w:anchor="Par15701" w:tooltip="07" w:history="1">
        <w:r w:rsidRPr="00D9121E">
          <w:rPr>
            <w:sz w:val="28"/>
            <w:szCs w:val="28"/>
          </w:rPr>
          <w:t>строк 07</w:t>
        </w:r>
      </w:hyperlink>
      <w:r w:rsidR="00C20668" w:rsidRPr="00D9121E">
        <w:rPr>
          <w:sz w:val="28"/>
          <w:szCs w:val="28"/>
        </w:rPr>
        <w:t>–</w:t>
      </w:r>
      <w:hyperlink w:anchor="Par15786" w:tooltip="11" w:history="1">
        <w:r w:rsidRPr="00D9121E">
          <w:rPr>
            <w:sz w:val="28"/>
            <w:szCs w:val="28"/>
          </w:rPr>
          <w:t>11</w:t>
        </w:r>
      </w:hyperlink>
      <w:r w:rsidRPr="00D9121E">
        <w:rPr>
          <w:sz w:val="28"/>
          <w:szCs w:val="28"/>
        </w:rPr>
        <w:t xml:space="preserve">, </w:t>
      </w:r>
      <w:hyperlink w:anchor="Par15820" w:tooltip="13" w:history="1">
        <w:r w:rsidRPr="00D9121E">
          <w:rPr>
            <w:sz w:val="28"/>
            <w:szCs w:val="28"/>
          </w:rPr>
          <w:t>13</w:t>
        </w:r>
      </w:hyperlink>
      <w:r w:rsidR="00C20668" w:rsidRPr="00D9121E">
        <w:rPr>
          <w:sz w:val="28"/>
          <w:szCs w:val="28"/>
        </w:rPr>
        <w:t>–</w:t>
      </w:r>
      <w:hyperlink w:anchor="Par15854" w:tooltip="15" w:history="1">
        <w:r w:rsidRPr="00D9121E">
          <w:rPr>
            <w:sz w:val="28"/>
            <w:szCs w:val="28"/>
          </w:rPr>
          <w:t>15</w:t>
        </w:r>
      </w:hyperlink>
      <w:r w:rsidRPr="00D9121E">
        <w:rPr>
          <w:sz w:val="28"/>
          <w:szCs w:val="28"/>
        </w:rPr>
        <w:t>.</w:t>
      </w:r>
    </w:p>
    <w:p w:rsidR="007460B2" w:rsidRPr="00D9121E" w:rsidRDefault="007460B2" w:rsidP="00F53319">
      <w:pPr>
        <w:spacing w:line="360" w:lineRule="exact"/>
        <w:ind w:firstLine="709"/>
        <w:jc w:val="both"/>
        <w:rPr>
          <w:sz w:val="28"/>
          <w:szCs w:val="28"/>
        </w:rPr>
      </w:pPr>
      <w:r w:rsidRPr="00D9121E">
        <w:rPr>
          <w:sz w:val="28"/>
          <w:szCs w:val="28"/>
        </w:rPr>
        <w:t>В числ</w:t>
      </w:r>
      <w:r w:rsidR="00410DE6" w:rsidRPr="00D9121E">
        <w:rPr>
          <w:sz w:val="28"/>
          <w:szCs w:val="28"/>
        </w:rPr>
        <w:t>о</w:t>
      </w:r>
      <w:r w:rsidRPr="00D9121E">
        <w:rPr>
          <w:sz w:val="28"/>
          <w:szCs w:val="28"/>
        </w:rPr>
        <w:t xml:space="preserve"> выбывших по неуспеваемости </w:t>
      </w:r>
      <w:hyperlink w:anchor="Par15786" w:tooltip="11" w:history="1">
        <w:r w:rsidRPr="00D9121E">
          <w:rPr>
            <w:sz w:val="28"/>
            <w:szCs w:val="28"/>
          </w:rPr>
          <w:t>(строка 11)</w:t>
        </w:r>
      </w:hyperlink>
      <w:r w:rsidRPr="00D9121E">
        <w:rPr>
          <w:sz w:val="28"/>
          <w:szCs w:val="28"/>
        </w:rPr>
        <w:t xml:space="preserve"> включаются лица, отчисленные по неуспеваемости в период обучения, а также лица</w:t>
      </w:r>
      <w:r w:rsidR="00B62D3D" w:rsidRPr="00D9121E">
        <w:rPr>
          <w:sz w:val="28"/>
          <w:szCs w:val="28"/>
        </w:rPr>
        <w:t xml:space="preserve"> (</w:t>
      </w:r>
      <w:hyperlink w:anchor="Par15803" w:tooltip="12" w:history="1">
        <w:r w:rsidR="00B62D3D" w:rsidRPr="00D9121E">
          <w:rPr>
            <w:sz w:val="28"/>
            <w:szCs w:val="28"/>
          </w:rPr>
          <w:t>строка 12</w:t>
        </w:r>
      </w:hyperlink>
      <w:r w:rsidR="00B62D3D" w:rsidRPr="00D9121E">
        <w:rPr>
          <w:sz w:val="28"/>
          <w:szCs w:val="28"/>
        </w:rPr>
        <w:t>),</w:t>
      </w:r>
      <w:r w:rsidRPr="00D9121E">
        <w:rPr>
          <w:sz w:val="28"/>
          <w:szCs w:val="28"/>
        </w:rPr>
        <w:t xml:space="preserve"> </w:t>
      </w:r>
      <w:r w:rsidRPr="00D9121E">
        <w:rPr>
          <w:sz w:val="28"/>
          <w:szCs w:val="28"/>
        </w:rPr>
        <w:lastRenderedPageBreak/>
        <w:t>которые не прошли итоговую аттестацию или получили на итоговой аттестации неудовлетворительные результаты</w:t>
      </w:r>
      <w:r w:rsidR="00B62D3D" w:rsidRPr="00D9121E">
        <w:rPr>
          <w:sz w:val="28"/>
          <w:szCs w:val="28"/>
        </w:rPr>
        <w:t>.</w:t>
      </w:r>
    </w:p>
    <w:p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599" w:tooltip="02" w:history="1">
        <w:r w:rsidRPr="00D9121E">
          <w:rPr>
            <w:sz w:val="28"/>
            <w:szCs w:val="28"/>
          </w:rPr>
          <w:t>строках 02</w:t>
        </w:r>
      </w:hyperlink>
      <w:r w:rsidRPr="00D9121E">
        <w:rPr>
          <w:sz w:val="28"/>
          <w:szCs w:val="28"/>
        </w:rPr>
        <w:t xml:space="preserve">, </w:t>
      </w:r>
      <w:hyperlink w:anchor="Par15616" w:tooltip="03" w:history="1">
        <w:r w:rsidRPr="00D9121E">
          <w:rPr>
            <w:sz w:val="28"/>
            <w:szCs w:val="28"/>
          </w:rPr>
          <w:t>03</w:t>
        </w:r>
      </w:hyperlink>
      <w:r w:rsidRPr="00D9121E">
        <w:rPr>
          <w:sz w:val="28"/>
          <w:szCs w:val="28"/>
        </w:rPr>
        <w:t xml:space="preserve"> показывается прибытие с программ, а в </w:t>
      </w:r>
      <w:hyperlink w:anchor="Par15701" w:tooltip="07" w:history="1">
        <w:r w:rsidRPr="00D9121E">
          <w:rPr>
            <w:sz w:val="28"/>
            <w:szCs w:val="28"/>
          </w:rPr>
          <w:t>строках 07</w:t>
        </w:r>
      </w:hyperlink>
      <w:r w:rsidR="00B62D3D" w:rsidRPr="00D9121E">
        <w:rPr>
          <w:sz w:val="28"/>
          <w:szCs w:val="28"/>
        </w:rPr>
        <w:t>–</w:t>
      </w:r>
      <w:hyperlink w:anchor="Par15718" w:tooltip="08" w:history="1">
        <w:r w:rsidRPr="00D9121E">
          <w:rPr>
            <w:sz w:val="28"/>
            <w:szCs w:val="28"/>
          </w:rPr>
          <w:t>08</w:t>
        </w:r>
      </w:hyperlink>
      <w:r w:rsidRPr="00D9121E">
        <w:rPr>
          <w:sz w:val="28"/>
          <w:szCs w:val="28"/>
        </w:rPr>
        <w:t xml:space="preserve"> выбытие на программы того же уровня высшего образования: в </w:t>
      </w:r>
      <w:hyperlink w:anchor="Par15549" w:tooltip="3" w:history="1">
        <w:r w:rsidRPr="00D9121E">
          <w:rPr>
            <w:sz w:val="28"/>
            <w:szCs w:val="28"/>
          </w:rPr>
          <w:t>графах 3</w:t>
        </w:r>
      </w:hyperlink>
      <w:r w:rsidR="00B62D3D" w:rsidRPr="00D9121E">
        <w:rPr>
          <w:sz w:val="28"/>
          <w:szCs w:val="28"/>
        </w:rPr>
        <w:t>–</w:t>
      </w:r>
      <w:hyperlink w:anchor="Par15553" w:tooltip="7" w:history="1">
        <w:r w:rsidRPr="00D9121E">
          <w:rPr>
            <w:sz w:val="28"/>
            <w:szCs w:val="28"/>
          </w:rPr>
          <w:t>7</w:t>
        </w:r>
      </w:hyperlink>
      <w:r w:rsidRPr="00D9121E">
        <w:rPr>
          <w:sz w:val="28"/>
          <w:szCs w:val="28"/>
        </w:rPr>
        <w:t xml:space="preserve"> </w:t>
      </w:r>
      <w:r w:rsidR="00B62D3D" w:rsidRPr="00D9121E">
        <w:rPr>
          <w:sz w:val="28"/>
          <w:szCs w:val="28"/>
        </w:rPr>
        <w:t>–</w:t>
      </w:r>
      <w:r w:rsidRPr="00D9121E">
        <w:rPr>
          <w:sz w:val="28"/>
          <w:szCs w:val="28"/>
        </w:rPr>
        <w:t xml:space="preserve"> с программ бакалавриата на программы бакалавриата; в </w:t>
      </w:r>
      <w:hyperlink w:anchor="Par15554" w:tooltip="8" w:history="1">
        <w:r w:rsidRPr="00D9121E">
          <w:rPr>
            <w:sz w:val="28"/>
            <w:szCs w:val="28"/>
          </w:rPr>
          <w:t>графах 8</w:t>
        </w:r>
      </w:hyperlink>
      <w:r w:rsidR="00B62D3D" w:rsidRPr="00D9121E">
        <w:rPr>
          <w:sz w:val="28"/>
          <w:szCs w:val="28"/>
        </w:rPr>
        <w:t>–</w:t>
      </w:r>
      <w:hyperlink w:anchor="Par15558" w:tooltip="12" w:history="1">
        <w:r w:rsidRPr="00D9121E">
          <w:rPr>
            <w:sz w:val="28"/>
            <w:szCs w:val="28"/>
          </w:rPr>
          <w:t>12</w:t>
        </w:r>
      </w:hyperlink>
      <w:r w:rsidRPr="00D9121E">
        <w:rPr>
          <w:sz w:val="28"/>
          <w:szCs w:val="28"/>
        </w:rPr>
        <w:t xml:space="preserve"> </w:t>
      </w:r>
      <w:r w:rsidR="00B62D3D" w:rsidRPr="00D9121E">
        <w:rPr>
          <w:sz w:val="28"/>
          <w:szCs w:val="28"/>
        </w:rPr>
        <w:t>–</w:t>
      </w:r>
      <w:r w:rsidRPr="00D9121E">
        <w:rPr>
          <w:sz w:val="28"/>
          <w:szCs w:val="28"/>
        </w:rPr>
        <w:t xml:space="preserve"> с программ специалитета на программы специалитета; в </w:t>
      </w:r>
      <w:hyperlink w:anchor="Par15559" w:tooltip="13" w:history="1">
        <w:r w:rsidRPr="00D9121E">
          <w:rPr>
            <w:sz w:val="28"/>
            <w:szCs w:val="28"/>
          </w:rPr>
          <w:t>графах 13</w:t>
        </w:r>
      </w:hyperlink>
      <w:r w:rsidR="00B62D3D" w:rsidRPr="00D9121E">
        <w:rPr>
          <w:sz w:val="28"/>
          <w:szCs w:val="28"/>
        </w:rPr>
        <w:t>–</w:t>
      </w:r>
      <w:hyperlink w:anchor="Par15563" w:tooltip="17" w:history="1">
        <w:r w:rsidRPr="00D9121E">
          <w:rPr>
            <w:sz w:val="28"/>
            <w:szCs w:val="28"/>
          </w:rPr>
          <w:t>17</w:t>
        </w:r>
      </w:hyperlink>
      <w:r w:rsidRPr="00D9121E">
        <w:rPr>
          <w:sz w:val="28"/>
          <w:szCs w:val="28"/>
        </w:rPr>
        <w:t xml:space="preserve"> </w:t>
      </w:r>
      <w:r w:rsidR="00B62D3D" w:rsidRPr="00D9121E">
        <w:rPr>
          <w:sz w:val="28"/>
          <w:szCs w:val="28"/>
        </w:rPr>
        <w:t>–</w:t>
      </w:r>
      <w:r w:rsidRPr="00D9121E">
        <w:rPr>
          <w:sz w:val="28"/>
          <w:szCs w:val="28"/>
        </w:rPr>
        <w:t xml:space="preserve"> с программ магистратуры </w:t>
      </w:r>
      <w:r w:rsidR="00B62D3D" w:rsidRPr="00D9121E">
        <w:rPr>
          <w:sz w:val="28"/>
          <w:szCs w:val="28"/>
        </w:rPr>
        <w:br/>
      </w:r>
      <w:r w:rsidRPr="00D9121E">
        <w:rPr>
          <w:sz w:val="28"/>
          <w:szCs w:val="28"/>
        </w:rPr>
        <w:t>на программы магистратуры.</w:t>
      </w:r>
    </w:p>
    <w:p w:rsidR="007460B2" w:rsidRPr="00D9121E" w:rsidRDefault="007460B2" w:rsidP="00F53319">
      <w:pPr>
        <w:spacing w:line="360" w:lineRule="exact"/>
        <w:ind w:firstLine="709"/>
        <w:jc w:val="both"/>
        <w:rPr>
          <w:sz w:val="28"/>
          <w:szCs w:val="28"/>
        </w:rPr>
      </w:pPr>
      <w:r w:rsidRPr="00D9121E">
        <w:rPr>
          <w:sz w:val="28"/>
          <w:szCs w:val="28"/>
        </w:rPr>
        <w:t xml:space="preserve">Сведения о студентах филиалов организаций, осуществляющих образовательную деятельность, которые по окончании вторых, третьих курсов переводятся в головную организацию для дальнейшего обучения, показываются </w:t>
      </w:r>
      <w:r w:rsidR="00B62D3D" w:rsidRPr="00D9121E">
        <w:rPr>
          <w:sz w:val="28"/>
          <w:szCs w:val="28"/>
        </w:rPr>
        <w:br/>
      </w:r>
      <w:r w:rsidRPr="00D9121E">
        <w:rPr>
          <w:sz w:val="28"/>
          <w:szCs w:val="28"/>
        </w:rPr>
        <w:t xml:space="preserve">по </w:t>
      </w:r>
      <w:hyperlink w:anchor="Par15650" w:tooltip="05" w:history="1">
        <w:r w:rsidRPr="00D9121E">
          <w:rPr>
            <w:sz w:val="28"/>
            <w:szCs w:val="28"/>
          </w:rPr>
          <w:t>строке 05</w:t>
        </w:r>
      </w:hyperlink>
      <w:r w:rsidRPr="00D9121E">
        <w:rPr>
          <w:sz w:val="28"/>
          <w:szCs w:val="28"/>
        </w:rPr>
        <w:t xml:space="preserve"> </w:t>
      </w:r>
      <w:r w:rsidR="00B62D3D" w:rsidRPr="00D9121E">
        <w:rPr>
          <w:sz w:val="28"/>
          <w:szCs w:val="28"/>
        </w:rPr>
        <w:t>«</w:t>
      </w:r>
      <w:r w:rsidRPr="00D9121E">
        <w:rPr>
          <w:sz w:val="28"/>
          <w:szCs w:val="28"/>
        </w:rPr>
        <w:t>прибыло по другим причинам</w:t>
      </w:r>
      <w:r w:rsidR="00B62D3D" w:rsidRPr="00D9121E">
        <w:rPr>
          <w:sz w:val="28"/>
          <w:szCs w:val="28"/>
        </w:rPr>
        <w:t>»</w:t>
      </w:r>
      <w:r w:rsidRPr="00D9121E">
        <w:rPr>
          <w:sz w:val="28"/>
          <w:szCs w:val="28"/>
        </w:rPr>
        <w:t xml:space="preserve"> в отчете головн</w:t>
      </w:r>
      <w:r w:rsidR="00B62D3D" w:rsidRPr="00D9121E">
        <w:rPr>
          <w:sz w:val="28"/>
          <w:szCs w:val="28"/>
        </w:rPr>
        <w:t>ой образовательной организации.</w:t>
      </w:r>
    </w:p>
    <w:p w:rsidR="00EC4864" w:rsidRPr="00D9121E" w:rsidRDefault="007460B2" w:rsidP="00F53319">
      <w:pPr>
        <w:spacing w:line="360" w:lineRule="exact"/>
        <w:ind w:firstLine="709"/>
        <w:jc w:val="both"/>
        <w:rPr>
          <w:sz w:val="28"/>
          <w:szCs w:val="28"/>
        </w:rPr>
      </w:pPr>
      <w:r w:rsidRPr="00D9121E">
        <w:rPr>
          <w:sz w:val="28"/>
          <w:szCs w:val="28"/>
        </w:rPr>
        <w:t xml:space="preserve">По </w:t>
      </w:r>
      <w:hyperlink w:anchor="Par15871" w:tooltip="16" w:history="1">
        <w:r w:rsidRPr="00D9121E">
          <w:rPr>
            <w:sz w:val="28"/>
            <w:szCs w:val="28"/>
          </w:rPr>
          <w:t>строке 16</w:t>
        </w:r>
      </w:hyperlink>
      <w:r w:rsidRPr="00D9121E">
        <w:rPr>
          <w:sz w:val="28"/>
          <w:szCs w:val="28"/>
        </w:rPr>
        <w:t xml:space="preserve"> приводятся сведения о численности студентов на начало предыдущего учебного года (по состоянию на 1 октября). Если по сравнению </w:t>
      </w:r>
      <w:r w:rsidR="00B62D3D" w:rsidRPr="00D9121E">
        <w:rPr>
          <w:sz w:val="28"/>
          <w:szCs w:val="28"/>
        </w:rPr>
        <w:br/>
      </w:r>
      <w:r w:rsidRPr="00D9121E">
        <w:rPr>
          <w:sz w:val="28"/>
          <w:szCs w:val="28"/>
        </w:rPr>
        <w:t xml:space="preserve">с прошлым годом имели место структурные изменения организации, то сведения </w:t>
      </w:r>
      <w:r w:rsidR="00B62D3D" w:rsidRPr="00D9121E">
        <w:rPr>
          <w:sz w:val="28"/>
          <w:szCs w:val="28"/>
        </w:rPr>
        <w:br/>
      </w:r>
      <w:r w:rsidRPr="00D9121E">
        <w:rPr>
          <w:sz w:val="28"/>
          <w:szCs w:val="28"/>
        </w:rPr>
        <w:t xml:space="preserve">по </w:t>
      </w:r>
      <w:hyperlink w:anchor="Par15871" w:tooltip="16" w:history="1">
        <w:r w:rsidRPr="00D9121E">
          <w:rPr>
            <w:sz w:val="28"/>
            <w:szCs w:val="28"/>
          </w:rPr>
          <w:t>строке 16</w:t>
        </w:r>
      </w:hyperlink>
      <w:r w:rsidRPr="00D9121E">
        <w:rPr>
          <w:sz w:val="28"/>
          <w:szCs w:val="28"/>
        </w:rPr>
        <w:t xml:space="preserve"> приводятся с учетом этих изменений.</w:t>
      </w:r>
    </w:p>
    <w:p w:rsidR="00935F45" w:rsidRPr="00D9121E" w:rsidRDefault="00935F45" w:rsidP="00B62D3D">
      <w:pPr>
        <w:ind w:firstLine="709"/>
        <w:jc w:val="both"/>
        <w:rPr>
          <w:sz w:val="28"/>
          <w:szCs w:val="28"/>
        </w:rPr>
      </w:pPr>
    </w:p>
    <w:p w:rsidR="00935F45" w:rsidRPr="00D9121E" w:rsidRDefault="001507F0" w:rsidP="00935F45">
      <w:pPr>
        <w:pStyle w:val="2"/>
        <w:jc w:val="center"/>
        <w:rPr>
          <w:rStyle w:val="aa"/>
          <w:rFonts w:ascii="Times New Roman" w:hAnsi="Times New Roman" w:cs="Times New Roman"/>
          <w:b/>
          <w:color w:val="auto"/>
          <w:sz w:val="28"/>
          <w:szCs w:val="28"/>
        </w:rPr>
      </w:pPr>
      <w:r w:rsidRPr="00D9121E">
        <w:rPr>
          <w:rStyle w:val="aa"/>
          <w:rFonts w:ascii="Times New Roman" w:hAnsi="Times New Roman" w:cs="Times New Roman"/>
          <w:b/>
          <w:color w:val="auto"/>
          <w:sz w:val="28"/>
          <w:szCs w:val="28"/>
        </w:rPr>
        <w:fldChar w:fldCharType="begin"/>
      </w:r>
      <w:r w:rsidR="00590CEF" w:rsidRPr="00D9121E">
        <w:rPr>
          <w:rStyle w:val="aa"/>
          <w:rFonts w:ascii="Times New Roman" w:hAnsi="Times New Roman" w:cs="Times New Roman"/>
          <w:b/>
          <w:color w:val="auto"/>
          <w:sz w:val="28"/>
          <w:szCs w:val="28"/>
        </w:rPr>
        <w:instrText xml:space="preserve"> HYPERLINK  \l "_Таблица_1.12._Сведения" </w:instrText>
      </w:r>
      <w:r w:rsidRPr="00D9121E">
        <w:rPr>
          <w:rStyle w:val="aa"/>
          <w:rFonts w:ascii="Times New Roman" w:hAnsi="Times New Roman" w:cs="Times New Roman"/>
          <w:b/>
          <w:color w:val="auto"/>
          <w:sz w:val="28"/>
          <w:szCs w:val="28"/>
        </w:rPr>
        <w:fldChar w:fldCharType="separate"/>
      </w:r>
      <w:bookmarkStart w:id="45" w:name="_Toc12637151"/>
      <w:r w:rsidR="00935F45" w:rsidRPr="00D9121E">
        <w:rPr>
          <w:rStyle w:val="aa"/>
          <w:rFonts w:ascii="Times New Roman" w:hAnsi="Times New Roman" w:cs="Times New Roman"/>
          <w:b/>
          <w:color w:val="auto"/>
          <w:sz w:val="28"/>
          <w:szCs w:val="28"/>
        </w:rPr>
        <w:t xml:space="preserve">Таблица 1.12. Сведения о численности обучающихся из числа иностранных граждан и лиц без гражданства, в том числе обучающихся в соответствии </w:t>
      </w:r>
      <w:r w:rsidR="00590CEF" w:rsidRPr="00D9121E">
        <w:rPr>
          <w:rStyle w:val="aa"/>
          <w:rFonts w:ascii="Times New Roman" w:hAnsi="Times New Roman" w:cs="Times New Roman"/>
          <w:b/>
          <w:color w:val="auto"/>
          <w:sz w:val="28"/>
          <w:szCs w:val="28"/>
        </w:rPr>
        <w:br/>
      </w:r>
      <w:r w:rsidR="00935F45" w:rsidRPr="00D9121E">
        <w:rPr>
          <w:rStyle w:val="aa"/>
          <w:rFonts w:ascii="Times New Roman" w:hAnsi="Times New Roman" w:cs="Times New Roman"/>
          <w:b/>
          <w:color w:val="auto"/>
          <w:sz w:val="28"/>
          <w:szCs w:val="28"/>
        </w:rPr>
        <w:t xml:space="preserve">с установленной Правительством Российской Федерации квотой </w:t>
      </w:r>
      <w:r w:rsidR="00590CEF" w:rsidRPr="00D9121E">
        <w:rPr>
          <w:rStyle w:val="aa"/>
          <w:rFonts w:ascii="Times New Roman" w:hAnsi="Times New Roman" w:cs="Times New Roman"/>
          <w:b/>
          <w:color w:val="auto"/>
          <w:sz w:val="28"/>
          <w:szCs w:val="28"/>
        </w:rPr>
        <w:br/>
      </w:r>
      <w:r w:rsidR="00935F45" w:rsidRPr="00D9121E">
        <w:rPr>
          <w:rStyle w:val="aa"/>
          <w:rFonts w:ascii="Times New Roman" w:hAnsi="Times New Roman" w:cs="Times New Roman"/>
          <w:b/>
          <w:color w:val="auto"/>
          <w:sz w:val="28"/>
          <w:szCs w:val="28"/>
        </w:rPr>
        <w:t>на образование в Российской Федерации иностранных граждан и лиц</w:t>
      </w:r>
      <w:r w:rsidR="00590CEF" w:rsidRPr="00D9121E">
        <w:rPr>
          <w:rStyle w:val="aa"/>
          <w:rFonts w:ascii="Times New Roman" w:hAnsi="Times New Roman" w:cs="Times New Roman"/>
          <w:b/>
          <w:color w:val="auto"/>
          <w:sz w:val="28"/>
          <w:szCs w:val="28"/>
        </w:rPr>
        <w:br/>
      </w:r>
      <w:r w:rsidR="002E24C6" w:rsidRPr="00D9121E">
        <w:rPr>
          <w:rStyle w:val="aa"/>
          <w:rFonts w:ascii="Times New Roman" w:hAnsi="Times New Roman" w:cs="Times New Roman"/>
          <w:b/>
          <w:color w:val="auto"/>
          <w:sz w:val="28"/>
          <w:szCs w:val="28"/>
        </w:rPr>
        <w:t>без гражданства</w:t>
      </w:r>
      <w:bookmarkEnd w:id="45"/>
    </w:p>
    <w:p w:rsidR="00F53319" w:rsidRPr="00D9121E" w:rsidRDefault="001507F0" w:rsidP="0033341E">
      <w:pPr>
        <w:ind w:firstLine="709"/>
        <w:jc w:val="both"/>
        <w:rPr>
          <w:sz w:val="28"/>
          <w:szCs w:val="28"/>
        </w:rPr>
      </w:pPr>
      <w:r w:rsidRPr="00D9121E">
        <w:rPr>
          <w:rStyle w:val="aa"/>
          <w:rFonts w:eastAsiaTheme="majorEastAsia"/>
          <w:b/>
          <w:color w:val="auto"/>
          <w:sz w:val="28"/>
          <w:szCs w:val="28"/>
        </w:rPr>
        <w:fldChar w:fldCharType="end"/>
      </w:r>
    </w:p>
    <w:p w:rsidR="00617A0B" w:rsidRPr="00D9121E" w:rsidRDefault="00617A0B" w:rsidP="00F53319">
      <w:pPr>
        <w:spacing w:line="360" w:lineRule="exact"/>
        <w:ind w:firstLine="709"/>
        <w:jc w:val="both"/>
        <w:rPr>
          <w:sz w:val="28"/>
          <w:szCs w:val="28"/>
        </w:rPr>
      </w:pPr>
      <w:r w:rsidRPr="00D9121E">
        <w:rPr>
          <w:sz w:val="28"/>
          <w:szCs w:val="28"/>
        </w:rPr>
        <w:t xml:space="preserve">В таблице 1.12 приводятся сведения о численности иностранных граждан, лиц </w:t>
      </w:r>
      <w:r w:rsidR="0000151C" w:rsidRPr="00D9121E">
        <w:rPr>
          <w:sz w:val="28"/>
          <w:szCs w:val="28"/>
        </w:rPr>
        <w:br/>
      </w:r>
      <w:r w:rsidRPr="00D9121E">
        <w:rPr>
          <w:sz w:val="28"/>
          <w:szCs w:val="28"/>
        </w:rPr>
        <w:t xml:space="preserve">без гражданства, соотечественников, проживающих за рубежом, в том числе сведения </w:t>
      </w:r>
      <w:r w:rsidR="0000151C" w:rsidRPr="00D9121E">
        <w:rPr>
          <w:sz w:val="28"/>
          <w:szCs w:val="28"/>
        </w:rPr>
        <w:br/>
      </w:r>
      <w:r w:rsidRPr="00D9121E">
        <w:rPr>
          <w:sz w:val="28"/>
          <w:szCs w:val="28"/>
        </w:rPr>
        <w:t>о численности граждан,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52303B" w:rsidRPr="00D9121E">
        <w:rPr>
          <w:sz w:val="28"/>
          <w:szCs w:val="28"/>
        </w:rPr>
        <w:t xml:space="preserve"> (в соответствии </w:t>
      </w:r>
      <w:r w:rsidR="001A366F" w:rsidRPr="00D9121E">
        <w:rPr>
          <w:sz w:val="28"/>
          <w:szCs w:val="28"/>
        </w:rPr>
        <w:br/>
      </w:r>
      <w:r w:rsidR="0052303B" w:rsidRPr="00D9121E">
        <w:rPr>
          <w:sz w:val="28"/>
          <w:szCs w:val="28"/>
        </w:rPr>
        <w:t xml:space="preserve">с постановлением Правительства Российской Федерации </w:t>
      </w:r>
      <w:r w:rsidR="001A366F" w:rsidRPr="00D9121E">
        <w:rPr>
          <w:sz w:val="28"/>
          <w:szCs w:val="28"/>
        </w:rPr>
        <w:br/>
      </w:r>
      <w:r w:rsidR="0052303B" w:rsidRPr="00D9121E">
        <w:rPr>
          <w:sz w:val="28"/>
          <w:szCs w:val="28"/>
        </w:rPr>
        <w:t xml:space="preserve">от </w:t>
      </w:r>
      <w:r w:rsidR="001A366F" w:rsidRPr="00D9121E">
        <w:rPr>
          <w:sz w:val="28"/>
          <w:szCs w:val="28"/>
        </w:rPr>
        <w:t>0</w:t>
      </w:r>
      <w:r w:rsidR="0052303B" w:rsidRPr="00D9121E">
        <w:rPr>
          <w:sz w:val="28"/>
          <w:szCs w:val="28"/>
        </w:rPr>
        <w:t>8</w:t>
      </w:r>
      <w:r w:rsidR="001A366F" w:rsidRPr="00D9121E">
        <w:rPr>
          <w:sz w:val="28"/>
          <w:szCs w:val="28"/>
        </w:rPr>
        <w:t>.10.</w:t>
      </w:r>
      <w:r w:rsidR="0052303B" w:rsidRPr="00D9121E">
        <w:rPr>
          <w:sz w:val="28"/>
          <w:szCs w:val="28"/>
        </w:rPr>
        <w:t>2013 № 891 «Об установлении квоты на образование иностранных граждан и лиц без гражданства в Российской Федерации»)</w:t>
      </w:r>
      <w:r w:rsidRPr="00D9121E">
        <w:rPr>
          <w:sz w:val="28"/>
          <w:szCs w:val="28"/>
        </w:rPr>
        <w:t>.</w:t>
      </w:r>
    </w:p>
    <w:p w:rsidR="006A22F9" w:rsidRPr="00D9121E" w:rsidRDefault="0052303B" w:rsidP="00F53319">
      <w:pPr>
        <w:spacing w:line="360" w:lineRule="exact"/>
        <w:ind w:firstLine="709"/>
        <w:jc w:val="both"/>
        <w:rPr>
          <w:sz w:val="28"/>
          <w:szCs w:val="28"/>
        </w:rPr>
      </w:pPr>
      <w:r w:rsidRPr="00D9121E">
        <w:rPr>
          <w:sz w:val="28"/>
          <w:szCs w:val="28"/>
        </w:rPr>
        <w:t xml:space="preserve">Таблица 1.12. </w:t>
      </w:r>
      <w:r w:rsidR="0033341E" w:rsidRPr="00D9121E">
        <w:rPr>
          <w:sz w:val="28"/>
          <w:szCs w:val="28"/>
        </w:rPr>
        <w:t xml:space="preserve">содержит сведения </w:t>
      </w:r>
      <w:r w:rsidR="006A22F9" w:rsidRPr="00D9121E">
        <w:rPr>
          <w:sz w:val="28"/>
          <w:szCs w:val="28"/>
        </w:rPr>
        <w:t>по состоянию на 1 октября отчетного года.</w:t>
      </w:r>
    </w:p>
    <w:p w:rsidR="00A43748" w:rsidRPr="00D9121E" w:rsidRDefault="0033341E" w:rsidP="00F53319">
      <w:pPr>
        <w:spacing w:line="360" w:lineRule="exact"/>
        <w:ind w:firstLine="709"/>
        <w:jc w:val="both"/>
        <w:rPr>
          <w:sz w:val="28"/>
          <w:szCs w:val="28"/>
        </w:rPr>
      </w:pPr>
      <w:r w:rsidRPr="00D9121E">
        <w:rPr>
          <w:sz w:val="28"/>
          <w:szCs w:val="28"/>
        </w:rPr>
        <w:t>При заполнении сведений</w:t>
      </w:r>
      <w:r w:rsidR="00A43748" w:rsidRPr="00D9121E">
        <w:rPr>
          <w:sz w:val="28"/>
          <w:szCs w:val="28"/>
        </w:rPr>
        <w:t xml:space="preserve"> в таблице 1.12</w:t>
      </w:r>
      <w:r w:rsidR="0020166D" w:rsidRPr="00D9121E">
        <w:rPr>
          <w:sz w:val="28"/>
          <w:szCs w:val="28"/>
        </w:rPr>
        <w:t>:</w:t>
      </w:r>
    </w:p>
    <w:p w:rsidR="00A43748" w:rsidRPr="00D9121E" w:rsidRDefault="00A43748" w:rsidP="00F53319">
      <w:pPr>
        <w:spacing w:line="360" w:lineRule="exact"/>
        <w:ind w:firstLine="709"/>
        <w:jc w:val="both"/>
        <w:rPr>
          <w:sz w:val="28"/>
          <w:szCs w:val="28"/>
        </w:rPr>
      </w:pPr>
      <w:r w:rsidRPr="00D9121E">
        <w:rPr>
          <w:sz w:val="28"/>
          <w:szCs w:val="28"/>
        </w:rPr>
        <w:t>выдел</w:t>
      </w:r>
      <w:r w:rsidR="0020166D" w:rsidRPr="00D9121E">
        <w:rPr>
          <w:sz w:val="28"/>
          <w:szCs w:val="28"/>
        </w:rPr>
        <w:t>яются</w:t>
      </w:r>
      <w:r w:rsidRPr="00D9121E">
        <w:rPr>
          <w:sz w:val="28"/>
          <w:szCs w:val="28"/>
        </w:rPr>
        <w:t xml:space="preserve"> лиц</w:t>
      </w:r>
      <w:r w:rsidR="0020166D" w:rsidRPr="00D9121E">
        <w:rPr>
          <w:sz w:val="28"/>
          <w:szCs w:val="28"/>
        </w:rPr>
        <w:t>а, обучающие</w:t>
      </w:r>
      <w:r w:rsidR="0033341E" w:rsidRPr="00D9121E">
        <w:rPr>
          <w:sz w:val="28"/>
          <w:szCs w:val="28"/>
        </w:rPr>
        <w:t>ся по программам бакалавриата</w:t>
      </w:r>
      <w:r w:rsidR="009F76D8" w:rsidRPr="00D9121E">
        <w:rPr>
          <w:sz w:val="28"/>
          <w:szCs w:val="28"/>
        </w:rPr>
        <w:t xml:space="preserve"> (графы </w:t>
      </w:r>
      <w:r w:rsidR="0020166D" w:rsidRPr="00D9121E">
        <w:rPr>
          <w:sz w:val="28"/>
          <w:szCs w:val="28"/>
        </w:rPr>
        <w:br/>
      </w:r>
      <w:r w:rsidRPr="00D9121E">
        <w:rPr>
          <w:sz w:val="28"/>
          <w:szCs w:val="28"/>
        </w:rPr>
        <w:t>7–11</w:t>
      </w:r>
      <w:r w:rsidR="009F76D8" w:rsidRPr="00D9121E">
        <w:rPr>
          <w:sz w:val="28"/>
          <w:szCs w:val="28"/>
        </w:rPr>
        <w:t>)</w:t>
      </w:r>
      <w:r w:rsidR="0033341E" w:rsidRPr="00D9121E">
        <w:rPr>
          <w:sz w:val="28"/>
          <w:szCs w:val="28"/>
        </w:rPr>
        <w:t xml:space="preserve">, </w:t>
      </w:r>
      <w:r w:rsidR="0020166D" w:rsidRPr="00D9121E">
        <w:rPr>
          <w:sz w:val="28"/>
          <w:szCs w:val="28"/>
        </w:rPr>
        <w:t xml:space="preserve">программам </w:t>
      </w:r>
      <w:r w:rsidR="0033341E" w:rsidRPr="00D9121E">
        <w:rPr>
          <w:sz w:val="28"/>
          <w:szCs w:val="28"/>
        </w:rPr>
        <w:t>специалитета</w:t>
      </w:r>
      <w:r w:rsidRPr="00D9121E">
        <w:rPr>
          <w:sz w:val="28"/>
          <w:szCs w:val="28"/>
        </w:rPr>
        <w:t xml:space="preserve"> (графы 13–17)</w:t>
      </w:r>
      <w:r w:rsidR="0033341E" w:rsidRPr="00D9121E">
        <w:rPr>
          <w:sz w:val="28"/>
          <w:szCs w:val="28"/>
        </w:rPr>
        <w:t>, магистратуры</w:t>
      </w:r>
      <w:r w:rsidRPr="00D9121E">
        <w:rPr>
          <w:sz w:val="28"/>
          <w:szCs w:val="28"/>
        </w:rPr>
        <w:t xml:space="preserve"> (графы 19–23)</w:t>
      </w:r>
      <w:r w:rsidR="0052303B" w:rsidRPr="00D9121E">
        <w:rPr>
          <w:sz w:val="28"/>
          <w:szCs w:val="28"/>
        </w:rPr>
        <w:t xml:space="preserve">, </w:t>
      </w:r>
      <w:r w:rsidR="0020166D" w:rsidRPr="00D9121E">
        <w:rPr>
          <w:sz w:val="28"/>
          <w:szCs w:val="28"/>
        </w:rPr>
        <w:br/>
      </w:r>
      <w:r w:rsidR="0052303B" w:rsidRPr="00D9121E">
        <w:rPr>
          <w:sz w:val="28"/>
          <w:szCs w:val="28"/>
        </w:rPr>
        <w:t>по программам подготовки научно-педагогических кадров в аспирантуре (адъюнктуре), программ</w:t>
      </w:r>
      <w:r w:rsidRPr="00D9121E">
        <w:rPr>
          <w:sz w:val="28"/>
          <w:szCs w:val="28"/>
        </w:rPr>
        <w:t>ам ординатуры, программам</w:t>
      </w:r>
      <w:r w:rsidR="0052303B" w:rsidRPr="00D9121E">
        <w:rPr>
          <w:sz w:val="28"/>
          <w:szCs w:val="28"/>
        </w:rPr>
        <w:t xml:space="preserve"> ассистентуры-стажировки</w:t>
      </w:r>
      <w:r w:rsidRPr="00D9121E">
        <w:rPr>
          <w:sz w:val="28"/>
          <w:szCs w:val="28"/>
        </w:rPr>
        <w:t xml:space="preserve"> (графы 25–29) </w:t>
      </w:r>
      <w:r w:rsidR="0033341E" w:rsidRPr="00D9121E">
        <w:rPr>
          <w:sz w:val="28"/>
          <w:szCs w:val="28"/>
        </w:rPr>
        <w:t>с подведением итогов по каждой группе (</w:t>
      </w:r>
      <w:r w:rsidR="0052303B" w:rsidRPr="00D9121E">
        <w:rPr>
          <w:sz w:val="28"/>
          <w:szCs w:val="28"/>
        </w:rPr>
        <w:t>графы</w:t>
      </w:r>
      <w:r w:rsidR="0033341E" w:rsidRPr="00D9121E">
        <w:rPr>
          <w:sz w:val="28"/>
          <w:szCs w:val="28"/>
        </w:rPr>
        <w:t xml:space="preserve"> </w:t>
      </w:r>
      <w:r w:rsidR="0020166D" w:rsidRPr="00D9121E">
        <w:rPr>
          <w:sz w:val="28"/>
          <w:szCs w:val="28"/>
        </w:rPr>
        <w:br/>
      </w:r>
      <w:r w:rsidR="0052303B" w:rsidRPr="00D9121E">
        <w:rPr>
          <w:sz w:val="28"/>
          <w:szCs w:val="28"/>
        </w:rPr>
        <w:lastRenderedPageBreak/>
        <w:t>6, 12, 18, 24 соответственно)</w:t>
      </w:r>
      <w:r w:rsidRPr="00D9121E">
        <w:rPr>
          <w:sz w:val="28"/>
          <w:szCs w:val="28"/>
        </w:rPr>
        <w:t>;</w:t>
      </w:r>
    </w:p>
    <w:p w:rsidR="00A43748" w:rsidRPr="00D9121E" w:rsidRDefault="00A43748" w:rsidP="00F53319">
      <w:pPr>
        <w:spacing w:line="360" w:lineRule="exact"/>
        <w:ind w:firstLine="709"/>
        <w:jc w:val="both"/>
        <w:rPr>
          <w:sz w:val="28"/>
          <w:szCs w:val="28"/>
        </w:rPr>
      </w:pPr>
      <w:r w:rsidRPr="00D9121E">
        <w:rPr>
          <w:sz w:val="28"/>
          <w:szCs w:val="28"/>
        </w:rPr>
        <w:t>указ</w:t>
      </w:r>
      <w:r w:rsidR="0020166D" w:rsidRPr="00D9121E">
        <w:rPr>
          <w:sz w:val="28"/>
          <w:szCs w:val="28"/>
        </w:rPr>
        <w:t>ывается</w:t>
      </w:r>
      <w:r w:rsidRPr="00D9121E">
        <w:rPr>
          <w:sz w:val="28"/>
          <w:szCs w:val="28"/>
        </w:rPr>
        <w:t xml:space="preserve"> </w:t>
      </w:r>
      <w:r w:rsidR="0052303B" w:rsidRPr="00D9121E">
        <w:rPr>
          <w:sz w:val="28"/>
          <w:szCs w:val="28"/>
        </w:rPr>
        <w:t>гражданств</w:t>
      </w:r>
      <w:r w:rsidR="0020166D" w:rsidRPr="00D9121E">
        <w:rPr>
          <w:sz w:val="28"/>
          <w:szCs w:val="28"/>
        </w:rPr>
        <w:t>о</w:t>
      </w:r>
      <w:r w:rsidRPr="00D9121E">
        <w:rPr>
          <w:sz w:val="28"/>
          <w:szCs w:val="28"/>
        </w:rPr>
        <w:t xml:space="preserve"> обучающихся </w:t>
      </w:r>
      <w:r w:rsidR="008041DA" w:rsidRPr="00D9121E">
        <w:rPr>
          <w:sz w:val="28"/>
          <w:szCs w:val="28"/>
        </w:rPr>
        <w:t xml:space="preserve">(графа 2) </w:t>
      </w:r>
      <w:r w:rsidRPr="00D9121E">
        <w:rPr>
          <w:sz w:val="28"/>
          <w:szCs w:val="28"/>
        </w:rPr>
        <w:t xml:space="preserve">в соответствии </w:t>
      </w:r>
      <w:r w:rsidR="007966F5" w:rsidRPr="00D9121E">
        <w:rPr>
          <w:sz w:val="28"/>
          <w:szCs w:val="28"/>
        </w:rPr>
        <w:br/>
      </w:r>
      <w:r w:rsidRPr="00D9121E">
        <w:rPr>
          <w:sz w:val="28"/>
          <w:szCs w:val="28"/>
        </w:rPr>
        <w:t>с Общероссийским классификатором стран мира (ОКСМ);</w:t>
      </w:r>
    </w:p>
    <w:p w:rsidR="00A43748" w:rsidRPr="00D9121E" w:rsidRDefault="0020166D" w:rsidP="00F53319">
      <w:pPr>
        <w:spacing w:line="360" w:lineRule="exact"/>
        <w:ind w:firstLine="709"/>
        <w:jc w:val="both"/>
        <w:rPr>
          <w:sz w:val="28"/>
          <w:szCs w:val="28"/>
        </w:rPr>
      </w:pPr>
      <w:r w:rsidRPr="00D9121E">
        <w:rPr>
          <w:sz w:val="28"/>
          <w:szCs w:val="28"/>
        </w:rPr>
        <w:t>уточняется</w:t>
      </w:r>
      <w:r w:rsidR="00A43748" w:rsidRPr="00D9121E">
        <w:rPr>
          <w:sz w:val="28"/>
          <w:szCs w:val="28"/>
        </w:rPr>
        <w:t xml:space="preserve"> </w:t>
      </w:r>
      <w:r w:rsidR="0052303B" w:rsidRPr="00D9121E">
        <w:rPr>
          <w:sz w:val="28"/>
          <w:szCs w:val="28"/>
        </w:rPr>
        <w:t>форма обучения (очн</w:t>
      </w:r>
      <w:r w:rsidRPr="00D9121E">
        <w:rPr>
          <w:sz w:val="28"/>
          <w:szCs w:val="28"/>
        </w:rPr>
        <w:t>ая</w:t>
      </w:r>
      <w:r w:rsidR="0052303B" w:rsidRPr="00D9121E">
        <w:rPr>
          <w:sz w:val="28"/>
          <w:szCs w:val="28"/>
        </w:rPr>
        <w:t>, очно-заочн</w:t>
      </w:r>
      <w:r w:rsidRPr="00D9121E">
        <w:rPr>
          <w:sz w:val="28"/>
          <w:szCs w:val="28"/>
        </w:rPr>
        <w:t>ая</w:t>
      </w:r>
      <w:r w:rsidR="0052303B" w:rsidRPr="00D9121E">
        <w:rPr>
          <w:sz w:val="28"/>
          <w:szCs w:val="28"/>
        </w:rPr>
        <w:t>, заочн</w:t>
      </w:r>
      <w:r w:rsidRPr="00D9121E">
        <w:rPr>
          <w:sz w:val="28"/>
          <w:szCs w:val="28"/>
        </w:rPr>
        <w:t>ая</w:t>
      </w:r>
      <w:r w:rsidR="0052303B" w:rsidRPr="00D9121E">
        <w:rPr>
          <w:sz w:val="28"/>
          <w:szCs w:val="28"/>
        </w:rPr>
        <w:t>)</w:t>
      </w:r>
      <w:r w:rsidR="00A43748" w:rsidRPr="00D9121E">
        <w:rPr>
          <w:sz w:val="28"/>
          <w:szCs w:val="28"/>
        </w:rPr>
        <w:t>;</w:t>
      </w:r>
    </w:p>
    <w:p w:rsidR="0020166D" w:rsidRPr="00D9121E" w:rsidRDefault="0020166D" w:rsidP="00F53319">
      <w:pPr>
        <w:spacing w:line="360" w:lineRule="exact"/>
        <w:ind w:firstLine="709"/>
        <w:jc w:val="both"/>
        <w:rPr>
          <w:sz w:val="28"/>
          <w:szCs w:val="28"/>
        </w:rPr>
      </w:pPr>
      <w:r w:rsidRPr="00D9121E">
        <w:rPr>
          <w:sz w:val="28"/>
          <w:szCs w:val="28"/>
        </w:rPr>
        <w:t xml:space="preserve">обозначается </w:t>
      </w:r>
      <w:r w:rsidR="0052303B" w:rsidRPr="00D9121E">
        <w:rPr>
          <w:sz w:val="28"/>
          <w:szCs w:val="28"/>
        </w:rPr>
        <w:t>направлени</w:t>
      </w:r>
      <w:r w:rsidRPr="00D9121E">
        <w:rPr>
          <w:sz w:val="28"/>
          <w:szCs w:val="28"/>
        </w:rPr>
        <w:t>е подготовки и специальности;</w:t>
      </w:r>
    </w:p>
    <w:p w:rsidR="009F76D8" w:rsidRPr="00D9121E" w:rsidRDefault="0020166D" w:rsidP="00F53319">
      <w:pPr>
        <w:spacing w:line="360" w:lineRule="exact"/>
        <w:ind w:firstLine="709"/>
        <w:jc w:val="both"/>
        <w:rPr>
          <w:sz w:val="28"/>
          <w:szCs w:val="28"/>
        </w:rPr>
      </w:pPr>
      <w:r w:rsidRPr="00D9121E">
        <w:rPr>
          <w:sz w:val="28"/>
          <w:szCs w:val="28"/>
        </w:rPr>
        <w:t xml:space="preserve">определяется </w:t>
      </w:r>
      <w:r w:rsidR="0052303B" w:rsidRPr="00D9121E">
        <w:rPr>
          <w:sz w:val="28"/>
          <w:szCs w:val="28"/>
        </w:rPr>
        <w:t>курс</w:t>
      </w:r>
      <w:r w:rsidR="009F76D8" w:rsidRPr="00D9121E">
        <w:rPr>
          <w:sz w:val="28"/>
          <w:szCs w:val="28"/>
        </w:rPr>
        <w:t xml:space="preserve"> обучения. </w:t>
      </w:r>
    </w:p>
    <w:p w:rsidR="001A366F" w:rsidRPr="00D9121E" w:rsidRDefault="001A366F" w:rsidP="00F53319">
      <w:pPr>
        <w:spacing w:line="360" w:lineRule="exact"/>
        <w:ind w:firstLine="709"/>
        <w:jc w:val="both"/>
        <w:rPr>
          <w:sz w:val="28"/>
          <w:szCs w:val="28"/>
        </w:rPr>
      </w:pPr>
      <w:r w:rsidRPr="00D9121E">
        <w:rPr>
          <w:sz w:val="28"/>
          <w:szCs w:val="28"/>
        </w:rPr>
        <w:t>Т</w:t>
      </w:r>
      <w:r w:rsidR="0052303B" w:rsidRPr="00D9121E">
        <w:rPr>
          <w:sz w:val="28"/>
          <w:szCs w:val="28"/>
        </w:rPr>
        <w:t>акже</w:t>
      </w:r>
      <w:r w:rsidRPr="00D9121E">
        <w:rPr>
          <w:sz w:val="28"/>
          <w:szCs w:val="28"/>
        </w:rPr>
        <w:t xml:space="preserve"> из общей численности обучающихся</w:t>
      </w:r>
      <w:r w:rsidR="0052303B" w:rsidRPr="00D9121E">
        <w:rPr>
          <w:sz w:val="28"/>
          <w:szCs w:val="28"/>
        </w:rPr>
        <w:t xml:space="preserve"> </w:t>
      </w:r>
      <w:r w:rsidRPr="00D9121E">
        <w:rPr>
          <w:sz w:val="28"/>
          <w:szCs w:val="28"/>
        </w:rPr>
        <w:t xml:space="preserve">приводятся сведения о лицах, обучавшихся за счет бюджетных ассигнований федерального бюджета (графы </w:t>
      </w:r>
      <w:r w:rsidRPr="00D9121E">
        <w:rPr>
          <w:sz w:val="28"/>
          <w:szCs w:val="28"/>
        </w:rPr>
        <w:br/>
        <w:t xml:space="preserve">7–8, 13–14, 19–20, 25–26), бюджета субъекта Российской Федерации (графы </w:t>
      </w:r>
      <w:r w:rsidRPr="00D9121E">
        <w:rPr>
          <w:sz w:val="28"/>
          <w:szCs w:val="28"/>
        </w:rPr>
        <w:br/>
        <w:t>9, 15, 21, 27), местного бюджета (графы 10, 16, 22, 28) и по договорам об оказании платных образовательных услуг, независимо от того, кто оплачивал обучение: физические лица или юридические лица (графы 11, 17, 23, 29).</w:t>
      </w:r>
    </w:p>
    <w:p w:rsidR="0033341E" w:rsidRPr="00D9121E" w:rsidRDefault="009F76D8" w:rsidP="00F53319">
      <w:pPr>
        <w:shd w:val="clear" w:color="auto" w:fill="FFFFFF"/>
        <w:spacing w:line="360" w:lineRule="exact"/>
        <w:ind w:firstLine="709"/>
        <w:jc w:val="both"/>
        <w:rPr>
          <w:sz w:val="28"/>
          <w:szCs w:val="28"/>
        </w:rPr>
      </w:pPr>
      <w:r w:rsidRPr="00D9121E">
        <w:rPr>
          <w:sz w:val="28"/>
          <w:szCs w:val="28"/>
        </w:rPr>
        <w:t>В графе 5 таблицы 1.12. показывается численность обучающихся на том курсе, на каком они числятся в соответствии с приказами по образовательной организации.</w:t>
      </w:r>
    </w:p>
    <w:p w:rsidR="003A738D" w:rsidRPr="00D9121E" w:rsidRDefault="003A738D" w:rsidP="00F53319">
      <w:pPr>
        <w:spacing w:line="360" w:lineRule="exact"/>
        <w:ind w:firstLine="709"/>
        <w:jc w:val="both"/>
        <w:rPr>
          <w:sz w:val="28"/>
          <w:szCs w:val="28"/>
        </w:rPr>
      </w:pPr>
      <w:r w:rsidRPr="00D9121E">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rsidR="003B619B" w:rsidRPr="00D9121E" w:rsidRDefault="003B619B" w:rsidP="003A738D">
      <w:pPr>
        <w:ind w:firstLine="709"/>
        <w:jc w:val="both"/>
        <w:rPr>
          <w:sz w:val="28"/>
          <w:szCs w:val="28"/>
        </w:rPr>
      </w:pPr>
    </w:p>
    <w:p w:rsidR="00F31E02" w:rsidRPr="00D9121E" w:rsidRDefault="001507F0" w:rsidP="00F31E02">
      <w:pPr>
        <w:pStyle w:val="2"/>
        <w:jc w:val="center"/>
        <w:rPr>
          <w:rFonts w:ascii="Times New Roman" w:hAnsi="Times New Roman" w:cs="Times New Roman"/>
          <w:b/>
          <w:color w:val="auto"/>
          <w:sz w:val="28"/>
          <w:szCs w:val="28"/>
          <w:u w:val="single"/>
        </w:rPr>
      </w:pPr>
      <w:hyperlink w:anchor="_Таблица_1.13._Сведения" w:history="1">
        <w:bookmarkStart w:id="46" w:name="_Toc12637152"/>
        <w:r w:rsidR="00F31E02" w:rsidRPr="00D9121E">
          <w:rPr>
            <w:rStyle w:val="aa"/>
            <w:rFonts w:ascii="Times New Roman" w:hAnsi="Times New Roman" w:cs="Times New Roman"/>
            <w:b/>
            <w:color w:val="auto"/>
            <w:sz w:val="28"/>
            <w:szCs w:val="28"/>
          </w:rPr>
          <w:t xml:space="preserve">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00F31E02" w:rsidRPr="00D9121E">
          <w:rPr>
            <w:rStyle w:val="aa"/>
            <w:rFonts w:ascii="Times New Roman" w:hAnsi="Times New Roman" w:cs="Times New Roman"/>
            <w:b/>
            <w:color w:val="auto"/>
            <w:sz w:val="28"/>
            <w:szCs w:val="28"/>
          </w:rPr>
          <w:br/>
          <w:t>в Российской Федерации иностранных граждан и лиц без гражданства</w:t>
        </w:r>
        <w:bookmarkEnd w:id="46"/>
      </w:hyperlink>
    </w:p>
    <w:p w:rsidR="000E7E73" w:rsidRPr="00D9121E" w:rsidRDefault="000E7E73" w:rsidP="008054A5">
      <w:pPr>
        <w:ind w:firstLine="709"/>
        <w:jc w:val="both"/>
        <w:rPr>
          <w:sz w:val="28"/>
          <w:szCs w:val="28"/>
        </w:rPr>
      </w:pPr>
    </w:p>
    <w:p w:rsidR="008054A5" w:rsidRPr="00D9121E" w:rsidRDefault="008054A5" w:rsidP="00F53319">
      <w:pPr>
        <w:spacing w:line="360" w:lineRule="exact"/>
        <w:ind w:firstLine="709"/>
        <w:jc w:val="both"/>
        <w:rPr>
          <w:sz w:val="28"/>
          <w:szCs w:val="28"/>
        </w:rPr>
      </w:pPr>
      <w:r w:rsidRPr="00D9121E">
        <w:rPr>
          <w:sz w:val="28"/>
          <w:szCs w:val="28"/>
        </w:rPr>
        <w:t>В таблице 1.1</w:t>
      </w:r>
      <w:r w:rsidR="00376690" w:rsidRPr="00D9121E">
        <w:rPr>
          <w:sz w:val="28"/>
          <w:szCs w:val="28"/>
        </w:rPr>
        <w:t>3</w:t>
      </w:r>
      <w:r w:rsidRPr="00D9121E">
        <w:rPr>
          <w:sz w:val="28"/>
          <w:szCs w:val="28"/>
        </w:rPr>
        <w:t xml:space="preserve"> приводятся сведения о приеме иностранных граждан, лиц </w:t>
      </w:r>
      <w:r w:rsidRPr="00D9121E">
        <w:rPr>
          <w:sz w:val="28"/>
          <w:szCs w:val="28"/>
        </w:rPr>
        <w:br/>
        <w:t xml:space="preserve">без гражданства, соотечественников, проживающих за рубежом, в том числе сведения </w:t>
      </w:r>
      <w:r w:rsidRPr="00D9121E">
        <w:rPr>
          <w:sz w:val="28"/>
          <w:szCs w:val="28"/>
        </w:rPr>
        <w:br/>
        <w:t xml:space="preserve">о </w:t>
      </w:r>
      <w:r w:rsidR="003F1E59" w:rsidRPr="00D9121E">
        <w:rPr>
          <w:sz w:val="28"/>
          <w:szCs w:val="28"/>
        </w:rPr>
        <w:t xml:space="preserve">приеме </w:t>
      </w:r>
      <w:r w:rsidRPr="00D9121E">
        <w:rPr>
          <w:sz w:val="28"/>
          <w:szCs w:val="28"/>
        </w:rPr>
        <w:t>граждан,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 (в соответствии с постановлением Правительства Российской Федерации от 08.10.2013 № 891 «Об установлении квоты на образование иностранных граждан и лиц без гражданства в Российской Федерации»).</w:t>
      </w:r>
    </w:p>
    <w:p w:rsidR="000E7E73" w:rsidRPr="00D9121E" w:rsidRDefault="000E7E73" w:rsidP="00F53319">
      <w:pPr>
        <w:spacing w:line="360" w:lineRule="exact"/>
        <w:ind w:firstLine="709"/>
        <w:jc w:val="both"/>
        <w:rPr>
          <w:sz w:val="28"/>
          <w:szCs w:val="28"/>
        </w:rPr>
      </w:pPr>
      <w:r w:rsidRPr="00D9121E">
        <w:rPr>
          <w:sz w:val="28"/>
          <w:szCs w:val="28"/>
        </w:rPr>
        <w:t>В таблице 1.13 отражается численность обучающихся, принятых (прошедших процедуру приема) на 1 курс в образовательную организацию, в период с 1 октября года, предшествующего отчетному, по 30 сентября отчетного года, кроме восстановленных на обучение или зачисленных в порядке перевода из других организаций, осуществляющих образовательную деятельность, а также с других форм обучения данной организации и т.д.</w:t>
      </w:r>
    </w:p>
    <w:p w:rsidR="008041DA" w:rsidRPr="00D9121E" w:rsidRDefault="008041DA" w:rsidP="00F53319">
      <w:pPr>
        <w:spacing w:line="360" w:lineRule="exact"/>
        <w:ind w:firstLine="709"/>
        <w:jc w:val="both"/>
        <w:rPr>
          <w:sz w:val="28"/>
          <w:szCs w:val="28"/>
        </w:rPr>
      </w:pPr>
      <w:r w:rsidRPr="00D9121E">
        <w:rPr>
          <w:sz w:val="28"/>
          <w:szCs w:val="28"/>
        </w:rPr>
        <w:t>При заполнении сведений в таблице 1.13:</w:t>
      </w:r>
    </w:p>
    <w:p w:rsidR="008041DA" w:rsidRPr="00D9121E" w:rsidRDefault="008041DA" w:rsidP="00F53319">
      <w:pPr>
        <w:spacing w:line="360" w:lineRule="exact"/>
        <w:ind w:firstLine="709"/>
        <w:jc w:val="both"/>
        <w:rPr>
          <w:sz w:val="28"/>
          <w:szCs w:val="28"/>
        </w:rPr>
      </w:pPr>
      <w:r w:rsidRPr="00D9121E">
        <w:rPr>
          <w:sz w:val="28"/>
          <w:szCs w:val="28"/>
        </w:rPr>
        <w:lastRenderedPageBreak/>
        <w:t xml:space="preserve">выделяются лица, обучающиеся по программам бакалавриата (графы </w:t>
      </w:r>
      <w:r w:rsidRPr="00D9121E">
        <w:rPr>
          <w:sz w:val="28"/>
          <w:szCs w:val="28"/>
        </w:rPr>
        <w:br/>
        <w:t xml:space="preserve">6–10), программам специалитета (графы 12–16), магистратуры (графы 18–22), </w:t>
      </w:r>
      <w:r w:rsidRPr="00D9121E">
        <w:rPr>
          <w:sz w:val="28"/>
          <w:szCs w:val="28"/>
        </w:rPr>
        <w:br/>
        <w:t xml:space="preserve">по программам подготовки научно-педагогических кадров в аспирантуре (адъюнктуре), программам ординатуры, программам ассистентуры-стажировки (графы 24–28) с подведением итогов по каждой группе (графы </w:t>
      </w:r>
      <w:r w:rsidRPr="00D9121E">
        <w:rPr>
          <w:sz w:val="28"/>
          <w:szCs w:val="28"/>
        </w:rPr>
        <w:br/>
        <w:t>5, 11, 17, 23 соответственно);</w:t>
      </w:r>
    </w:p>
    <w:p w:rsidR="008041DA" w:rsidRPr="00D9121E" w:rsidRDefault="008041DA" w:rsidP="00F53319">
      <w:pPr>
        <w:spacing w:line="360" w:lineRule="exact"/>
        <w:ind w:firstLine="709"/>
        <w:jc w:val="both"/>
        <w:rPr>
          <w:sz w:val="28"/>
          <w:szCs w:val="28"/>
        </w:rPr>
      </w:pPr>
      <w:r w:rsidRPr="00D9121E">
        <w:rPr>
          <w:sz w:val="28"/>
          <w:szCs w:val="28"/>
        </w:rPr>
        <w:t xml:space="preserve">указывается гражданство обучающихся (графа 2) в соответствии </w:t>
      </w:r>
      <w:r w:rsidR="007966F5" w:rsidRPr="00D9121E">
        <w:rPr>
          <w:sz w:val="28"/>
          <w:szCs w:val="28"/>
        </w:rPr>
        <w:br/>
      </w:r>
      <w:r w:rsidRPr="00D9121E">
        <w:rPr>
          <w:sz w:val="28"/>
          <w:szCs w:val="28"/>
        </w:rPr>
        <w:t>с Общероссийским классификатором стран мира (ОКСМ);</w:t>
      </w:r>
    </w:p>
    <w:p w:rsidR="008041DA" w:rsidRPr="00D9121E" w:rsidRDefault="008041DA" w:rsidP="00F53319">
      <w:pPr>
        <w:spacing w:line="360" w:lineRule="exact"/>
        <w:ind w:firstLine="709"/>
        <w:jc w:val="both"/>
        <w:rPr>
          <w:sz w:val="28"/>
          <w:szCs w:val="28"/>
        </w:rPr>
      </w:pPr>
      <w:r w:rsidRPr="00D9121E">
        <w:rPr>
          <w:sz w:val="28"/>
          <w:szCs w:val="28"/>
        </w:rPr>
        <w:t>уточняется форма обучения (очная, очно-заочная, заочная) в графе 3;</w:t>
      </w:r>
    </w:p>
    <w:p w:rsidR="008041DA" w:rsidRPr="00D9121E" w:rsidRDefault="008041DA" w:rsidP="00F53319">
      <w:pPr>
        <w:spacing w:line="360" w:lineRule="exact"/>
        <w:ind w:firstLine="709"/>
        <w:jc w:val="both"/>
        <w:rPr>
          <w:sz w:val="28"/>
          <w:szCs w:val="28"/>
        </w:rPr>
      </w:pPr>
      <w:r w:rsidRPr="00D9121E">
        <w:rPr>
          <w:sz w:val="28"/>
          <w:szCs w:val="28"/>
        </w:rPr>
        <w:t>обозначается направление подготовки и специальности (графа 4)</w:t>
      </w:r>
      <w:r w:rsidR="00376690" w:rsidRPr="00D9121E">
        <w:rPr>
          <w:sz w:val="28"/>
          <w:szCs w:val="28"/>
        </w:rPr>
        <w:t>.</w:t>
      </w:r>
    </w:p>
    <w:p w:rsidR="008041DA" w:rsidRPr="00D9121E" w:rsidRDefault="008041DA" w:rsidP="00F53319">
      <w:pPr>
        <w:spacing w:line="360" w:lineRule="exact"/>
        <w:ind w:firstLine="709"/>
        <w:jc w:val="both"/>
        <w:rPr>
          <w:sz w:val="28"/>
          <w:szCs w:val="28"/>
        </w:rPr>
      </w:pPr>
      <w:r w:rsidRPr="00D9121E">
        <w:rPr>
          <w:sz w:val="28"/>
          <w:szCs w:val="28"/>
        </w:rPr>
        <w:t xml:space="preserve">Также из общей численности обучающихся приводятся сведения о лицах, обучавшихся за счет бюджетных ассигнований федерального бюджета (графы </w:t>
      </w:r>
      <w:r w:rsidRPr="00D9121E">
        <w:rPr>
          <w:sz w:val="28"/>
          <w:szCs w:val="28"/>
        </w:rPr>
        <w:br/>
      </w:r>
      <w:r w:rsidR="00376690" w:rsidRPr="00D9121E">
        <w:rPr>
          <w:sz w:val="28"/>
          <w:szCs w:val="28"/>
        </w:rPr>
        <w:t>6</w:t>
      </w:r>
      <w:r w:rsidRPr="00D9121E">
        <w:rPr>
          <w:sz w:val="28"/>
          <w:szCs w:val="28"/>
        </w:rPr>
        <w:t>–</w:t>
      </w:r>
      <w:r w:rsidR="00376690" w:rsidRPr="00D9121E">
        <w:rPr>
          <w:sz w:val="28"/>
          <w:szCs w:val="28"/>
        </w:rPr>
        <w:t>7</w:t>
      </w:r>
      <w:r w:rsidRPr="00D9121E">
        <w:rPr>
          <w:sz w:val="28"/>
          <w:szCs w:val="28"/>
        </w:rPr>
        <w:t>, 1</w:t>
      </w:r>
      <w:r w:rsidR="00376690" w:rsidRPr="00D9121E">
        <w:rPr>
          <w:sz w:val="28"/>
          <w:szCs w:val="28"/>
        </w:rPr>
        <w:t>2</w:t>
      </w:r>
      <w:r w:rsidRPr="00D9121E">
        <w:rPr>
          <w:sz w:val="28"/>
          <w:szCs w:val="28"/>
        </w:rPr>
        <w:t>–1</w:t>
      </w:r>
      <w:r w:rsidR="00376690" w:rsidRPr="00D9121E">
        <w:rPr>
          <w:sz w:val="28"/>
          <w:szCs w:val="28"/>
        </w:rPr>
        <w:t>3</w:t>
      </w:r>
      <w:r w:rsidRPr="00D9121E">
        <w:rPr>
          <w:sz w:val="28"/>
          <w:szCs w:val="28"/>
        </w:rPr>
        <w:t>, 1</w:t>
      </w:r>
      <w:r w:rsidR="00376690" w:rsidRPr="00D9121E">
        <w:rPr>
          <w:sz w:val="28"/>
          <w:szCs w:val="28"/>
        </w:rPr>
        <w:t>8</w:t>
      </w:r>
      <w:r w:rsidRPr="00D9121E">
        <w:rPr>
          <w:sz w:val="28"/>
          <w:szCs w:val="28"/>
        </w:rPr>
        <w:t>–</w:t>
      </w:r>
      <w:r w:rsidR="00376690" w:rsidRPr="00D9121E">
        <w:rPr>
          <w:sz w:val="28"/>
          <w:szCs w:val="28"/>
        </w:rPr>
        <w:t>19</w:t>
      </w:r>
      <w:r w:rsidRPr="00D9121E">
        <w:rPr>
          <w:sz w:val="28"/>
          <w:szCs w:val="28"/>
        </w:rPr>
        <w:t>, 2</w:t>
      </w:r>
      <w:r w:rsidR="00376690" w:rsidRPr="00D9121E">
        <w:rPr>
          <w:sz w:val="28"/>
          <w:szCs w:val="28"/>
        </w:rPr>
        <w:t>4–25</w:t>
      </w:r>
      <w:r w:rsidRPr="00D9121E">
        <w:rPr>
          <w:sz w:val="28"/>
          <w:szCs w:val="28"/>
        </w:rPr>
        <w:t xml:space="preserve">), бюджета субъекта Российской Федерации (графы </w:t>
      </w:r>
      <w:r w:rsidRPr="00D9121E">
        <w:rPr>
          <w:sz w:val="28"/>
          <w:szCs w:val="28"/>
        </w:rPr>
        <w:br/>
      </w:r>
      <w:r w:rsidR="00CE65AC" w:rsidRPr="00D9121E">
        <w:rPr>
          <w:sz w:val="28"/>
          <w:szCs w:val="28"/>
        </w:rPr>
        <w:t>8, 14</w:t>
      </w:r>
      <w:r w:rsidRPr="00D9121E">
        <w:rPr>
          <w:sz w:val="28"/>
          <w:szCs w:val="28"/>
        </w:rPr>
        <w:t>, 2</w:t>
      </w:r>
      <w:r w:rsidR="00CE65AC" w:rsidRPr="00D9121E">
        <w:rPr>
          <w:sz w:val="28"/>
          <w:szCs w:val="28"/>
        </w:rPr>
        <w:t>0</w:t>
      </w:r>
      <w:r w:rsidRPr="00D9121E">
        <w:rPr>
          <w:sz w:val="28"/>
          <w:szCs w:val="28"/>
        </w:rPr>
        <w:t>, 2</w:t>
      </w:r>
      <w:r w:rsidR="00CE65AC" w:rsidRPr="00D9121E">
        <w:rPr>
          <w:sz w:val="28"/>
          <w:szCs w:val="28"/>
        </w:rPr>
        <w:t>6</w:t>
      </w:r>
      <w:r w:rsidRPr="00D9121E">
        <w:rPr>
          <w:sz w:val="28"/>
          <w:szCs w:val="28"/>
        </w:rPr>
        <w:t>), местного бюджета (графы</w:t>
      </w:r>
      <w:r w:rsidR="00CE65AC" w:rsidRPr="00D9121E">
        <w:rPr>
          <w:sz w:val="28"/>
          <w:szCs w:val="28"/>
        </w:rPr>
        <w:t xml:space="preserve"> 9</w:t>
      </w:r>
      <w:r w:rsidRPr="00D9121E">
        <w:rPr>
          <w:sz w:val="28"/>
          <w:szCs w:val="28"/>
        </w:rPr>
        <w:t>, 1</w:t>
      </w:r>
      <w:r w:rsidR="00CE65AC" w:rsidRPr="00D9121E">
        <w:rPr>
          <w:sz w:val="28"/>
          <w:szCs w:val="28"/>
        </w:rPr>
        <w:t>5, 21</w:t>
      </w:r>
      <w:r w:rsidRPr="00D9121E">
        <w:rPr>
          <w:sz w:val="28"/>
          <w:szCs w:val="28"/>
        </w:rPr>
        <w:t>, 2</w:t>
      </w:r>
      <w:r w:rsidR="00CE65AC" w:rsidRPr="00D9121E">
        <w:rPr>
          <w:sz w:val="28"/>
          <w:szCs w:val="28"/>
        </w:rPr>
        <w:t>7</w:t>
      </w:r>
      <w:r w:rsidRPr="00D9121E">
        <w:rPr>
          <w:sz w:val="28"/>
          <w:szCs w:val="28"/>
        </w:rPr>
        <w:t>) и по договорам об оказании платных образовательных услуг, независимо от того, кто оплачивал обучение: физические лица или юридические лица (графы 1</w:t>
      </w:r>
      <w:r w:rsidR="00CB38A2" w:rsidRPr="00D9121E">
        <w:rPr>
          <w:sz w:val="28"/>
          <w:szCs w:val="28"/>
        </w:rPr>
        <w:t>0</w:t>
      </w:r>
      <w:r w:rsidRPr="00D9121E">
        <w:rPr>
          <w:sz w:val="28"/>
          <w:szCs w:val="28"/>
        </w:rPr>
        <w:t>, 1</w:t>
      </w:r>
      <w:r w:rsidR="00CB38A2" w:rsidRPr="00D9121E">
        <w:rPr>
          <w:sz w:val="28"/>
          <w:szCs w:val="28"/>
        </w:rPr>
        <w:t>6</w:t>
      </w:r>
      <w:r w:rsidRPr="00D9121E">
        <w:rPr>
          <w:sz w:val="28"/>
          <w:szCs w:val="28"/>
        </w:rPr>
        <w:t>, 2</w:t>
      </w:r>
      <w:r w:rsidR="00CB38A2" w:rsidRPr="00D9121E">
        <w:rPr>
          <w:sz w:val="28"/>
          <w:szCs w:val="28"/>
        </w:rPr>
        <w:t>2</w:t>
      </w:r>
      <w:r w:rsidRPr="00D9121E">
        <w:rPr>
          <w:sz w:val="28"/>
          <w:szCs w:val="28"/>
        </w:rPr>
        <w:t>, 2</w:t>
      </w:r>
      <w:r w:rsidR="00CB38A2" w:rsidRPr="00D9121E">
        <w:rPr>
          <w:sz w:val="28"/>
          <w:szCs w:val="28"/>
        </w:rPr>
        <w:t>8</w:t>
      </w:r>
      <w:r w:rsidRPr="00D9121E">
        <w:rPr>
          <w:sz w:val="28"/>
          <w:szCs w:val="28"/>
        </w:rPr>
        <w:t>).</w:t>
      </w:r>
    </w:p>
    <w:p w:rsidR="003A738D" w:rsidRPr="00D9121E" w:rsidRDefault="003A738D" w:rsidP="00F53319">
      <w:pPr>
        <w:spacing w:line="360" w:lineRule="exact"/>
        <w:ind w:firstLine="709"/>
        <w:jc w:val="both"/>
        <w:rPr>
          <w:sz w:val="28"/>
          <w:szCs w:val="28"/>
        </w:rPr>
      </w:pPr>
      <w:r w:rsidRPr="00D9121E">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rsidR="00F31E02" w:rsidRPr="00D9121E" w:rsidRDefault="00F31E02" w:rsidP="0033341E">
      <w:pPr>
        <w:shd w:val="clear" w:color="auto" w:fill="FFFFFF"/>
        <w:ind w:firstLine="709"/>
        <w:jc w:val="both"/>
        <w:rPr>
          <w:bCs/>
          <w:sz w:val="24"/>
          <w:szCs w:val="24"/>
        </w:rPr>
      </w:pPr>
    </w:p>
    <w:p w:rsidR="000E7E73" w:rsidRPr="00D9121E" w:rsidRDefault="001507F0" w:rsidP="000E7E73">
      <w:pPr>
        <w:pStyle w:val="2"/>
        <w:jc w:val="center"/>
        <w:rPr>
          <w:rFonts w:ascii="Times New Roman" w:hAnsi="Times New Roman" w:cs="Times New Roman"/>
          <w:b/>
          <w:color w:val="auto"/>
          <w:sz w:val="28"/>
          <w:szCs w:val="28"/>
          <w:u w:val="single"/>
        </w:rPr>
      </w:pPr>
      <w:hyperlink w:anchor="_Таблица_1.14._Сведения" w:history="1">
        <w:bookmarkStart w:id="47" w:name="_Toc12637153"/>
        <w:r w:rsidR="000E7E73" w:rsidRPr="00D9121E">
          <w:rPr>
            <w:rStyle w:val="aa"/>
            <w:rFonts w:ascii="Times New Roman" w:hAnsi="Times New Roman" w:cs="Times New Roman"/>
            <w:b/>
            <w:color w:val="auto"/>
            <w:sz w:val="28"/>
            <w:szCs w:val="28"/>
          </w:rPr>
          <w:t xml:space="preserve">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000E7E73" w:rsidRPr="00D9121E">
          <w:rPr>
            <w:rStyle w:val="aa"/>
            <w:rFonts w:ascii="Times New Roman" w:hAnsi="Times New Roman" w:cs="Times New Roman"/>
            <w:b/>
            <w:color w:val="auto"/>
            <w:sz w:val="28"/>
            <w:szCs w:val="28"/>
          </w:rPr>
          <w:br/>
          <w:t>в Российской Федерации иностранных граждан и лиц без гражданства</w:t>
        </w:r>
        <w:bookmarkEnd w:id="47"/>
      </w:hyperlink>
    </w:p>
    <w:p w:rsidR="00B0077B" w:rsidRPr="00D9121E" w:rsidRDefault="00B0077B" w:rsidP="00B0077B">
      <w:pPr>
        <w:ind w:firstLine="709"/>
        <w:jc w:val="both"/>
        <w:rPr>
          <w:sz w:val="28"/>
          <w:szCs w:val="28"/>
        </w:rPr>
      </w:pPr>
    </w:p>
    <w:p w:rsidR="00B0077B" w:rsidRPr="00D9121E" w:rsidRDefault="00B0077B" w:rsidP="00F53319">
      <w:pPr>
        <w:spacing w:line="360" w:lineRule="exact"/>
        <w:ind w:firstLine="709"/>
        <w:jc w:val="both"/>
        <w:rPr>
          <w:sz w:val="28"/>
          <w:szCs w:val="28"/>
        </w:rPr>
      </w:pPr>
      <w:r w:rsidRPr="00D9121E">
        <w:rPr>
          <w:sz w:val="28"/>
          <w:szCs w:val="28"/>
        </w:rPr>
        <w:t xml:space="preserve">В таблице 1.14 приводятся сведения о выпуске иностранных граждан, лиц </w:t>
      </w:r>
      <w:r w:rsidRPr="00D9121E">
        <w:rPr>
          <w:sz w:val="28"/>
          <w:szCs w:val="28"/>
        </w:rPr>
        <w:br/>
        <w:t xml:space="preserve">без гражданства, соотечественников, проживающих за рубежом, в том числе сведения </w:t>
      </w:r>
      <w:r w:rsidRPr="00D9121E">
        <w:rPr>
          <w:sz w:val="28"/>
          <w:szCs w:val="28"/>
        </w:rPr>
        <w:br/>
        <w:t>о выпуске граждан, обучавшихся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 (в соответствии с постановлением Правительства Российской Федерации от 08.10.2013 № 891 «Об установлении квоты на образование иностранных граждан и лиц без гражданства в Российской Федерации»).</w:t>
      </w:r>
    </w:p>
    <w:p w:rsidR="00495C7D" w:rsidRPr="00D9121E" w:rsidRDefault="00495C7D" w:rsidP="00F53319">
      <w:pPr>
        <w:shd w:val="clear" w:color="auto" w:fill="FFFFFF"/>
        <w:spacing w:line="360" w:lineRule="exact"/>
        <w:ind w:firstLine="709"/>
        <w:jc w:val="both"/>
        <w:rPr>
          <w:sz w:val="28"/>
          <w:szCs w:val="28"/>
        </w:rPr>
      </w:pPr>
      <w:r w:rsidRPr="00D9121E">
        <w:rPr>
          <w:sz w:val="28"/>
          <w:szCs w:val="28"/>
        </w:rPr>
        <w:t xml:space="preserve">В показатели фактического выпуска таблицы 1.14 включается весь фактический выпуск с 1 октября года, предшествующего отчетному, по 30 сентября отчетного года, т.е. не только фактический выпуск отчетного года, но и выпуск IV квартала года, предшествующего отчетному. В численность фактического выпуска включаются лица, отчисленные в связи с завершением обучения в образовательной </w:t>
      </w:r>
      <w:r w:rsidRPr="00D9121E">
        <w:rPr>
          <w:sz w:val="28"/>
          <w:szCs w:val="28"/>
        </w:rPr>
        <w:lastRenderedPageBreak/>
        <w:t>организации, в течение отчетного периода, независимо от того, в каком учебном году они закончили теоретический курс обучения и от того, продолжают они или нет дальнейшее обучение в данной образовательной организации.</w:t>
      </w:r>
    </w:p>
    <w:p w:rsidR="00B0077B" w:rsidRPr="00D9121E" w:rsidRDefault="00B0077B" w:rsidP="00F53319">
      <w:pPr>
        <w:spacing w:line="360" w:lineRule="exact"/>
        <w:ind w:firstLine="709"/>
        <w:jc w:val="both"/>
        <w:rPr>
          <w:sz w:val="28"/>
          <w:szCs w:val="28"/>
        </w:rPr>
      </w:pPr>
      <w:r w:rsidRPr="00D9121E">
        <w:rPr>
          <w:sz w:val="28"/>
          <w:szCs w:val="28"/>
        </w:rPr>
        <w:t>В таблице 1.14 отражается численность обучающихся, принятых (прошедших процедуру приема) на 1 курс в образовательную организацию, в период с 1 октября года, предшествующего отчетному, по 30 сентября отчетного года, кроме восстановленных на обучение или зачисленных в порядке перевода из других организаций, осуществляющих образовательную деятельность, а также с других форм обучения данной организации и т.д.</w:t>
      </w:r>
    </w:p>
    <w:p w:rsidR="00B0077B" w:rsidRPr="00D9121E" w:rsidRDefault="00B0077B" w:rsidP="00F53319">
      <w:pPr>
        <w:spacing w:line="360" w:lineRule="exact"/>
        <w:ind w:firstLine="709"/>
        <w:jc w:val="both"/>
        <w:rPr>
          <w:sz w:val="28"/>
          <w:szCs w:val="28"/>
        </w:rPr>
      </w:pPr>
      <w:r w:rsidRPr="00D9121E">
        <w:rPr>
          <w:sz w:val="28"/>
          <w:szCs w:val="28"/>
        </w:rPr>
        <w:t>При заполнении сведений в таблице 1.14:</w:t>
      </w:r>
    </w:p>
    <w:p w:rsidR="00B0077B" w:rsidRPr="00D9121E" w:rsidRDefault="00B0077B" w:rsidP="00F53319">
      <w:pPr>
        <w:spacing w:line="360" w:lineRule="exact"/>
        <w:ind w:firstLine="709"/>
        <w:jc w:val="both"/>
        <w:rPr>
          <w:sz w:val="28"/>
          <w:szCs w:val="28"/>
        </w:rPr>
      </w:pPr>
      <w:r w:rsidRPr="00D9121E">
        <w:rPr>
          <w:sz w:val="28"/>
          <w:szCs w:val="28"/>
        </w:rPr>
        <w:t xml:space="preserve">выделяются лица, обучающиеся по программам бакалавриата (графы </w:t>
      </w:r>
      <w:r w:rsidRPr="00D9121E">
        <w:rPr>
          <w:sz w:val="28"/>
          <w:szCs w:val="28"/>
        </w:rPr>
        <w:br/>
        <w:t xml:space="preserve">6–10), программам специалитета (графы 12–16), магистратуры (графы 18–22), </w:t>
      </w:r>
      <w:r w:rsidRPr="00D9121E">
        <w:rPr>
          <w:sz w:val="28"/>
          <w:szCs w:val="28"/>
        </w:rPr>
        <w:br/>
        <w:t xml:space="preserve">по программам подготовки научно-педагогических кадров в аспирантуре (адъюнктуре), программам ординатуры, программам ассистентуры-стажировки (графы 24–28) с подведением итогов по каждой группе (графы </w:t>
      </w:r>
      <w:r w:rsidRPr="00D9121E">
        <w:rPr>
          <w:sz w:val="28"/>
          <w:szCs w:val="28"/>
        </w:rPr>
        <w:br/>
        <w:t>5, 11, 17, 23 соответственно);</w:t>
      </w:r>
    </w:p>
    <w:p w:rsidR="00B0077B" w:rsidRPr="00D9121E" w:rsidRDefault="00B0077B" w:rsidP="00F53319">
      <w:pPr>
        <w:spacing w:line="360" w:lineRule="exact"/>
        <w:ind w:firstLine="709"/>
        <w:jc w:val="both"/>
        <w:rPr>
          <w:sz w:val="28"/>
          <w:szCs w:val="28"/>
        </w:rPr>
      </w:pPr>
      <w:r w:rsidRPr="00D9121E">
        <w:rPr>
          <w:sz w:val="28"/>
          <w:szCs w:val="28"/>
        </w:rPr>
        <w:t xml:space="preserve">указывается гражданство обучающихся (графа 2) в соответствии </w:t>
      </w:r>
      <w:r w:rsidR="007966F5" w:rsidRPr="00D9121E">
        <w:rPr>
          <w:sz w:val="28"/>
          <w:szCs w:val="28"/>
        </w:rPr>
        <w:br/>
      </w:r>
      <w:r w:rsidRPr="00D9121E">
        <w:rPr>
          <w:sz w:val="28"/>
          <w:szCs w:val="28"/>
        </w:rPr>
        <w:t>с Общероссийским классификатором стран мира (ОКСМ);</w:t>
      </w:r>
    </w:p>
    <w:p w:rsidR="00B0077B" w:rsidRPr="00D9121E" w:rsidRDefault="00B0077B" w:rsidP="00F53319">
      <w:pPr>
        <w:spacing w:line="360" w:lineRule="exact"/>
        <w:ind w:firstLine="709"/>
        <w:jc w:val="both"/>
        <w:rPr>
          <w:sz w:val="28"/>
          <w:szCs w:val="28"/>
        </w:rPr>
      </w:pPr>
      <w:r w:rsidRPr="00D9121E">
        <w:rPr>
          <w:sz w:val="28"/>
          <w:szCs w:val="28"/>
        </w:rPr>
        <w:t>уточняется форма обучения (очная, очно-заочная, заочная) в графе 3;</w:t>
      </w:r>
    </w:p>
    <w:p w:rsidR="00B0077B" w:rsidRPr="00D9121E" w:rsidRDefault="00B0077B" w:rsidP="00F53319">
      <w:pPr>
        <w:spacing w:line="360" w:lineRule="exact"/>
        <w:ind w:firstLine="709"/>
        <w:jc w:val="both"/>
        <w:rPr>
          <w:sz w:val="28"/>
          <w:szCs w:val="28"/>
        </w:rPr>
      </w:pPr>
      <w:r w:rsidRPr="00D9121E">
        <w:rPr>
          <w:sz w:val="28"/>
          <w:szCs w:val="28"/>
        </w:rPr>
        <w:t>обозначается направление подготовки и специальности (графа 4).</w:t>
      </w:r>
    </w:p>
    <w:p w:rsidR="00B0077B" w:rsidRPr="00D9121E" w:rsidRDefault="00B0077B" w:rsidP="00F53319">
      <w:pPr>
        <w:spacing w:line="360" w:lineRule="exact"/>
        <w:ind w:firstLine="709"/>
        <w:jc w:val="both"/>
        <w:rPr>
          <w:sz w:val="28"/>
          <w:szCs w:val="28"/>
        </w:rPr>
      </w:pPr>
      <w:r w:rsidRPr="00D9121E">
        <w:rPr>
          <w:sz w:val="28"/>
          <w:szCs w:val="28"/>
        </w:rPr>
        <w:t xml:space="preserve">Также из общей численности обучающихся приводятся сведения о лицах, обучавшихся за счет бюджетных ассигнований федерального бюджета (графы </w:t>
      </w:r>
      <w:r w:rsidRPr="00D9121E">
        <w:rPr>
          <w:sz w:val="28"/>
          <w:szCs w:val="28"/>
        </w:rPr>
        <w:br/>
        <w:t xml:space="preserve">6–7, 12–13, 18–19, 24–25), бюджета субъекта Российской Федерации (графы </w:t>
      </w:r>
      <w:r w:rsidRPr="00D9121E">
        <w:rPr>
          <w:sz w:val="28"/>
          <w:szCs w:val="28"/>
        </w:rPr>
        <w:br/>
        <w:t>8, 14, 20, 26), местного бюджета (графы 9, 15, 21, 27) и по договорам об оказании платных образовательных услуг, независимо от того, кто оплачивал обучение: физические лица или юридические лица (графы 10, 16, 22, 28).</w:t>
      </w:r>
    </w:p>
    <w:p w:rsidR="003A738D" w:rsidRPr="00D9121E" w:rsidRDefault="003A738D" w:rsidP="00F53319">
      <w:pPr>
        <w:spacing w:line="360" w:lineRule="exact"/>
        <w:ind w:firstLine="709"/>
        <w:jc w:val="both"/>
        <w:rPr>
          <w:sz w:val="28"/>
          <w:szCs w:val="28"/>
        </w:rPr>
      </w:pPr>
      <w:r w:rsidRPr="00D9121E">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rsidR="003A738D" w:rsidRPr="00D9121E" w:rsidRDefault="003A738D">
      <w:pPr>
        <w:widowControl/>
        <w:autoSpaceDE/>
        <w:autoSpaceDN/>
        <w:adjustRightInd/>
        <w:spacing w:after="200" w:line="276" w:lineRule="auto"/>
        <w:rPr>
          <w:sz w:val="28"/>
          <w:szCs w:val="28"/>
        </w:rPr>
      </w:pPr>
      <w:r w:rsidRPr="00D9121E">
        <w:rPr>
          <w:sz w:val="28"/>
          <w:szCs w:val="28"/>
        </w:rPr>
        <w:br w:type="page"/>
      </w:r>
    </w:p>
    <w:p w:rsidR="00F65D63" w:rsidRPr="00D9121E" w:rsidRDefault="00F65D63" w:rsidP="00723297">
      <w:pPr>
        <w:pStyle w:val="1"/>
        <w:jc w:val="center"/>
        <w:rPr>
          <w:rFonts w:ascii="Times New Roman" w:hAnsi="Times New Roman"/>
          <w:b/>
          <w:color w:val="auto"/>
          <w:sz w:val="28"/>
          <w:szCs w:val="28"/>
        </w:rPr>
      </w:pPr>
      <w:bookmarkStart w:id="48" w:name="_Toc11417083"/>
      <w:bookmarkStart w:id="49" w:name="_Toc11417120"/>
      <w:bookmarkStart w:id="50" w:name="_Toc11417606"/>
      <w:bookmarkStart w:id="51" w:name="_Toc12637154"/>
      <w:r w:rsidRPr="00D9121E">
        <w:rPr>
          <w:rFonts w:ascii="Times New Roman" w:hAnsi="Times New Roman"/>
          <w:b/>
          <w:color w:val="auto"/>
          <w:sz w:val="28"/>
          <w:szCs w:val="28"/>
        </w:rPr>
        <w:lastRenderedPageBreak/>
        <w:t>I</w:t>
      </w:r>
      <w:r w:rsidRPr="00D9121E">
        <w:rPr>
          <w:rFonts w:ascii="Times New Roman" w:hAnsi="Times New Roman"/>
          <w:b/>
          <w:color w:val="auto"/>
          <w:sz w:val="28"/>
          <w:szCs w:val="28"/>
          <w:lang w:val="en-US"/>
        </w:rPr>
        <w:t>I</w:t>
      </w:r>
      <w:r w:rsidRPr="00D9121E">
        <w:rPr>
          <w:rFonts w:ascii="Times New Roman" w:hAnsi="Times New Roman"/>
          <w:b/>
          <w:color w:val="auto"/>
          <w:sz w:val="28"/>
          <w:szCs w:val="28"/>
        </w:rPr>
        <w:t>. Заполнение показателей по разделу 2 «</w:t>
      </w:r>
      <w:r w:rsidR="00121BDA" w:rsidRPr="00D9121E">
        <w:rPr>
          <w:rFonts w:ascii="Times New Roman" w:hAnsi="Times New Roman"/>
          <w:b/>
          <w:color w:val="auto"/>
          <w:sz w:val="28"/>
          <w:szCs w:val="28"/>
        </w:rPr>
        <w:t xml:space="preserve">Взаимодействие с зарубежными </w:t>
      </w:r>
      <w:r w:rsidRPr="00D9121E">
        <w:rPr>
          <w:rFonts w:ascii="Times New Roman" w:hAnsi="Times New Roman"/>
          <w:b/>
          <w:color w:val="auto"/>
          <w:sz w:val="28"/>
          <w:szCs w:val="28"/>
        </w:rPr>
        <w:t>организациями в научной сфере»</w:t>
      </w:r>
      <w:bookmarkEnd w:id="48"/>
      <w:bookmarkEnd w:id="49"/>
      <w:bookmarkEnd w:id="50"/>
      <w:bookmarkEnd w:id="51"/>
    </w:p>
    <w:bookmarkStart w:id="52" w:name="_Toc11417084"/>
    <w:bookmarkStart w:id="53" w:name="_Toc11417121"/>
    <w:bookmarkStart w:id="54" w:name="_Toc11417607"/>
    <w:p w:rsidR="009C6B0C" w:rsidRPr="00D9121E" w:rsidRDefault="001507F0" w:rsidP="00F600B6">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00FA7963" w:rsidRPr="00D9121E">
        <w:rPr>
          <w:rFonts w:ascii="Times New Roman" w:hAnsi="Times New Roman" w:cs="Times New Roman"/>
          <w:b/>
          <w:color w:val="auto"/>
          <w:sz w:val="28"/>
          <w:szCs w:val="28"/>
        </w:rPr>
        <w:instrText xml:space="preserve"> HYPERLINK  \l "_Таблица_2.1._Научно-исследовательск" </w:instrText>
      </w:r>
      <w:r w:rsidRPr="00D9121E">
        <w:rPr>
          <w:rFonts w:ascii="Times New Roman" w:hAnsi="Times New Roman" w:cs="Times New Roman"/>
          <w:b/>
          <w:color w:val="auto"/>
          <w:sz w:val="28"/>
          <w:szCs w:val="28"/>
        </w:rPr>
        <w:fldChar w:fldCharType="separate"/>
      </w:r>
      <w:bookmarkStart w:id="55" w:name="_Toc12637155"/>
      <w:r w:rsidR="00F600B6" w:rsidRPr="00D9121E">
        <w:rPr>
          <w:rStyle w:val="aa"/>
          <w:rFonts w:ascii="Times New Roman" w:hAnsi="Times New Roman" w:cs="Times New Roman"/>
          <w:b/>
          <w:color w:val="auto"/>
          <w:sz w:val="28"/>
          <w:szCs w:val="28"/>
        </w:rPr>
        <w:t xml:space="preserve">Таблица 2.1. Научно-исследовательские, опытно-конструкторские </w:t>
      </w:r>
      <w:r w:rsidR="00F600B6" w:rsidRPr="00D9121E">
        <w:rPr>
          <w:rStyle w:val="aa"/>
          <w:rFonts w:ascii="Times New Roman" w:hAnsi="Times New Roman" w:cs="Times New Roman"/>
          <w:b/>
          <w:color w:val="auto"/>
          <w:sz w:val="28"/>
          <w:szCs w:val="28"/>
        </w:rPr>
        <w:br/>
        <w:t xml:space="preserve">и технологические работы, реализуемые с привлечением к руководству зарубежных ученых и/или совместно с зарубежными организациями </w:t>
      </w:r>
      <w:r w:rsidR="00F600B6" w:rsidRPr="00D9121E">
        <w:rPr>
          <w:rStyle w:val="aa"/>
          <w:rFonts w:ascii="Times New Roman" w:hAnsi="Times New Roman" w:cs="Times New Roman"/>
          <w:b/>
          <w:color w:val="auto"/>
          <w:sz w:val="28"/>
          <w:szCs w:val="28"/>
        </w:rPr>
        <w:br/>
        <w:t>за отчетный год</w:t>
      </w:r>
      <w:bookmarkEnd w:id="52"/>
      <w:bookmarkEnd w:id="53"/>
      <w:bookmarkEnd w:id="54"/>
      <w:bookmarkEnd w:id="55"/>
      <w:r w:rsidRPr="00D9121E">
        <w:rPr>
          <w:rFonts w:ascii="Times New Roman" w:hAnsi="Times New Roman" w:cs="Times New Roman"/>
          <w:b/>
          <w:color w:val="auto"/>
          <w:sz w:val="28"/>
          <w:szCs w:val="28"/>
        </w:rPr>
        <w:fldChar w:fldCharType="end"/>
      </w:r>
    </w:p>
    <w:p w:rsidR="00F600B6" w:rsidRPr="00D9121E" w:rsidRDefault="00F600B6" w:rsidP="00F600B6">
      <w:pPr>
        <w:rPr>
          <w:b/>
        </w:rPr>
      </w:pPr>
    </w:p>
    <w:p w:rsidR="00EE0F94" w:rsidRPr="00D9121E" w:rsidRDefault="00EE0F94" w:rsidP="00F53319">
      <w:pPr>
        <w:widowControl/>
        <w:autoSpaceDE/>
        <w:autoSpaceDN/>
        <w:adjustRightInd/>
        <w:spacing w:line="360" w:lineRule="exact"/>
        <w:ind w:firstLine="709"/>
        <w:contextualSpacing/>
        <w:jc w:val="both"/>
        <w:rPr>
          <w:sz w:val="28"/>
          <w:szCs w:val="28"/>
        </w:rPr>
      </w:pPr>
      <w:r w:rsidRPr="00D9121E">
        <w:rPr>
          <w:sz w:val="28"/>
          <w:szCs w:val="28"/>
        </w:rPr>
        <w:t>При заполнении таблицы 2.1 приводятся сведения о научно-исследовательских</w:t>
      </w:r>
      <w:r w:rsidR="00024CEC" w:rsidRPr="00D9121E">
        <w:rPr>
          <w:sz w:val="28"/>
          <w:szCs w:val="28"/>
        </w:rPr>
        <w:t>,</w:t>
      </w:r>
      <w:r w:rsidRPr="00D9121E">
        <w:rPr>
          <w:sz w:val="28"/>
          <w:szCs w:val="28"/>
        </w:rPr>
        <w:t xml:space="preserve"> опытно-конструкторских</w:t>
      </w:r>
      <w:r w:rsidR="00B40245" w:rsidRPr="00D9121E">
        <w:rPr>
          <w:sz w:val="28"/>
          <w:szCs w:val="28"/>
        </w:rPr>
        <w:t xml:space="preserve"> и технологических </w:t>
      </w:r>
      <w:r w:rsidRPr="00D9121E">
        <w:rPr>
          <w:sz w:val="28"/>
          <w:szCs w:val="28"/>
        </w:rPr>
        <w:t>работах</w:t>
      </w:r>
      <w:r w:rsidR="006D728A" w:rsidRPr="00D9121E">
        <w:t xml:space="preserve"> </w:t>
      </w:r>
      <w:r w:rsidR="006D728A" w:rsidRPr="00D9121E">
        <w:rPr>
          <w:sz w:val="28"/>
          <w:szCs w:val="28"/>
        </w:rPr>
        <w:t>гражданского назначения</w:t>
      </w:r>
      <w:r w:rsidRPr="00D9121E">
        <w:rPr>
          <w:sz w:val="28"/>
          <w:szCs w:val="28"/>
        </w:rPr>
        <w:t xml:space="preserve">, реализованных с привлечением к руководству зарубежных ученых и/или совместно </w:t>
      </w:r>
      <w:r w:rsidR="006D728A" w:rsidRPr="00D9121E">
        <w:rPr>
          <w:sz w:val="28"/>
          <w:szCs w:val="28"/>
        </w:rPr>
        <w:br/>
      </w:r>
      <w:r w:rsidRPr="00D9121E">
        <w:rPr>
          <w:sz w:val="28"/>
          <w:szCs w:val="28"/>
        </w:rPr>
        <w:t xml:space="preserve">с зарубежными, международными организациями и государственными органами иностранных государств, в том числе в рамках международных и зарубежных грантов и программ </w:t>
      </w:r>
      <w:r w:rsidR="000248F9" w:rsidRPr="00D9121E">
        <w:rPr>
          <w:sz w:val="28"/>
          <w:szCs w:val="28"/>
        </w:rPr>
        <w:t xml:space="preserve">за </w:t>
      </w:r>
      <w:r w:rsidR="00174329" w:rsidRPr="00D9121E">
        <w:rPr>
          <w:sz w:val="28"/>
          <w:szCs w:val="28"/>
        </w:rPr>
        <w:t xml:space="preserve">календарный </w:t>
      </w:r>
      <w:r w:rsidR="000248F9" w:rsidRPr="00D9121E">
        <w:rPr>
          <w:sz w:val="28"/>
          <w:szCs w:val="28"/>
        </w:rPr>
        <w:t>отчетный год.</w:t>
      </w:r>
    </w:p>
    <w:p w:rsidR="00A5795F" w:rsidRPr="00D9121E" w:rsidRDefault="005326AA" w:rsidP="00F53319">
      <w:pPr>
        <w:widowControl/>
        <w:autoSpaceDE/>
        <w:autoSpaceDN/>
        <w:adjustRightInd/>
        <w:spacing w:line="360" w:lineRule="exact"/>
        <w:ind w:firstLine="709"/>
        <w:contextualSpacing/>
        <w:jc w:val="both"/>
        <w:rPr>
          <w:sz w:val="28"/>
          <w:szCs w:val="28"/>
        </w:rPr>
      </w:pPr>
      <w:r w:rsidRPr="00D9121E">
        <w:rPr>
          <w:sz w:val="28"/>
          <w:szCs w:val="28"/>
        </w:rPr>
        <w:t>При заполнении таблицы 2.1 следует руководствоваться определениями, приведенными ниже.</w:t>
      </w:r>
    </w:p>
    <w:p w:rsidR="006D728A" w:rsidRPr="00D9121E" w:rsidRDefault="006D728A" w:rsidP="00F53319">
      <w:pPr>
        <w:pStyle w:val="af9"/>
        <w:shd w:val="clear" w:color="auto" w:fill="FFFFFF"/>
        <w:spacing w:before="0" w:after="0" w:line="360" w:lineRule="exact"/>
        <w:ind w:firstLine="709"/>
        <w:rPr>
          <w:rFonts w:eastAsia="Times New Roman"/>
          <w:sz w:val="28"/>
          <w:szCs w:val="28"/>
        </w:rPr>
      </w:pPr>
      <w:r w:rsidRPr="00D9121E">
        <w:rPr>
          <w:rFonts w:eastAsia="Times New Roman"/>
          <w:sz w:val="28"/>
          <w:szCs w:val="28"/>
        </w:rPr>
        <w:t>Научно-исследовательские и опытно-конструкторские и технологические работы (далее – НИОКТР) включают в себя:</w:t>
      </w:r>
    </w:p>
    <w:p w:rsidR="00D83653" w:rsidRPr="00D9121E" w:rsidRDefault="006D728A" w:rsidP="00F53319">
      <w:pPr>
        <w:pStyle w:val="af9"/>
        <w:shd w:val="clear" w:color="auto" w:fill="FFFFFF"/>
        <w:spacing w:before="0" w:after="0" w:line="360" w:lineRule="exact"/>
        <w:ind w:firstLine="709"/>
        <w:rPr>
          <w:rFonts w:eastAsia="Times New Roman"/>
          <w:sz w:val="28"/>
          <w:szCs w:val="28"/>
        </w:rPr>
      </w:pPr>
      <w:r w:rsidRPr="00D9121E">
        <w:rPr>
          <w:rFonts w:eastAsia="Times New Roman"/>
          <w:sz w:val="28"/>
          <w:szCs w:val="28"/>
        </w:rPr>
        <w:t>Н</w:t>
      </w:r>
      <w:r w:rsidR="00D83653" w:rsidRPr="00D9121E">
        <w:rPr>
          <w:rFonts w:eastAsia="Times New Roman"/>
          <w:sz w:val="28"/>
          <w:szCs w:val="28"/>
        </w:rPr>
        <w:t>аучно-исследовательск</w:t>
      </w:r>
      <w:r w:rsidRPr="00D9121E">
        <w:rPr>
          <w:rFonts w:eastAsia="Times New Roman"/>
          <w:sz w:val="28"/>
          <w:szCs w:val="28"/>
        </w:rPr>
        <w:t>ие</w:t>
      </w:r>
      <w:r w:rsidR="00D83653" w:rsidRPr="00D9121E">
        <w:rPr>
          <w:rFonts w:eastAsia="Times New Roman"/>
          <w:sz w:val="28"/>
          <w:szCs w:val="28"/>
        </w:rPr>
        <w:t xml:space="preserve"> работ</w:t>
      </w:r>
      <w:r w:rsidRPr="00D9121E">
        <w:rPr>
          <w:rFonts w:eastAsia="Times New Roman"/>
          <w:sz w:val="28"/>
          <w:szCs w:val="28"/>
        </w:rPr>
        <w:t>ы</w:t>
      </w:r>
      <w:r w:rsidR="00D83653" w:rsidRPr="00D9121E">
        <w:rPr>
          <w:rFonts w:eastAsia="Times New Roman"/>
          <w:sz w:val="28"/>
          <w:szCs w:val="28"/>
        </w:rPr>
        <w:t xml:space="preserve"> (НИР)</w:t>
      </w:r>
      <w:r w:rsidR="005326AA" w:rsidRPr="00D9121E">
        <w:rPr>
          <w:rFonts w:eastAsia="Times New Roman"/>
          <w:sz w:val="28"/>
          <w:szCs w:val="28"/>
        </w:rPr>
        <w:t>*</w:t>
      </w:r>
      <w:r w:rsidR="00D83653" w:rsidRPr="00D9121E">
        <w:rPr>
          <w:rFonts w:eastAsia="Times New Roman"/>
          <w:sz w:val="28"/>
          <w:szCs w:val="28"/>
        </w:rPr>
        <w:t xml:space="preserve"> – </w:t>
      </w:r>
      <w:r w:rsidR="00DA59E6" w:rsidRPr="00D9121E">
        <w:rPr>
          <w:rFonts w:eastAsia="Times New Roman"/>
          <w:sz w:val="28"/>
          <w:szCs w:val="28"/>
        </w:rPr>
        <w:t>работ</w:t>
      </w:r>
      <w:r w:rsidRPr="00D9121E">
        <w:rPr>
          <w:rFonts w:eastAsia="Times New Roman"/>
          <w:sz w:val="28"/>
          <w:szCs w:val="28"/>
        </w:rPr>
        <w:t>ы научного характера, связанные</w:t>
      </w:r>
      <w:r w:rsidR="00DA59E6" w:rsidRPr="00D9121E">
        <w:rPr>
          <w:rFonts w:eastAsia="Times New Roman"/>
          <w:sz w:val="28"/>
          <w:szCs w:val="28"/>
        </w:rPr>
        <w:t xml:space="preserve"> с научным поиском, проведением исследований, экспериментами в целях расширения имеющихся и получения новых знаний, проверки научных </w:t>
      </w:r>
      <w:hyperlink r:id="rId9" w:tooltip="Гипотеза" w:history="1">
        <w:r w:rsidR="00DA59E6" w:rsidRPr="00D9121E">
          <w:rPr>
            <w:rFonts w:eastAsia="Times New Roman"/>
            <w:sz w:val="28"/>
            <w:szCs w:val="28"/>
          </w:rPr>
          <w:t>гипотез</w:t>
        </w:r>
      </w:hyperlink>
      <w:r w:rsidR="00DA59E6" w:rsidRPr="00D9121E">
        <w:rPr>
          <w:rFonts w:eastAsia="Times New Roman"/>
          <w:sz w:val="28"/>
          <w:szCs w:val="28"/>
        </w:rPr>
        <w:t>, установления закономерностей, проявляющихся в природе и в обществе, научных обобщений, научного обоснования проектов.</w:t>
      </w:r>
    </w:p>
    <w:p w:rsidR="00A5795F" w:rsidRPr="00D9121E" w:rsidRDefault="00D83653" w:rsidP="00F53319">
      <w:pPr>
        <w:widowControl/>
        <w:autoSpaceDE/>
        <w:autoSpaceDN/>
        <w:adjustRightInd/>
        <w:spacing w:line="360" w:lineRule="exact"/>
        <w:ind w:firstLine="709"/>
        <w:contextualSpacing/>
        <w:jc w:val="both"/>
        <w:rPr>
          <w:sz w:val="28"/>
          <w:szCs w:val="28"/>
        </w:rPr>
      </w:pPr>
      <w:r w:rsidRPr="00D9121E">
        <w:rPr>
          <w:sz w:val="28"/>
          <w:szCs w:val="28"/>
        </w:rPr>
        <w:t>Опытно-конструкторские работы (ОКР) и технологические работы (ТР)</w:t>
      </w:r>
      <w:r w:rsidR="005326AA" w:rsidRPr="00D9121E">
        <w:rPr>
          <w:sz w:val="28"/>
          <w:szCs w:val="28"/>
        </w:rPr>
        <w:t>*</w:t>
      </w:r>
      <w:r w:rsidRPr="00D9121E">
        <w:rPr>
          <w:sz w:val="28"/>
          <w:szCs w:val="28"/>
        </w:rPr>
        <w:t xml:space="preserve"> – комплекс работ по разработке конструкторской и технологической документации </w:t>
      </w:r>
      <w:r w:rsidR="00BF14C9" w:rsidRPr="00D9121E">
        <w:rPr>
          <w:sz w:val="28"/>
          <w:szCs w:val="28"/>
        </w:rPr>
        <w:br/>
      </w:r>
      <w:r w:rsidRPr="00D9121E">
        <w:rPr>
          <w:sz w:val="28"/>
          <w:szCs w:val="28"/>
        </w:rPr>
        <w:t>на опытный образец изделия, изготовлению и испытаниям опытного образца изделия, выполняемых по техническому заданию.</w:t>
      </w:r>
    </w:p>
    <w:p w:rsidR="00DA59E6" w:rsidRPr="00D9121E" w:rsidRDefault="002D5B75" w:rsidP="00F53319">
      <w:pPr>
        <w:widowControl/>
        <w:autoSpaceDE/>
        <w:autoSpaceDN/>
        <w:adjustRightInd/>
        <w:spacing w:line="360" w:lineRule="exact"/>
        <w:ind w:firstLine="709"/>
        <w:jc w:val="both"/>
        <w:rPr>
          <w:sz w:val="28"/>
          <w:szCs w:val="28"/>
        </w:rPr>
      </w:pPr>
      <w:r w:rsidRPr="00D9121E">
        <w:rPr>
          <w:sz w:val="28"/>
          <w:szCs w:val="28"/>
        </w:rPr>
        <w:t xml:space="preserve">В соответствии со </w:t>
      </w:r>
      <w:r w:rsidR="00DA59E6" w:rsidRPr="00D9121E">
        <w:rPr>
          <w:sz w:val="28"/>
          <w:szCs w:val="28"/>
        </w:rPr>
        <w:t>ст. 769 Гражданского кодекса Российской Федерации (ч</w:t>
      </w:r>
      <w:r w:rsidR="003540F9" w:rsidRPr="00D9121E">
        <w:rPr>
          <w:sz w:val="28"/>
          <w:szCs w:val="28"/>
        </w:rPr>
        <w:t>асть вторая) от 26.01.1996 № 14-</w:t>
      </w:r>
      <w:r w:rsidR="00DA59E6" w:rsidRPr="00D9121E">
        <w:rPr>
          <w:sz w:val="28"/>
          <w:szCs w:val="28"/>
        </w:rPr>
        <w:t>ФЗ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w:t>
      </w:r>
      <w:r w:rsidR="00234FE8" w:rsidRPr="00D9121E">
        <w:rPr>
          <w:sz w:val="28"/>
          <w:szCs w:val="28"/>
        </w:rPr>
        <w:t>. З</w:t>
      </w:r>
      <w:r w:rsidR="00DA59E6" w:rsidRPr="00D9121E">
        <w:rPr>
          <w:sz w:val="28"/>
          <w:szCs w:val="28"/>
        </w:rPr>
        <w:t>аказчик обязуется принять работу и оплатить ее.</w:t>
      </w:r>
    </w:p>
    <w:p w:rsidR="00EE0F94" w:rsidRPr="00D9121E" w:rsidRDefault="00DA59E6" w:rsidP="00F53319">
      <w:pPr>
        <w:widowControl/>
        <w:autoSpaceDE/>
        <w:autoSpaceDN/>
        <w:adjustRightInd/>
        <w:spacing w:line="360" w:lineRule="exact"/>
        <w:ind w:firstLine="709"/>
        <w:jc w:val="both"/>
        <w:rPr>
          <w:rFonts w:ascii="Verdana" w:hAnsi="Verdana"/>
          <w:sz w:val="21"/>
          <w:szCs w:val="21"/>
        </w:rPr>
      </w:pPr>
      <w:r w:rsidRPr="00D9121E">
        <w:rPr>
          <w:sz w:val="28"/>
          <w:szCs w:val="28"/>
        </w:rPr>
        <w:t>Под г</w:t>
      </w:r>
      <w:r w:rsidR="00EE0F94" w:rsidRPr="00D9121E">
        <w:rPr>
          <w:sz w:val="28"/>
          <w:szCs w:val="28"/>
        </w:rPr>
        <w:t>рант</w:t>
      </w:r>
      <w:r w:rsidRPr="00D9121E">
        <w:rPr>
          <w:sz w:val="28"/>
          <w:szCs w:val="28"/>
        </w:rPr>
        <w:t>ами понимаются</w:t>
      </w:r>
      <w:r w:rsidR="00EE0F94" w:rsidRPr="00D9121E">
        <w:rPr>
          <w:sz w:val="28"/>
          <w:szCs w:val="28"/>
        </w:rPr>
        <w:t xml:space="preserve"> денежные и иные средства, передаваемые безвозмездно и безвозвратно гражданами и юридическими лицами, </w:t>
      </w:r>
      <w:r w:rsidR="00234FE8" w:rsidRPr="00D9121E">
        <w:rPr>
          <w:sz w:val="28"/>
          <w:szCs w:val="28"/>
        </w:rPr>
        <w:br/>
      </w:r>
      <w:r w:rsidR="00EE0F94" w:rsidRPr="00D9121E">
        <w:rPr>
          <w:sz w:val="28"/>
          <w:szCs w:val="28"/>
        </w:rPr>
        <w:t xml:space="preserve">в том числе иностранными гражданами и иностранными юридическими лицами, </w:t>
      </w:r>
      <w:r w:rsidR="00234FE8" w:rsidRPr="00D9121E">
        <w:rPr>
          <w:sz w:val="28"/>
          <w:szCs w:val="28"/>
        </w:rPr>
        <w:br/>
      </w:r>
      <w:r w:rsidR="00EE0F94" w:rsidRPr="00D9121E">
        <w:rPr>
          <w:sz w:val="28"/>
          <w:szCs w:val="28"/>
        </w:rPr>
        <w:t xml:space="preserve">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осуществление конкретных научных, научно-технических программ и проектов, инновационных проектов, проведение </w:t>
      </w:r>
      <w:r w:rsidR="00EE0F94" w:rsidRPr="00D9121E">
        <w:rPr>
          <w:sz w:val="28"/>
          <w:szCs w:val="28"/>
        </w:rPr>
        <w:lastRenderedPageBreak/>
        <w:t>конкретных научных исследований на условиях,</w:t>
      </w:r>
      <w:r w:rsidR="00E35735" w:rsidRPr="00D9121E">
        <w:rPr>
          <w:sz w:val="28"/>
          <w:szCs w:val="28"/>
        </w:rPr>
        <w:t xml:space="preserve"> предусмотренных грантодателями (ст. 2 Федерального закона от 23.08.1996 № 127-ФЗ «О науке и государственной научно-технической политике»</w:t>
      </w:r>
      <w:r w:rsidR="00E35735" w:rsidRPr="00D9121E">
        <w:rPr>
          <w:sz w:val="24"/>
          <w:szCs w:val="24"/>
        </w:rPr>
        <w:t>).</w:t>
      </w:r>
    </w:p>
    <w:p w:rsidR="00462409" w:rsidRPr="00D9121E" w:rsidRDefault="00F8015F" w:rsidP="00F53319">
      <w:pPr>
        <w:pStyle w:val="Default"/>
        <w:spacing w:line="360" w:lineRule="exact"/>
        <w:ind w:firstLine="709"/>
        <w:jc w:val="both"/>
        <w:rPr>
          <w:color w:val="auto"/>
          <w:sz w:val="28"/>
          <w:szCs w:val="28"/>
        </w:rPr>
      </w:pPr>
      <w:r w:rsidRPr="00D9121E">
        <w:rPr>
          <w:rFonts w:eastAsia="Times New Roman"/>
          <w:color w:val="auto"/>
          <w:sz w:val="28"/>
          <w:szCs w:val="28"/>
          <w:lang w:eastAsia="ru-RU"/>
        </w:rPr>
        <w:t xml:space="preserve">В </w:t>
      </w:r>
      <w:r w:rsidR="00603102" w:rsidRPr="00D9121E">
        <w:rPr>
          <w:rFonts w:eastAsia="Times New Roman"/>
          <w:color w:val="auto"/>
          <w:sz w:val="28"/>
          <w:szCs w:val="28"/>
          <w:lang w:eastAsia="ru-RU"/>
        </w:rPr>
        <w:t>г</w:t>
      </w:r>
      <w:r w:rsidR="000248F9" w:rsidRPr="00D9121E">
        <w:rPr>
          <w:rFonts w:eastAsia="Times New Roman"/>
          <w:color w:val="auto"/>
          <w:sz w:val="28"/>
          <w:szCs w:val="28"/>
          <w:lang w:eastAsia="ru-RU"/>
        </w:rPr>
        <w:t>рафе 2</w:t>
      </w:r>
      <w:r w:rsidR="0083252F" w:rsidRPr="00D9121E">
        <w:rPr>
          <w:rFonts w:eastAsia="Times New Roman"/>
          <w:color w:val="auto"/>
          <w:sz w:val="28"/>
          <w:szCs w:val="28"/>
          <w:lang w:eastAsia="ru-RU"/>
        </w:rPr>
        <w:t xml:space="preserve"> таблицы 2.</w:t>
      </w:r>
      <w:r w:rsidR="000248F9" w:rsidRPr="00D9121E">
        <w:rPr>
          <w:rFonts w:eastAsia="Times New Roman"/>
          <w:color w:val="auto"/>
          <w:sz w:val="28"/>
          <w:szCs w:val="28"/>
          <w:lang w:eastAsia="ru-RU"/>
        </w:rPr>
        <w:t>1</w:t>
      </w:r>
      <w:r w:rsidRPr="00D9121E">
        <w:rPr>
          <w:rFonts w:eastAsia="Times New Roman"/>
          <w:color w:val="auto"/>
          <w:sz w:val="28"/>
          <w:szCs w:val="28"/>
          <w:lang w:eastAsia="ru-RU"/>
        </w:rPr>
        <w:t xml:space="preserve"> </w:t>
      </w:r>
      <w:r w:rsidR="00DC10C9" w:rsidRPr="00D9121E">
        <w:rPr>
          <w:rFonts w:eastAsia="Times New Roman"/>
          <w:color w:val="auto"/>
          <w:sz w:val="28"/>
          <w:szCs w:val="28"/>
          <w:lang w:eastAsia="ru-RU"/>
        </w:rPr>
        <w:t xml:space="preserve">образовательной организацией </w:t>
      </w:r>
      <w:r w:rsidRPr="00D9121E">
        <w:rPr>
          <w:rFonts w:eastAsia="Times New Roman"/>
          <w:color w:val="auto"/>
          <w:sz w:val="28"/>
          <w:szCs w:val="28"/>
          <w:lang w:eastAsia="ru-RU"/>
        </w:rPr>
        <w:t xml:space="preserve">приводятся коды основных направлений исследовательской деятельности по Государственному рубрикатору научно-технической информации (ГРНТИ). </w:t>
      </w:r>
      <w:r w:rsidR="00A75D00" w:rsidRPr="00D9121E">
        <w:rPr>
          <w:rFonts w:eastAsia="Times New Roman"/>
          <w:color w:val="auto"/>
          <w:sz w:val="28"/>
          <w:szCs w:val="28"/>
          <w:lang w:eastAsia="ru-RU"/>
        </w:rPr>
        <w:t xml:space="preserve">Рубрикатор размещен </w:t>
      </w:r>
      <w:r w:rsidR="00495F3A" w:rsidRPr="00D9121E">
        <w:rPr>
          <w:rFonts w:eastAsia="Times New Roman"/>
          <w:color w:val="auto"/>
          <w:sz w:val="28"/>
          <w:szCs w:val="28"/>
          <w:lang w:eastAsia="ru-RU"/>
        </w:rPr>
        <w:br/>
        <w:t xml:space="preserve">по адресу </w:t>
      </w:r>
      <w:hyperlink r:id="rId10" w:history="1">
        <w:r w:rsidR="00495F3A" w:rsidRPr="00D9121E">
          <w:rPr>
            <w:rStyle w:val="aa"/>
            <w:rFonts w:eastAsia="Times New Roman"/>
            <w:color w:val="auto"/>
            <w:sz w:val="28"/>
            <w:szCs w:val="28"/>
            <w:u w:val="none"/>
            <w:lang w:eastAsia="ru-RU"/>
          </w:rPr>
          <w:t>http://грнти.рф/</w:t>
        </w:r>
      </w:hyperlink>
      <w:r w:rsidR="00495F3A" w:rsidRPr="00D9121E">
        <w:rPr>
          <w:rFonts w:eastAsia="Times New Roman"/>
          <w:color w:val="auto"/>
          <w:sz w:val="28"/>
          <w:szCs w:val="28"/>
          <w:lang w:eastAsia="ru-RU"/>
        </w:rPr>
        <w:t xml:space="preserve"> или </w:t>
      </w:r>
      <w:hyperlink r:id="rId11" w:history="1">
        <w:r w:rsidR="00495F3A" w:rsidRPr="00D9121E">
          <w:rPr>
            <w:rStyle w:val="aa"/>
            <w:rFonts w:eastAsia="Times New Roman"/>
            <w:color w:val="auto"/>
            <w:sz w:val="28"/>
            <w:szCs w:val="28"/>
            <w:u w:val="none"/>
            <w:lang w:eastAsia="ru-RU"/>
          </w:rPr>
          <w:t>http://grnti.ru/</w:t>
        </w:r>
      </w:hyperlink>
      <w:r w:rsidR="00495F3A" w:rsidRPr="00D9121E">
        <w:rPr>
          <w:rFonts w:eastAsia="Times New Roman"/>
          <w:color w:val="auto"/>
          <w:sz w:val="28"/>
          <w:szCs w:val="28"/>
          <w:lang w:eastAsia="ru-RU"/>
        </w:rPr>
        <w:t xml:space="preserve"> </w:t>
      </w:r>
      <w:r w:rsidR="00A75D00" w:rsidRPr="00D9121E">
        <w:rPr>
          <w:rFonts w:eastAsia="Times New Roman"/>
          <w:color w:val="auto"/>
          <w:sz w:val="28"/>
          <w:szCs w:val="28"/>
          <w:lang w:eastAsia="ru-RU"/>
        </w:rPr>
        <w:t>в информационно-телекоммуникационной сети «Интернет».</w:t>
      </w:r>
      <w:r w:rsidR="000248F9" w:rsidRPr="00D9121E">
        <w:rPr>
          <w:rFonts w:eastAsia="Times New Roman"/>
          <w:color w:val="auto"/>
          <w:sz w:val="28"/>
          <w:szCs w:val="28"/>
          <w:lang w:eastAsia="ru-RU"/>
        </w:rPr>
        <w:t xml:space="preserve"> </w:t>
      </w:r>
      <w:r w:rsidR="00A75D00" w:rsidRPr="00D9121E">
        <w:rPr>
          <w:color w:val="auto"/>
          <w:sz w:val="28"/>
          <w:szCs w:val="28"/>
          <w:highlight w:val="yellow"/>
        </w:rPr>
        <w:t xml:space="preserve">При междисциплинарном характере НИОКР через точку с запятой </w:t>
      </w:r>
      <w:r w:rsidR="00737A90" w:rsidRPr="00D9121E">
        <w:rPr>
          <w:color w:val="auto"/>
          <w:sz w:val="28"/>
          <w:szCs w:val="28"/>
          <w:highlight w:val="yellow"/>
        </w:rPr>
        <w:t>предусмотрено</w:t>
      </w:r>
      <w:r w:rsidR="00A75D00" w:rsidRPr="00D9121E">
        <w:rPr>
          <w:color w:val="auto"/>
          <w:sz w:val="28"/>
          <w:szCs w:val="28"/>
          <w:highlight w:val="yellow"/>
        </w:rPr>
        <w:t xml:space="preserve"> внесен</w:t>
      </w:r>
      <w:r w:rsidR="00737A90" w:rsidRPr="00D9121E">
        <w:rPr>
          <w:color w:val="auto"/>
          <w:sz w:val="28"/>
          <w:szCs w:val="28"/>
          <w:highlight w:val="yellow"/>
        </w:rPr>
        <w:t>ие</w:t>
      </w:r>
      <w:r w:rsidR="00A75D00" w:rsidRPr="00D9121E">
        <w:rPr>
          <w:color w:val="auto"/>
          <w:sz w:val="28"/>
          <w:szCs w:val="28"/>
          <w:highlight w:val="yellow"/>
        </w:rPr>
        <w:t xml:space="preserve"> несколько кодов ГРНТИ </w:t>
      </w:r>
      <w:r w:rsidR="00737A90" w:rsidRPr="00D9121E">
        <w:rPr>
          <w:color w:val="auto"/>
          <w:sz w:val="28"/>
          <w:szCs w:val="28"/>
          <w:highlight w:val="yellow"/>
        </w:rPr>
        <w:br/>
      </w:r>
      <w:r w:rsidR="00A75D00" w:rsidRPr="00D9121E">
        <w:rPr>
          <w:color w:val="auto"/>
          <w:sz w:val="28"/>
          <w:szCs w:val="28"/>
          <w:highlight w:val="yellow"/>
        </w:rPr>
        <w:t xml:space="preserve">в формате </w:t>
      </w:r>
      <w:r w:rsidR="009474C0" w:rsidRPr="00D9121E">
        <w:rPr>
          <w:color w:val="auto"/>
          <w:sz w:val="28"/>
          <w:szCs w:val="28"/>
          <w:highlight w:val="yellow"/>
        </w:rPr>
        <w:t>ХХ.ХХ.ХХ, содержащих по 8 знаков.</w:t>
      </w:r>
    </w:p>
    <w:p w:rsidR="005C06D0" w:rsidRPr="00D9121E" w:rsidRDefault="00732388" w:rsidP="00F53319">
      <w:pPr>
        <w:widowControl/>
        <w:autoSpaceDE/>
        <w:autoSpaceDN/>
        <w:adjustRightInd/>
        <w:spacing w:line="360" w:lineRule="exact"/>
        <w:ind w:firstLine="709"/>
        <w:jc w:val="both"/>
        <w:rPr>
          <w:sz w:val="28"/>
          <w:szCs w:val="28"/>
        </w:rPr>
      </w:pPr>
      <w:r w:rsidRPr="00D9121E">
        <w:rPr>
          <w:sz w:val="28"/>
          <w:szCs w:val="28"/>
        </w:rPr>
        <w:t>Е</w:t>
      </w:r>
      <w:r w:rsidR="005C06D0" w:rsidRPr="00D9121E">
        <w:rPr>
          <w:sz w:val="28"/>
          <w:szCs w:val="28"/>
        </w:rPr>
        <w:t xml:space="preserve">диницей учета выступает </w:t>
      </w:r>
      <w:r w:rsidRPr="00D9121E">
        <w:rPr>
          <w:sz w:val="28"/>
          <w:szCs w:val="28"/>
        </w:rPr>
        <w:t xml:space="preserve">каждая </w:t>
      </w:r>
      <w:r w:rsidR="005C06D0" w:rsidRPr="00D9121E">
        <w:rPr>
          <w:sz w:val="28"/>
          <w:szCs w:val="28"/>
        </w:rPr>
        <w:t>на</w:t>
      </w:r>
      <w:r w:rsidR="008B3508" w:rsidRPr="00D9121E">
        <w:rPr>
          <w:sz w:val="28"/>
          <w:szCs w:val="28"/>
        </w:rPr>
        <w:t xml:space="preserve">учно-исследовательская или </w:t>
      </w:r>
      <w:r w:rsidR="005C06D0" w:rsidRPr="00D9121E">
        <w:rPr>
          <w:sz w:val="28"/>
          <w:szCs w:val="28"/>
        </w:rPr>
        <w:t>опытно-конструкторская и технологическая работа.</w:t>
      </w:r>
    </w:p>
    <w:p w:rsidR="00DE7738" w:rsidRPr="00D9121E" w:rsidRDefault="007E7BBF" w:rsidP="00F53319">
      <w:pPr>
        <w:spacing w:line="360" w:lineRule="exact"/>
        <w:ind w:firstLine="709"/>
        <w:jc w:val="both"/>
        <w:rPr>
          <w:sz w:val="28"/>
          <w:szCs w:val="28"/>
        </w:rPr>
      </w:pPr>
      <w:r w:rsidRPr="00D9121E">
        <w:rPr>
          <w:sz w:val="28"/>
          <w:szCs w:val="28"/>
        </w:rPr>
        <w:t>В графе 5</w:t>
      </w:r>
      <w:r w:rsidR="00DE7738" w:rsidRPr="00D9121E">
        <w:rPr>
          <w:sz w:val="28"/>
          <w:szCs w:val="28"/>
        </w:rPr>
        <w:t xml:space="preserve"> таблицы 2.1 указывает</w:t>
      </w:r>
      <w:r w:rsidRPr="00D9121E">
        <w:rPr>
          <w:sz w:val="28"/>
          <w:szCs w:val="28"/>
        </w:rPr>
        <w:t>ся</w:t>
      </w:r>
      <w:r w:rsidR="00DE7738" w:rsidRPr="00D9121E">
        <w:rPr>
          <w:sz w:val="28"/>
          <w:szCs w:val="28"/>
        </w:rPr>
        <w:t xml:space="preserve"> общее количество сотрудников</w:t>
      </w:r>
      <w:r w:rsidRPr="00D9121E">
        <w:rPr>
          <w:sz w:val="28"/>
          <w:szCs w:val="28"/>
        </w:rPr>
        <w:t xml:space="preserve"> образовательной организации</w:t>
      </w:r>
      <w:r w:rsidR="00DE7738" w:rsidRPr="00D9121E">
        <w:rPr>
          <w:sz w:val="28"/>
          <w:szCs w:val="28"/>
        </w:rPr>
        <w:t>, привлеченных к участию в НИОКТР, в том числе руководители, научно-педагогические работники, инженерно-технический, административно-хозяйственный, учебно-вспомогательный, производственный, обслуживающий персонал.</w:t>
      </w:r>
    </w:p>
    <w:p w:rsidR="007E7BBF" w:rsidRPr="00D9121E" w:rsidRDefault="007E7BBF" w:rsidP="00F53319">
      <w:pPr>
        <w:spacing w:line="360" w:lineRule="exact"/>
        <w:ind w:firstLine="709"/>
        <w:jc w:val="both"/>
        <w:rPr>
          <w:sz w:val="28"/>
          <w:szCs w:val="28"/>
        </w:rPr>
      </w:pPr>
      <w:r w:rsidRPr="00D9121E">
        <w:rPr>
          <w:sz w:val="28"/>
          <w:szCs w:val="28"/>
        </w:rPr>
        <w:t>В графе 6 таблицы 2.1 показывается количество сотрудников организации-партнера, привлеченных к участию в работе над НИОКТР.</w:t>
      </w:r>
    </w:p>
    <w:p w:rsidR="000D0BC5" w:rsidRPr="00D9121E" w:rsidRDefault="007E7BBF" w:rsidP="00F53319">
      <w:pPr>
        <w:spacing w:line="360" w:lineRule="exact"/>
        <w:ind w:firstLine="709"/>
        <w:jc w:val="both"/>
        <w:rPr>
          <w:sz w:val="28"/>
          <w:szCs w:val="28"/>
        </w:rPr>
      </w:pPr>
      <w:r w:rsidRPr="00D9121E">
        <w:rPr>
          <w:sz w:val="28"/>
          <w:szCs w:val="28"/>
        </w:rPr>
        <w:t>В графе 7</w:t>
      </w:r>
      <w:r w:rsidR="00A305F5" w:rsidRPr="00D9121E">
        <w:rPr>
          <w:sz w:val="28"/>
          <w:szCs w:val="28"/>
        </w:rPr>
        <w:t xml:space="preserve"> таблицы 2.1 образовательная организация приводит данные </w:t>
      </w:r>
      <w:r w:rsidR="00A305F5" w:rsidRPr="00D9121E">
        <w:rPr>
          <w:sz w:val="28"/>
          <w:szCs w:val="28"/>
        </w:rPr>
        <w:br/>
        <w:t xml:space="preserve">о затратах на выполнение НИОКТР в календарном отчетном году независимо </w:t>
      </w:r>
      <w:r w:rsidR="00A305F5" w:rsidRPr="00D9121E">
        <w:rPr>
          <w:sz w:val="28"/>
          <w:szCs w:val="28"/>
        </w:rPr>
        <w:br/>
        <w:t xml:space="preserve">от источников происхождения средств. </w:t>
      </w:r>
    </w:p>
    <w:p w:rsidR="00A305F5" w:rsidRPr="00D9121E" w:rsidRDefault="00A305F5" w:rsidP="00F53319">
      <w:pPr>
        <w:spacing w:line="360" w:lineRule="exact"/>
        <w:ind w:firstLine="709"/>
        <w:jc w:val="both"/>
        <w:rPr>
          <w:sz w:val="28"/>
          <w:szCs w:val="28"/>
        </w:rPr>
      </w:pPr>
      <w:r w:rsidRPr="00D9121E">
        <w:rPr>
          <w:sz w:val="28"/>
          <w:szCs w:val="28"/>
        </w:rPr>
        <w:t xml:space="preserve">Источники финансирования приводятся в соответствии с разделом </w:t>
      </w:r>
      <w:r w:rsidRPr="00D9121E">
        <w:rPr>
          <w:sz w:val="28"/>
          <w:szCs w:val="28"/>
        </w:rPr>
        <w:br/>
        <w:t xml:space="preserve">3.2.3. Методических указаний по заполнению формы «Мониторинг по основным направлениям деятельности образовательной организации высшего образования </w:t>
      </w:r>
      <w:r w:rsidRPr="00D9121E">
        <w:rPr>
          <w:sz w:val="28"/>
          <w:szCs w:val="28"/>
        </w:rPr>
        <w:br/>
        <w:t>за 2018 г. (форма № 1-Мониторинг)».</w:t>
      </w:r>
      <w:r w:rsidRPr="00D9121E">
        <w:rPr>
          <w:bCs/>
          <w:sz w:val="24"/>
          <w:szCs w:val="24"/>
        </w:rPr>
        <w:t xml:space="preserve"> </w:t>
      </w:r>
      <w:r w:rsidRPr="00D9121E">
        <w:rPr>
          <w:sz w:val="28"/>
          <w:szCs w:val="28"/>
          <w:highlight w:val="yellow"/>
        </w:rPr>
        <w:t xml:space="preserve">Указание на несколько источников финансирования НИОКТР осуществляется через точку с запятой. </w:t>
      </w:r>
    </w:p>
    <w:p w:rsidR="008D6A5A" w:rsidRPr="00D9121E" w:rsidRDefault="006D1B2F" w:rsidP="00F53319">
      <w:pPr>
        <w:shd w:val="clear" w:color="auto" w:fill="FFFFFF"/>
        <w:spacing w:line="360" w:lineRule="exact"/>
        <w:ind w:firstLine="709"/>
        <w:jc w:val="both"/>
        <w:rPr>
          <w:sz w:val="28"/>
          <w:szCs w:val="28"/>
        </w:rPr>
      </w:pPr>
      <w:r w:rsidRPr="00D9121E">
        <w:rPr>
          <w:sz w:val="28"/>
          <w:szCs w:val="28"/>
        </w:rPr>
        <w:t>Так, и</w:t>
      </w:r>
      <w:r w:rsidR="00AD628B" w:rsidRPr="00D9121E">
        <w:rPr>
          <w:sz w:val="28"/>
          <w:szCs w:val="28"/>
        </w:rPr>
        <w:t>сточниками финансирования НИОКТР могут быть:</w:t>
      </w:r>
      <w:r w:rsidR="00C95AEF" w:rsidRPr="00D9121E">
        <w:rPr>
          <w:sz w:val="28"/>
          <w:szCs w:val="28"/>
        </w:rPr>
        <w:t xml:space="preserve"> </w:t>
      </w:r>
    </w:p>
    <w:p w:rsidR="008D6A5A" w:rsidRPr="00D9121E" w:rsidRDefault="00C95AEF" w:rsidP="00F53319">
      <w:pPr>
        <w:shd w:val="clear" w:color="auto" w:fill="FFFFFF"/>
        <w:spacing w:line="360" w:lineRule="exact"/>
        <w:ind w:firstLine="709"/>
        <w:jc w:val="both"/>
        <w:rPr>
          <w:sz w:val="28"/>
          <w:szCs w:val="28"/>
        </w:rPr>
      </w:pPr>
      <w:r w:rsidRPr="00D9121E">
        <w:rPr>
          <w:sz w:val="28"/>
          <w:szCs w:val="28"/>
        </w:rPr>
        <w:t>собственные средства –</w:t>
      </w:r>
      <w:r w:rsidR="00AD628B" w:rsidRPr="00D9121E">
        <w:rPr>
          <w:sz w:val="28"/>
          <w:szCs w:val="28"/>
        </w:rPr>
        <w:t xml:space="preserve"> </w:t>
      </w:r>
      <w:r w:rsidRPr="00D9121E">
        <w:rPr>
          <w:sz w:val="28"/>
          <w:szCs w:val="28"/>
        </w:rPr>
        <w:t xml:space="preserve">код «1»; </w:t>
      </w:r>
    </w:p>
    <w:p w:rsidR="008D6A5A" w:rsidRPr="00D9121E" w:rsidRDefault="00AD628B" w:rsidP="00F53319">
      <w:pPr>
        <w:shd w:val="clear" w:color="auto" w:fill="FFFFFF"/>
        <w:spacing w:line="360" w:lineRule="exact"/>
        <w:ind w:firstLine="709"/>
        <w:jc w:val="both"/>
        <w:rPr>
          <w:sz w:val="28"/>
          <w:szCs w:val="28"/>
        </w:rPr>
      </w:pPr>
      <w:r w:rsidRPr="00D9121E">
        <w:rPr>
          <w:sz w:val="28"/>
          <w:szCs w:val="28"/>
        </w:rPr>
        <w:t>средств</w:t>
      </w:r>
      <w:r w:rsidR="00E94165" w:rsidRPr="00D9121E">
        <w:rPr>
          <w:sz w:val="28"/>
          <w:szCs w:val="28"/>
        </w:rPr>
        <w:t>а</w:t>
      </w:r>
      <w:r w:rsidRPr="00D9121E">
        <w:rPr>
          <w:sz w:val="28"/>
          <w:szCs w:val="28"/>
        </w:rPr>
        <w:t xml:space="preserve"> федерального бюджета</w:t>
      </w:r>
      <w:r w:rsidR="00C95AEF" w:rsidRPr="00D9121E">
        <w:rPr>
          <w:sz w:val="28"/>
          <w:szCs w:val="28"/>
        </w:rPr>
        <w:t xml:space="preserve"> – код «2»; </w:t>
      </w:r>
    </w:p>
    <w:p w:rsidR="008D6A5A" w:rsidRPr="00D9121E" w:rsidRDefault="00C95AEF" w:rsidP="00F53319">
      <w:pPr>
        <w:shd w:val="clear" w:color="auto" w:fill="FFFFFF"/>
        <w:spacing w:line="360" w:lineRule="exact"/>
        <w:ind w:firstLine="709"/>
        <w:jc w:val="both"/>
        <w:rPr>
          <w:sz w:val="28"/>
          <w:szCs w:val="28"/>
        </w:rPr>
      </w:pPr>
      <w:r w:rsidRPr="00D9121E">
        <w:rPr>
          <w:sz w:val="28"/>
          <w:szCs w:val="28"/>
        </w:rPr>
        <w:t xml:space="preserve">средства </w:t>
      </w:r>
      <w:r w:rsidR="00AD628B" w:rsidRPr="00D9121E">
        <w:rPr>
          <w:sz w:val="28"/>
          <w:szCs w:val="28"/>
        </w:rPr>
        <w:t>бюджетов субъектов Российской Федерации и местных бюджетов</w:t>
      </w:r>
      <w:r w:rsidRPr="00D9121E">
        <w:rPr>
          <w:sz w:val="28"/>
          <w:szCs w:val="28"/>
        </w:rPr>
        <w:t xml:space="preserve"> – код «3»; </w:t>
      </w:r>
    </w:p>
    <w:p w:rsidR="008D6A5A" w:rsidRPr="00D9121E" w:rsidRDefault="00C95AEF" w:rsidP="00F53319">
      <w:pPr>
        <w:shd w:val="clear" w:color="auto" w:fill="FFFFFF"/>
        <w:spacing w:line="360" w:lineRule="exact"/>
        <w:ind w:firstLine="709"/>
        <w:jc w:val="both"/>
        <w:rPr>
          <w:sz w:val="28"/>
          <w:szCs w:val="28"/>
        </w:rPr>
      </w:pPr>
      <w:r w:rsidRPr="00D9121E">
        <w:rPr>
          <w:sz w:val="28"/>
          <w:szCs w:val="28"/>
        </w:rPr>
        <w:t>бюджетные ассигнования на содержание образовательной организации высшего</w:t>
      </w:r>
      <w:r w:rsidR="001E1484" w:rsidRPr="00D9121E">
        <w:rPr>
          <w:sz w:val="28"/>
          <w:szCs w:val="28"/>
        </w:rPr>
        <w:t xml:space="preserve"> образования</w:t>
      </w:r>
      <w:r w:rsidRPr="00D9121E">
        <w:rPr>
          <w:sz w:val="28"/>
          <w:szCs w:val="28"/>
        </w:rPr>
        <w:t xml:space="preserve"> – код «4»; </w:t>
      </w:r>
    </w:p>
    <w:p w:rsidR="008D6A5A" w:rsidRPr="00D9121E" w:rsidRDefault="00AD628B" w:rsidP="00F53319">
      <w:pPr>
        <w:shd w:val="clear" w:color="auto" w:fill="FFFFFF"/>
        <w:spacing w:line="360" w:lineRule="exact"/>
        <w:ind w:firstLine="709"/>
        <w:jc w:val="both"/>
        <w:rPr>
          <w:sz w:val="28"/>
          <w:szCs w:val="28"/>
        </w:rPr>
      </w:pPr>
      <w:r w:rsidRPr="00D9121E">
        <w:rPr>
          <w:sz w:val="28"/>
          <w:szCs w:val="28"/>
        </w:rPr>
        <w:t xml:space="preserve">средства фондов поддержки научной, научно-технической и инновационной деятельности (Российского фонда фундаментальных исследований, Фонда содействия развитию малых форм предприятий в научно-технической сфере, Российского научного фонда, Фонда перспективных исследований, Фонда развития промышленности, средства фондов регионального развития, </w:t>
      </w:r>
      <w:r w:rsidR="001E1484" w:rsidRPr="00D9121E">
        <w:rPr>
          <w:sz w:val="28"/>
          <w:szCs w:val="28"/>
        </w:rPr>
        <w:t xml:space="preserve">средства, выделенные </w:t>
      </w:r>
      <w:r w:rsidR="00625BF8" w:rsidRPr="00D9121E">
        <w:rPr>
          <w:sz w:val="28"/>
          <w:szCs w:val="28"/>
        </w:rPr>
        <w:br/>
      </w:r>
      <w:r w:rsidR="001E1484" w:rsidRPr="00D9121E">
        <w:rPr>
          <w:sz w:val="28"/>
          <w:szCs w:val="28"/>
        </w:rPr>
        <w:t xml:space="preserve">на выполнение НИОКТР, в том числе по приоритетным направлениям развития </w:t>
      </w:r>
      <w:r w:rsidR="001E1484" w:rsidRPr="00D9121E">
        <w:rPr>
          <w:sz w:val="28"/>
          <w:szCs w:val="28"/>
        </w:rPr>
        <w:lastRenderedPageBreak/>
        <w:t>науки, технологий и техники и других средств (кроме средств, учтенных по п</w:t>
      </w:r>
      <w:r w:rsidR="00625BF8" w:rsidRPr="00D9121E">
        <w:rPr>
          <w:sz w:val="28"/>
          <w:szCs w:val="28"/>
        </w:rPr>
        <w:t>унктам</w:t>
      </w:r>
      <w:r w:rsidR="001E1484" w:rsidRPr="00D9121E">
        <w:rPr>
          <w:sz w:val="28"/>
          <w:szCs w:val="28"/>
        </w:rPr>
        <w:t xml:space="preserve"> 2–</w:t>
      </w:r>
      <w:r w:rsidR="008B627E" w:rsidRPr="00D9121E">
        <w:rPr>
          <w:sz w:val="28"/>
          <w:szCs w:val="28"/>
        </w:rPr>
        <w:t>3</w:t>
      </w:r>
      <w:r w:rsidR="001E1484" w:rsidRPr="00D9121E">
        <w:rPr>
          <w:sz w:val="28"/>
          <w:szCs w:val="28"/>
        </w:rPr>
        <w:t xml:space="preserve">) – </w:t>
      </w:r>
      <w:r w:rsidR="00C95AEF" w:rsidRPr="00D9121E">
        <w:rPr>
          <w:sz w:val="28"/>
          <w:szCs w:val="28"/>
        </w:rPr>
        <w:t xml:space="preserve">код «5»; </w:t>
      </w:r>
    </w:p>
    <w:p w:rsidR="008D6A5A" w:rsidRPr="00D9121E" w:rsidRDefault="00E94165" w:rsidP="00F53319">
      <w:pPr>
        <w:shd w:val="clear" w:color="auto" w:fill="FFFFFF"/>
        <w:spacing w:line="360" w:lineRule="exact"/>
        <w:ind w:firstLine="709"/>
        <w:jc w:val="both"/>
        <w:rPr>
          <w:sz w:val="28"/>
          <w:szCs w:val="28"/>
        </w:rPr>
      </w:pPr>
      <w:r w:rsidRPr="00D9121E">
        <w:rPr>
          <w:sz w:val="28"/>
          <w:szCs w:val="28"/>
        </w:rPr>
        <w:t xml:space="preserve">средства </w:t>
      </w:r>
      <w:r w:rsidR="00AD628B" w:rsidRPr="00D9121E">
        <w:rPr>
          <w:sz w:val="28"/>
          <w:szCs w:val="28"/>
        </w:rPr>
        <w:t xml:space="preserve">организаций </w:t>
      </w:r>
      <w:r w:rsidR="00C95AEF" w:rsidRPr="00D9121E">
        <w:rPr>
          <w:sz w:val="28"/>
          <w:szCs w:val="28"/>
        </w:rPr>
        <w:t>государственного сектора</w:t>
      </w:r>
      <w:r w:rsidR="00625BF8" w:rsidRPr="00D9121E">
        <w:rPr>
          <w:sz w:val="28"/>
          <w:szCs w:val="28"/>
        </w:rPr>
        <w:t xml:space="preserve"> (кроме средств, учтенных по пунктам 1–5) </w:t>
      </w:r>
      <w:r w:rsidR="00C95AEF" w:rsidRPr="00D9121E">
        <w:rPr>
          <w:sz w:val="28"/>
          <w:szCs w:val="28"/>
        </w:rPr>
        <w:t xml:space="preserve">– код «6»; </w:t>
      </w:r>
    </w:p>
    <w:p w:rsidR="008D6A5A" w:rsidRPr="00D9121E" w:rsidRDefault="00C95AEF" w:rsidP="00F53319">
      <w:pPr>
        <w:shd w:val="clear" w:color="auto" w:fill="FFFFFF"/>
        <w:spacing w:line="360" w:lineRule="exact"/>
        <w:ind w:firstLine="709"/>
        <w:jc w:val="both"/>
        <w:rPr>
          <w:sz w:val="28"/>
          <w:szCs w:val="28"/>
        </w:rPr>
      </w:pPr>
      <w:r w:rsidRPr="00D9121E">
        <w:rPr>
          <w:sz w:val="28"/>
          <w:szCs w:val="28"/>
        </w:rPr>
        <w:t xml:space="preserve">средства организаций </w:t>
      </w:r>
      <w:r w:rsidR="00AD628B" w:rsidRPr="00D9121E">
        <w:rPr>
          <w:sz w:val="28"/>
          <w:szCs w:val="28"/>
        </w:rPr>
        <w:t>предпринимательского сектора</w:t>
      </w:r>
      <w:r w:rsidR="00D138A0" w:rsidRPr="00D9121E">
        <w:rPr>
          <w:sz w:val="28"/>
          <w:szCs w:val="28"/>
        </w:rPr>
        <w:t xml:space="preserve"> (кроме средств, учтенных по пунктам 2–3) </w:t>
      </w:r>
      <w:r w:rsidRPr="00D9121E">
        <w:rPr>
          <w:sz w:val="28"/>
          <w:szCs w:val="28"/>
        </w:rPr>
        <w:t xml:space="preserve">– код «7»; </w:t>
      </w:r>
    </w:p>
    <w:p w:rsidR="008D6A5A" w:rsidRPr="00D9121E" w:rsidRDefault="008D6A5A" w:rsidP="00F53319">
      <w:pPr>
        <w:shd w:val="clear" w:color="auto" w:fill="FFFFFF"/>
        <w:spacing w:line="360" w:lineRule="exact"/>
        <w:ind w:firstLine="709"/>
        <w:jc w:val="both"/>
        <w:rPr>
          <w:sz w:val="28"/>
          <w:szCs w:val="28"/>
        </w:rPr>
      </w:pPr>
      <w:r w:rsidRPr="00D9121E">
        <w:rPr>
          <w:sz w:val="28"/>
          <w:szCs w:val="28"/>
        </w:rPr>
        <w:t>средства организаций сектора высшего образования (кроме средств, учтенных по пунктам 2–3) – код «8»;</w:t>
      </w:r>
    </w:p>
    <w:p w:rsidR="008D6A5A" w:rsidRPr="00D9121E" w:rsidRDefault="00C95AEF" w:rsidP="00F53319">
      <w:pPr>
        <w:shd w:val="clear" w:color="auto" w:fill="FFFFFF"/>
        <w:spacing w:line="360" w:lineRule="exact"/>
        <w:ind w:firstLine="709"/>
        <w:jc w:val="both"/>
        <w:rPr>
          <w:sz w:val="28"/>
          <w:szCs w:val="28"/>
        </w:rPr>
      </w:pPr>
      <w:r w:rsidRPr="00D9121E">
        <w:rPr>
          <w:sz w:val="28"/>
          <w:szCs w:val="28"/>
        </w:rPr>
        <w:t xml:space="preserve">средства </w:t>
      </w:r>
      <w:r w:rsidR="00AD628B" w:rsidRPr="00D9121E">
        <w:rPr>
          <w:sz w:val="28"/>
          <w:szCs w:val="28"/>
        </w:rPr>
        <w:t>частных некоммерческих организаций</w:t>
      </w:r>
      <w:r w:rsidR="008D6A5A" w:rsidRPr="00D9121E">
        <w:rPr>
          <w:sz w:val="28"/>
          <w:szCs w:val="28"/>
        </w:rPr>
        <w:t xml:space="preserve"> </w:t>
      </w:r>
      <w:r w:rsidR="002F1955" w:rsidRPr="00D9121E">
        <w:rPr>
          <w:sz w:val="28"/>
          <w:szCs w:val="28"/>
        </w:rPr>
        <w:t xml:space="preserve">(кроме средств, учтенных </w:t>
      </w:r>
      <w:r w:rsidR="008B3508" w:rsidRPr="00D9121E">
        <w:rPr>
          <w:sz w:val="28"/>
          <w:szCs w:val="28"/>
        </w:rPr>
        <w:br/>
      </w:r>
      <w:r w:rsidR="002F1955" w:rsidRPr="00D9121E">
        <w:rPr>
          <w:sz w:val="28"/>
          <w:szCs w:val="28"/>
        </w:rPr>
        <w:t xml:space="preserve">по пунктам 2–3) – </w:t>
      </w:r>
      <w:r w:rsidR="008D6A5A" w:rsidRPr="00D9121E">
        <w:rPr>
          <w:sz w:val="28"/>
          <w:szCs w:val="28"/>
        </w:rPr>
        <w:t>код «9</w:t>
      </w:r>
      <w:r w:rsidRPr="00D9121E">
        <w:rPr>
          <w:sz w:val="28"/>
          <w:szCs w:val="28"/>
        </w:rPr>
        <w:t>»;</w:t>
      </w:r>
    </w:p>
    <w:p w:rsidR="008D6A5A" w:rsidRPr="00D9121E" w:rsidRDefault="00C95AEF" w:rsidP="00F53319">
      <w:pPr>
        <w:shd w:val="clear" w:color="auto" w:fill="FFFFFF"/>
        <w:spacing w:line="360" w:lineRule="exact"/>
        <w:ind w:firstLine="709"/>
        <w:jc w:val="both"/>
        <w:rPr>
          <w:sz w:val="28"/>
          <w:szCs w:val="28"/>
        </w:rPr>
      </w:pPr>
      <w:r w:rsidRPr="00D9121E">
        <w:rPr>
          <w:sz w:val="28"/>
          <w:szCs w:val="28"/>
        </w:rPr>
        <w:t>средства</w:t>
      </w:r>
      <w:r w:rsidR="008D6A5A" w:rsidRPr="00D9121E">
        <w:rPr>
          <w:sz w:val="28"/>
          <w:szCs w:val="28"/>
        </w:rPr>
        <w:t xml:space="preserve"> иностранных источников – код «10</w:t>
      </w:r>
      <w:r w:rsidRPr="00D9121E">
        <w:rPr>
          <w:sz w:val="28"/>
          <w:szCs w:val="28"/>
        </w:rPr>
        <w:t>»;</w:t>
      </w:r>
    </w:p>
    <w:p w:rsidR="00E94165" w:rsidRPr="00D9121E" w:rsidRDefault="00B331CD" w:rsidP="00F53319">
      <w:pPr>
        <w:spacing w:line="360" w:lineRule="exact"/>
        <w:ind w:firstLine="709"/>
        <w:jc w:val="both"/>
        <w:rPr>
          <w:sz w:val="28"/>
          <w:szCs w:val="28"/>
        </w:rPr>
      </w:pPr>
      <w:r w:rsidRPr="00D9121E">
        <w:rPr>
          <w:sz w:val="28"/>
          <w:szCs w:val="28"/>
        </w:rPr>
        <w:t xml:space="preserve">средства </w:t>
      </w:r>
      <w:r w:rsidR="00AD628B" w:rsidRPr="00D9121E">
        <w:rPr>
          <w:sz w:val="28"/>
          <w:szCs w:val="28"/>
        </w:rPr>
        <w:t>др</w:t>
      </w:r>
      <w:r w:rsidRPr="00D9121E">
        <w:rPr>
          <w:sz w:val="28"/>
          <w:szCs w:val="28"/>
        </w:rPr>
        <w:t>угих</w:t>
      </w:r>
      <w:r w:rsidR="00C95AEF" w:rsidRPr="00D9121E">
        <w:rPr>
          <w:sz w:val="28"/>
          <w:szCs w:val="28"/>
        </w:rPr>
        <w:t xml:space="preserve"> источник</w:t>
      </w:r>
      <w:r w:rsidRPr="00D9121E">
        <w:rPr>
          <w:sz w:val="28"/>
          <w:szCs w:val="28"/>
        </w:rPr>
        <w:t>ов</w:t>
      </w:r>
      <w:r w:rsidR="00C95AEF" w:rsidRPr="00D9121E">
        <w:rPr>
          <w:sz w:val="28"/>
          <w:szCs w:val="28"/>
        </w:rPr>
        <w:t xml:space="preserve"> – код «1</w:t>
      </w:r>
      <w:r w:rsidR="008D6A5A" w:rsidRPr="00D9121E">
        <w:rPr>
          <w:sz w:val="28"/>
          <w:szCs w:val="28"/>
        </w:rPr>
        <w:t>1</w:t>
      </w:r>
      <w:r w:rsidRPr="00D9121E">
        <w:rPr>
          <w:sz w:val="28"/>
          <w:szCs w:val="28"/>
        </w:rPr>
        <w:t>»;</w:t>
      </w:r>
    </w:p>
    <w:p w:rsidR="00B331CD" w:rsidRPr="00D9121E" w:rsidRDefault="00B331CD" w:rsidP="00F53319">
      <w:pPr>
        <w:spacing w:line="360" w:lineRule="exact"/>
        <w:ind w:firstLine="709"/>
        <w:jc w:val="both"/>
        <w:rPr>
          <w:sz w:val="28"/>
          <w:szCs w:val="28"/>
        </w:rPr>
      </w:pPr>
      <w:r w:rsidRPr="00D9121E">
        <w:rPr>
          <w:sz w:val="28"/>
          <w:szCs w:val="28"/>
        </w:rPr>
        <w:t>внешние затраты на НИОКТР (</w:t>
      </w:r>
      <w:r w:rsidR="006A4E49" w:rsidRPr="00D9121E">
        <w:rPr>
          <w:sz w:val="28"/>
          <w:szCs w:val="28"/>
        </w:rPr>
        <w:t xml:space="preserve">имеется в виду </w:t>
      </w:r>
      <w:r w:rsidRPr="00D9121E">
        <w:rPr>
          <w:sz w:val="28"/>
          <w:szCs w:val="28"/>
        </w:rPr>
        <w:t xml:space="preserve">стоимость исследований </w:t>
      </w:r>
      <w:r w:rsidR="006A4E49" w:rsidRPr="00D9121E">
        <w:rPr>
          <w:sz w:val="28"/>
          <w:szCs w:val="28"/>
        </w:rPr>
        <w:br/>
      </w:r>
      <w:r w:rsidRPr="00D9121E">
        <w:rPr>
          <w:sz w:val="28"/>
          <w:szCs w:val="28"/>
        </w:rPr>
        <w:t xml:space="preserve">и разработок, выполненных сторонними организациями по договорам </w:t>
      </w:r>
      <w:r w:rsidR="006A4E49" w:rsidRPr="00D9121E">
        <w:rPr>
          <w:sz w:val="28"/>
          <w:szCs w:val="28"/>
        </w:rPr>
        <w:br/>
      </w:r>
      <w:r w:rsidRPr="00D9121E">
        <w:rPr>
          <w:sz w:val="28"/>
          <w:szCs w:val="28"/>
        </w:rPr>
        <w:t>с отчитывающейся организацией)</w:t>
      </w:r>
      <w:r w:rsidR="0002138A" w:rsidRPr="00D9121E">
        <w:rPr>
          <w:sz w:val="28"/>
          <w:szCs w:val="28"/>
        </w:rPr>
        <w:t xml:space="preserve"> </w:t>
      </w:r>
      <w:r w:rsidRPr="00D9121E">
        <w:rPr>
          <w:sz w:val="28"/>
          <w:szCs w:val="28"/>
        </w:rPr>
        <w:t>– код «12».</w:t>
      </w:r>
    </w:p>
    <w:p w:rsidR="00A305F5" w:rsidRPr="00D9121E" w:rsidRDefault="006B4215" w:rsidP="00F53319">
      <w:pPr>
        <w:spacing w:line="360" w:lineRule="exact"/>
        <w:ind w:firstLine="709"/>
        <w:jc w:val="both"/>
        <w:rPr>
          <w:sz w:val="28"/>
          <w:szCs w:val="28"/>
        </w:rPr>
      </w:pPr>
      <w:r w:rsidRPr="00D9121E">
        <w:rPr>
          <w:sz w:val="28"/>
          <w:szCs w:val="28"/>
        </w:rPr>
        <w:t>В состав собственных средств</w:t>
      </w:r>
      <w:r w:rsidR="00330CFD" w:rsidRPr="00D9121E">
        <w:rPr>
          <w:sz w:val="28"/>
          <w:szCs w:val="28"/>
        </w:rPr>
        <w:t>*</w:t>
      </w:r>
      <w:r w:rsidRPr="00D9121E">
        <w:rPr>
          <w:sz w:val="28"/>
          <w:szCs w:val="28"/>
        </w:rPr>
        <w:t xml:space="preserve"> образовательной организации включаются: средства </w:t>
      </w:r>
      <w:r w:rsidR="004B33BE" w:rsidRPr="00D9121E">
        <w:rPr>
          <w:sz w:val="28"/>
          <w:szCs w:val="28"/>
        </w:rPr>
        <w:t>фонда производственного и социального развития</w:t>
      </w:r>
      <w:r w:rsidRPr="00D9121E">
        <w:rPr>
          <w:sz w:val="28"/>
          <w:szCs w:val="28"/>
        </w:rPr>
        <w:t>;</w:t>
      </w:r>
      <w:r w:rsidR="004B33BE" w:rsidRPr="00D9121E">
        <w:rPr>
          <w:sz w:val="28"/>
          <w:szCs w:val="28"/>
        </w:rPr>
        <w:t xml:space="preserve"> </w:t>
      </w:r>
      <w:r w:rsidRPr="00D9121E">
        <w:rPr>
          <w:sz w:val="28"/>
          <w:szCs w:val="28"/>
        </w:rPr>
        <w:t xml:space="preserve">финансовые средства </w:t>
      </w:r>
      <w:r w:rsidR="006A4E49" w:rsidRPr="00D9121E">
        <w:rPr>
          <w:sz w:val="28"/>
          <w:szCs w:val="28"/>
        </w:rPr>
        <w:br/>
      </w:r>
      <w:r w:rsidR="004B33BE" w:rsidRPr="00D9121E">
        <w:rPr>
          <w:sz w:val="28"/>
          <w:szCs w:val="28"/>
        </w:rPr>
        <w:t xml:space="preserve">за счет себестоимости выпускаемой продукции, работ, услуг (кроме средств, </w:t>
      </w:r>
      <w:r w:rsidRPr="00D9121E">
        <w:rPr>
          <w:sz w:val="28"/>
          <w:szCs w:val="28"/>
        </w:rPr>
        <w:t>учтенных по пункту 4</w:t>
      </w:r>
      <w:r w:rsidR="004B33BE" w:rsidRPr="00D9121E">
        <w:rPr>
          <w:sz w:val="28"/>
          <w:szCs w:val="28"/>
        </w:rPr>
        <w:t>)</w:t>
      </w:r>
      <w:r w:rsidRPr="00D9121E">
        <w:rPr>
          <w:sz w:val="28"/>
          <w:szCs w:val="28"/>
        </w:rPr>
        <w:t>;</w:t>
      </w:r>
      <w:r w:rsidR="004B33BE" w:rsidRPr="00D9121E">
        <w:rPr>
          <w:sz w:val="28"/>
          <w:szCs w:val="28"/>
        </w:rPr>
        <w:t xml:space="preserve"> за счет экономии средств </w:t>
      </w:r>
      <w:r w:rsidRPr="00D9121E">
        <w:rPr>
          <w:sz w:val="28"/>
          <w:szCs w:val="28"/>
        </w:rPr>
        <w:t xml:space="preserve">образовательной </w:t>
      </w:r>
      <w:r w:rsidR="004B33BE" w:rsidRPr="00D9121E">
        <w:rPr>
          <w:sz w:val="28"/>
          <w:szCs w:val="28"/>
        </w:rPr>
        <w:t xml:space="preserve">организации </w:t>
      </w:r>
      <w:r w:rsidR="006A4E49" w:rsidRPr="00D9121E">
        <w:rPr>
          <w:sz w:val="28"/>
          <w:szCs w:val="28"/>
        </w:rPr>
        <w:br/>
      </w:r>
      <w:r w:rsidR="004B33BE" w:rsidRPr="00D9121E">
        <w:rPr>
          <w:sz w:val="28"/>
          <w:szCs w:val="28"/>
        </w:rPr>
        <w:t>от всех видов экономической деятельности</w:t>
      </w:r>
      <w:r w:rsidRPr="00D9121E">
        <w:rPr>
          <w:sz w:val="28"/>
          <w:szCs w:val="28"/>
        </w:rPr>
        <w:t>;</w:t>
      </w:r>
      <w:r w:rsidR="004B33BE" w:rsidRPr="00D9121E">
        <w:rPr>
          <w:sz w:val="28"/>
          <w:szCs w:val="28"/>
        </w:rPr>
        <w:t xml:space="preserve"> за счет прибыли прошлых лет</w:t>
      </w:r>
      <w:r w:rsidR="00582589" w:rsidRPr="00D9121E">
        <w:rPr>
          <w:sz w:val="28"/>
          <w:szCs w:val="28"/>
        </w:rPr>
        <w:t>;</w:t>
      </w:r>
      <w:r w:rsidR="004B33BE" w:rsidRPr="00D9121E">
        <w:rPr>
          <w:sz w:val="28"/>
          <w:szCs w:val="28"/>
        </w:rPr>
        <w:t xml:space="preserve"> </w:t>
      </w:r>
      <w:r w:rsidR="00582589" w:rsidRPr="00D9121E">
        <w:rPr>
          <w:sz w:val="28"/>
          <w:szCs w:val="28"/>
        </w:rPr>
        <w:t>целевое финансирование;</w:t>
      </w:r>
      <w:r w:rsidR="004B33BE" w:rsidRPr="00D9121E">
        <w:rPr>
          <w:sz w:val="28"/>
          <w:szCs w:val="28"/>
        </w:rPr>
        <w:t xml:space="preserve"> добровольные пожертвования юридических и физических лиц, зарегистрированных на территории Российской Федерации</w:t>
      </w:r>
      <w:r w:rsidR="00582589" w:rsidRPr="00D9121E">
        <w:rPr>
          <w:sz w:val="28"/>
          <w:szCs w:val="28"/>
        </w:rPr>
        <w:t>;</w:t>
      </w:r>
      <w:r w:rsidR="004B33BE" w:rsidRPr="00D9121E">
        <w:rPr>
          <w:sz w:val="28"/>
          <w:szCs w:val="28"/>
        </w:rPr>
        <w:t xml:space="preserve"> взносы учредителей (уставной капитал)</w:t>
      </w:r>
      <w:r w:rsidR="008D6A5A" w:rsidRPr="00D9121E">
        <w:rPr>
          <w:sz w:val="28"/>
          <w:szCs w:val="28"/>
        </w:rPr>
        <w:t>.</w:t>
      </w:r>
    </w:p>
    <w:p w:rsidR="009E1D61" w:rsidRPr="00D9121E" w:rsidRDefault="00B331CD" w:rsidP="00F53319">
      <w:pPr>
        <w:spacing w:line="360" w:lineRule="exact"/>
        <w:ind w:firstLine="709"/>
        <w:jc w:val="both"/>
        <w:rPr>
          <w:sz w:val="28"/>
          <w:szCs w:val="28"/>
        </w:rPr>
      </w:pPr>
      <w:r w:rsidRPr="00D9121E">
        <w:rPr>
          <w:sz w:val="28"/>
          <w:szCs w:val="28"/>
        </w:rPr>
        <w:t>Средства иностранных источников</w:t>
      </w:r>
      <w:r w:rsidR="00330CFD" w:rsidRPr="00D9121E">
        <w:rPr>
          <w:sz w:val="28"/>
          <w:szCs w:val="28"/>
        </w:rPr>
        <w:t>*</w:t>
      </w:r>
      <w:r w:rsidRPr="00D9121E">
        <w:rPr>
          <w:sz w:val="28"/>
          <w:szCs w:val="28"/>
        </w:rPr>
        <w:t xml:space="preserve"> – </w:t>
      </w:r>
      <w:r w:rsidR="009E1D61" w:rsidRPr="00D9121E">
        <w:rPr>
          <w:sz w:val="28"/>
          <w:szCs w:val="28"/>
        </w:rPr>
        <w:t>средств</w:t>
      </w:r>
      <w:r w:rsidRPr="00D9121E">
        <w:rPr>
          <w:sz w:val="28"/>
          <w:szCs w:val="28"/>
        </w:rPr>
        <w:t>а, полученные</w:t>
      </w:r>
      <w:r w:rsidR="009E1D61" w:rsidRPr="00D9121E">
        <w:rPr>
          <w:sz w:val="28"/>
          <w:szCs w:val="28"/>
        </w:rPr>
        <w:t xml:space="preserve"> отчитывающейся </w:t>
      </w:r>
      <w:r w:rsidRPr="00D9121E">
        <w:rPr>
          <w:sz w:val="28"/>
          <w:szCs w:val="28"/>
        </w:rPr>
        <w:t xml:space="preserve">образовательной </w:t>
      </w:r>
      <w:r w:rsidR="009E1D61" w:rsidRPr="00D9121E">
        <w:rPr>
          <w:sz w:val="28"/>
          <w:szCs w:val="28"/>
        </w:rPr>
        <w:t xml:space="preserve">организацией от юридических и физических лиц, находящихся </w:t>
      </w:r>
      <w:r w:rsidR="006A4E49" w:rsidRPr="00D9121E">
        <w:rPr>
          <w:sz w:val="28"/>
          <w:szCs w:val="28"/>
        </w:rPr>
        <w:br/>
      </w:r>
      <w:r w:rsidR="009E1D61" w:rsidRPr="00D9121E">
        <w:rPr>
          <w:sz w:val="28"/>
          <w:szCs w:val="28"/>
        </w:rPr>
        <w:t xml:space="preserve">вне политических границ государства (за исключением научных установок, судов, летательных аппаратов и спутников, принадлежащих национальным организациям), а также от международных организаций. Средства, полученные в иностранной валюте, приводятся в пересчете на рубли по курсу, котируемому Центральным Банком России на день подписания акта сдачи-приемки работ или иного документа, подтверждающего их завершение, либо на день фактического поступления средств </w:t>
      </w:r>
      <w:r w:rsidR="006A4E49" w:rsidRPr="00D9121E">
        <w:rPr>
          <w:sz w:val="28"/>
          <w:szCs w:val="28"/>
        </w:rPr>
        <w:br/>
      </w:r>
      <w:r w:rsidR="009E1D61" w:rsidRPr="00D9121E">
        <w:rPr>
          <w:sz w:val="28"/>
          <w:szCs w:val="28"/>
        </w:rPr>
        <w:t>на расчетный счет.</w:t>
      </w:r>
    </w:p>
    <w:p w:rsidR="008B627E" w:rsidRPr="00D9121E" w:rsidRDefault="008B627E" w:rsidP="00F53319">
      <w:pPr>
        <w:spacing w:line="360" w:lineRule="exact"/>
        <w:ind w:firstLine="709"/>
        <w:jc w:val="both"/>
        <w:rPr>
          <w:sz w:val="28"/>
          <w:szCs w:val="28"/>
        </w:rPr>
      </w:pPr>
      <w:r w:rsidRPr="00D9121E">
        <w:rPr>
          <w:sz w:val="28"/>
          <w:szCs w:val="28"/>
        </w:rPr>
        <w:t>В граф</w:t>
      </w:r>
      <w:r w:rsidR="007E7BBF" w:rsidRPr="00D9121E">
        <w:rPr>
          <w:sz w:val="28"/>
          <w:szCs w:val="28"/>
        </w:rPr>
        <w:t>ах</w:t>
      </w:r>
      <w:r w:rsidRPr="00D9121E">
        <w:rPr>
          <w:sz w:val="28"/>
          <w:szCs w:val="28"/>
        </w:rPr>
        <w:t xml:space="preserve"> </w:t>
      </w:r>
      <w:r w:rsidR="007E7BBF" w:rsidRPr="00D9121E">
        <w:rPr>
          <w:sz w:val="28"/>
          <w:szCs w:val="28"/>
        </w:rPr>
        <w:t>8, 9</w:t>
      </w:r>
      <w:r w:rsidRPr="00D9121E">
        <w:rPr>
          <w:sz w:val="28"/>
          <w:szCs w:val="28"/>
        </w:rPr>
        <w:t xml:space="preserve"> таблицы 2.1 образовательная организация </w:t>
      </w:r>
      <w:r w:rsidR="00BA5167" w:rsidRPr="00D9121E">
        <w:rPr>
          <w:sz w:val="28"/>
          <w:szCs w:val="28"/>
        </w:rPr>
        <w:t>указы</w:t>
      </w:r>
      <w:r w:rsidRPr="00D9121E">
        <w:rPr>
          <w:sz w:val="28"/>
          <w:szCs w:val="28"/>
        </w:rPr>
        <w:t xml:space="preserve">вает год начала </w:t>
      </w:r>
      <w:r w:rsidR="007E7BBF" w:rsidRPr="00D9121E">
        <w:rPr>
          <w:sz w:val="28"/>
          <w:szCs w:val="28"/>
        </w:rPr>
        <w:t xml:space="preserve">реализации </w:t>
      </w:r>
      <w:r w:rsidRPr="00D9121E">
        <w:rPr>
          <w:sz w:val="28"/>
          <w:szCs w:val="28"/>
        </w:rPr>
        <w:t xml:space="preserve">и год </w:t>
      </w:r>
      <w:r w:rsidR="00024CEC" w:rsidRPr="00D9121E">
        <w:rPr>
          <w:sz w:val="28"/>
          <w:szCs w:val="28"/>
        </w:rPr>
        <w:t xml:space="preserve">предполагаемого </w:t>
      </w:r>
      <w:r w:rsidRPr="00D9121E">
        <w:rPr>
          <w:sz w:val="28"/>
          <w:szCs w:val="28"/>
        </w:rPr>
        <w:t xml:space="preserve">завершения </w:t>
      </w:r>
      <w:r w:rsidR="008B3508" w:rsidRPr="00D9121E">
        <w:rPr>
          <w:sz w:val="28"/>
          <w:szCs w:val="28"/>
        </w:rPr>
        <w:t xml:space="preserve">научно-исследовательской </w:t>
      </w:r>
      <w:r w:rsidR="00BA5167" w:rsidRPr="00D9121E">
        <w:rPr>
          <w:sz w:val="28"/>
          <w:szCs w:val="28"/>
        </w:rPr>
        <w:br/>
      </w:r>
      <w:r w:rsidR="008B3508" w:rsidRPr="00D9121E">
        <w:rPr>
          <w:sz w:val="28"/>
          <w:szCs w:val="28"/>
        </w:rPr>
        <w:t>или</w:t>
      </w:r>
      <w:r w:rsidRPr="00D9121E">
        <w:rPr>
          <w:sz w:val="28"/>
          <w:szCs w:val="28"/>
        </w:rPr>
        <w:t xml:space="preserve"> опытно-конструкторской и технологической работы в формате «</w:t>
      </w:r>
      <w:r w:rsidR="002C588E" w:rsidRPr="00D9121E">
        <w:rPr>
          <w:sz w:val="28"/>
          <w:szCs w:val="28"/>
        </w:rPr>
        <w:t>гггг</w:t>
      </w:r>
      <w:r w:rsidR="00BA5167" w:rsidRPr="00D9121E">
        <w:rPr>
          <w:sz w:val="28"/>
          <w:szCs w:val="28"/>
        </w:rPr>
        <w:t>»</w:t>
      </w:r>
      <w:r w:rsidR="002C588E" w:rsidRPr="00D9121E">
        <w:rPr>
          <w:sz w:val="28"/>
          <w:szCs w:val="28"/>
        </w:rPr>
        <w:t xml:space="preserve"> (календарный год)</w:t>
      </w:r>
      <w:r w:rsidRPr="00D9121E">
        <w:rPr>
          <w:sz w:val="28"/>
          <w:szCs w:val="28"/>
        </w:rPr>
        <w:t>.</w:t>
      </w:r>
    </w:p>
    <w:p w:rsidR="00C95AEF" w:rsidRPr="00D9121E" w:rsidRDefault="005C48B5" w:rsidP="00F53319">
      <w:pPr>
        <w:shd w:val="clear" w:color="auto" w:fill="FFFFFF"/>
        <w:spacing w:line="360" w:lineRule="exact"/>
        <w:ind w:firstLine="709"/>
        <w:jc w:val="both"/>
        <w:rPr>
          <w:sz w:val="28"/>
          <w:szCs w:val="28"/>
        </w:rPr>
      </w:pPr>
      <w:r w:rsidRPr="00D9121E">
        <w:rPr>
          <w:sz w:val="28"/>
          <w:szCs w:val="28"/>
        </w:rPr>
        <w:t>В графе 10</w:t>
      </w:r>
      <w:r w:rsidR="00C95AEF" w:rsidRPr="00D9121E">
        <w:rPr>
          <w:sz w:val="28"/>
          <w:szCs w:val="28"/>
        </w:rPr>
        <w:t xml:space="preserve"> таблицы 2.1 образовательная организация отражает общий объем средств, запланированных на выполнение НИОКТР, который приводится суммарно по всем источникам финансирования. </w:t>
      </w:r>
    </w:p>
    <w:p w:rsidR="00495F3A" w:rsidRPr="00D9121E" w:rsidRDefault="005C48B5"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lastRenderedPageBreak/>
        <w:t>В графе 11</w:t>
      </w:r>
      <w:r w:rsidR="00495F3A" w:rsidRPr="00D9121E">
        <w:rPr>
          <w:rFonts w:eastAsia="Times New Roman"/>
          <w:color w:val="auto"/>
          <w:sz w:val="28"/>
          <w:szCs w:val="28"/>
          <w:lang w:eastAsia="ru-RU"/>
        </w:rPr>
        <w:t xml:space="preserve"> таблицы 2.1 приводятся данные по затратам на исследования </w:t>
      </w:r>
      <w:r w:rsidR="00495F3A" w:rsidRPr="00D9121E">
        <w:rPr>
          <w:rFonts w:eastAsia="Times New Roman"/>
          <w:color w:val="auto"/>
          <w:sz w:val="28"/>
          <w:szCs w:val="28"/>
          <w:lang w:eastAsia="ru-RU"/>
        </w:rPr>
        <w:br/>
        <w:t>и разработки за период с начала реализации НИОКТР</w:t>
      </w:r>
      <w:r w:rsidR="000B77E2" w:rsidRPr="00D9121E">
        <w:rPr>
          <w:rFonts w:eastAsia="Times New Roman"/>
          <w:color w:val="auto"/>
          <w:sz w:val="28"/>
          <w:szCs w:val="28"/>
          <w:lang w:eastAsia="ru-RU"/>
        </w:rPr>
        <w:t xml:space="preserve"> по конец отчетного года</w:t>
      </w:r>
      <w:r w:rsidR="00495F3A" w:rsidRPr="00D9121E">
        <w:rPr>
          <w:rFonts w:eastAsia="Times New Roman"/>
          <w:color w:val="auto"/>
          <w:sz w:val="28"/>
          <w:szCs w:val="28"/>
          <w:lang w:eastAsia="ru-RU"/>
        </w:rPr>
        <w:t>.</w:t>
      </w:r>
    </w:p>
    <w:p w:rsidR="000248F9" w:rsidRPr="00D9121E" w:rsidRDefault="000D0BC5"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В графе 1</w:t>
      </w:r>
      <w:r w:rsidR="005C48B5" w:rsidRPr="00D9121E">
        <w:rPr>
          <w:rFonts w:eastAsia="Times New Roman"/>
          <w:color w:val="auto"/>
          <w:sz w:val="28"/>
          <w:szCs w:val="28"/>
          <w:lang w:eastAsia="ru-RU"/>
        </w:rPr>
        <w:t>2</w:t>
      </w:r>
      <w:r w:rsidRPr="00D9121E">
        <w:rPr>
          <w:rFonts w:eastAsia="Times New Roman"/>
          <w:color w:val="auto"/>
          <w:sz w:val="28"/>
          <w:szCs w:val="28"/>
          <w:lang w:eastAsia="ru-RU"/>
        </w:rPr>
        <w:t xml:space="preserve"> таблицы 2.1 образовательная организация указывает информацию </w:t>
      </w:r>
      <w:r w:rsidR="00BF14C9" w:rsidRPr="00D9121E">
        <w:rPr>
          <w:rFonts w:eastAsia="Times New Roman"/>
          <w:color w:val="auto"/>
          <w:sz w:val="28"/>
          <w:szCs w:val="28"/>
          <w:lang w:eastAsia="ru-RU"/>
        </w:rPr>
        <w:br/>
      </w:r>
      <w:r w:rsidRPr="00D9121E">
        <w:rPr>
          <w:rFonts w:eastAsia="Times New Roman"/>
          <w:color w:val="auto"/>
          <w:sz w:val="28"/>
          <w:szCs w:val="28"/>
          <w:lang w:eastAsia="ru-RU"/>
        </w:rPr>
        <w:t xml:space="preserve">о </w:t>
      </w:r>
      <w:r w:rsidR="00947AFC" w:rsidRPr="00D9121E">
        <w:rPr>
          <w:rFonts w:eastAsia="Times New Roman"/>
          <w:color w:val="auto"/>
          <w:sz w:val="28"/>
          <w:szCs w:val="28"/>
          <w:lang w:eastAsia="ru-RU"/>
        </w:rPr>
        <w:t xml:space="preserve">достигнутых </w:t>
      </w:r>
      <w:r w:rsidRPr="00D9121E">
        <w:rPr>
          <w:rFonts w:eastAsia="Times New Roman"/>
          <w:color w:val="auto"/>
          <w:sz w:val="28"/>
          <w:szCs w:val="28"/>
          <w:lang w:eastAsia="ru-RU"/>
        </w:rPr>
        <w:t xml:space="preserve">результатах интеллектуальной деятельности в рамках НИОКТР </w:t>
      </w:r>
      <w:r w:rsidR="00947AFC" w:rsidRPr="00D9121E">
        <w:rPr>
          <w:rFonts w:eastAsia="Times New Roman"/>
          <w:color w:val="auto"/>
          <w:sz w:val="28"/>
          <w:szCs w:val="28"/>
          <w:lang w:eastAsia="ru-RU"/>
        </w:rPr>
        <w:br/>
      </w:r>
      <w:r w:rsidRPr="00D9121E">
        <w:rPr>
          <w:rFonts w:eastAsia="Times New Roman"/>
          <w:color w:val="auto"/>
          <w:sz w:val="28"/>
          <w:szCs w:val="28"/>
          <w:lang w:eastAsia="ru-RU"/>
        </w:rPr>
        <w:t>из предлагаемого спис</w:t>
      </w:r>
      <w:r w:rsidR="00F22041" w:rsidRPr="00D9121E">
        <w:rPr>
          <w:rFonts w:eastAsia="Times New Roman"/>
          <w:color w:val="auto"/>
          <w:sz w:val="28"/>
          <w:szCs w:val="28"/>
          <w:lang w:eastAsia="ru-RU"/>
        </w:rPr>
        <w:t>ка, проставляя коды от 1-го до 10</w:t>
      </w:r>
      <w:r w:rsidRPr="00D9121E">
        <w:rPr>
          <w:rFonts w:eastAsia="Times New Roman"/>
          <w:color w:val="auto"/>
          <w:sz w:val="28"/>
          <w:szCs w:val="28"/>
          <w:lang w:eastAsia="ru-RU"/>
        </w:rPr>
        <w:t>-ти.</w:t>
      </w:r>
    </w:p>
    <w:p w:rsidR="00501614" w:rsidRPr="00D9121E" w:rsidRDefault="00501614" w:rsidP="00F53319">
      <w:pPr>
        <w:spacing w:line="360" w:lineRule="exact"/>
        <w:ind w:firstLine="709"/>
        <w:jc w:val="both"/>
        <w:rPr>
          <w:sz w:val="28"/>
          <w:szCs w:val="28"/>
        </w:rPr>
      </w:pPr>
      <w:r w:rsidRPr="00D9121E">
        <w:rPr>
          <w:sz w:val="28"/>
          <w:szCs w:val="28"/>
        </w:rPr>
        <w:t>В графе 13 таблицы 2.1 образовательная организация представляет результаты интеллектуальной деятельности</w:t>
      </w:r>
      <w:r w:rsidR="008B3508" w:rsidRPr="00D9121E">
        <w:rPr>
          <w:sz w:val="28"/>
          <w:szCs w:val="28"/>
        </w:rPr>
        <w:t xml:space="preserve"> в рамках реализации НИОКТР за отчетный год</w:t>
      </w:r>
      <w:r w:rsidRPr="00D9121E">
        <w:rPr>
          <w:sz w:val="28"/>
          <w:szCs w:val="28"/>
        </w:rPr>
        <w:t>, проставляя коды от 1-го до 10-ти из предлагаемого списка, где код «1» – программы для ЭВМ; код «2» –базы данных; код «3» – изобретения; код «4» – полезные модели; код «5» – промышленные образцы; код «6» – селекционные достижения; код «7» –  топологии интегральных микросхем 7; код «8 – секреты производства (ноу-хау); код «9» – подразумевает иные результаты интеллектуальной деятельности; код «10» – временное отсутствие результатов интеллектуальной деятельности в отчетный период по причине незавершенности</w:t>
      </w:r>
      <w:r w:rsidR="00A10887" w:rsidRPr="00D9121E">
        <w:rPr>
          <w:sz w:val="28"/>
          <w:szCs w:val="28"/>
        </w:rPr>
        <w:t xml:space="preserve"> научно-исследовательской или опытно-конструкторской и технологической работы</w:t>
      </w:r>
      <w:r w:rsidRPr="00D9121E">
        <w:rPr>
          <w:sz w:val="28"/>
          <w:szCs w:val="28"/>
        </w:rPr>
        <w:t>.</w:t>
      </w:r>
    </w:p>
    <w:p w:rsidR="006E45B6" w:rsidRPr="00D9121E" w:rsidRDefault="006E45B6" w:rsidP="00F53319">
      <w:pPr>
        <w:widowControl/>
        <w:autoSpaceDE/>
        <w:autoSpaceDN/>
        <w:adjustRightInd/>
        <w:spacing w:line="360" w:lineRule="exact"/>
        <w:ind w:firstLine="709"/>
        <w:jc w:val="both"/>
        <w:rPr>
          <w:sz w:val="28"/>
          <w:szCs w:val="28"/>
        </w:rPr>
      </w:pPr>
      <w:r w:rsidRPr="00D9121E">
        <w:rPr>
          <w:sz w:val="28"/>
          <w:szCs w:val="28"/>
        </w:rPr>
        <w:t xml:space="preserve">Программой для ЭВМ является представленная в объективной форме совокупность данных и команд, предназначенных для функционирования ЭВМ </w:t>
      </w:r>
      <w:r w:rsidR="00D27C60" w:rsidRPr="00D9121E">
        <w:rPr>
          <w:sz w:val="28"/>
          <w:szCs w:val="28"/>
        </w:rPr>
        <w:br/>
      </w:r>
      <w:r w:rsidRPr="00D9121E">
        <w:rPr>
          <w:sz w:val="28"/>
          <w:szCs w:val="28"/>
        </w:rPr>
        <w:t>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5A2F2E" w:rsidRPr="00D9121E">
        <w:rPr>
          <w:sz w:val="28"/>
          <w:szCs w:val="28"/>
        </w:rPr>
        <w:t xml:space="preserve"> Авторские права </w:t>
      </w:r>
      <w:r w:rsidR="00D27C60" w:rsidRPr="00D9121E">
        <w:rPr>
          <w:sz w:val="28"/>
          <w:szCs w:val="28"/>
        </w:rPr>
        <w:br/>
      </w:r>
      <w:r w:rsidR="005A2F2E" w:rsidRPr="00D9121E">
        <w:rPr>
          <w:sz w:val="28"/>
          <w:szCs w:val="28"/>
        </w:rPr>
        <w:t xml:space="preserve">на все виды программ для ЭВМ (в том числе на операционные системы </w:t>
      </w:r>
      <w:r w:rsidR="00D27C60" w:rsidRPr="00D9121E">
        <w:rPr>
          <w:sz w:val="28"/>
          <w:szCs w:val="28"/>
        </w:rPr>
        <w:br/>
      </w:r>
      <w:r w:rsidR="005A2F2E" w:rsidRPr="00D9121E">
        <w:rPr>
          <w:sz w:val="28"/>
          <w:szCs w:val="28"/>
        </w:rPr>
        <w:t xml:space="preserve">и программные комплексы), которые могут быть выражены на любом языке </w:t>
      </w:r>
      <w:r w:rsidR="00D27C60" w:rsidRPr="00D9121E">
        <w:rPr>
          <w:sz w:val="28"/>
          <w:szCs w:val="28"/>
        </w:rPr>
        <w:br/>
      </w:r>
      <w:r w:rsidR="005A2F2E" w:rsidRPr="00D9121E">
        <w:rPr>
          <w:sz w:val="28"/>
          <w:szCs w:val="28"/>
        </w:rPr>
        <w:t xml:space="preserve">и в любой форме, включая исходный текст и объектный код, охраняются так же, </w:t>
      </w:r>
      <w:r w:rsidR="00D27C60" w:rsidRPr="00D9121E">
        <w:rPr>
          <w:sz w:val="28"/>
          <w:szCs w:val="28"/>
        </w:rPr>
        <w:br/>
      </w:r>
      <w:r w:rsidR="005A2F2E" w:rsidRPr="00D9121E">
        <w:rPr>
          <w:sz w:val="28"/>
          <w:szCs w:val="28"/>
        </w:rPr>
        <w:t>как авторские права на произведения литературы.</w:t>
      </w:r>
    </w:p>
    <w:p w:rsidR="005A2F2E" w:rsidRPr="00D9121E" w:rsidRDefault="005A2F2E" w:rsidP="00F53319">
      <w:pPr>
        <w:widowControl/>
        <w:autoSpaceDE/>
        <w:autoSpaceDN/>
        <w:adjustRightInd/>
        <w:spacing w:line="360" w:lineRule="exact"/>
        <w:ind w:firstLine="709"/>
        <w:jc w:val="both"/>
        <w:rPr>
          <w:sz w:val="28"/>
          <w:szCs w:val="28"/>
        </w:rPr>
      </w:pPr>
      <w:r w:rsidRPr="00D9121E">
        <w:rPr>
          <w:sz w:val="28"/>
          <w:szCs w:val="28"/>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5A2F2E" w:rsidRPr="00D9121E" w:rsidRDefault="005A2F2E" w:rsidP="00F53319">
      <w:pPr>
        <w:widowControl/>
        <w:autoSpaceDE/>
        <w:autoSpaceDN/>
        <w:adjustRightInd/>
        <w:spacing w:line="360" w:lineRule="exact"/>
        <w:ind w:firstLine="709"/>
        <w:jc w:val="both"/>
        <w:rPr>
          <w:sz w:val="28"/>
          <w:szCs w:val="28"/>
        </w:rPr>
      </w:pPr>
      <w:r w:rsidRPr="00D9121E">
        <w:rPr>
          <w:sz w:val="28"/>
          <w:szCs w:val="28"/>
        </w:rPr>
        <w:t xml:space="preserve">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w:t>
      </w:r>
      <w:r w:rsidR="00D27C60" w:rsidRPr="00D9121E">
        <w:rPr>
          <w:sz w:val="28"/>
          <w:szCs w:val="28"/>
        </w:rPr>
        <w:br/>
      </w:r>
      <w:r w:rsidRPr="00D9121E">
        <w:rPr>
          <w:sz w:val="28"/>
          <w:szCs w:val="28"/>
        </w:rPr>
        <w:t>или расположение материалов (составительство).</w:t>
      </w:r>
    </w:p>
    <w:p w:rsidR="002B0F95" w:rsidRPr="00D9121E" w:rsidRDefault="00320652" w:rsidP="00F53319">
      <w:pPr>
        <w:widowControl/>
        <w:autoSpaceDE/>
        <w:autoSpaceDN/>
        <w:adjustRightInd/>
        <w:spacing w:line="360" w:lineRule="exact"/>
        <w:ind w:firstLine="709"/>
        <w:jc w:val="both"/>
        <w:rPr>
          <w:sz w:val="28"/>
          <w:szCs w:val="28"/>
        </w:rPr>
      </w:pPr>
      <w:r w:rsidRPr="00D9121E">
        <w:rPr>
          <w:sz w:val="28"/>
          <w:szCs w:val="28"/>
        </w:rPr>
        <w:t>Изобретение –</w:t>
      </w:r>
      <w:r w:rsidR="002B0F95" w:rsidRPr="00D9121E">
        <w:rPr>
          <w:sz w:val="28"/>
          <w:szCs w:val="28"/>
        </w:rPr>
        <w:t xml:space="preserve">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w:t>
      </w:r>
      <w:r w:rsidR="00D27C60" w:rsidRPr="00D9121E">
        <w:rPr>
          <w:sz w:val="28"/>
          <w:szCs w:val="28"/>
        </w:rPr>
        <w:br/>
      </w:r>
      <w:r w:rsidR="002B0F95" w:rsidRPr="00D9121E">
        <w:rPr>
          <w:sz w:val="28"/>
          <w:szCs w:val="28"/>
        </w:rPr>
        <w:t xml:space="preserve">над материальным объектом с помощью материальных средств), в том числе </w:t>
      </w:r>
      <w:r w:rsidR="00D27C60" w:rsidRPr="00D9121E">
        <w:rPr>
          <w:sz w:val="28"/>
          <w:szCs w:val="28"/>
        </w:rPr>
        <w:br/>
      </w:r>
      <w:r w:rsidR="002B0F95" w:rsidRPr="00D9121E">
        <w:rPr>
          <w:sz w:val="28"/>
          <w:szCs w:val="28"/>
        </w:rPr>
        <w:t>к применению продукта или способа по определенному назначению.</w:t>
      </w:r>
    </w:p>
    <w:p w:rsidR="00BE108D" w:rsidRPr="00D9121E" w:rsidRDefault="00320652"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lastRenderedPageBreak/>
        <w:t>П</w:t>
      </w:r>
      <w:r w:rsidR="00BE108D" w:rsidRPr="00D9121E">
        <w:rPr>
          <w:rFonts w:eastAsia="Times New Roman"/>
          <w:color w:val="auto"/>
          <w:sz w:val="28"/>
          <w:szCs w:val="28"/>
          <w:lang w:eastAsia="ru-RU"/>
        </w:rPr>
        <w:t xml:space="preserve">олезная модель – техническое решение, относящееся к устройству. Полезная модель признается соответствующей условиям патентоспособности, </w:t>
      </w:r>
      <w:r w:rsidR="00D27C60" w:rsidRPr="00D9121E">
        <w:rPr>
          <w:rFonts w:eastAsia="Times New Roman"/>
          <w:color w:val="auto"/>
          <w:sz w:val="28"/>
          <w:szCs w:val="28"/>
          <w:lang w:eastAsia="ru-RU"/>
        </w:rPr>
        <w:br/>
      </w:r>
      <w:r w:rsidR="00BE108D" w:rsidRPr="00D9121E">
        <w:rPr>
          <w:rFonts w:eastAsia="Times New Roman"/>
          <w:color w:val="auto"/>
          <w:sz w:val="28"/>
          <w:szCs w:val="28"/>
          <w:lang w:eastAsia="ru-RU"/>
        </w:rPr>
        <w:t>если она является новой и промышленно применимой</w:t>
      </w:r>
      <w:r w:rsidRPr="00D9121E">
        <w:rPr>
          <w:rFonts w:eastAsia="Times New Roman"/>
          <w:color w:val="auto"/>
          <w:sz w:val="28"/>
          <w:szCs w:val="28"/>
          <w:lang w:eastAsia="ru-RU"/>
        </w:rPr>
        <w:t>.</w:t>
      </w:r>
    </w:p>
    <w:p w:rsidR="00BE108D" w:rsidRPr="00D9121E" w:rsidRDefault="00320652" w:rsidP="00F53319">
      <w:pPr>
        <w:widowControl/>
        <w:autoSpaceDE/>
        <w:autoSpaceDN/>
        <w:adjustRightInd/>
        <w:spacing w:line="360" w:lineRule="exact"/>
        <w:ind w:firstLine="709"/>
        <w:jc w:val="both"/>
        <w:rPr>
          <w:sz w:val="28"/>
          <w:szCs w:val="28"/>
        </w:rPr>
      </w:pPr>
      <w:r w:rsidRPr="00D9121E">
        <w:rPr>
          <w:sz w:val="28"/>
          <w:szCs w:val="28"/>
        </w:rPr>
        <w:t>П</w:t>
      </w:r>
      <w:r w:rsidR="00BE108D" w:rsidRPr="00D9121E">
        <w:rPr>
          <w:sz w:val="28"/>
          <w:szCs w:val="28"/>
        </w:rPr>
        <w:t>ромышленн</w:t>
      </w:r>
      <w:r w:rsidRPr="00D9121E">
        <w:rPr>
          <w:sz w:val="28"/>
          <w:szCs w:val="28"/>
        </w:rPr>
        <w:t>ый</w:t>
      </w:r>
      <w:r w:rsidR="00BE108D" w:rsidRPr="00D9121E">
        <w:rPr>
          <w:sz w:val="28"/>
          <w:szCs w:val="28"/>
        </w:rPr>
        <w:t xml:space="preserve"> образ</w:t>
      </w:r>
      <w:r w:rsidRPr="00D9121E">
        <w:rPr>
          <w:sz w:val="28"/>
          <w:szCs w:val="28"/>
        </w:rPr>
        <w:t>ец</w:t>
      </w:r>
      <w:r w:rsidR="00BE108D" w:rsidRPr="00D9121E">
        <w:rPr>
          <w:sz w:val="28"/>
          <w:szCs w:val="28"/>
        </w:rPr>
        <w:t xml:space="preserve"> </w:t>
      </w:r>
      <w:r w:rsidRPr="00D9121E">
        <w:rPr>
          <w:sz w:val="28"/>
          <w:szCs w:val="28"/>
        </w:rPr>
        <w:t>–</w:t>
      </w:r>
      <w:r w:rsidR="00BE108D" w:rsidRPr="00D9121E">
        <w:rPr>
          <w:sz w:val="28"/>
          <w:szCs w:val="28"/>
        </w:rPr>
        <w:t xml:space="preserve"> решение внешнего вида изделия промышленного или кустарно-ремесленного производства.</w:t>
      </w:r>
    </w:p>
    <w:p w:rsidR="009B7BF2" w:rsidRPr="00D9121E" w:rsidRDefault="009B7BF2" w:rsidP="00F53319">
      <w:pPr>
        <w:widowControl/>
        <w:shd w:val="clear" w:color="auto" w:fill="FFFFFF"/>
        <w:autoSpaceDE/>
        <w:autoSpaceDN/>
        <w:adjustRightInd/>
        <w:spacing w:line="360" w:lineRule="exact"/>
        <w:ind w:firstLine="709"/>
        <w:jc w:val="both"/>
        <w:rPr>
          <w:sz w:val="28"/>
          <w:szCs w:val="28"/>
        </w:rPr>
      </w:pPr>
      <w:r w:rsidRPr="00D9121E">
        <w:rPr>
          <w:sz w:val="28"/>
          <w:szCs w:val="28"/>
        </w:rPr>
        <w:t>С</w:t>
      </w:r>
      <w:r w:rsidR="008C6F04" w:rsidRPr="00D9121E">
        <w:rPr>
          <w:sz w:val="28"/>
          <w:szCs w:val="28"/>
        </w:rPr>
        <w:t>елекционные достижения* – есть р</w:t>
      </w:r>
      <w:r w:rsidRPr="00D9121E">
        <w:rPr>
          <w:sz w:val="28"/>
          <w:szCs w:val="28"/>
        </w:rPr>
        <w:t xml:space="preserve">езультат творческой деятельности </w:t>
      </w:r>
      <w:r w:rsidR="008C6F04" w:rsidRPr="00D9121E">
        <w:rPr>
          <w:sz w:val="28"/>
          <w:szCs w:val="28"/>
        </w:rPr>
        <w:br/>
      </w:r>
      <w:r w:rsidRPr="00D9121E">
        <w:rPr>
          <w:sz w:val="28"/>
          <w:szCs w:val="28"/>
        </w:rPr>
        <w:t>в области создания биологически новых объектов с определенными свойствами. Объектами интеллектуальных прав на селекционные достижения признаются сорта растений и породы животных, которые прошли регистрацию в Государственном реестре охраняемых селекционных достижений.</w:t>
      </w:r>
    </w:p>
    <w:p w:rsidR="00320652" w:rsidRPr="00D9121E" w:rsidRDefault="00320652" w:rsidP="00F53319">
      <w:pPr>
        <w:widowControl/>
        <w:shd w:val="clear" w:color="auto" w:fill="FFFFFF"/>
        <w:autoSpaceDE/>
        <w:autoSpaceDN/>
        <w:adjustRightInd/>
        <w:spacing w:line="360" w:lineRule="exact"/>
        <w:ind w:firstLine="709"/>
        <w:jc w:val="both"/>
        <w:rPr>
          <w:sz w:val="28"/>
          <w:szCs w:val="28"/>
        </w:rPr>
      </w:pPr>
      <w:r w:rsidRPr="00D9121E">
        <w:rPr>
          <w:sz w:val="28"/>
          <w:szCs w:val="28"/>
        </w:rPr>
        <w:t xml:space="preserve">Топологией интегральной микросхемы является зафиксированное </w:t>
      </w:r>
      <w:r w:rsidR="008A4696" w:rsidRPr="00D9121E">
        <w:rPr>
          <w:sz w:val="28"/>
          <w:szCs w:val="28"/>
        </w:rPr>
        <w:br/>
      </w:r>
      <w:r w:rsidRPr="00D9121E">
        <w:rPr>
          <w:sz w:val="28"/>
          <w:szCs w:val="28"/>
        </w:rPr>
        <w:t xml:space="preserve">на материальном носителе пространственно-геометрическое расположение совокупности элементов интегральной микросхемы и связей между ними. </w:t>
      </w:r>
      <w:r w:rsidR="00D27C60" w:rsidRPr="00D9121E">
        <w:rPr>
          <w:sz w:val="28"/>
          <w:szCs w:val="28"/>
        </w:rPr>
        <w:br/>
      </w:r>
      <w:r w:rsidRPr="00D9121E">
        <w:rPr>
          <w:sz w:val="28"/>
          <w:szCs w:val="28"/>
        </w:rPr>
        <w:t>При этом</w:t>
      </w:r>
      <w:r w:rsidR="00D27C60" w:rsidRPr="00D9121E">
        <w:rPr>
          <w:sz w:val="28"/>
          <w:szCs w:val="28"/>
        </w:rPr>
        <w:t xml:space="preserve"> </w:t>
      </w:r>
      <w:r w:rsidRPr="00D9121E">
        <w:rPr>
          <w:sz w:val="28"/>
          <w:szCs w:val="28"/>
        </w:rPr>
        <w:t>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320652" w:rsidRPr="00D9121E" w:rsidRDefault="008C6F04" w:rsidP="00F53319">
      <w:pPr>
        <w:widowControl/>
        <w:shd w:val="clear" w:color="auto" w:fill="FFFFFF"/>
        <w:autoSpaceDE/>
        <w:autoSpaceDN/>
        <w:adjustRightInd/>
        <w:spacing w:line="360" w:lineRule="exact"/>
        <w:ind w:firstLine="709"/>
        <w:jc w:val="both"/>
        <w:rPr>
          <w:sz w:val="28"/>
          <w:szCs w:val="28"/>
        </w:rPr>
      </w:pPr>
      <w:r w:rsidRPr="00D9121E">
        <w:rPr>
          <w:sz w:val="28"/>
          <w:szCs w:val="28"/>
        </w:rPr>
        <w:t xml:space="preserve">Секретом производства (ноу-хау) признаются сведения любого характера (производственные, технические, экономические, организационные и другие) </w:t>
      </w:r>
      <w:r w:rsidR="008A4696" w:rsidRPr="00D9121E">
        <w:rPr>
          <w:sz w:val="28"/>
          <w:szCs w:val="28"/>
        </w:rPr>
        <w:br/>
      </w:r>
      <w:r w:rsidRPr="00D9121E">
        <w:rPr>
          <w:sz w:val="28"/>
          <w:szCs w:val="28"/>
        </w:rPr>
        <w:t xml:space="preserve">о результатах интеллектуальной деятельности в научно-технической сфере </w:t>
      </w:r>
      <w:r w:rsidR="008A4696" w:rsidRPr="00D9121E">
        <w:rPr>
          <w:sz w:val="28"/>
          <w:szCs w:val="28"/>
        </w:rPr>
        <w:br/>
      </w:r>
      <w:r w:rsidRPr="00D9121E">
        <w:rPr>
          <w:sz w:val="28"/>
          <w:szCs w:val="28"/>
        </w:rPr>
        <w:t>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w:t>
      </w:r>
      <w:r w:rsidR="008A4696" w:rsidRPr="00D9121E">
        <w:rPr>
          <w:sz w:val="28"/>
          <w:szCs w:val="28"/>
        </w:rPr>
        <w:t xml:space="preserve">дения режима коммерческой тайны </w:t>
      </w:r>
      <w:r w:rsidR="00320652" w:rsidRPr="00D9121E">
        <w:rPr>
          <w:sz w:val="28"/>
          <w:szCs w:val="28"/>
        </w:rPr>
        <w:t>(</w:t>
      </w:r>
      <w:r w:rsidR="005A2F2E" w:rsidRPr="00D9121E">
        <w:rPr>
          <w:sz w:val="28"/>
          <w:szCs w:val="28"/>
        </w:rPr>
        <w:t xml:space="preserve">в силу п. 2 ст. 1260, ст. 1261, </w:t>
      </w:r>
      <w:r w:rsidR="00320652" w:rsidRPr="00D9121E">
        <w:rPr>
          <w:sz w:val="28"/>
          <w:szCs w:val="28"/>
        </w:rPr>
        <w:t>п.</w:t>
      </w:r>
      <w:r w:rsidR="005A2F2E" w:rsidRPr="00D9121E">
        <w:rPr>
          <w:sz w:val="28"/>
          <w:szCs w:val="28"/>
        </w:rPr>
        <w:t> </w:t>
      </w:r>
      <w:r w:rsidR="00320652" w:rsidRPr="00D9121E">
        <w:rPr>
          <w:sz w:val="28"/>
          <w:szCs w:val="28"/>
        </w:rPr>
        <w:t>1 ст.</w:t>
      </w:r>
      <w:r w:rsidR="005A2F2E" w:rsidRPr="00D9121E">
        <w:rPr>
          <w:sz w:val="28"/>
          <w:szCs w:val="28"/>
        </w:rPr>
        <w:t> </w:t>
      </w:r>
      <w:r w:rsidR="00320652" w:rsidRPr="00D9121E">
        <w:rPr>
          <w:sz w:val="28"/>
          <w:szCs w:val="28"/>
        </w:rPr>
        <w:t>1350, п.</w:t>
      </w:r>
      <w:r w:rsidR="005A2F2E" w:rsidRPr="00D9121E">
        <w:rPr>
          <w:sz w:val="28"/>
          <w:szCs w:val="28"/>
        </w:rPr>
        <w:t> </w:t>
      </w:r>
      <w:r w:rsidR="00320652" w:rsidRPr="00D9121E">
        <w:rPr>
          <w:sz w:val="28"/>
          <w:szCs w:val="28"/>
        </w:rPr>
        <w:t>1 ст.</w:t>
      </w:r>
      <w:r w:rsidR="005A2F2E" w:rsidRPr="00D9121E">
        <w:rPr>
          <w:sz w:val="28"/>
          <w:szCs w:val="28"/>
        </w:rPr>
        <w:t> </w:t>
      </w:r>
      <w:r w:rsidR="00320652" w:rsidRPr="00D9121E">
        <w:rPr>
          <w:sz w:val="28"/>
          <w:szCs w:val="28"/>
        </w:rPr>
        <w:t xml:space="preserve">1351, </w:t>
      </w:r>
      <w:r w:rsidR="005A2F2E" w:rsidRPr="00D9121E">
        <w:rPr>
          <w:sz w:val="28"/>
          <w:szCs w:val="28"/>
        </w:rPr>
        <w:t>п. 1 ст. </w:t>
      </w:r>
      <w:r w:rsidR="00320652" w:rsidRPr="00D9121E">
        <w:rPr>
          <w:sz w:val="28"/>
          <w:szCs w:val="28"/>
        </w:rPr>
        <w:t xml:space="preserve">1352, </w:t>
      </w:r>
      <w:r w:rsidR="005A2F2E" w:rsidRPr="00D9121E">
        <w:rPr>
          <w:sz w:val="28"/>
          <w:szCs w:val="28"/>
        </w:rPr>
        <w:t xml:space="preserve">п. 1 ст. 1412, </w:t>
      </w:r>
      <w:r w:rsidR="00320652" w:rsidRPr="00D9121E">
        <w:rPr>
          <w:sz w:val="28"/>
          <w:szCs w:val="28"/>
        </w:rPr>
        <w:t>п.</w:t>
      </w:r>
      <w:r w:rsidR="005A2F2E" w:rsidRPr="00D9121E">
        <w:rPr>
          <w:sz w:val="28"/>
          <w:szCs w:val="28"/>
        </w:rPr>
        <w:t> </w:t>
      </w:r>
      <w:r w:rsidR="00320652" w:rsidRPr="00D9121E">
        <w:rPr>
          <w:sz w:val="28"/>
          <w:szCs w:val="28"/>
        </w:rPr>
        <w:t>1 ст.</w:t>
      </w:r>
      <w:r w:rsidR="005A2F2E" w:rsidRPr="00D9121E">
        <w:rPr>
          <w:sz w:val="28"/>
          <w:szCs w:val="28"/>
        </w:rPr>
        <w:t> </w:t>
      </w:r>
      <w:r w:rsidR="00320652" w:rsidRPr="00D9121E">
        <w:rPr>
          <w:sz w:val="28"/>
          <w:szCs w:val="28"/>
        </w:rPr>
        <w:t>1448</w:t>
      </w:r>
      <w:r w:rsidRPr="00D9121E">
        <w:rPr>
          <w:sz w:val="28"/>
          <w:szCs w:val="28"/>
        </w:rPr>
        <w:t>, п.</w:t>
      </w:r>
      <w:r w:rsidR="005A2F2E" w:rsidRPr="00D9121E">
        <w:rPr>
          <w:sz w:val="28"/>
          <w:szCs w:val="28"/>
        </w:rPr>
        <w:t> </w:t>
      </w:r>
      <w:r w:rsidRPr="00D9121E">
        <w:rPr>
          <w:sz w:val="28"/>
          <w:szCs w:val="28"/>
        </w:rPr>
        <w:t>1</w:t>
      </w:r>
      <w:r w:rsidR="005A2F2E" w:rsidRPr="00D9121E">
        <w:rPr>
          <w:sz w:val="28"/>
          <w:szCs w:val="28"/>
        </w:rPr>
        <w:t xml:space="preserve"> </w:t>
      </w:r>
      <w:r w:rsidRPr="00D9121E">
        <w:rPr>
          <w:sz w:val="28"/>
          <w:szCs w:val="28"/>
        </w:rPr>
        <w:t>ст.</w:t>
      </w:r>
      <w:r w:rsidR="005A2F2E" w:rsidRPr="00D9121E">
        <w:rPr>
          <w:sz w:val="28"/>
          <w:szCs w:val="28"/>
        </w:rPr>
        <w:t> </w:t>
      </w:r>
      <w:r w:rsidRPr="00D9121E">
        <w:rPr>
          <w:sz w:val="28"/>
          <w:szCs w:val="28"/>
        </w:rPr>
        <w:t xml:space="preserve">1465, </w:t>
      </w:r>
      <w:r w:rsidR="00320652" w:rsidRPr="00D9121E">
        <w:rPr>
          <w:sz w:val="28"/>
          <w:szCs w:val="28"/>
        </w:rPr>
        <w:t>Гражданского кодекса Российской Федерации (часть четвертая) от 18.12.2006 № 230-ФЗ)</w:t>
      </w:r>
      <w:r w:rsidR="008A4696" w:rsidRPr="00D9121E">
        <w:rPr>
          <w:sz w:val="28"/>
          <w:szCs w:val="28"/>
        </w:rPr>
        <w:t>.</w:t>
      </w:r>
    </w:p>
    <w:p w:rsidR="0053646E" w:rsidRPr="00D9121E" w:rsidRDefault="005C48B5" w:rsidP="00F53319">
      <w:pPr>
        <w:widowControl/>
        <w:shd w:val="clear" w:color="auto" w:fill="FFFFFF"/>
        <w:autoSpaceDE/>
        <w:autoSpaceDN/>
        <w:adjustRightInd/>
        <w:spacing w:line="360" w:lineRule="exact"/>
        <w:ind w:firstLine="709"/>
        <w:jc w:val="both"/>
        <w:rPr>
          <w:sz w:val="28"/>
          <w:szCs w:val="28"/>
        </w:rPr>
      </w:pPr>
      <w:r w:rsidRPr="00D9121E">
        <w:rPr>
          <w:sz w:val="28"/>
          <w:szCs w:val="28"/>
        </w:rPr>
        <w:t>В графе 14</w:t>
      </w:r>
      <w:r w:rsidR="000D0BC5" w:rsidRPr="00D9121E">
        <w:rPr>
          <w:sz w:val="28"/>
          <w:szCs w:val="28"/>
        </w:rPr>
        <w:t xml:space="preserve"> таблицы 2.1 образовательная организация </w:t>
      </w:r>
      <w:r w:rsidR="00241A02" w:rsidRPr="00D9121E">
        <w:rPr>
          <w:sz w:val="28"/>
          <w:szCs w:val="28"/>
        </w:rPr>
        <w:t xml:space="preserve">указывает информацию </w:t>
      </w:r>
      <w:r w:rsidR="00BF14C9" w:rsidRPr="00D9121E">
        <w:rPr>
          <w:sz w:val="28"/>
          <w:szCs w:val="28"/>
        </w:rPr>
        <w:br/>
      </w:r>
      <w:r w:rsidR="00241A02" w:rsidRPr="00D9121E">
        <w:rPr>
          <w:sz w:val="28"/>
          <w:szCs w:val="28"/>
        </w:rPr>
        <w:t>о</w:t>
      </w:r>
      <w:r w:rsidR="000D0BC5" w:rsidRPr="00D9121E">
        <w:rPr>
          <w:sz w:val="28"/>
          <w:szCs w:val="28"/>
        </w:rPr>
        <w:t xml:space="preserve"> </w:t>
      </w:r>
      <w:r w:rsidR="00241A02" w:rsidRPr="00D9121E">
        <w:rPr>
          <w:sz w:val="28"/>
          <w:szCs w:val="28"/>
        </w:rPr>
        <w:t xml:space="preserve">подразделении, на базе которого реализуется НИОКТР, проставляя коды </w:t>
      </w:r>
      <w:r w:rsidR="00266B7D" w:rsidRPr="00D9121E">
        <w:rPr>
          <w:sz w:val="28"/>
          <w:szCs w:val="28"/>
        </w:rPr>
        <w:br/>
      </w:r>
      <w:r w:rsidR="00241A02" w:rsidRPr="00D9121E">
        <w:rPr>
          <w:sz w:val="28"/>
          <w:szCs w:val="28"/>
        </w:rPr>
        <w:t xml:space="preserve">от 1-го до </w:t>
      </w:r>
      <w:r w:rsidR="00507B74" w:rsidRPr="00D9121E">
        <w:rPr>
          <w:sz w:val="28"/>
          <w:szCs w:val="28"/>
        </w:rPr>
        <w:t>4</w:t>
      </w:r>
      <w:r w:rsidR="00241A02" w:rsidRPr="00D9121E">
        <w:rPr>
          <w:sz w:val="28"/>
          <w:szCs w:val="28"/>
        </w:rPr>
        <w:t>-</w:t>
      </w:r>
      <w:r w:rsidR="00266B7D" w:rsidRPr="00D9121E">
        <w:rPr>
          <w:sz w:val="28"/>
          <w:szCs w:val="28"/>
        </w:rPr>
        <w:t>х</w:t>
      </w:r>
      <w:r w:rsidR="00241A02" w:rsidRPr="00D9121E">
        <w:rPr>
          <w:sz w:val="28"/>
          <w:szCs w:val="28"/>
        </w:rPr>
        <w:t xml:space="preserve"> </w:t>
      </w:r>
      <w:r w:rsidR="0053646E" w:rsidRPr="00D9121E">
        <w:rPr>
          <w:sz w:val="28"/>
          <w:szCs w:val="28"/>
        </w:rPr>
        <w:t xml:space="preserve">из предлагаемого списка, где код «1» </w:t>
      </w:r>
      <w:r w:rsidR="008B3508" w:rsidRPr="00D9121E">
        <w:rPr>
          <w:sz w:val="28"/>
          <w:szCs w:val="28"/>
        </w:rPr>
        <w:t xml:space="preserve">означает </w:t>
      </w:r>
      <w:r w:rsidR="0053646E" w:rsidRPr="00D9121E">
        <w:rPr>
          <w:sz w:val="28"/>
          <w:szCs w:val="28"/>
        </w:rPr>
        <w:t>реализаци</w:t>
      </w:r>
      <w:r w:rsidR="008B3508" w:rsidRPr="00D9121E">
        <w:rPr>
          <w:sz w:val="28"/>
          <w:szCs w:val="28"/>
        </w:rPr>
        <w:t>ю</w:t>
      </w:r>
      <w:r w:rsidR="0053646E" w:rsidRPr="00D9121E">
        <w:rPr>
          <w:sz w:val="28"/>
          <w:szCs w:val="28"/>
        </w:rPr>
        <w:t xml:space="preserve"> </w:t>
      </w:r>
      <w:r w:rsidR="00507B74" w:rsidRPr="00D9121E">
        <w:rPr>
          <w:sz w:val="28"/>
          <w:szCs w:val="28"/>
        </w:rPr>
        <w:t xml:space="preserve">НИОКТР </w:t>
      </w:r>
      <w:r w:rsidR="008B3508" w:rsidRPr="00D9121E">
        <w:rPr>
          <w:sz w:val="28"/>
          <w:szCs w:val="28"/>
        </w:rPr>
        <w:br/>
      </w:r>
      <w:r w:rsidR="0053646E" w:rsidRPr="00D9121E">
        <w:rPr>
          <w:sz w:val="28"/>
          <w:szCs w:val="28"/>
        </w:rPr>
        <w:t xml:space="preserve">на базе структурного подразделения образовательной организации; код «2» – </w:t>
      </w:r>
      <w:r w:rsidR="00507B74" w:rsidRPr="00D9121E">
        <w:rPr>
          <w:sz w:val="28"/>
          <w:szCs w:val="28"/>
        </w:rPr>
        <w:t>на базе малого инновационного предприятия (хозяйственного общества/партнерства</w:t>
      </w:r>
      <w:r w:rsidR="00A339E2" w:rsidRPr="00D9121E">
        <w:rPr>
          <w:sz w:val="28"/>
          <w:szCs w:val="28"/>
        </w:rPr>
        <w:t>,</w:t>
      </w:r>
      <w:r w:rsidR="00507B74" w:rsidRPr="00D9121E">
        <w:rPr>
          <w:sz w:val="28"/>
          <w:szCs w:val="28"/>
        </w:rPr>
        <w:t xml:space="preserve"> учредителем (участником) которого является образовательная организация</w:t>
      </w:r>
      <w:r w:rsidR="00A339E2" w:rsidRPr="00D9121E">
        <w:rPr>
          <w:sz w:val="28"/>
          <w:szCs w:val="28"/>
        </w:rPr>
        <w:t>)</w:t>
      </w:r>
      <w:r w:rsidR="00507B74" w:rsidRPr="00D9121E">
        <w:rPr>
          <w:sz w:val="28"/>
          <w:szCs w:val="28"/>
        </w:rPr>
        <w:t xml:space="preserve">, </w:t>
      </w:r>
      <w:r w:rsidR="008B3919" w:rsidRPr="00D9121E">
        <w:rPr>
          <w:sz w:val="28"/>
          <w:szCs w:val="28"/>
        </w:rPr>
        <w:t>действующего</w:t>
      </w:r>
      <w:r w:rsidR="00507B74" w:rsidRPr="00D9121E">
        <w:rPr>
          <w:sz w:val="28"/>
          <w:szCs w:val="28"/>
        </w:rPr>
        <w:t xml:space="preserve"> </w:t>
      </w:r>
      <w:r w:rsidR="008B3919" w:rsidRPr="00D9121E">
        <w:rPr>
          <w:sz w:val="28"/>
          <w:szCs w:val="28"/>
        </w:rPr>
        <w:t>на основании</w:t>
      </w:r>
      <w:r w:rsidR="00507B74" w:rsidRPr="00D9121E">
        <w:rPr>
          <w:sz w:val="28"/>
          <w:szCs w:val="28"/>
        </w:rPr>
        <w:t xml:space="preserve"> </w:t>
      </w:r>
      <w:r w:rsidR="00A339E2" w:rsidRPr="00D9121E">
        <w:rPr>
          <w:sz w:val="28"/>
          <w:szCs w:val="28"/>
        </w:rPr>
        <w:t xml:space="preserve">ст. 103 Федерального закона от 29.12.2012 № 273-ФЗ </w:t>
      </w:r>
      <w:r w:rsidR="00BF14C9" w:rsidRPr="00D9121E">
        <w:rPr>
          <w:sz w:val="28"/>
          <w:szCs w:val="28"/>
        </w:rPr>
        <w:br/>
      </w:r>
      <w:r w:rsidR="00A339E2" w:rsidRPr="00D9121E">
        <w:rPr>
          <w:sz w:val="28"/>
          <w:szCs w:val="28"/>
        </w:rPr>
        <w:t>«Об образовании в Российской Федерации»,</w:t>
      </w:r>
      <w:r w:rsidR="00CE23F4" w:rsidRPr="00D9121E">
        <w:rPr>
          <w:sz w:val="28"/>
          <w:szCs w:val="28"/>
        </w:rPr>
        <w:t xml:space="preserve"> п. 1.1</w:t>
      </w:r>
      <w:r w:rsidR="00A339E2" w:rsidRPr="00D9121E">
        <w:rPr>
          <w:sz w:val="28"/>
          <w:szCs w:val="28"/>
        </w:rPr>
        <w:t xml:space="preserve"> </w:t>
      </w:r>
      <w:r w:rsidR="00CE23F4" w:rsidRPr="00D9121E">
        <w:rPr>
          <w:sz w:val="28"/>
          <w:szCs w:val="28"/>
        </w:rPr>
        <w:t xml:space="preserve">ст. 4 Федерального закона </w:t>
      </w:r>
      <w:r w:rsidR="00E5112D" w:rsidRPr="00D9121E">
        <w:rPr>
          <w:sz w:val="28"/>
          <w:szCs w:val="28"/>
        </w:rPr>
        <w:br/>
      </w:r>
      <w:r w:rsidR="00CE23F4" w:rsidRPr="00D9121E">
        <w:rPr>
          <w:sz w:val="28"/>
          <w:szCs w:val="28"/>
        </w:rPr>
        <w:t xml:space="preserve">от 24.07.2007 № 209-ФЗ «О развитии малого и среднего предпринимательства </w:t>
      </w:r>
      <w:r w:rsidR="00E5112D" w:rsidRPr="00D9121E">
        <w:rPr>
          <w:sz w:val="28"/>
          <w:szCs w:val="28"/>
        </w:rPr>
        <w:br/>
      </w:r>
      <w:r w:rsidR="00CE23F4" w:rsidRPr="00D9121E">
        <w:rPr>
          <w:sz w:val="28"/>
          <w:szCs w:val="28"/>
        </w:rPr>
        <w:t>в Российской Федерации»</w:t>
      </w:r>
      <w:r w:rsidR="00A339E2" w:rsidRPr="00D9121E">
        <w:rPr>
          <w:sz w:val="28"/>
          <w:szCs w:val="28"/>
        </w:rPr>
        <w:t xml:space="preserve">; код «3» – на базе зарубежной организации-партнера; </w:t>
      </w:r>
      <w:r w:rsidR="00E5112D" w:rsidRPr="00D9121E">
        <w:rPr>
          <w:sz w:val="28"/>
          <w:szCs w:val="28"/>
        </w:rPr>
        <w:br/>
      </w:r>
      <w:r w:rsidR="00A339E2" w:rsidRPr="00D9121E">
        <w:rPr>
          <w:sz w:val="28"/>
          <w:szCs w:val="28"/>
        </w:rPr>
        <w:t>код «4» – иное.</w:t>
      </w:r>
    </w:p>
    <w:p w:rsidR="00241A02" w:rsidRPr="00D9121E" w:rsidRDefault="00241A02" w:rsidP="00F53319">
      <w:pPr>
        <w:widowControl/>
        <w:autoSpaceDE/>
        <w:autoSpaceDN/>
        <w:adjustRightInd/>
        <w:spacing w:line="360" w:lineRule="exact"/>
        <w:ind w:firstLine="709"/>
        <w:jc w:val="both"/>
        <w:rPr>
          <w:sz w:val="28"/>
          <w:szCs w:val="28"/>
        </w:rPr>
      </w:pPr>
      <w:r w:rsidRPr="00D9121E">
        <w:rPr>
          <w:sz w:val="28"/>
          <w:szCs w:val="28"/>
        </w:rPr>
        <w:lastRenderedPageBreak/>
        <w:t>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(п.1 ст. 66 Гражданского кодекса Российской Федерации (часть первая) от 30.11.1994 № 51-ФЗ)</w:t>
      </w:r>
      <w:r w:rsidR="00266B7D" w:rsidRPr="00D9121E">
        <w:rPr>
          <w:sz w:val="28"/>
          <w:szCs w:val="28"/>
        </w:rPr>
        <w:t>.</w:t>
      </w:r>
    </w:p>
    <w:p w:rsidR="00266B7D" w:rsidRPr="00D9121E" w:rsidRDefault="00A77286"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Под научными подразделениями</w:t>
      </w:r>
      <w:r w:rsidR="004B7CC7" w:rsidRPr="00D9121E">
        <w:rPr>
          <w:rFonts w:eastAsia="Times New Roman"/>
          <w:color w:val="auto"/>
          <w:sz w:val="28"/>
          <w:szCs w:val="28"/>
          <w:lang w:eastAsia="ru-RU"/>
        </w:rPr>
        <w:t>*</w:t>
      </w:r>
      <w:r w:rsidRPr="00D9121E">
        <w:rPr>
          <w:rFonts w:eastAsia="Times New Roman"/>
          <w:color w:val="auto"/>
          <w:sz w:val="28"/>
          <w:szCs w:val="28"/>
          <w:lang w:eastAsia="ru-RU"/>
        </w:rPr>
        <w:t xml:space="preserve"> образовательной организации понимаются </w:t>
      </w:r>
      <w:r w:rsidR="00266B7D" w:rsidRPr="00D9121E">
        <w:rPr>
          <w:rFonts w:eastAsia="Times New Roman"/>
          <w:color w:val="auto"/>
          <w:sz w:val="28"/>
          <w:szCs w:val="28"/>
          <w:lang w:eastAsia="ru-RU"/>
        </w:rPr>
        <w:t xml:space="preserve">институты, центры, кафедры, </w:t>
      </w:r>
      <w:r w:rsidRPr="00D9121E">
        <w:rPr>
          <w:rFonts w:eastAsia="Times New Roman"/>
          <w:color w:val="auto"/>
          <w:sz w:val="28"/>
          <w:szCs w:val="28"/>
          <w:lang w:eastAsia="ru-RU"/>
        </w:rPr>
        <w:t xml:space="preserve">научно-исследовательские </w:t>
      </w:r>
      <w:r w:rsidR="00266B7D" w:rsidRPr="00D9121E">
        <w:rPr>
          <w:rFonts w:eastAsia="Times New Roman"/>
          <w:color w:val="auto"/>
          <w:sz w:val="28"/>
          <w:szCs w:val="28"/>
          <w:lang w:eastAsia="ru-RU"/>
        </w:rPr>
        <w:t>подразделения, лаборатории, конструкторские бюро</w:t>
      </w:r>
      <w:r w:rsidRPr="00D9121E">
        <w:rPr>
          <w:rFonts w:eastAsia="Times New Roman"/>
          <w:color w:val="auto"/>
          <w:sz w:val="28"/>
          <w:szCs w:val="28"/>
          <w:lang w:eastAsia="ru-RU"/>
        </w:rPr>
        <w:t xml:space="preserve">, </w:t>
      </w:r>
      <w:r w:rsidR="00266B7D" w:rsidRPr="00D9121E">
        <w:rPr>
          <w:rFonts w:eastAsia="Times New Roman"/>
          <w:color w:val="auto"/>
          <w:sz w:val="28"/>
          <w:szCs w:val="28"/>
          <w:lang w:eastAsia="ru-RU"/>
        </w:rPr>
        <w:t>кли</w:t>
      </w:r>
      <w:r w:rsidRPr="00D9121E">
        <w:rPr>
          <w:rFonts w:eastAsia="Times New Roman"/>
          <w:color w:val="auto"/>
          <w:sz w:val="28"/>
          <w:szCs w:val="28"/>
          <w:lang w:eastAsia="ru-RU"/>
        </w:rPr>
        <w:t xml:space="preserve">ники, учебно-опытные хозяйства </w:t>
      </w:r>
      <w:r w:rsidR="00CE23F4" w:rsidRPr="00D9121E">
        <w:rPr>
          <w:rFonts w:eastAsia="Times New Roman"/>
          <w:color w:val="auto"/>
          <w:sz w:val="28"/>
          <w:szCs w:val="28"/>
          <w:lang w:eastAsia="ru-RU"/>
        </w:rPr>
        <w:br/>
      </w:r>
      <w:r w:rsidR="00266B7D" w:rsidRPr="00D9121E">
        <w:rPr>
          <w:rFonts w:eastAsia="Times New Roman"/>
          <w:color w:val="auto"/>
          <w:sz w:val="28"/>
          <w:szCs w:val="28"/>
          <w:lang w:eastAsia="ru-RU"/>
        </w:rPr>
        <w:t>и иные предусмотренные локальными нормативными актами образовательной организации структурные подразделения.</w:t>
      </w:r>
    </w:p>
    <w:p w:rsidR="00F53319" w:rsidRPr="00D9121E" w:rsidRDefault="00F53319" w:rsidP="00F53319">
      <w:pPr>
        <w:pStyle w:val="Default"/>
        <w:spacing w:line="360" w:lineRule="exact"/>
        <w:ind w:firstLine="709"/>
        <w:jc w:val="both"/>
        <w:rPr>
          <w:rFonts w:eastAsia="Times New Roman"/>
          <w:color w:val="auto"/>
          <w:sz w:val="28"/>
          <w:szCs w:val="28"/>
          <w:lang w:eastAsia="ru-RU"/>
        </w:rPr>
      </w:pPr>
    </w:p>
    <w:bookmarkStart w:id="56" w:name="_Toc11417085"/>
    <w:bookmarkStart w:id="57" w:name="_Toc11417122"/>
    <w:bookmarkStart w:id="58" w:name="_Toc11417608"/>
    <w:p w:rsidR="00742F55" w:rsidRPr="00D9121E" w:rsidRDefault="001507F0" w:rsidP="00742F55">
      <w:pPr>
        <w:pStyle w:val="2"/>
        <w:jc w:val="center"/>
        <w:rPr>
          <w:rFonts w:ascii="Times New Roman" w:eastAsia="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00FA7963" w:rsidRPr="00D9121E">
        <w:rPr>
          <w:rFonts w:ascii="Times New Roman" w:hAnsi="Times New Roman" w:cs="Times New Roman"/>
          <w:b/>
          <w:color w:val="auto"/>
          <w:sz w:val="28"/>
          <w:szCs w:val="28"/>
        </w:rPr>
        <w:instrText xml:space="preserve"> HYPERLINK  \l "_Таблица_2.2._Количество" </w:instrText>
      </w:r>
      <w:r w:rsidRPr="00D9121E">
        <w:rPr>
          <w:rFonts w:ascii="Times New Roman" w:hAnsi="Times New Roman" w:cs="Times New Roman"/>
          <w:b/>
          <w:color w:val="auto"/>
          <w:sz w:val="28"/>
          <w:szCs w:val="28"/>
        </w:rPr>
        <w:fldChar w:fldCharType="separate"/>
      </w:r>
      <w:bookmarkStart w:id="59" w:name="_Toc12637156"/>
      <w:r w:rsidR="00742F55" w:rsidRPr="00D9121E">
        <w:rPr>
          <w:rStyle w:val="aa"/>
          <w:rFonts w:ascii="Times New Roman" w:hAnsi="Times New Roman" w:cs="Times New Roman"/>
          <w:b/>
          <w:color w:val="auto"/>
          <w:sz w:val="28"/>
          <w:szCs w:val="28"/>
        </w:rPr>
        <w:t>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w:t>
      </w:r>
      <w:r w:rsidR="00742F55" w:rsidRPr="00D9121E">
        <w:rPr>
          <w:rStyle w:val="aa"/>
          <w:rFonts w:ascii="Times New Roman" w:hAnsi="Times New Roman" w:cs="Times New Roman"/>
          <w:b/>
          <w:color w:val="auto"/>
          <w:sz w:val="28"/>
          <w:szCs w:val="28"/>
        </w:rPr>
        <w:br/>
        <w:t xml:space="preserve"> </w:t>
      </w:r>
      <w:r w:rsidR="00742F55" w:rsidRPr="00D9121E">
        <w:rPr>
          <w:rStyle w:val="aa"/>
          <w:rFonts w:ascii="Times New Roman" w:hAnsi="Times New Roman" w:cs="Times New Roman"/>
          <w:b/>
          <w:color w:val="auto"/>
          <w:sz w:val="28"/>
          <w:szCs w:val="28"/>
          <w:shd w:val="clear" w:color="auto" w:fill="FFFFFF"/>
        </w:rPr>
        <w:t>за отчетный период</w:t>
      </w:r>
      <w:bookmarkEnd w:id="56"/>
      <w:bookmarkEnd w:id="57"/>
      <w:bookmarkEnd w:id="58"/>
      <w:bookmarkEnd w:id="59"/>
      <w:r w:rsidRPr="00D9121E">
        <w:rPr>
          <w:rFonts w:ascii="Times New Roman" w:hAnsi="Times New Roman" w:cs="Times New Roman"/>
          <w:b/>
          <w:color w:val="auto"/>
          <w:sz w:val="28"/>
          <w:szCs w:val="28"/>
        </w:rPr>
        <w:fldChar w:fldCharType="end"/>
      </w:r>
    </w:p>
    <w:p w:rsidR="004B52D3" w:rsidRPr="00D9121E" w:rsidRDefault="004B52D3" w:rsidP="00C879FD">
      <w:pPr>
        <w:pStyle w:val="Default"/>
        <w:spacing w:line="360" w:lineRule="exact"/>
        <w:ind w:firstLine="709"/>
        <w:jc w:val="both"/>
        <w:rPr>
          <w:rFonts w:eastAsia="Times New Roman"/>
          <w:color w:val="auto"/>
          <w:sz w:val="28"/>
          <w:szCs w:val="28"/>
          <w:lang w:eastAsia="ru-RU"/>
        </w:rPr>
      </w:pPr>
    </w:p>
    <w:p w:rsidR="00502A6F" w:rsidRPr="00D9121E" w:rsidRDefault="001A01DF"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В графах 2</w:t>
      </w:r>
      <w:r w:rsidR="003540F9" w:rsidRPr="00D9121E">
        <w:rPr>
          <w:rFonts w:eastAsia="Times New Roman"/>
          <w:color w:val="auto"/>
          <w:sz w:val="28"/>
          <w:szCs w:val="28"/>
          <w:lang w:eastAsia="ru-RU"/>
        </w:rPr>
        <w:t>–</w:t>
      </w:r>
      <w:r w:rsidR="003D60DB" w:rsidRPr="00D9121E">
        <w:rPr>
          <w:rFonts w:eastAsia="Times New Roman"/>
          <w:color w:val="auto"/>
          <w:sz w:val="28"/>
          <w:szCs w:val="28"/>
          <w:lang w:eastAsia="ru-RU"/>
        </w:rPr>
        <w:t xml:space="preserve">6 </w:t>
      </w:r>
      <w:r w:rsidR="00502A6F" w:rsidRPr="00D9121E">
        <w:rPr>
          <w:rFonts w:eastAsia="Times New Roman"/>
          <w:color w:val="auto"/>
          <w:sz w:val="28"/>
          <w:szCs w:val="28"/>
          <w:lang w:eastAsia="ru-RU"/>
        </w:rPr>
        <w:t xml:space="preserve">таблицы 2.2 </w:t>
      </w:r>
      <w:r w:rsidR="003D60DB" w:rsidRPr="00D9121E">
        <w:rPr>
          <w:rFonts w:eastAsia="Times New Roman"/>
          <w:color w:val="auto"/>
          <w:sz w:val="28"/>
          <w:szCs w:val="28"/>
          <w:lang w:eastAsia="ru-RU"/>
        </w:rPr>
        <w:t xml:space="preserve">приводится </w:t>
      </w:r>
      <w:r w:rsidR="00502A6F" w:rsidRPr="00D9121E">
        <w:rPr>
          <w:rFonts w:eastAsia="Times New Roman"/>
          <w:color w:val="auto"/>
          <w:sz w:val="28"/>
          <w:szCs w:val="28"/>
          <w:lang w:eastAsia="ru-RU"/>
        </w:rPr>
        <w:t xml:space="preserve">количество научно-исследовательских, опытно-конструкторских и технологических работ, реализованных с привлечением </w:t>
      </w:r>
      <w:r w:rsidR="00BF14C9" w:rsidRPr="00D9121E">
        <w:rPr>
          <w:rFonts w:eastAsia="Times New Roman"/>
          <w:color w:val="auto"/>
          <w:sz w:val="28"/>
          <w:szCs w:val="28"/>
          <w:lang w:eastAsia="ru-RU"/>
        </w:rPr>
        <w:br/>
      </w:r>
      <w:r w:rsidR="00502A6F" w:rsidRPr="00D9121E">
        <w:rPr>
          <w:rFonts w:eastAsia="Times New Roman"/>
          <w:color w:val="auto"/>
          <w:sz w:val="28"/>
          <w:szCs w:val="28"/>
          <w:lang w:eastAsia="ru-RU"/>
        </w:rPr>
        <w:t>к руководству зарубежных ученых и/или совместно с зарубежными организациями</w:t>
      </w:r>
      <w:r w:rsidR="003D60DB" w:rsidRPr="00D9121E">
        <w:rPr>
          <w:rFonts w:eastAsia="Times New Roman"/>
          <w:color w:val="auto"/>
          <w:sz w:val="28"/>
          <w:szCs w:val="28"/>
          <w:lang w:eastAsia="ru-RU"/>
        </w:rPr>
        <w:t xml:space="preserve">, </w:t>
      </w:r>
      <w:r w:rsidR="00BF14C9" w:rsidRPr="00D9121E">
        <w:rPr>
          <w:rFonts w:eastAsia="Times New Roman"/>
          <w:color w:val="auto"/>
          <w:sz w:val="28"/>
          <w:szCs w:val="28"/>
          <w:lang w:eastAsia="ru-RU"/>
        </w:rPr>
        <w:br/>
      </w:r>
      <w:r w:rsidR="003D60DB" w:rsidRPr="00D9121E">
        <w:rPr>
          <w:rFonts w:eastAsia="Times New Roman"/>
          <w:color w:val="auto"/>
          <w:sz w:val="28"/>
          <w:szCs w:val="28"/>
          <w:lang w:eastAsia="ru-RU"/>
        </w:rPr>
        <w:t xml:space="preserve">в период </w:t>
      </w:r>
      <w:r w:rsidR="003540F9" w:rsidRPr="00D9121E">
        <w:rPr>
          <w:rFonts w:eastAsia="Times New Roman"/>
          <w:color w:val="auto"/>
          <w:sz w:val="28"/>
          <w:szCs w:val="28"/>
          <w:lang w:eastAsia="ru-RU"/>
        </w:rPr>
        <w:t>2014–</w:t>
      </w:r>
      <w:r w:rsidR="003D60DB" w:rsidRPr="00D9121E">
        <w:rPr>
          <w:rFonts w:eastAsia="Times New Roman"/>
          <w:color w:val="auto"/>
          <w:sz w:val="28"/>
          <w:szCs w:val="28"/>
          <w:lang w:eastAsia="ru-RU"/>
        </w:rPr>
        <w:t>2018 годов (с детализацией данных по годам)</w:t>
      </w:r>
      <w:r w:rsidR="00502A6F" w:rsidRPr="00D9121E">
        <w:rPr>
          <w:rFonts w:eastAsia="Times New Roman"/>
          <w:color w:val="auto"/>
          <w:sz w:val="28"/>
          <w:szCs w:val="28"/>
          <w:lang w:eastAsia="ru-RU"/>
        </w:rPr>
        <w:t>.</w:t>
      </w:r>
    </w:p>
    <w:p w:rsidR="002F69B1" w:rsidRPr="00D9121E" w:rsidRDefault="002F69B1" w:rsidP="00C879FD">
      <w:pPr>
        <w:pStyle w:val="Default"/>
        <w:spacing w:line="360" w:lineRule="exact"/>
        <w:ind w:firstLine="709"/>
        <w:jc w:val="both"/>
        <w:rPr>
          <w:rFonts w:eastAsia="Times New Roman"/>
          <w:color w:val="auto"/>
          <w:sz w:val="28"/>
          <w:szCs w:val="28"/>
          <w:lang w:eastAsia="ru-RU"/>
        </w:rPr>
      </w:pPr>
    </w:p>
    <w:bookmarkStart w:id="60" w:name="_Toc11417086"/>
    <w:bookmarkStart w:id="61" w:name="_Toc11417123"/>
    <w:bookmarkStart w:id="62" w:name="_Toc11417609"/>
    <w:p w:rsidR="002F69B1" w:rsidRPr="00D9121E" w:rsidRDefault="001507F0" w:rsidP="002F69B1">
      <w:pPr>
        <w:pStyle w:val="2"/>
        <w:jc w:val="center"/>
        <w:rPr>
          <w:rFonts w:ascii="Times New Roman" w:hAnsi="Times New Roman" w:cs="Times New Roman"/>
          <w:b/>
          <w:color w:val="auto"/>
          <w:sz w:val="28"/>
          <w:szCs w:val="28"/>
          <w:shd w:val="clear" w:color="auto" w:fill="FFFFFF"/>
          <w:lang w:eastAsia="en-US" w:bidi="ru-RU"/>
        </w:rPr>
      </w:pPr>
      <w:r w:rsidRPr="00D9121E">
        <w:rPr>
          <w:rFonts w:ascii="Times New Roman" w:hAnsi="Times New Roman" w:cs="Times New Roman"/>
          <w:b/>
          <w:color w:val="auto"/>
          <w:sz w:val="28"/>
          <w:szCs w:val="28"/>
          <w:lang w:bidi="ru-RU"/>
        </w:rPr>
        <w:fldChar w:fldCharType="begin"/>
      </w:r>
      <w:r w:rsidR="00FA7963" w:rsidRPr="00D9121E">
        <w:rPr>
          <w:rFonts w:ascii="Times New Roman" w:hAnsi="Times New Roman" w:cs="Times New Roman"/>
          <w:b/>
          <w:color w:val="auto"/>
          <w:sz w:val="28"/>
          <w:szCs w:val="28"/>
          <w:lang w:bidi="ru-RU"/>
        </w:rPr>
        <w:instrText xml:space="preserve"> HYPERLINK  \l "_Таблица_2.3._Количество" </w:instrText>
      </w:r>
      <w:r w:rsidRPr="00D9121E">
        <w:rPr>
          <w:rFonts w:ascii="Times New Roman" w:hAnsi="Times New Roman" w:cs="Times New Roman"/>
          <w:b/>
          <w:color w:val="auto"/>
          <w:sz w:val="28"/>
          <w:szCs w:val="28"/>
          <w:lang w:bidi="ru-RU"/>
        </w:rPr>
        <w:fldChar w:fldCharType="separate"/>
      </w:r>
      <w:bookmarkStart w:id="63" w:name="_Toc12637157"/>
      <w:r w:rsidR="002F69B1" w:rsidRPr="00D9121E">
        <w:rPr>
          <w:rStyle w:val="aa"/>
          <w:rFonts w:ascii="Times New Roman" w:hAnsi="Times New Roman" w:cs="Times New Roman"/>
          <w:b/>
          <w:color w:val="auto"/>
          <w:sz w:val="28"/>
          <w:szCs w:val="28"/>
          <w:lang w:bidi="ru-RU"/>
        </w:rPr>
        <w:t xml:space="preserve">Таблица 2.3. </w:t>
      </w:r>
      <w:r w:rsidR="002F69B1" w:rsidRPr="00D9121E">
        <w:rPr>
          <w:rStyle w:val="aa"/>
          <w:rFonts w:ascii="Times New Roman" w:hAnsi="Times New Roman" w:cs="Times New Roman"/>
          <w:b/>
          <w:color w:val="auto"/>
          <w:sz w:val="28"/>
          <w:szCs w:val="28"/>
          <w:shd w:val="clear" w:color="auto" w:fill="FFFFFF"/>
          <w:lang w:eastAsia="en-US" w:bidi="ru-RU"/>
        </w:rPr>
        <w:t>Количество патентов и лицензионных соглашений, полученных/заключенных за рубежом за отчетный период</w:t>
      </w:r>
      <w:bookmarkEnd w:id="60"/>
      <w:bookmarkEnd w:id="61"/>
      <w:bookmarkEnd w:id="62"/>
      <w:bookmarkEnd w:id="63"/>
      <w:r w:rsidRPr="00D9121E">
        <w:rPr>
          <w:rFonts w:ascii="Times New Roman" w:hAnsi="Times New Roman" w:cs="Times New Roman"/>
          <w:b/>
          <w:color w:val="auto"/>
          <w:sz w:val="28"/>
          <w:szCs w:val="28"/>
          <w:lang w:bidi="ru-RU"/>
        </w:rPr>
        <w:fldChar w:fldCharType="end"/>
      </w:r>
    </w:p>
    <w:p w:rsidR="002F69B1" w:rsidRPr="00D9121E" w:rsidRDefault="002F69B1" w:rsidP="00C879FD">
      <w:pPr>
        <w:pStyle w:val="Default"/>
        <w:spacing w:line="360" w:lineRule="exact"/>
        <w:ind w:firstLine="709"/>
        <w:jc w:val="both"/>
        <w:rPr>
          <w:rFonts w:eastAsia="Times New Roman"/>
          <w:color w:val="auto"/>
          <w:sz w:val="28"/>
          <w:szCs w:val="28"/>
          <w:lang w:eastAsia="ru-RU"/>
        </w:rPr>
      </w:pP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При заполнении таблицы 2.3 учитываются результаты интеллектуальной деятельности, на которые получены документы, подтверждающие охрану прав</w:t>
      </w:r>
      <w:r w:rsidR="003C310A" w:rsidRPr="00D9121E">
        <w:rPr>
          <w:sz w:val="28"/>
          <w:szCs w:val="28"/>
        </w:rPr>
        <w:t xml:space="preserve"> </w:t>
      </w:r>
      <w:r w:rsidR="003C310A" w:rsidRPr="00D9121E">
        <w:rPr>
          <w:sz w:val="28"/>
          <w:szCs w:val="28"/>
        </w:rPr>
        <w:br/>
        <w:t>за рубежом</w:t>
      </w:r>
      <w:r w:rsidR="00AD2FDA" w:rsidRPr="00D9121E">
        <w:rPr>
          <w:sz w:val="28"/>
          <w:szCs w:val="28"/>
        </w:rPr>
        <w:t>,</w:t>
      </w:r>
      <w:r w:rsidRPr="00D9121E">
        <w:rPr>
          <w:sz w:val="28"/>
          <w:szCs w:val="28"/>
        </w:rPr>
        <w:t xml:space="preserve"> </w:t>
      </w:r>
      <w:r w:rsidR="00AD2FDA" w:rsidRPr="00D9121E">
        <w:rPr>
          <w:sz w:val="28"/>
          <w:szCs w:val="28"/>
        </w:rPr>
        <w:t xml:space="preserve">в рамках сотрудничества с </w:t>
      </w:r>
      <w:r w:rsidRPr="00D9121E">
        <w:rPr>
          <w:sz w:val="28"/>
          <w:szCs w:val="28"/>
        </w:rPr>
        <w:t>зарубежны</w:t>
      </w:r>
      <w:r w:rsidR="00AD2FDA" w:rsidRPr="00D9121E">
        <w:rPr>
          <w:sz w:val="28"/>
          <w:szCs w:val="28"/>
        </w:rPr>
        <w:t>ми</w:t>
      </w:r>
      <w:r w:rsidRPr="00D9121E">
        <w:rPr>
          <w:sz w:val="28"/>
          <w:szCs w:val="28"/>
        </w:rPr>
        <w:t xml:space="preserve"> национальны</w:t>
      </w:r>
      <w:r w:rsidR="00AD2FDA" w:rsidRPr="00D9121E">
        <w:rPr>
          <w:sz w:val="28"/>
          <w:szCs w:val="28"/>
        </w:rPr>
        <w:t>ми</w:t>
      </w:r>
      <w:r w:rsidRPr="00D9121E">
        <w:rPr>
          <w:sz w:val="28"/>
          <w:szCs w:val="28"/>
        </w:rPr>
        <w:t xml:space="preserve"> </w:t>
      </w:r>
      <w:r w:rsidR="00AD2FDA" w:rsidRPr="00D9121E">
        <w:rPr>
          <w:sz w:val="28"/>
          <w:szCs w:val="28"/>
        </w:rPr>
        <w:br/>
      </w:r>
      <w:r w:rsidRPr="00D9121E">
        <w:rPr>
          <w:sz w:val="28"/>
          <w:szCs w:val="28"/>
        </w:rPr>
        <w:t>и</w:t>
      </w:r>
      <w:r w:rsidR="00AD2FDA" w:rsidRPr="00D9121E">
        <w:rPr>
          <w:sz w:val="28"/>
          <w:szCs w:val="28"/>
        </w:rPr>
        <w:t xml:space="preserve"> (или)</w:t>
      </w:r>
      <w:r w:rsidRPr="00D9121E">
        <w:rPr>
          <w:sz w:val="28"/>
          <w:szCs w:val="28"/>
        </w:rPr>
        <w:t xml:space="preserve"> региональны</w:t>
      </w:r>
      <w:r w:rsidR="00AD2FDA" w:rsidRPr="00D9121E">
        <w:rPr>
          <w:sz w:val="28"/>
          <w:szCs w:val="28"/>
        </w:rPr>
        <w:t>ми</w:t>
      </w:r>
      <w:r w:rsidRPr="00D9121E">
        <w:rPr>
          <w:sz w:val="28"/>
          <w:szCs w:val="28"/>
        </w:rPr>
        <w:t xml:space="preserve"> патентны</w:t>
      </w:r>
      <w:r w:rsidR="00AD2FDA" w:rsidRPr="00D9121E">
        <w:rPr>
          <w:sz w:val="28"/>
          <w:szCs w:val="28"/>
        </w:rPr>
        <w:t>ми</w:t>
      </w:r>
      <w:r w:rsidRPr="00D9121E">
        <w:rPr>
          <w:sz w:val="28"/>
          <w:szCs w:val="28"/>
        </w:rPr>
        <w:t xml:space="preserve"> ведомства</w:t>
      </w:r>
      <w:r w:rsidR="00AD2FDA" w:rsidRPr="00D9121E">
        <w:rPr>
          <w:sz w:val="28"/>
          <w:szCs w:val="28"/>
        </w:rPr>
        <w:t>ми, такими как</w:t>
      </w:r>
      <w:r w:rsidRPr="00D9121E">
        <w:rPr>
          <w:sz w:val="28"/>
          <w:szCs w:val="28"/>
        </w:rPr>
        <w:t>:</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патентное ведомство Великобритании (IPO); </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патентное ведомство Японии (JPO); </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патентное ведомство Китая (CNIPA); </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патентное ведомство США (USPTO);</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Евразийское патентное ведомство (ЕАPO); </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Ведомство по интеллектуальной собственности Европейского Союза (EUIPO); Европейское патентное ведомство (ЕPO); </w:t>
      </w:r>
    </w:p>
    <w:p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Всемирная организация интеллектуальной собственности (WIPO).</w:t>
      </w:r>
    </w:p>
    <w:p w:rsidR="003C310A" w:rsidRPr="00D9121E" w:rsidRDefault="003C310A"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Патент</w:t>
      </w:r>
      <w:r w:rsidR="001B10F4" w:rsidRPr="00D9121E">
        <w:rPr>
          <w:rFonts w:eastAsia="Times New Roman"/>
          <w:color w:val="auto"/>
          <w:sz w:val="28"/>
          <w:szCs w:val="28"/>
          <w:lang w:eastAsia="ru-RU"/>
        </w:rPr>
        <w:t>*</w:t>
      </w:r>
      <w:r w:rsidRPr="00D9121E">
        <w:rPr>
          <w:rFonts w:eastAsia="Times New Roman"/>
          <w:color w:val="auto"/>
          <w:sz w:val="28"/>
          <w:szCs w:val="28"/>
          <w:lang w:eastAsia="ru-RU"/>
        </w:rPr>
        <w:t xml:space="preserve"> является охранным документом, на основании которого государство предоставляет монопольное право на использование разработки (</w:t>
      </w:r>
      <w:hyperlink r:id="rId12" w:tgtFrame="_self" w:history="1">
        <w:r w:rsidRPr="00D9121E">
          <w:rPr>
            <w:rFonts w:eastAsia="Times New Roman"/>
            <w:color w:val="auto"/>
            <w:sz w:val="28"/>
            <w:szCs w:val="28"/>
            <w:lang w:eastAsia="ru-RU"/>
          </w:rPr>
          <w:t>изобретения</w:t>
        </w:r>
      </w:hyperlink>
      <w:r w:rsidRPr="00D9121E">
        <w:rPr>
          <w:rFonts w:eastAsia="Times New Roman"/>
          <w:color w:val="auto"/>
          <w:sz w:val="28"/>
          <w:szCs w:val="28"/>
          <w:lang w:eastAsia="ru-RU"/>
        </w:rPr>
        <w:t xml:space="preserve">, </w:t>
      </w:r>
      <w:hyperlink r:id="rId13" w:tgtFrame="_self" w:history="1">
        <w:r w:rsidRPr="00D9121E">
          <w:rPr>
            <w:rFonts w:eastAsia="Times New Roman"/>
            <w:color w:val="auto"/>
            <w:sz w:val="28"/>
            <w:szCs w:val="28"/>
            <w:lang w:eastAsia="ru-RU"/>
          </w:rPr>
          <w:t>полезной модели</w:t>
        </w:r>
      </w:hyperlink>
      <w:r w:rsidRPr="00D9121E">
        <w:rPr>
          <w:rFonts w:eastAsia="Times New Roman"/>
          <w:color w:val="auto"/>
          <w:sz w:val="28"/>
          <w:szCs w:val="28"/>
          <w:lang w:eastAsia="ru-RU"/>
        </w:rPr>
        <w:t xml:space="preserve"> или </w:t>
      </w:r>
      <w:hyperlink r:id="rId14" w:tgtFrame="_self" w:history="1">
        <w:r w:rsidRPr="00D9121E">
          <w:rPr>
            <w:rFonts w:eastAsia="Times New Roman"/>
            <w:color w:val="auto"/>
            <w:sz w:val="28"/>
            <w:szCs w:val="28"/>
            <w:lang w:eastAsia="ru-RU"/>
          </w:rPr>
          <w:t>промышленного образца</w:t>
        </w:r>
      </w:hyperlink>
      <w:r w:rsidRPr="00D9121E">
        <w:rPr>
          <w:rFonts w:eastAsia="Times New Roman"/>
          <w:color w:val="auto"/>
          <w:sz w:val="28"/>
          <w:szCs w:val="28"/>
          <w:lang w:eastAsia="ru-RU"/>
        </w:rPr>
        <w:t xml:space="preserve">) в ограниченный период времени взамен на раскрытие информации о том, как разработка реализована. Основная цель </w:t>
      </w:r>
      <w:r w:rsidRPr="00D9121E">
        <w:rPr>
          <w:rFonts w:eastAsia="Times New Roman"/>
          <w:color w:val="auto"/>
          <w:sz w:val="28"/>
          <w:szCs w:val="28"/>
          <w:lang w:eastAsia="ru-RU"/>
        </w:rPr>
        <w:lastRenderedPageBreak/>
        <w:t>патента заключается в защите владельца от бездоговорного использования разработки другими лицами.</w:t>
      </w:r>
    </w:p>
    <w:p w:rsidR="000F7B72"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Общее количество заключенных ранее и </w:t>
      </w:r>
      <w:r w:rsidR="00A961DA" w:rsidRPr="00D9121E">
        <w:rPr>
          <w:sz w:val="28"/>
          <w:szCs w:val="28"/>
        </w:rPr>
        <w:t>действующих</w:t>
      </w:r>
      <w:r w:rsidRPr="00D9121E">
        <w:rPr>
          <w:sz w:val="28"/>
          <w:szCs w:val="28"/>
        </w:rPr>
        <w:t xml:space="preserve"> на протяжении календарного отчетного года </w:t>
      </w:r>
      <w:r w:rsidR="00A961DA" w:rsidRPr="00D9121E">
        <w:rPr>
          <w:sz w:val="28"/>
          <w:szCs w:val="28"/>
        </w:rPr>
        <w:t>патентов</w:t>
      </w:r>
      <w:r w:rsidRPr="00D9121E">
        <w:rPr>
          <w:sz w:val="28"/>
          <w:szCs w:val="28"/>
        </w:rPr>
        <w:t xml:space="preserve"> приводится в</w:t>
      </w:r>
      <w:r w:rsidR="00A961DA" w:rsidRPr="00D9121E">
        <w:rPr>
          <w:sz w:val="28"/>
          <w:szCs w:val="28"/>
        </w:rPr>
        <w:t xml:space="preserve"> граф</w:t>
      </w:r>
      <w:r w:rsidRPr="00D9121E">
        <w:rPr>
          <w:sz w:val="28"/>
          <w:szCs w:val="28"/>
        </w:rPr>
        <w:t>ах</w:t>
      </w:r>
      <w:r w:rsidR="00A961DA" w:rsidRPr="00D9121E">
        <w:rPr>
          <w:sz w:val="28"/>
          <w:szCs w:val="28"/>
        </w:rPr>
        <w:t xml:space="preserve"> 2, 4, 6, 8, 10, 12, 14, 16</w:t>
      </w:r>
      <w:r w:rsidR="000F6B81" w:rsidRPr="00D9121E">
        <w:rPr>
          <w:sz w:val="28"/>
          <w:szCs w:val="28"/>
        </w:rPr>
        <w:t>. Из общего количества патентов выделяе</w:t>
      </w:r>
      <w:r w:rsidR="00A961DA" w:rsidRPr="00D9121E">
        <w:rPr>
          <w:sz w:val="28"/>
          <w:szCs w:val="28"/>
        </w:rPr>
        <w:t>тся количество патентов</w:t>
      </w:r>
      <w:r w:rsidR="00310DE3" w:rsidRPr="00D9121E">
        <w:rPr>
          <w:sz w:val="28"/>
          <w:szCs w:val="28"/>
        </w:rPr>
        <w:t>, полученны</w:t>
      </w:r>
      <w:r w:rsidR="00A961DA" w:rsidRPr="00D9121E">
        <w:rPr>
          <w:sz w:val="28"/>
          <w:szCs w:val="28"/>
        </w:rPr>
        <w:t>х</w:t>
      </w:r>
      <w:r w:rsidR="00310DE3" w:rsidRPr="00D9121E">
        <w:rPr>
          <w:sz w:val="28"/>
          <w:szCs w:val="28"/>
        </w:rPr>
        <w:t xml:space="preserve"> </w:t>
      </w:r>
      <w:r w:rsidR="000F6B81" w:rsidRPr="00D9121E">
        <w:rPr>
          <w:sz w:val="28"/>
          <w:szCs w:val="28"/>
        </w:rPr>
        <w:br/>
      </w:r>
      <w:r w:rsidR="00310DE3" w:rsidRPr="00D9121E">
        <w:rPr>
          <w:sz w:val="28"/>
          <w:szCs w:val="28"/>
        </w:rPr>
        <w:t>в календарном отчетном году (графы 3, 5, 7, 9, 11, 13, 15, 17</w:t>
      </w:r>
      <w:r w:rsidRPr="00D9121E">
        <w:rPr>
          <w:sz w:val="28"/>
          <w:szCs w:val="28"/>
        </w:rPr>
        <w:t>).</w:t>
      </w:r>
    </w:p>
    <w:p w:rsidR="00912EA2" w:rsidRPr="00D9121E" w:rsidRDefault="000F7B72" w:rsidP="00F53319">
      <w:pPr>
        <w:widowControl/>
        <w:autoSpaceDE/>
        <w:autoSpaceDN/>
        <w:adjustRightInd/>
        <w:spacing w:line="360" w:lineRule="exact"/>
        <w:ind w:firstLine="709"/>
        <w:jc w:val="both"/>
        <w:rPr>
          <w:sz w:val="28"/>
          <w:szCs w:val="28"/>
        </w:rPr>
      </w:pPr>
      <w:r w:rsidRPr="00D9121E">
        <w:rPr>
          <w:sz w:val="28"/>
          <w:szCs w:val="28"/>
        </w:rPr>
        <w:t>В</w:t>
      </w:r>
      <w:r w:rsidR="00FB7698" w:rsidRPr="00D9121E">
        <w:rPr>
          <w:sz w:val="28"/>
          <w:szCs w:val="28"/>
        </w:rPr>
        <w:t xml:space="preserve"> граф</w:t>
      </w:r>
      <w:r w:rsidR="00912EA2" w:rsidRPr="00D9121E">
        <w:rPr>
          <w:sz w:val="28"/>
          <w:szCs w:val="28"/>
        </w:rPr>
        <w:t>е</w:t>
      </w:r>
      <w:r w:rsidR="00FB7698" w:rsidRPr="00D9121E">
        <w:rPr>
          <w:sz w:val="28"/>
          <w:szCs w:val="28"/>
        </w:rPr>
        <w:t xml:space="preserve"> 18</w:t>
      </w:r>
      <w:r w:rsidR="00912EA2" w:rsidRPr="00D9121E">
        <w:rPr>
          <w:sz w:val="28"/>
          <w:szCs w:val="28"/>
        </w:rPr>
        <w:t xml:space="preserve"> т</w:t>
      </w:r>
      <w:r w:rsidRPr="00D9121E">
        <w:rPr>
          <w:sz w:val="28"/>
          <w:szCs w:val="28"/>
        </w:rPr>
        <w:t xml:space="preserve">аблицы 2.3 </w:t>
      </w:r>
      <w:r w:rsidR="002626AF" w:rsidRPr="00D9121E">
        <w:rPr>
          <w:sz w:val="28"/>
          <w:szCs w:val="28"/>
        </w:rPr>
        <w:t>показы</w:t>
      </w:r>
      <w:r w:rsidR="00FB7698" w:rsidRPr="00D9121E">
        <w:rPr>
          <w:sz w:val="28"/>
          <w:szCs w:val="28"/>
        </w:rPr>
        <w:t xml:space="preserve">вается </w:t>
      </w:r>
      <w:r w:rsidR="00912EA2" w:rsidRPr="00D9121E">
        <w:rPr>
          <w:sz w:val="28"/>
          <w:szCs w:val="28"/>
        </w:rPr>
        <w:t>количество</w:t>
      </w:r>
      <w:r w:rsidR="00932084" w:rsidRPr="00D9121E">
        <w:rPr>
          <w:sz w:val="28"/>
          <w:szCs w:val="28"/>
        </w:rPr>
        <w:t xml:space="preserve"> </w:t>
      </w:r>
      <w:r w:rsidR="001B10F4" w:rsidRPr="00D9121E">
        <w:rPr>
          <w:sz w:val="28"/>
          <w:szCs w:val="28"/>
        </w:rPr>
        <w:t xml:space="preserve">заключенных ранее </w:t>
      </w:r>
      <w:r w:rsidR="001B10F4" w:rsidRPr="00D9121E">
        <w:rPr>
          <w:sz w:val="28"/>
          <w:szCs w:val="28"/>
        </w:rPr>
        <w:br/>
        <w:t xml:space="preserve">и действующих на протяжении календарного отчетного года </w:t>
      </w:r>
      <w:r w:rsidR="00932084" w:rsidRPr="00D9121E">
        <w:rPr>
          <w:sz w:val="28"/>
          <w:szCs w:val="28"/>
        </w:rPr>
        <w:t>лицензионных договоров</w:t>
      </w:r>
      <w:r w:rsidR="00A17195" w:rsidRPr="00D9121E">
        <w:rPr>
          <w:sz w:val="28"/>
          <w:szCs w:val="28"/>
        </w:rPr>
        <w:t xml:space="preserve">. Из них в </w:t>
      </w:r>
      <w:r w:rsidR="00912EA2" w:rsidRPr="00D9121E">
        <w:rPr>
          <w:sz w:val="28"/>
          <w:szCs w:val="28"/>
        </w:rPr>
        <w:t>граф</w:t>
      </w:r>
      <w:r w:rsidR="00A17195" w:rsidRPr="00D9121E">
        <w:rPr>
          <w:sz w:val="28"/>
          <w:szCs w:val="28"/>
        </w:rPr>
        <w:t>е</w:t>
      </w:r>
      <w:r w:rsidR="007A42C8" w:rsidRPr="00D9121E">
        <w:rPr>
          <w:sz w:val="28"/>
          <w:szCs w:val="28"/>
        </w:rPr>
        <w:t xml:space="preserve"> 19</w:t>
      </w:r>
      <w:r w:rsidR="00912EA2" w:rsidRPr="00D9121E">
        <w:rPr>
          <w:sz w:val="28"/>
          <w:szCs w:val="28"/>
        </w:rPr>
        <w:t xml:space="preserve"> </w:t>
      </w:r>
      <w:r w:rsidR="00A17195" w:rsidRPr="00D9121E">
        <w:rPr>
          <w:sz w:val="28"/>
          <w:szCs w:val="28"/>
        </w:rPr>
        <w:t>указывае</w:t>
      </w:r>
      <w:r w:rsidR="00464973" w:rsidRPr="00D9121E">
        <w:rPr>
          <w:sz w:val="28"/>
          <w:szCs w:val="28"/>
        </w:rPr>
        <w:t xml:space="preserve">тся </w:t>
      </w:r>
      <w:r w:rsidR="00912EA2" w:rsidRPr="00D9121E">
        <w:rPr>
          <w:sz w:val="28"/>
          <w:szCs w:val="28"/>
        </w:rPr>
        <w:t xml:space="preserve">количество лицензионных договоров, </w:t>
      </w:r>
      <w:r w:rsidR="00A17195" w:rsidRPr="00D9121E">
        <w:rPr>
          <w:sz w:val="28"/>
          <w:szCs w:val="28"/>
        </w:rPr>
        <w:br/>
      </w:r>
      <w:r w:rsidR="00912EA2" w:rsidRPr="00D9121E">
        <w:rPr>
          <w:sz w:val="28"/>
          <w:szCs w:val="28"/>
        </w:rPr>
        <w:t>в которых вуз выступает в качестве лицензиара (правообладателя).</w:t>
      </w:r>
    </w:p>
    <w:p w:rsidR="00464973" w:rsidRPr="00D9121E" w:rsidRDefault="00464973" w:rsidP="00F53319">
      <w:pPr>
        <w:widowControl/>
        <w:autoSpaceDE/>
        <w:autoSpaceDN/>
        <w:adjustRightInd/>
        <w:spacing w:line="360" w:lineRule="exact"/>
        <w:ind w:firstLine="709"/>
        <w:jc w:val="both"/>
        <w:rPr>
          <w:sz w:val="28"/>
          <w:szCs w:val="28"/>
        </w:rPr>
      </w:pPr>
      <w:r w:rsidRPr="00D9121E">
        <w:rPr>
          <w:sz w:val="28"/>
          <w:szCs w:val="28"/>
        </w:rPr>
        <w:t>В графе 20 таблицы 2.3 отражается количество лицензионных договоров, заключенных в течение календарного отчетного года</w:t>
      </w:r>
      <w:r w:rsidR="00A17195" w:rsidRPr="00D9121E">
        <w:rPr>
          <w:sz w:val="28"/>
          <w:szCs w:val="28"/>
        </w:rPr>
        <w:t>. Из них</w:t>
      </w:r>
      <w:r w:rsidRPr="00D9121E">
        <w:rPr>
          <w:sz w:val="28"/>
          <w:szCs w:val="28"/>
        </w:rPr>
        <w:t xml:space="preserve"> </w:t>
      </w:r>
      <w:r w:rsidR="00A17195" w:rsidRPr="00D9121E">
        <w:rPr>
          <w:sz w:val="28"/>
          <w:szCs w:val="28"/>
        </w:rPr>
        <w:t xml:space="preserve">в </w:t>
      </w:r>
      <w:r w:rsidR="007A42C8" w:rsidRPr="00D9121E">
        <w:rPr>
          <w:sz w:val="28"/>
          <w:szCs w:val="28"/>
        </w:rPr>
        <w:t>г</w:t>
      </w:r>
      <w:r w:rsidRPr="00D9121E">
        <w:rPr>
          <w:sz w:val="28"/>
          <w:szCs w:val="28"/>
        </w:rPr>
        <w:t>раф</w:t>
      </w:r>
      <w:r w:rsidR="00A17195" w:rsidRPr="00D9121E">
        <w:rPr>
          <w:sz w:val="28"/>
          <w:szCs w:val="28"/>
        </w:rPr>
        <w:t>е</w:t>
      </w:r>
      <w:r w:rsidRPr="00D9121E">
        <w:rPr>
          <w:sz w:val="28"/>
          <w:szCs w:val="28"/>
        </w:rPr>
        <w:t xml:space="preserve"> 21 </w:t>
      </w:r>
      <w:r w:rsidR="00A17195" w:rsidRPr="00D9121E">
        <w:rPr>
          <w:sz w:val="28"/>
          <w:szCs w:val="28"/>
        </w:rPr>
        <w:t>указывает</w:t>
      </w:r>
      <w:r w:rsidR="001B10F4" w:rsidRPr="00D9121E">
        <w:rPr>
          <w:sz w:val="28"/>
          <w:szCs w:val="28"/>
        </w:rPr>
        <w:t>ся</w:t>
      </w:r>
      <w:r w:rsidRPr="00D9121E">
        <w:rPr>
          <w:sz w:val="28"/>
          <w:szCs w:val="28"/>
        </w:rPr>
        <w:t xml:space="preserve"> количество лицензионных договоров, в которых вуз выступает в качестве лицензиара (правообладателя).</w:t>
      </w:r>
    </w:p>
    <w:p w:rsidR="00D70785" w:rsidRPr="00D9121E" w:rsidRDefault="00D70785">
      <w:pPr>
        <w:widowControl/>
        <w:autoSpaceDE/>
        <w:autoSpaceDN/>
        <w:adjustRightInd/>
        <w:spacing w:after="200" w:line="276" w:lineRule="auto"/>
        <w:rPr>
          <w:b/>
          <w:sz w:val="28"/>
          <w:szCs w:val="28"/>
        </w:rPr>
      </w:pPr>
      <w:r w:rsidRPr="00D9121E">
        <w:rPr>
          <w:b/>
          <w:sz w:val="28"/>
          <w:szCs w:val="28"/>
        </w:rPr>
        <w:br w:type="page"/>
      </w:r>
    </w:p>
    <w:p w:rsidR="00932084" w:rsidRPr="00D9121E" w:rsidRDefault="00932084" w:rsidP="00243703">
      <w:pPr>
        <w:pStyle w:val="1"/>
        <w:jc w:val="center"/>
        <w:rPr>
          <w:rFonts w:ascii="Times New Roman" w:hAnsi="Times New Roman"/>
          <w:b/>
          <w:color w:val="auto"/>
          <w:sz w:val="28"/>
          <w:szCs w:val="28"/>
        </w:rPr>
      </w:pPr>
      <w:bookmarkStart w:id="64" w:name="_Toc11417087"/>
      <w:bookmarkStart w:id="65" w:name="_Toc11417124"/>
      <w:bookmarkStart w:id="66" w:name="_Toc11417610"/>
      <w:bookmarkStart w:id="67" w:name="_Toc12637158"/>
      <w:r w:rsidRPr="00D9121E">
        <w:rPr>
          <w:rFonts w:ascii="Times New Roman" w:hAnsi="Times New Roman"/>
          <w:b/>
          <w:color w:val="auto"/>
          <w:sz w:val="28"/>
          <w:szCs w:val="28"/>
        </w:rPr>
        <w:lastRenderedPageBreak/>
        <w:t>I</w:t>
      </w:r>
      <w:r w:rsidR="00243703" w:rsidRPr="00D9121E">
        <w:rPr>
          <w:rFonts w:ascii="Times New Roman" w:hAnsi="Times New Roman"/>
          <w:b/>
          <w:color w:val="auto"/>
          <w:sz w:val="28"/>
          <w:szCs w:val="28"/>
          <w:lang w:val="en-US"/>
        </w:rPr>
        <w:t>II</w:t>
      </w:r>
      <w:r w:rsidRPr="00D9121E">
        <w:rPr>
          <w:rFonts w:ascii="Times New Roman" w:hAnsi="Times New Roman"/>
          <w:b/>
          <w:color w:val="auto"/>
          <w:sz w:val="28"/>
          <w:szCs w:val="28"/>
        </w:rPr>
        <w:t>. Заполнение показателей по разделу 3 «</w:t>
      </w:r>
      <w:r w:rsidR="00A0617D" w:rsidRPr="00D9121E">
        <w:rPr>
          <w:rFonts w:ascii="Times New Roman" w:hAnsi="Times New Roman"/>
          <w:b/>
          <w:color w:val="auto"/>
          <w:sz w:val="28"/>
          <w:szCs w:val="28"/>
        </w:rPr>
        <w:t>Кадровое</w:t>
      </w:r>
      <w:r w:rsidR="00AE7DF7" w:rsidRPr="00D9121E">
        <w:rPr>
          <w:rFonts w:ascii="Times New Roman" w:hAnsi="Times New Roman"/>
          <w:b/>
          <w:color w:val="auto"/>
          <w:sz w:val="28"/>
          <w:szCs w:val="28"/>
        </w:rPr>
        <w:t xml:space="preserve"> обеспечение</w:t>
      </w:r>
      <w:r w:rsidRPr="00D9121E">
        <w:rPr>
          <w:rFonts w:ascii="Times New Roman" w:hAnsi="Times New Roman"/>
          <w:b/>
          <w:color w:val="auto"/>
          <w:sz w:val="28"/>
          <w:szCs w:val="28"/>
        </w:rPr>
        <w:t>»</w:t>
      </w:r>
      <w:bookmarkEnd w:id="64"/>
      <w:bookmarkEnd w:id="65"/>
      <w:bookmarkEnd w:id="66"/>
      <w:bookmarkEnd w:id="67"/>
    </w:p>
    <w:bookmarkStart w:id="68" w:name="_Toc11417088"/>
    <w:bookmarkStart w:id="69" w:name="_Toc11417125"/>
    <w:bookmarkStart w:id="70" w:name="_Toc11417611"/>
    <w:p w:rsidR="004F2C80" w:rsidRPr="00D9121E" w:rsidRDefault="001507F0" w:rsidP="004F2C80">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lang w:bidi="ru-RU"/>
        </w:rPr>
        <w:fldChar w:fldCharType="begin"/>
      </w:r>
      <w:r w:rsidR="00FA7963" w:rsidRPr="00D9121E">
        <w:rPr>
          <w:rFonts w:ascii="Times New Roman" w:hAnsi="Times New Roman" w:cs="Times New Roman"/>
          <w:b/>
          <w:color w:val="auto"/>
          <w:sz w:val="28"/>
          <w:szCs w:val="28"/>
          <w:lang w:bidi="ru-RU"/>
        </w:rPr>
        <w:instrText xml:space="preserve"> HYPERLINK  \l "_Таблица_3.1._Неперсонифицированные" </w:instrText>
      </w:r>
      <w:r w:rsidRPr="00D9121E">
        <w:rPr>
          <w:rFonts w:ascii="Times New Roman" w:hAnsi="Times New Roman" w:cs="Times New Roman"/>
          <w:b/>
          <w:color w:val="auto"/>
          <w:sz w:val="28"/>
          <w:szCs w:val="28"/>
          <w:lang w:bidi="ru-RU"/>
        </w:rPr>
        <w:fldChar w:fldCharType="separate"/>
      </w:r>
      <w:bookmarkStart w:id="71" w:name="_Toc12637159"/>
      <w:r w:rsidR="004F2C80" w:rsidRPr="00D9121E">
        <w:rPr>
          <w:rStyle w:val="aa"/>
          <w:rFonts w:ascii="Times New Roman" w:hAnsi="Times New Roman" w:cs="Times New Roman"/>
          <w:b/>
          <w:color w:val="auto"/>
          <w:sz w:val="28"/>
          <w:szCs w:val="28"/>
          <w:lang w:bidi="ru-RU"/>
        </w:rPr>
        <w:t xml:space="preserve">Таблица 3.1. </w:t>
      </w:r>
      <w:r w:rsidR="004F2C80" w:rsidRPr="00D9121E">
        <w:rPr>
          <w:rStyle w:val="aa"/>
          <w:rFonts w:ascii="Times New Roman" w:hAnsi="Times New Roman" w:cs="Times New Roman"/>
          <w:b/>
          <w:color w:val="auto"/>
          <w:sz w:val="28"/>
          <w:szCs w:val="28"/>
        </w:rPr>
        <w:t>Неперсонифицированные</w:t>
      </w:r>
      <w:r w:rsidR="004F2C80" w:rsidRPr="00D9121E">
        <w:rPr>
          <w:rStyle w:val="aa"/>
          <w:rFonts w:ascii="Times New Roman" w:hAnsi="Times New Roman" w:cs="Times New Roman"/>
          <w:b/>
          <w:color w:val="auto"/>
          <w:sz w:val="28"/>
          <w:szCs w:val="28"/>
          <w:lang w:bidi="ru-RU"/>
        </w:rPr>
        <w:t xml:space="preserve"> сведения о </w:t>
      </w:r>
      <w:r w:rsidR="004F2C80" w:rsidRPr="00D9121E">
        <w:rPr>
          <w:rStyle w:val="aa"/>
          <w:rFonts w:ascii="Times New Roman" w:hAnsi="Times New Roman" w:cs="Times New Roman"/>
          <w:b/>
          <w:color w:val="auto"/>
          <w:sz w:val="28"/>
          <w:szCs w:val="28"/>
        </w:rPr>
        <w:t>научно-педагогических работниках из числа иностранных граждан за отчетный год</w:t>
      </w:r>
      <w:bookmarkEnd w:id="68"/>
      <w:bookmarkEnd w:id="69"/>
      <w:bookmarkEnd w:id="70"/>
      <w:bookmarkEnd w:id="71"/>
      <w:r w:rsidRPr="00D9121E">
        <w:rPr>
          <w:rFonts w:ascii="Times New Roman" w:hAnsi="Times New Roman" w:cs="Times New Roman"/>
          <w:b/>
          <w:color w:val="auto"/>
          <w:sz w:val="28"/>
          <w:szCs w:val="28"/>
          <w:lang w:bidi="ru-RU"/>
        </w:rPr>
        <w:fldChar w:fldCharType="end"/>
      </w:r>
    </w:p>
    <w:p w:rsidR="005C5F11" w:rsidRPr="00D9121E" w:rsidRDefault="005C5F11" w:rsidP="005C5F11">
      <w:pPr>
        <w:widowControl/>
        <w:autoSpaceDE/>
        <w:autoSpaceDN/>
        <w:adjustRightInd/>
        <w:spacing w:line="360" w:lineRule="exact"/>
        <w:jc w:val="center"/>
        <w:rPr>
          <w:b/>
          <w:sz w:val="28"/>
          <w:szCs w:val="28"/>
        </w:rPr>
      </w:pPr>
    </w:p>
    <w:p w:rsidR="00040C01" w:rsidRPr="00D9121E" w:rsidRDefault="003A2997" w:rsidP="00F53319">
      <w:pPr>
        <w:widowControl/>
        <w:autoSpaceDE/>
        <w:autoSpaceDN/>
        <w:adjustRightInd/>
        <w:spacing w:line="360" w:lineRule="exact"/>
        <w:ind w:firstLine="709"/>
        <w:jc w:val="both"/>
        <w:rPr>
          <w:sz w:val="28"/>
          <w:szCs w:val="28"/>
        </w:rPr>
      </w:pPr>
      <w:r w:rsidRPr="00D9121E">
        <w:rPr>
          <w:sz w:val="28"/>
          <w:szCs w:val="28"/>
        </w:rPr>
        <w:t>В таблицу 3.1</w:t>
      </w:r>
      <w:r w:rsidR="00BA4456" w:rsidRPr="00D9121E">
        <w:rPr>
          <w:sz w:val="28"/>
          <w:szCs w:val="28"/>
        </w:rPr>
        <w:t xml:space="preserve"> вносятся неперсонифицированные сведения о</w:t>
      </w:r>
      <w:r w:rsidR="008230E5" w:rsidRPr="00D9121E">
        <w:rPr>
          <w:sz w:val="28"/>
          <w:szCs w:val="28"/>
        </w:rPr>
        <w:t xml:space="preserve"> </w:t>
      </w:r>
      <w:r w:rsidR="00BA4456" w:rsidRPr="00D9121E">
        <w:rPr>
          <w:sz w:val="28"/>
          <w:szCs w:val="28"/>
        </w:rPr>
        <w:t>научно-педагогических работниках</w:t>
      </w:r>
      <w:r w:rsidR="008230E5" w:rsidRPr="00D9121E">
        <w:rPr>
          <w:sz w:val="28"/>
          <w:szCs w:val="28"/>
        </w:rPr>
        <w:t xml:space="preserve"> из числа иностранных граждан </w:t>
      </w:r>
      <w:r w:rsidR="00BA4456" w:rsidRPr="00D9121E">
        <w:rPr>
          <w:sz w:val="28"/>
          <w:szCs w:val="28"/>
        </w:rPr>
        <w:t xml:space="preserve">(далее – НПР), </w:t>
      </w:r>
      <w:r w:rsidR="001D495F" w:rsidRPr="00D9121E">
        <w:rPr>
          <w:sz w:val="28"/>
          <w:szCs w:val="28"/>
        </w:rPr>
        <w:t>про</w:t>
      </w:r>
      <w:r w:rsidR="00BA4456" w:rsidRPr="00D9121E">
        <w:rPr>
          <w:sz w:val="28"/>
          <w:szCs w:val="28"/>
        </w:rPr>
        <w:t>работа</w:t>
      </w:r>
      <w:r w:rsidR="001D495F" w:rsidRPr="00D9121E">
        <w:rPr>
          <w:sz w:val="28"/>
          <w:szCs w:val="28"/>
        </w:rPr>
        <w:t>вши</w:t>
      </w:r>
      <w:r w:rsidR="00BA4456" w:rsidRPr="00D9121E">
        <w:rPr>
          <w:sz w:val="28"/>
          <w:szCs w:val="28"/>
        </w:rPr>
        <w:t xml:space="preserve">х в организации </w:t>
      </w:r>
      <w:r w:rsidR="00765A49" w:rsidRPr="00D9121E">
        <w:rPr>
          <w:sz w:val="28"/>
          <w:szCs w:val="28"/>
        </w:rPr>
        <w:t xml:space="preserve">в </w:t>
      </w:r>
      <w:r w:rsidR="00BA4456" w:rsidRPr="00D9121E">
        <w:rPr>
          <w:sz w:val="28"/>
          <w:szCs w:val="28"/>
        </w:rPr>
        <w:t xml:space="preserve">отчетном </w:t>
      </w:r>
      <w:r w:rsidR="00765A49" w:rsidRPr="00D9121E">
        <w:rPr>
          <w:sz w:val="28"/>
          <w:szCs w:val="28"/>
        </w:rPr>
        <w:t>год</w:t>
      </w:r>
      <w:r w:rsidR="00B574D8" w:rsidRPr="00D9121E">
        <w:rPr>
          <w:sz w:val="28"/>
          <w:szCs w:val="28"/>
        </w:rPr>
        <w:t>у</w:t>
      </w:r>
      <w:r w:rsidR="00BA4456" w:rsidRPr="00D9121E">
        <w:rPr>
          <w:sz w:val="28"/>
          <w:szCs w:val="28"/>
        </w:rPr>
        <w:t xml:space="preserve">. </w:t>
      </w:r>
    </w:p>
    <w:p w:rsidR="00040C01" w:rsidRPr="00D9121E" w:rsidRDefault="00BA4456" w:rsidP="00F53319">
      <w:pPr>
        <w:widowControl/>
        <w:autoSpaceDE/>
        <w:autoSpaceDN/>
        <w:adjustRightInd/>
        <w:spacing w:line="360" w:lineRule="exact"/>
        <w:ind w:firstLine="709"/>
        <w:jc w:val="both"/>
        <w:rPr>
          <w:sz w:val="28"/>
          <w:szCs w:val="28"/>
        </w:rPr>
      </w:pPr>
      <w:r w:rsidRPr="00D9121E">
        <w:rPr>
          <w:sz w:val="28"/>
          <w:szCs w:val="28"/>
        </w:rPr>
        <w:t>Данные пред</w:t>
      </w:r>
      <w:r w:rsidR="008230E5" w:rsidRPr="00D9121E">
        <w:rPr>
          <w:sz w:val="28"/>
          <w:szCs w:val="28"/>
        </w:rPr>
        <w:t>о</w:t>
      </w:r>
      <w:r w:rsidRPr="00D9121E">
        <w:rPr>
          <w:sz w:val="28"/>
          <w:szCs w:val="28"/>
        </w:rPr>
        <w:t xml:space="preserve">ставляются отдельно по каждому научно-педагогическому работнику. </w:t>
      </w:r>
    </w:p>
    <w:p w:rsidR="00BA4456" w:rsidRPr="00D9121E" w:rsidRDefault="00BA4456" w:rsidP="00F53319">
      <w:pPr>
        <w:widowControl/>
        <w:autoSpaceDE/>
        <w:autoSpaceDN/>
        <w:adjustRightInd/>
        <w:spacing w:line="360" w:lineRule="exact"/>
        <w:ind w:firstLine="709"/>
        <w:jc w:val="both"/>
        <w:rPr>
          <w:sz w:val="28"/>
          <w:szCs w:val="28"/>
        </w:rPr>
      </w:pPr>
      <w:r w:rsidRPr="00D9121E">
        <w:rPr>
          <w:sz w:val="28"/>
          <w:szCs w:val="28"/>
        </w:rPr>
        <w:t>Если работник является гражданином нескольких государств, то из имеющихся учитывается то гражданство, которое получено ранее остальных</w:t>
      </w:r>
      <w:r w:rsidR="00040C01" w:rsidRPr="00D9121E">
        <w:rPr>
          <w:sz w:val="28"/>
          <w:szCs w:val="28"/>
        </w:rPr>
        <w:t xml:space="preserve"> (в соответствии </w:t>
      </w:r>
      <w:r w:rsidR="00040C01" w:rsidRPr="00D9121E">
        <w:rPr>
          <w:sz w:val="28"/>
          <w:szCs w:val="28"/>
        </w:rPr>
        <w:br/>
        <w:t xml:space="preserve">с подразделом 3.5 приказа Росстата от 15.08.2017 № 535 «Об утверждении статистического инструментария для организации Министерством образования </w:t>
      </w:r>
      <w:r w:rsidR="00040C01" w:rsidRPr="00D9121E">
        <w:rPr>
          <w:sz w:val="28"/>
          <w:szCs w:val="28"/>
        </w:rPr>
        <w:br/>
        <w:t xml:space="preserve">и науки Российской Федерации федерального статистического наблюдения </w:t>
      </w:r>
      <w:r w:rsidR="00040C01" w:rsidRPr="00D9121E">
        <w:rPr>
          <w:sz w:val="28"/>
          <w:szCs w:val="28"/>
        </w:rPr>
        <w:br/>
        <w:t>за деятельностью образовательных организаций»).</w:t>
      </w:r>
    </w:p>
    <w:p w:rsidR="00123043" w:rsidRPr="00D9121E" w:rsidRDefault="00123043" w:rsidP="00F53319">
      <w:pPr>
        <w:widowControl/>
        <w:autoSpaceDE/>
        <w:autoSpaceDN/>
        <w:adjustRightInd/>
        <w:spacing w:line="360" w:lineRule="exact"/>
        <w:ind w:firstLine="709"/>
        <w:jc w:val="both"/>
        <w:rPr>
          <w:sz w:val="28"/>
          <w:szCs w:val="28"/>
        </w:rPr>
      </w:pPr>
      <w:r w:rsidRPr="00D9121E">
        <w:rPr>
          <w:sz w:val="28"/>
          <w:szCs w:val="28"/>
        </w:rPr>
        <w:t xml:space="preserve">В графе 6 таблицы 3.1 образовательная организация проставляет коды </w:t>
      </w:r>
      <w:r w:rsidR="00BF14C9" w:rsidRPr="00D9121E">
        <w:rPr>
          <w:sz w:val="28"/>
          <w:szCs w:val="28"/>
        </w:rPr>
        <w:br/>
      </w:r>
      <w:r w:rsidRPr="00D9121E">
        <w:rPr>
          <w:sz w:val="28"/>
          <w:szCs w:val="28"/>
        </w:rPr>
        <w:t>от 1-го до 3-х из предлагаемого списка, в котором</w:t>
      </w:r>
      <w:r w:rsidR="00040C01" w:rsidRPr="00D9121E">
        <w:rPr>
          <w:sz w:val="28"/>
          <w:szCs w:val="28"/>
        </w:rPr>
        <w:t>,</w:t>
      </w:r>
      <w:r w:rsidRPr="00D9121E">
        <w:rPr>
          <w:sz w:val="28"/>
          <w:szCs w:val="28"/>
        </w:rPr>
        <w:t xml:space="preserve"> в целях </w:t>
      </w:r>
      <w:r w:rsidR="00040C01" w:rsidRPr="00D9121E">
        <w:rPr>
          <w:sz w:val="28"/>
          <w:szCs w:val="28"/>
        </w:rPr>
        <w:t>детализ</w:t>
      </w:r>
      <w:r w:rsidR="00CB27EB" w:rsidRPr="00D9121E">
        <w:rPr>
          <w:sz w:val="28"/>
          <w:szCs w:val="28"/>
        </w:rPr>
        <w:t xml:space="preserve">ации </w:t>
      </w:r>
      <w:r w:rsidRPr="00D9121E">
        <w:rPr>
          <w:sz w:val="28"/>
          <w:szCs w:val="28"/>
        </w:rPr>
        <w:t>информации</w:t>
      </w:r>
      <w:r w:rsidR="00CB27EB" w:rsidRPr="00D9121E">
        <w:rPr>
          <w:sz w:val="28"/>
          <w:szCs w:val="28"/>
        </w:rPr>
        <w:t>,</w:t>
      </w:r>
      <w:r w:rsidRPr="00D9121E">
        <w:rPr>
          <w:sz w:val="28"/>
          <w:szCs w:val="28"/>
        </w:rPr>
        <w:t xml:space="preserve"> внешнее совместительство </w:t>
      </w:r>
      <w:r w:rsidR="00ED3671" w:rsidRPr="00D9121E">
        <w:rPr>
          <w:sz w:val="28"/>
          <w:szCs w:val="28"/>
        </w:rPr>
        <w:t xml:space="preserve">в рамках </w:t>
      </w:r>
      <w:r w:rsidRPr="00D9121E">
        <w:rPr>
          <w:sz w:val="28"/>
          <w:szCs w:val="28"/>
        </w:rPr>
        <w:t>трудово</w:t>
      </w:r>
      <w:r w:rsidR="00ED3671" w:rsidRPr="00D9121E">
        <w:rPr>
          <w:sz w:val="28"/>
          <w:szCs w:val="28"/>
        </w:rPr>
        <w:t>го</w:t>
      </w:r>
      <w:r w:rsidRPr="00D9121E">
        <w:rPr>
          <w:sz w:val="28"/>
          <w:szCs w:val="28"/>
        </w:rPr>
        <w:t xml:space="preserve"> договор</w:t>
      </w:r>
      <w:r w:rsidR="00ED3671" w:rsidRPr="00D9121E">
        <w:rPr>
          <w:sz w:val="28"/>
          <w:szCs w:val="28"/>
        </w:rPr>
        <w:t>а</w:t>
      </w:r>
      <w:r w:rsidRPr="00D9121E">
        <w:rPr>
          <w:sz w:val="28"/>
          <w:szCs w:val="28"/>
        </w:rPr>
        <w:t xml:space="preserve"> представлено отдельной позицией.</w:t>
      </w:r>
    </w:p>
    <w:p w:rsidR="006427F1" w:rsidRPr="00D9121E" w:rsidRDefault="0098472B" w:rsidP="00F53319">
      <w:pPr>
        <w:widowControl/>
        <w:autoSpaceDE/>
        <w:autoSpaceDN/>
        <w:adjustRightInd/>
        <w:spacing w:line="360" w:lineRule="exact"/>
        <w:ind w:firstLine="709"/>
        <w:jc w:val="both"/>
        <w:rPr>
          <w:sz w:val="28"/>
          <w:szCs w:val="28"/>
        </w:rPr>
      </w:pPr>
      <w:r w:rsidRPr="00D9121E">
        <w:rPr>
          <w:sz w:val="28"/>
          <w:szCs w:val="28"/>
        </w:rPr>
        <w:t>В графе 6</w:t>
      </w:r>
      <w:r w:rsidR="006427F1" w:rsidRPr="00D9121E">
        <w:rPr>
          <w:sz w:val="28"/>
          <w:szCs w:val="28"/>
        </w:rPr>
        <w:t xml:space="preserve"> таблицы 3.1 </w:t>
      </w:r>
      <w:r w:rsidR="00CE3B84" w:rsidRPr="00D9121E">
        <w:rPr>
          <w:sz w:val="28"/>
          <w:szCs w:val="28"/>
        </w:rPr>
        <w:t>отражается</w:t>
      </w:r>
      <w:r w:rsidR="006427F1" w:rsidRPr="00D9121E">
        <w:rPr>
          <w:sz w:val="28"/>
          <w:szCs w:val="28"/>
        </w:rPr>
        <w:t xml:space="preserve"> </w:t>
      </w:r>
      <w:r w:rsidR="00CE3B84" w:rsidRPr="00D9121E">
        <w:rPr>
          <w:sz w:val="28"/>
          <w:szCs w:val="28"/>
        </w:rPr>
        <w:t xml:space="preserve">количество отработанных часов </w:t>
      </w:r>
      <w:r w:rsidR="008C76F2" w:rsidRPr="00D9121E">
        <w:rPr>
          <w:sz w:val="28"/>
          <w:szCs w:val="28"/>
        </w:rPr>
        <w:br/>
      </w:r>
      <w:r w:rsidR="00CE3B84" w:rsidRPr="00D9121E">
        <w:rPr>
          <w:sz w:val="28"/>
          <w:szCs w:val="28"/>
        </w:rPr>
        <w:t>в</w:t>
      </w:r>
      <w:r w:rsidR="00C05950" w:rsidRPr="00D9121E">
        <w:rPr>
          <w:sz w:val="28"/>
          <w:szCs w:val="28"/>
        </w:rPr>
        <w:t xml:space="preserve"> календарном отчетном году</w:t>
      </w:r>
      <w:r w:rsidR="00CE3B84" w:rsidRPr="00D9121E">
        <w:rPr>
          <w:sz w:val="28"/>
          <w:szCs w:val="28"/>
        </w:rPr>
        <w:t xml:space="preserve"> по каждому иностранному работнику.</w:t>
      </w:r>
    </w:p>
    <w:p w:rsidR="00841A37" w:rsidRPr="00D9121E" w:rsidRDefault="00841A37" w:rsidP="00F53319">
      <w:pPr>
        <w:widowControl/>
        <w:autoSpaceDE/>
        <w:autoSpaceDN/>
        <w:adjustRightInd/>
        <w:spacing w:line="360" w:lineRule="exact"/>
        <w:ind w:firstLine="709"/>
        <w:jc w:val="both"/>
        <w:rPr>
          <w:sz w:val="28"/>
          <w:szCs w:val="28"/>
        </w:rPr>
      </w:pPr>
    </w:p>
    <w:bookmarkStart w:id="72" w:name="_Toc11417089"/>
    <w:bookmarkStart w:id="73" w:name="_Toc11417126"/>
    <w:bookmarkStart w:id="74" w:name="_Toc11417612"/>
    <w:p w:rsidR="00841A37" w:rsidRPr="00D9121E" w:rsidRDefault="001507F0" w:rsidP="00841A37">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00FA7963" w:rsidRPr="00D9121E">
        <w:rPr>
          <w:rFonts w:ascii="Times New Roman" w:hAnsi="Times New Roman" w:cs="Times New Roman"/>
          <w:b/>
          <w:color w:val="auto"/>
          <w:sz w:val="28"/>
          <w:szCs w:val="28"/>
        </w:rPr>
        <w:instrText xml:space="preserve"> HYPERLINK  \l "_Таблица_3.2._Численность" </w:instrText>
      </w:r>
      <w:r w:rsidRPr="00D9121E">
        <w:rPr>
          <w:rFonts w:ascii="Times New Roman" w:hAnsi="Times New Roman" w:cs="Times New Roman"/>
          <w:b/>
          <w:color w:val="auto"/>
          <w:sz w:val="28"/>
          <w:szCs w:val="28"/>
        </w:rPr>
        <w:fldChar w:fldCharType="separate"/>
      </w:r>
      <w:bookmarkStart w:id="75" w:name="_Toc12637160"/>
      <w:r w:rsidR="00841A37" w:rsidRPr="00D9121E">
        <w:rPr>
          <w:rStyle w:val="aa"/>
          <w:rFonts w:ascii="Times New Roman" w:hAnsi="Times New Roman" w:cs="Times New Roman"/>
          <w:b/>
          <w:color w:val="auto"/>
          <w:sz w:val="28"/>
          <w:szCs w:val="28"/>
        </w:rPr>
        <w:t xml:space="preserve">Таблица 3.2. Численность привлеченных иностранных специалистов </w:t>
      </w:r>
      <w:r w:rsidR="00841A37" w:rsidRPr="00D9121E">
        <w:rPr>
          <w:rStyle w:val="aa"/>
          <w:rFonts w:ascii="Times New Roman" w:hAnsi="Times New Roman" w:cs="Times New Roman"/>
          <w:b/>
          <w:color w:val="auto"/>
          <w:sz w:val="28"/>
          <w:szCs w:val="28"/>
        </w:rPr>
        <w:br/>
        <w:t>за отчетный год</w:t>
      </w:r>
      <w:bookmarkEnd w:id="72"/>
      <w:bookmarkEnd w:id="73"/>
      <w:bookmarkEnd w:id="74"/>
      <w:bookmarkEnd w:id="75"/>
      <w:r w:rsidRPr="00D9121E">
        <w:rPr>
          <w:rFonts w:ascii="Times New Roman" w:hAnsi="Times New Roman" w:cs="Times New Roman"/>
          <w:b/>
          <w:color w:val="auto"/>
          <w:sz w:val="28"/>
          <w:szCs w:val="28"/>
        </w:rPr>
        <w:fldChar w:fldCharType="end"/>
      </w:r>
    </w:p>
    <w:p w:rsidR="00A0617D" w:rsidRPr="00D9121E" w:rsidRDefault="00A0617D" w:rsidP="00C879FD">
      <w:pPr>
        <w:widowControl/>
        <w:autoSpaceDE/>
        <w:autoSpaceDN/>
        <w:adjustRightInd/>
        <w:spacing w:line="360" w:lineRule="exact"/>
        <w:ind w:firstLine="709"/>
        <w:jc w:val="both"/>
        <w:rPr>
          <w:sz w:val="28"/>
          <w:szCs w:val="28"/>
        </w:rPr>
      </w:pPr>
    </w:p>
    <w:p w:rsidR="003A2997" w:rsidRPr="00D9121E" w:rsidRDefault="001D495F"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3.2 образовательная организация указывает численность </w:t>
      </w:r>
      <w:r w:rsidR="00CF1930" w:rsidRPr="00D9121E">
        <w:rPr>
          <w:sz w:val="28"/>
          <w:szCs w:val="28"/>
        </w:rPr>
        <w:t xml:space="preserve">привлеченных иностранных специалистов </w:t>
      </w:r>
      <w:r w:rsidRPr="00D9121E">
        <w:rPr>
          <w:sz w:val="28"/>
          <w:szCs w:val="28"/>
        </w:rPr>
        <w:t xml:space="preserve">за </w:t>
      </w:r>
      <w:r w:rsidR="008B7737" w:rsidRPr="00D9121E">
        <w:rPr>
          <w:sz w:val="28"/>
          <w:szCs w:val="28"/>
        </w:rPr>
        <w:t xml:space="preserve">календарный </w:t>
      </w:r>
      <w:r w:rsidRPr="00D9121E">
        <w:rPr>
          <w:sz w:val="28"/>
          <w:szCs w:val="28"/>
        </w:rPr>
        <w:t>отчетный год</w:t>
      </w:r>
      <w:r w:rsidR="00CF1930" w:rsidRPr="00D9121E">
        <w:rPr>
          <w:sz w:val="28"/>
          <w:szCs w:val="28"/>
        </w:rPr>
        <w:t xml:space="preserve"> </w:t>
      </w:r>
      <w:r w:rsidR="00CC648D" w:rsidRPr="00D9121E">
        <w:rPr>
          <w:sz w:val="28"/>
          <w:szCs w:val="28"/>
        </w:rPr>
        <w:t>из числа руководителей, педагогических работ</w:t>
      </w:r>
      <w:r w:rsidR="00D442EE" w:rsidRPr="00D9121E">
        <w:rPr>
          <w:sz w:val="28"/>
          <w:szCs w:val="28"/>
        </w:rPr>
        <w:t xml:space="preserve">ников (ППС), научных работников. </w:t>
      </w:r>
    </w:p>
    <w:p w:rsidR="00D442EE" w:rsidRPr="00D9121E" w:rsidRDefault="00D442EE" w:rsidP="00F53319">
      <w:pPr>
        <w:widowControl/>
        <w:autoSpaceDE/>
        <w:autoSpaceDN/>
        <w:adjustRightInd/>
        <w:spacing w:line="360" w:lineRule="exact"/>
        <w:ind w:firstLine="709"/>
        <w:jc w:val="both"/>
        <w:rPr>
          <w:sz w:val="28"/>
          <w:szCs w:val="28"/>
        </w:rPr>
      </w:pPr>
      <w:r w:rsidRPr="00D9121E">
        <w:rPr>
          <w:sz w:val="28"/>
          <w:szCs w:val="28"/>
        </w:rPr>
        <w:t>Под привлечением</w:t>
      </w:r>
      <w:r w:rsidR="003A2997" w:rsidRPr="00D9121E">
        <w:rPr>
          <w:sz w:val="28"/>
          <w:szCs w:val="28"/>
        </w:rPr>
        <w:t>*</w:t>
      </w:r>
      <w:r w:rsidRPr="00D9121E">
        <w:rPr>
          <w:sz w:val="28"/>
          <w:szCs w:val="28"/>
        </w:rPr>
        <w:t xml:space="preserve"> понимается сотрудничество иностранного специалиста </w:t>
      </w:r>
      <w:r w:rsidR="00BF14C9" w:rsidRPr="00D9121E">
        <w:rPr>
          <w:sz w:val="28"/>
          <w:szCs w:val="28"/>
        </w:rPr>
        <w:br/>
      </w:r>
      <w:r w:rsidRPr="00D9121E">
        <w:rPr>
          <w:sz w:val="28"/>
          <w:szCs w:val="28"/>
        </w:rPr>
        <w:t xml:space="preserve">и образовательной организации на основе трудового или гражданско-правового договора, за исключением чтения иностранным специалистом лекций </w:t>
      </w:r>
      <w:r w:rsidR="00BF14C9" w:rsidRPr="00D9121E">
        <w:rPr>
          <w:sz w:val="28"/>
          <w:szCs w:val="28"/>
        </w:rPr>
        <w:br/>
      </w:r>
      <w:r w:rsidRPr="00D9121E">
        <w:rPr>
          <w:sz w:val="28"/>
          <w:szCs w:val="28"/>
        </w:rPr>
        <w:t xml:space="preserve">или краткосрочного сотрудничества сторон (в совокупности менее 3-х месяцев </w:t>
      </w:r>
      <w:r w:rsidR="00BF14C9" w:rsidRPr="00D9121E">
        <w:rPr>
          <w:sz w:val="28"/>
          <w:szCs w:val="28"/>
        </w:rPr>
        <w:br/>
      </w:r>
      <w:r w:rsidRPr="00D9121E">
        <w:rPr>
          <w:sz w:val="28"/>
          <w:szCs w:val="28"/>
        </w:rPr>
        <w:t>в году).</w:t>
      </w:r>
    </w:p>
    <w:p w:rsidR="008B7737" w:rsidRPr="00D9121E" w:rsidRDefault="008B7737" w:rsidP="00F53319">
      <w:pPr>
        <w:spacing w:line="360" w:lineRule="exact"/>
        <w:ind w:firstLine="709"/>
        <w:jc w:val="both"/>
        <w:rPr>
          <w:bCs/>
          <w:sz w:val="28"/>
          <w:szCs w:val="28"/>
        </w:rPr>
      </w:pPr>
      <w:r w:rsidRPr="00D9121E">
        <w:rPr>
          <w:bCs/>
          <w:sz w:val="28"/>
          <w:szCs w:val="28"/>
        </w:rPr>
        <w:t>В графе 2 таблицы 3.2 отражается общая численность</w:t>
      </w:r>
      <w:r w:rsidR="003A2997" w:rsidRPr="00D9121E">
        <w:rPr>
          <w:bCs/>
          <w:sz w:val="28"/>
          <w:szCs w:val="28"/>
        </w:rPr>
        <w:t xml:space="preserve"> привлеченных</w:t>
      </w:r>
      <w:r w:rsidRPr="00D9121E">
        <w:rPr>
          <w:bCs/>
          <w:sz w:val="28"/>
          <w:szCs w:val="28"/>
        </w:rPr>
        <w:t xml:space="preserve"> иностранных специалистов </w:t>
      </w:r>
      <w:r w:rsidR="003A2997" w:rsidRPr="00D9121E">
        <w:rPr>
          <w:bCs/>
          <w:sz w:val="28"/>
          <w:szCs w:val="28"/>
        </w:rPr>
        <w:t xml:space="preserve">в </w:t>
      </w:r>
      <w:r w:rsidRPr="00D9121E">
        <w:rPr>
          <w:bCs/>
          <w:sz w:val="28"/>
          <w:szCs w:val="28"/>
        </w:rPr>
        <w:t>образовательн</w:t>
      </w:r>
      <w:r w:rsidR="003A2997" w:rsidRPr="00D9121E">
        <w:rPr>
          <w:bCs/>
          <w:sz w:val="28"/>
          <w:szCs w:val="28"/>
        </w:rPr>
        <w:t>ую</w:t>
      </w:r>
      <w:r w:rsidRPr="00D9121E">
        <w:rPr>
          <w:bCs/>
          <w:sz w:val="28"/>
          <w:szCs w:val="28"/>
        </w:rPr>
        <w:t xml:space="preserve"> организаци</w:t>
      </w:r>
      <w:r w:rsidR="003A2997" w:rsidRPr="00D9121E">
        <w:rPr>
          <w:bCs/>
          <w:sz w:val="28"/>
          <w:szCs w:val="28"/>
        </w:rPr>
        <w:t>ю</w:t>
      </w:r>
      <w:r w:rsidRPr="00D9121E">
        <w:rPr>
          <w:bCs/>
          <w:sz w:val="28"/>
          <w:szCs w:val="28"/>
        </w:rPr>
        <w:t xml:space="preserve">, а затем по графам </w:t>
      </w:r>
      <w:r w:rsidR="003A2997" w:rsidRPr="00D9121E">
        <w:rPr>
          <w:bCs/>
          <w:sz w:val="28"/>
          <w:szCs w:val="28"/>
        </w:rPr>
        <w:br/>
      </w:r>
      <w:r w:rsidRPr="00D9121E">
        <w:rPr>
          <w:bCs/>
          <w:sz w:val="28"/>
          <w:szCs w:val="28"/>
        </w:rPr>
        <w:t xml:space="preserve">4, 6 </w:t>
      </w:r>
      <w:r w:rsidR="008C76F2" w:rsidRPr="00D9121E">
        <w:rPr>
          <w:bCs/>
          <w:sz w:val="28"/>
          <w:szCs w:val="28"/>
        </w:rPr>
        <w:t>указанная численность</w:t>
      </w:r>
      <w:r w:rsidRPr="00D9121E">
        <w:rPr>
          <w:bCs/>
          <w:sz w:val="28"/>
          <w:szCs w:val="28"/>
        </w:rPr>
        <w:t xml:space="preserve"> </w:t>
      </w:r>
      <w:r w:rsidR="003A2997" w:rsidRPr="00D9121E">
        <w:rPr>
          <w:bCs/>
          <w:sz w:val="28"/>
          <w:szCs w:val="28"/>
        </w:rPr>
        <w:t>распределяетс</w:t>
      </w:r>
      <w:r w:rsidRPr="00D9121E">
        <w:rPr>
          <w:bCs/>
          <w:sz w:val="28"/>
          <w:szCs w:val="28"/>
        </w:rPr>
        <w:t xml:space="preserve">я по </w:t>
      </w:r>
      <w:r w:rsidR="008C76F2" w:rsidRPr="00D9121E">
        <w:rPr>
          <w:bCs/>
          <w:sz w:val="28"/>
          <w:szCs w:val="28"/>
        </w:rPr>
        <w:t xml:space="preserve">руководящим </w:t>
      </w:r>
      <w:r w:rsidRPr="00D9121E">
        <w:rPr>
          <w:bCs/>
          <w:sz w:val="28"/>
          <w:szCs w:val="28"/>
        </w:rPr>
        <w:t xml:space="preserve">должностям. </w:t>
      </w:r>
    </w:p>
    <w:p w:rsidR="008B7737" w:rsidRPr="00D9121E" w:rsidRDefault="008B7737" w:rsidP="00F53319">
      <w:pPr>
        <w:spacing w:line="360" w:lineRule="exact"/>
        <w:ind w:firstLine="709"/>
        <w:jc w:val="both"/>
        <w:rPr>
          <w:bCs/>
          <w:sz w:val="28"/>
          <w:szCs w:val="28"/>
        </w:rPr>
      </w:pPr>
      <w:r w:rsidRPr="00D9121E">
        <w:rPr>
          <w:bCs/>
          <w:sz w:val="28"/>
          <w:szCs w:val="28"/>
        </w:rPr>
        <w:t>К руководящим работникам образовательной организации относятся: ректор, президент, проректоры, помощники ректора, руководи</w:t>
      </w:r>
      <w:r w:rsidR="000213E9" w:rsidRPr="00D9121E">
        <w:rPr>
          <w:bCs/>
          <w:sz w:val="28"/>
          <w:szCs w:val="28"/>
        </w:rPr>
        <w:t xml:space="preserve">тели структурных </w:t>
      </w:r>
      <w:r w:rsidR="000213E9" w:rsidRPr="00D9121E">
        <w:rPr>
          <w:bCs/>
          <w:sz w:val="28"/>
          <w:szCs w:val="28"/>
        </w:rPr>
        <w:lastRenderedPageBreak/>
        <w:t xml:space="preserve">подразделений, в том числе </w:t>
      </w:r>
      <w:r w:rsidRPr="00D9121E">
        <w:rPr>
          <w:bCs/>
          <w:sz w:val="28"/>
          <w:szCs w:val="28"/>
        </w:rPr>
        <w:t>филиалов, институтов (за исключением директоров институтов, участвующих в образовательной деятельности), лабораторий, управления, отдела, отделения и других структурных подразделен</w:t>
      </w:r>
      <w:r w:rsidR="000213E9" w:rsidRPr="00D9121E">
        <w:rPr>
          <w:bCs/>
          <w:sz w:val="28"/>
          <w:szCs w:val="28"/>
        </w:rPr>
        <w:t>ий;</w:t>
      </w:r>
      <w:r w:rsidRPr="00D9121E">
        <w:rPr>
          <w:bCs/>
          <w:sz w:val="28"/>
          <w:szCs w:val="28"/>
        </w:rPr>
        <w:t xml:space="preserve"> ученый секретарь совета </w:t>
      </w:r>
      <w:r w:rsidR="000213E9" w:rsidRPr="00D9121E">
        <w:rPr>
          <w:bCs/>
          <w:sz w:val="28"/>
          <w:szCs w:val="28"/>
        </w:rPr>
        <w:t xml:space="preserve">образовательной </w:t>
      </w:r>
      <w:r w:rsidRPr="00D9121E">
        <w:rPr>
          <w:bCs/>
          <w:sz w:val="28"/>
          <w:szCs w:val="28"/>
        </w:rPr>
        <w:t>организации, ученый секретарь факультета (института), руководитель учебно-производственной практики и другие.</w:t>
      </w:r>
    </w:p>
    <w:p w:rsidR="000604E3" w:rsidRPr="00D9121E" w:rsidRDefault="000604E3" w:rsidP="00F53319">
      <w:pPr>
        <w:spacing w:line="360" w:lineRule="exact"/>
        <w:ind w:firstLine="709"/>
        <w:jc w:val="both"/>
        <w:rPr>
          <w:sz w:val="28"/>
          <w:szCs w:val="28"/>
        </w:rPr>
      </w:pPr>
      <w:r w:rsidRPr="00D9121E">
        <w:rPr>
          <w:sz w:val="28"/>
          <w:szCs w:val="28"/>
        </w:rPr>
        <w:t>В числе должностей педагогических работников, отнесенных к профессорско-преподавательскому составу</w:t>
      </w:r>
      <w:r w:rsidR="00412F14" w:rsidRPr="00D9121E">
        <w:rPr>
          <w:sz w:val="28"/>
          <w:szCs w:val="28"/>
        </w:rPr>
        <w:t xml:space="preserve"> (ППС)</w:t>
      </w:r>
      <w:r w:rsidRPr="00D9121E">
        <w:rPr>
          <w:sz w:val="28"/>
          <w:szCs w:val="28"/>
        </w:rPr>
        <w:t xml:space="preserve"> – деканы факультетов, заведующие кафедрами, директора институтов, участвующих в образовательной деятельности, профессора, доценты, старшие преподаватели, преподаватели, ассистенты</w:t>
      </w:r>
      <w:r w:rsidR="001555D1" w:rsidRPr="00D9121E">
        <w:rPr>
          <w:sz w:val="28"/>
          <w:szCs w:val="28"/>
        </w:rPr>
        <w:t>.</w:t>
      </w:r>
    </w:p>
    <w:p w:rsidR="001555D1" w:rsidRPr="00D9121E" w:rsidRDefault="001555D1" w:rsidP="00F53319">
      <w:pPr>
        <w:spacing w:line="360" w:lineRule="exact"/>
        <w:ind w:firstLine="709"/>
        <w:jc w:val="both"/>
        <w:rPr>
          <w:sz w:val="28"/>
          <w:szCs w:val="28"/>
        </w:rPr>
      </w:pPr>
      <w:r w:rsidRPr="00D9121E">
        <w:rPr>
          <w:sz w:val="28"/>
          <w:szCs w:val="28"/>
        </w:rPr>
        <w:t xml:space="preserve">Должность «преподаватель» относится к должностям профессорско-преподавательского состава в организациях, осуществляющих образовательную деятельность по реализации образовательных программ высшего образования </w:t>
      </w:r>
      <w:r w:rsidRPr="00D9121E">
        <w:rPr>
          <w:sz w:val="28"/>
          <w:szCs w:val="28"/>
        </w:rPr>
        <w:br/>
        <w:t xml:space="preserve">и дополнительных профессиональных программ (в соответствии </w:t>
      </w:r>
      <w:r w:rsidRPr="00D9121E">
        <w:rPr>
          <w:sz w:val="28"/>
          <w:szCs w:val="28"/>
        </w:rPr>
        <w:br/>
        <w:t xml:space="preserve">с постановлением Правительства Российской Федерации от 08.08.2013№ 678 </w:t>
      </w:r>
      <w:r w:rsidRPr="00D9121E">
        <w:rPr>
          <w:sz w:val="28"/>
          <w:szCs w:val="28"/>
        </w:rPr>
        <w:br/>
      </w:r>
      <w:hyperlink r:id="rId15" w:history="1">
        <w:r w:rsidRPr="00D9121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D9121E">
        <w:rPr>
          <w:sz w:val="28"/>
          <w:szCs w:val="28"/>
        </w:rPr>
        <w:t>»).</w:t>
      </w:r>
    </w:p>
    <w:p w:rsidR="000213E9" w:rsidRPr="00D9121E" w:rsidRDefault="000604E3" w:rsidP="00F53319">
      <w:pPr>
        <w:widowControl/>
        <w:autoSpaceDE/>
        <w:autoSpaceDN/>
        <w:adjustRightInd/>
        <w:spacing w:line="360" w:lineRule="exact"/>
        <w:ind w:firstLine="709"/>
        <w:jc w:val="both"/>
        <w:rPr>
          <w:sz w:val="28"/>
          <w:szCs w:val="28"/>
        </w:rPr>
      </w:pPr>
      <w:r w:rsidRPr="00D9121E">
        <w:rPr>
          <w:sz w:val="28"/>
          <w:szCs w:val="28"/>
        </w:rPr>
        <w:t xml:space="preserve">Научным работником (исследователем) является гражданин, обладающий необходимой квалификацией и профессионально занимающийся научной </w:t>
      </w:r>
      <w:r w:rsidRPr="00D9121E">
        <w:rPr>
          <w:sz w:val="28"/>
          <w:szCs w:val="28"/>
        </w:rPr>
        <w:br/>
        <w:t xml:space="preserve">и (или) научно-технической деятельностью (п. 1 ст. 4 Федерального закона </w:t>
      </w:r>
      <w:r w:rsidR="00D22106" w:rsidRPr="00D9121E">
        <w:rPr>
          <w:sz w:val="28"/>
          <w:szCs w:val="28"/>
        </w:rPr>
        <w:br/>
      </w:r>
      <w:r w:rsidRPr="00D9121E">
        <w:rPr>
          <w:sz w:val="28"/>
          <w:szCs w:val="28"/>
        </w:rPr>
        <w:t>от 23.08.1996 № 127-ФЗ «О науке и государственной научно-технической политике»).</w:t>
      </w:r>
      <w:r w:rsidR="002513D6" w:rsidRPr="00D9121E">
        <w:rPr>
          <w:sz w:val="28"/>
          <w:szCs w:val="28"/>
        </w:rPr>
        <w:t xml:space="preserve"> </w:t>
      </w:r>
    </w:p>
    <w:p w:rsidR="005D615B" w:rsidRPr="00D9121E" w:rsidRDefault="00C105F6" w:rsidP="00F53319">
      <w:pPr>
        <w:widowControl/>
        <w:autoSpaceDE/>
        <w:autoSpaceDN/>
        <w:adjustRightInd/>
        <w:spacing w:line="360" w:lineRule="exact"/>
        <w:ind w:firstLine="709"/>
        <w:jc w:val="both"/>
        <w:rPr>
          <w:sz w:val="28"/>
          <w:szCs w:val="28"/>
        </w:rPr>
      </w:pPr>
      <w:r w:rsidRPr="00D9121E">
        <w:rPr>
          <w:sz w:val="28"/>
          <w:szCs w:val="28"/>
        </w:rPr>
        <w:t xml:space="preserve">К </w:t>
      </w:r>
      <w:r w:rsidR="002119AD" w:rsidRPr="00D9121E">
        <w:rPr>
          <w:sz w:val="28"/>
          <w:szCs w:val="28"/>
        </w:rPr>
        <w:t xml:space="preserve">должностям научных работников </w:t>
      </w:r>
      <w:r w:rsidRPr="00D9121E">
        <w:rPr>
          <w:sz w:val="28"/>
          <w:szCs w:val="28"/>
        </w:rPr>
        <w:t>относятся</w:t>
      </w:r>
      <w:r w:rsidR="002119AD" w:rsidRPr="00D9121E">
        <w:rPr>
          <w:sz w:val="28"/>
          <w:szCs w:val="28"/>
        </w:rPr>
        <w:t xml:space="preserve"> следующие</w:t>
      </w:r>
      <w:r w:rsidRPr="00D9121E">
        <w:rPr>
          <w:sz w:val="28"/>
          <w:szCs w:val="28"/>
        </w:rPr>
        <w:t>:</w:t>
      </w:r>
      <w:r w:rsidR="000604E3" w:rsidRPr="00D9121E">
        <w:rPr>
          <w:sz w:val="28"/>
          <w:szCs w:val="28"/>
        </w:rPr>
        <w:t xml:space="preserve"> </w:t>
      </w:r>
      <w:r w:rsidRPr="00D9121E">
        <w:rPr>
          <w:sz w:val="28"/>
          <w:szCs w:val="28"/>
        </w:rPr>
        <w:t xml:space="preserve">директор (заведующий, начальник) отделения (института, центра), находящегося в структуре организации; заведующий (начальник) научно-исследовательского отдела (лаборатории); </w:t>
      </w:r>
      <w:r w:rsidR="002119AD" w:rsidRPr="00D9121E">
        <w:rPr>
          <w:sz w:val="28"/>
          <w:szCs w:val="28"/>
        </w:rPr>
        <w:t>главный</w:t>
      </w:r>
      <w:r w:rsidR="000604E3" w:rsidRPr="00D9121E">
        <w:rPr>
          <w:sz w:val="28"/>
          <w:szCs w:val="28"/>
        </w:rPr>
        <w:t xml:space="preserve"> научны</w:t>
      </w:r>
      <w:r w:rsidR="002119AD" w:rsidRPr="00D9121E">
        <w:rPr>
          <w:sz w:val="28"/>
          <w:szCs w:val="28"/>
        </w:rPr>
        <w:t>й сотрудник</w:t>
      </w:r>
      <w:r w:rsidRPr="00D9121E">
        <w:rPr>
          <w:sz w:val="28"/>
          <w:szCs w:val="28"/>
        </w:rPr>
        <w:t>;</w:t>
      </w:r>
      <w:r w:rsidR="000604E3" w:rsidRPr="00D9121E">
        <w:rPr>
          <w:sz w:val="28"/>
          <w:szCs w:val="28"/>
        </w:rPr>
        <w:t xml:space="preserve"> ведущи</w:t>
      </w:r>
      <w:r w:rsidR="002119AD" w:rsidRPr="00D9121E">
        <w:rPr>
          <w:sz w:val="28"/>
          <w:szCs w:val="28"/>
        </w:rPr>
        <w:t>й</w:t>
      </w:r>
      <w:r w:rsidR="000604E3" w:rsidRPr="00D9121E">
        <w:rPr>
          <w:sz w:val="28"/>
          <w:szCs w:val="28"/>
        </w:rPr>
        <w:t xml:space="preserve"> научны</w:t>
      </w:r>
      <w:r w:rsidR="002119AD" w:rsidRPr="00D9121E">
        <w:rPr>
          <w:sz w:val="28"/>
          <w:szCs w:val="28"/>
        </w:rPr>
        <w:t>й</w:t>
      </w:r>
      <w:r w:rsidR="000604E3" w:rsidRPr="00D9121E">
        <w:rPr>
          <w:sz w:val="28"/>
          <w:szCs w:val="28"/>
        </w:rPr>
        <w:t xml:space="preserve"> сотрудник</w:t>
      </w:r>
      <w:r w:rsidRPr="00D9121E">
        <w:rPr>
          <w:sz w:val="28"/>
          <w:szCs w:val="28"/>
        </w:rPr>
        <w:t>;</w:t>
      </w:r>
      <w:r w:rsidR="000604E3" w:rsidRPr="00D9121E">
        <w:rPr>
          <w:sz w:val="28"/>
          <w:szCs w:val="28"/>
        </w:rPr>
        <w:t xml:space="preserve"> старши</w:t>
      </w:r>
      <w:r w:rsidR="002119AD" w:rsidRPr="00D9121E">
        <w:rPr>
          <w:sz w:val="28"/>
          <w:szCs w:val="28"/>
        </w:rPr>
        <w:t>й</w:t>
      </w:r>
      <w:r w:rsidR="000604E3" w:rsidRPr="00D9121E">
        <w:rPr>
          <w:sz w:val="28"/>
          <w:szCs w:val="28"/>
        </w:rPr>
        <w:t xml:space="preserve"> научны</w:t>
      </w:r>
      <w:r w:rsidR="002119AD" w:rsidRPr="00D9121E">
        <w:rPr>
          <w:sz w:val="28"/>
          <w:szCs w:val="28"/>
        </w:rPr>
        <w:t>й</w:t>
      </w:r>
      <w:r w:rsidR="000604E3" w:rsidRPr="00D9121E">
        <w:rPr>
          <w:sz w:val="28"/>
          <w:szCs w:val="28"/>
        </w:rPr>
        <w:t xml:space="preserve"> сотрудник</w:t>
      </w:r>
      <w:r w:rsidRPr="00D9121E">
        <w:rPr>
          <w:sz w:val="28"/>
          <w:szCs w:val="28"/>
        </w:rPr>
        <w:t>;</w:t>
      </w:r>
      <w:r w:rsidR="000604E3" w:rsidRPr="00D9121E">
        <w:rPr>
          <w:sz w:val="28"/>
          <w:szCs w:val="28"/>
        </w:rPr>
        <w:t xml:space="preserve"> </w:t>
      </w:r>
      <w:r w:rsidR="009038DB" w:rsidRPr="00D9121E">
        <w:rPr>
          <w:sz w:val="28"/>
          <w:szCs w:val="28"/>
        </w:rPr>
        <w:t>научны</w:t>
      </w:r>
      <w:r w:rsidR="002119AD" w:rsidRPr="00D9121E">
        <w:rPr>
          <w:sz w:val="28"/>
          <w:szCs w:val="28"/>
        </w:rPr>
        <w:t>й</w:t>
      </w:r>
      <w:r w:rsidR="009038DB" w:rsidRPr="00D9121E">
        <w:rPr>
          <w:sz w:val="28"/>
          <w:szCs w:val="28"/>
        </w:rPr>
        <w:t xml:space="preserve"> сотрудник</w:t>
      </w:r>
      <w:r w:rsidRPr="00D9121E">
        <w:rPr>
          <w:sz w:val="28"/>
          <w:szCs w:val="28"/>
        </w:rPr>
        <w:t>;</w:t>
      </w:r>
      <w:r w:rsidR="009038DB" w:rsidRPr="00D9121E">
        <w:rPr>
          <w:sz w:val="28"/>
          <w:szCs w:val="28"/>
        </w:rPr>
        <w:t xml:space="preserve"> </w:t>
      </w:r>
      <w:r w:rsidR="000604E3" w:rsidRPr="00D9121E">
        <w:rPr>
          <w:sz w:val="28"/>
          <w:szCs w:val="28"/>
        </w:rPr>
        <w:t>младши</w:t>
      </w:r>
      <w:r w:rsidR="002119AD" w:rsidRPr="00D9121E">
        <w:rPr>
          <w:sz w:val="28"/>
          <w:szCs w:val="28"/>
        </w:rPr>
        <w:t>й научный</w:t>
      </w:r>
      <w:r w:rsidR="000604E3" w:rsidRPr="00D9121E">
        <w:rPr>
          <w:sz w:val="28"/>
          <w:szCs w:val="28"/>
        </w:rPr>
        <w:t xml:space="preserve"> сотрудник</w:t>
      </w:r>
      <w:r w:rsidR="002119AD" w:rsidRPr="00D9121E">
        <w:rPr>
          <w:sz w:val="28"/>
          <w:szCs w:val="28"/>
        </w:rPr>
        <w:t xml:space="preserve">/инженер-исследователь </w:t>
      </w:r>
      <w:r w:rsidR="000604E3" w:rsidRPr="00D9121E">
        <w:rPr>
          <w:sz w:val="28"/>
          <w:szCs w:val="28"/>
        </w:rPr>
        <w:t>и другие</w:t>
      </w:r>
      <w:r w:rsidRPr="00D9121E">
        <w:rPr>
          <w:sz w:val="28"/>
          <w:szCs w:val="28"/>
        </w:rPr>
        <w:t xml:space="preserve"> (в соответствии </w:t>
      </w:r>
      <w:r w:rsidR="002119AD" w:rsidRPr="00D9121E">
        <w:rPr>
          <w:sz w:val="28"/>
          <w:szCs w:val="28"/>
        </w:rPr>
        <w:t xml:space="preserve">с </w:t>
      </w:r>
      <w:hyperlink r:id="rId16" w:anchor="/document/71222720/entry/0" w:history="1">
        <w:r w:rsidR="005D615B" w:rsidRPr="00D9121E">
          <w:rPr>
            <w:sz w:val="28"/>
            <w:szCs w:val="28"/>
          </w:rPr>
          <w:t>приказом</w:t>
        </w:r>
      </w:hyperlink>
      <w:r w:rsidRPr="00D9121E">
        <w:rPr>
          <w:sz w:val="28"/>
          <w:szCs w:val="28"/>
        </w:rPr>
        <w:t xml:space="preserve"> </w:t>
      </w:r>
      <w:r w:rsidR="005D615B" w:rsidRPr="00D9121E">
        <w:rPr>
          <w:sz w:val="28"/>
          <w:szCs w:val="28"/>
        </w:rPr>
        <w:t>Мин</w:t>
      </w:r>
      <w:r w:rsidRPr="00D9121E">
        <w:rPr>
          <w:sz w:val="28"/>
          <w:szCs w:val="28"/>
        </w:rPr>
        <w:t xml:space="preserve">обрнауки </w:t>
      </w:r>
      <w:r w:rsidR="005D615B" w:rsidRPr="00D9121E">
        <w:rPr>
          <w:sz w:val="28"/>
          <w:szCs w:val="28"/>
        </w:rPr>
        <w:t>Р</w:t>
      </w:r>
      <w:r w:rsidRPr="00D9121E">
        <w:rPr>
          <w:sz w:val="28"/>
          <w:szCs w:val="28"/>
        </w:rPr>
        <w:t xml:space="preserve">оссии </w:t>
      </w:r>
      <w:r w:rsidR="000213E9" w:rsidRPr="00D9121E">
        <w:rPr>
          <w:sz w:val="28"/>
          <w:szCs w:val="28"/>
        </w:rPr>
        <w:br/>
      </w:r>
      <w:r w:rsidR="005D615B" w:rsidRPr="00D9121E">
        <w:rPr>
          <w:sz w:val="28"/>
          <w:szCs w:val="28"/>
        </w:rPr>
        <w:t xml:space="preserve">от </w:t>
      </w:r>
      <w:r w:rsidRPr="00D9121E">
        <w:rPr>
          <w:sz w:val="28"/>
          <w:szCs w:val="28"/>
        </w:rPr>
        <w:t>0</w:t>
      </w:r>
      <w:r w:rsidR="005D615B" w:rsidRPr="00D9121E">
        <w:rPr>
          <w:sz w:val="28"/>
          <w:szCs w:val="28"/>
        </w:rPr>
        <w:t>2</w:t>
      </w:r>
      <w:r w:rsidRPr="00D9121E">
        <w:rPr>
          <w:sz w:val="28"/>
          <w:szCs w:val="28"/>
        </w:rPr>
        <w:t>.09.</w:t>
      </w:r>
      <w:r w:rsidR="005D615B" w:rsidRPr="00D9121E">
        <w:rPr>
          <w:sz w:val="28"/>
          <w:szCs w:val="28"/>
        </w:rPr>
        <w:t>20</w:t>
      </w:r>
      <w:r w:rsidRPr="00D9121E">
        <w:rPr>
          <w:sz w:val="28"/>
          <w:szCs w:val="28"/>
        </w:rPr>
        <w:t xml:space="preserve">15 № </w:t>
      </w:r>
      <w:r w:rsidR="005D615B" w:rsidRPr="00D9121E">
        <w:rPr>
          <w:sz w:val="28"/>
          <w:szCs w:val="28"/>
        </w:rPr>
        <w:t>937)</w:t>
      </w:r>
      <w:r w:rsidRPr="00D9121E">
        <w:rPr>
          <w:sz w:val="28"/>
          <w:szCs w:val="28"/>
        </w:rPr>
        <w:t>.</w:t>
      </w:r>
    </w:p>
    <w:p w:rsidR="002513D6" w:rsidRPr="00D9121E" w:rsidRDefault="002513D6" w:rsidP="00F53319">
      <w:pPr>
        <w:spacing w:line="360" w:lineRule="exact"/>
        <w:ind w:firstLine="709"/>
        <w:jc w:val="both"/>
        <w:rPr>
          <w:sz w:val="28"/>
          <w:szCs w:val="28"/>
        </w:rPr>
      </w:pPr>
      <w:r w:rsidRPr="00D9121E">
        <w:rPr>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w:t>
      </w:r>
      <w:r w:rsidRPr="00D9121E">
        <w:rPr>
          <w:sz w:val="28"/>
          <w:szCs w:val="28"/>
        </w:rPr>
        <w:br/>
        <w:t>и (или) организаци</w:t>
      </w:r>
      <w:r w:rsidR="001555D1" w:rsidRPr="00D9121E">
        <w:rPr>
          <w:sz w:val="28"/>
          <w:szCs w:val="28"/>
        </w:rPr>
        <w:t>и образовательной деятельности.</w:t>
      </w:r>
    </w:p>
    <w:p w:rsidR="009038DB" w:rsidRPr="00D9121E" w:rsidRDefault="001555D1" w:rsidP="00F53319">
      <w:pPr>
        <w:spacing w:line="360" w:lineRule="exact"/>
        <w:ind w:firstLine="709"/>
        <w:jc w:val="both"/>
        <w:rPr>
          <w:sz w:val="28"/>
          <w:szCs w:val="28"/>
        </w:rPr>
      </w:pPr>
      <w:r w:rsidRPr="00D9121E">
        <w:rPr>
          <w:sz w:val="28"/>
          <w:szCs w:val="28"/>
        </w:rPr>
        <w:t>К</w:t>
      </w:r>
      <w:r w:rsidR="009038DB" w:rsidRPr="00D9121E">
        <w:rPr>
          <w:sz w:val="28"/>
          <w:szCs w:val="28"/>
        </w:rPr>
        <w:t xml:space="preserve"> научно-педагогическим работникам относятся должности педагогических работников и научных работников</w:t>
      </w:r>
      <w:r w:rsidR="002513D6" w:rsidRPr="00D9121E">
        <w:rPr>
          <w:sz w:val="28"/>
          <w:szCs w:val="28"/>
        </w:rPr>
        <w:t>.</w:t>
      </w:r>
      <w:r w:rsidR="009038DB" w:rsidRPr="00D9121E">
        <w:rPr>
          <w:sz w:val="28"/>
          <w:szCs w:val="28"/>
        </w:rPr>
        <w:t xml:space="preserve"> Педагогические работники относятся </w:t>
      </w:r>
      <w:r w:rsidR="00D22106" w:rsidRPr="00D9121E">
        <w:rPr>
          <w:sz w:val="28"/>
          <w:szCs w:val="28"/>
        </w:rPr>
        <w:br/>
      </w:r>
      <w:r w:rsidR="009038DB" w:rsidRPr="00D9121E">
        <w:rPr>
          <w:sz w:val="28"/>
          <w:szCs w:val="28"/>
        </w:rPr>
        <w:t>к профессорско-преподавательскому составу в организациях, осуществляющих образовательную деятельность по реализации образовательных программ высшего образования и дополните</w:t>
      </w:r>
      <w:r w:rsidR="00D22106" w:rsidRPr="00D9121E">
        <w:rPr>
          <w:sz w:val="28"/>
          <w:szCs w:val="28"/>
        </w:rPr>
        <w:t xml:space="preserve">льных профессиональных программ </w:t>
      </w:r>
      <w:r w:rsidR="00D22106" w:rsidRPr="00D9121E">
        <w:rPr>
          <w:sz w:val="28"/>
          <w:szCs w:val="28"/>
        </w:rPr>
        <w:br/>
      </w:r>
      <w:r w:rsidR="002513D6" w:rsidRPr="00D9121E">
        <w:rPr>
          <w:sz w:val="28"/>
          <w:szCs w:val="28"/>
        </w:rPr>
        <w:t>(</w:t>
      </w:r>
      <w:r w:rsidRPr="00D9121E">
        <w:rPr>
          <w:sz w:val="28"/>
          <w:szCs w:val="28"/>
        </w:rPr>
        <w:t xml:space="preserve">п. 21 ст. 2, </w:t>
      </w:r>
      <w:r w:rsidR="002513D6" w:rsidRPr="00D9121E">
        <w:rPr>
          <w:sz w:val="28"/>
          <w:szCs w:val="28"/>
        </w:rPr>
        <w:t>ч. 1 ст. 50 Федерального закона от 29.12.2012 № 273-ФЗ «Об образовании в Российской Федерации»</w:t>
      </w:r>
      <w:r w:rsidRPr="00D9121E">
        <w:rPr>
          <w:sz w:val="28"/>
          <w:szCs w:val="28"/>
        </w:rPr>
        <w:t>)</w:t>
      </w:r>
      <w:r w:rsidR="00D22106" w:rsidRPr="00D9121E">
        <w:rPr>
          <w:sz w:val="28"/>
          <w:szCs w:val="28"/>
        </w:rPr>
        <w:t>.</w:t>
      </w:r>
    </w:p>
    <w:p w:rsidR="009038DB" w:rsidRPr="00D9121E" w:rsidRDefault="00CB27EB" w:rsidP="00F53319">
      <w:pPr>
        <w:spacing w:line="360" w:lineRule="exact"/>
        <w:ind w:firstLine="709"/>
        <w:jc w:val="both"/>
        <w:rPr>
          <w:sz w:val="28"/>
          <w:szCs w:val="28"/>
        </w:rPr>
      </w:pPr>
      <w:r w:rsidRPr="00D9121E">
        <w:rPr>
          <w:sz w:val="28"/>
          <w:szCs w:val="28"/>
        </w:rPr>
        <w:lastRenderedPageBreak/>
        <w:t>Исходя из вышеперечисленного, в</w:t>
      </w:r>
      <w:r w:rsidR="001555D1" w:rsidRPr="00D9121E">
        <w:rPr>
          <w:sz w:val="28"/>
          <w:szCs w:val="28"/>
        </w:rPr>
        <w:t xml:space="preserve"> </w:t>
      </w:r>
      <w:r w:rsidRPr="00D9121E">
        <w:rPr>
          <w:sz w:val="28"/>
          <w:szCs w:val="28"/>
        </w:rPr>
        <w:t>категорию</w:t>
      </w:r>
      <w:r w:rsidR="001555D1" w:rsidRPr="00D9121E">
        <w:rPr>
          <w:sz w:val="28"/>
          <w:szCs w:val="28"/>
        </w:rPr>
        <w:t xml:space="preserve"> научно-педагогических работников не </w:t>
      </w:r>
      <w:r w:rsidRPr="00D9121E">
        <w:rPr>
          <w:sz w:val="28"/>
          <w:szCs w:val="28"/>
        </w:rPr>
        <w:t>входят</w:t>
      </w:r>
      <w:r w:rsidR="001555D1" w:rsidRPr="00D9121E">
        <w:rPr>
          <w:sz w:val="28"/>
          <w:szCs w:val="28"/>
        </w:rPr>
        <w:t xml:space="preserve"> </w:t>
      </w:r>
      <w:r w:rsidRPr="00D9121E">
        <w:rPr>
          <w:sz w:val="28"/>
          <w:szCs w:val="28"/>
        </w:rPr>
        <w:t>иные педагогические работники (педагоги-психологи, социальные педагоги, педагоги-организаторы и др.), п</w:t>
      </w:r>
      <w:r w:rsidR="001555D1" w:rsidRPr="00D9121E">
        <w:rPr>
          <w:sz w:val="28"/>
          <w:szCs w:val="28"/>
        </w:rPr>
        <w:t>ерсонал инженерно-технического, административно-хозяйственного, учебно-вспомогательного, производственного, обслуживающего направлений</w:t>
      </w:r>
      <w:r w:rsidRPr="00D9121E">
        <w:rPr>
          <w:sz w:val="28"/>
          <w:szCs w:val="28"/>
        </w:rPr>
        <w:t xml:space="preserve"> даже в том случае, если этот персонал из числа иностранных граждан.</w:t>
      </w:r>
    </w:p>
    <w:p w:rsidR="00841A37" w:rsidRPr="00D9121E" w:rsidRDefault="00841A37" w:rsidP="00CB27EB">
      <w:pPr>
        <w:spacing w:line="360" w:lineRule="exact"/>
        <w:ind w:firstLine="709"/>
        <w:jc w:val="both"/>
        <w:rPr>
          <w:sz w:val="28"/>
          <w:szCs w:val="28"/>
        </w:rPr>
      </w:pPr>
    </w:p>
    <w:bookmarkStart w:id="76" w:name="_Toc11417090"/>
    <w:bookmarkStart w:id="77" w:name="_Toc11417127"/>
    <w:bookmarkStart w:id="78" w:name="_Toc11417613"/>
    <w:p w:rsidR="00841A37" w:rsidRPr="00D9121E" w:rsidRDefault="001507F0" w:rsidP="00841A37">
      <w:pPr>
        <w:pStyle w:val="2"/>
        <w:jc w:val="center"/>
        <w:rPr>
          <w:rFonts w:ascii="Times New Roman" w:hAnsi="Times New Roman" w:cs="Times New Roman"/>
          <w:b/>
          <w:color w:val="auto"/>
          <w:sz w:val="28"/>
          <w:szCs w:val="28"/>
        </w:rPr>
      </w:pPr>
      <w:r w:rsidRPr="00D9121E">
        <w:rPr>
          <w:rFonts w:ascii="Times New Roman" w:eastAsia="Calibri" w:hAnsi="Times New Roman" w:cs="Times New Roman"/>
          <w:b/>
          <w:color w:val="auto"/>
          <w:sz w:val="28"/>
          <w:szCs w:val="28"/>
          <w:lang w:eastAsia="en-US"/>
        </w:rPr>
        <w:fldChar w:fldCharType="begin"/>
      </w:r>
      <w:r w:rsidR="00FA7963" w:rsidRPr="00D9121E">
        <w:rPr>
          <w:rFonts w:ascii="Times New Roman" w:eastAsia="Calibri" w:hAnsi="Times New Roman" w:cs="Times New Roman"/>
          <w:b/>
          <w:color w:val="auto"/>
          <w:sz w:val="28"/>
          <w:szCs w:val="28"/>
          <w:lang w:eastAsia="en-US"/>
        </w:rPr>
        <w:instrText xml:space="preserve"> HYPERLINK  \l "_Таблица_3.3._Численность" </w:instrText>
      </w:r>
      <w:r w:rsidRPr="00D9121E">
        <w:rPr>
          <w:rFonts w:ascii="Times New Roman" w:eastAsia="Calibri" w:hAnsi="Times New Roman" w:cs="Times New Roman"/>
          <w:b/>
          <w:color w:val="auto"/>
          <w:sz w:val="28"/>
          <w:szCs w:val="28"/>
          <w:lang w:eastAsia="en-US"/>
        </w:rPr>
        <w:fldChar w:fldCharType="separate"/>
      </w:r>
      <w:bookmarkStart w:id="79" w:name="_Toc12637161"/>
      <w:r w:rsidR="00841A37" w:rsidRPr="00D9121E">
        <w:rPr>
          <w:rStyle w:val="aa"/>
          <w:rFonts w:ascii="Times New Roman" w:eastAsia="Calibri" w:hAnsi="Times New Roman" w:cs="Times New Roman"/>
          <w:b/>
          <w:color w:val="auto"/>
          <w:sz w:val="28"/>
          <w:szCs w:val="28"/>
          <w:lang w:eastAsia="en-US"/>
        </w:rPr>
        <w:t xml:space="preserve">Таблица 3.3. </w:t>
      </w:r>
      <w:r w:rsidR="00841A37" w:rsidRPr="00D9121E">
        <w:rPr>
          <w:rStyle w:val="aa"/>
          <w:rFonts w:ascii="Times New Roman" w:hAnsi="Times New Roman" w:cs="Times New Roman"/>
          <w:b/>
          <w:color w:val="auto"/>
          <w:sz w:val="28"/>
          <w:szCs w:val="28"/>
        </w:rPr>
        <w:t>Численность преподавателей, реализующих учебные дисциплины, курсы (модули) по образовательным программам высшего образования</w:t>
      </w:r>
      <w:r w:rsidR="00841A37" w:rsidRPr="00D9121E">
        <w:rPr>
          <w:rStyle w:val="aa"/>
          <w:rFonts w:ascii="Times New Roman" w:hAnsi="Times New Roman" w:cs="Times New Roman"/>
          <w:b/>
          <w:color w:val="auto"/>
          <w:sz w:val="28"/>
          <w:szCs w:val="28"/>
        </w:rPr>
        <w:br/>
        <w:t xml:space="preserve"> и дополнительным профессиональным программам на иностранном языке </w:t>
      </w:r>
      <w:r w:rsidR="00841A37" w:rsidRPr="00D9121E">
        <w:rPr>
          <w:rStyle w:val="aa"/>
          <w:rFonts w:ascii="Times New Roman" w:hAnsi="Times New Roman" w:cs="Times New Roman"/>
          <w:b/>
          <w:color w:val="auto"/>
          <w:sz w:val="28"/>
          <w:szCs w:val="28"/>
        </w:rPr>
        <w:br/>
        <w:t>в отчетном году</w:t>
      </w:r>
      <w:bookmarkEnd w:id="76"/>
      <w:bookmarkEnd w:id="77"/>
      <w:bookmarkEnd w:id="78"/>
      <w:bookmarkEnd w:id="79"/>
      <w:r w:rsidRPr="00D9121E">
        <w:rPr>
          <w:rFonts w:ascii="Times New Roman" w:eastAsia="Calibri" w:hAnsi="Times New Roman" w:cs="Times New Roman"/>
          <w:b/>
          <w:color w:val="auto"/>
          <w:sz w:val="28"/>
          <w:szCs w:val="28"/>
          <w:lang w:eastAsia="en-US"/>
        </w:rPr>
        <w:fldChar w:fldCharType="end"/>
      </w:r>
    </w:p>
    <w:p w:rsidR="00841A37" w:rsidRPr="00D9121E" w:rsidRDefault="00841A37" w:rsidP="00CB27EB">
      <w:pPr>
        <w:spacing w:line="360" w:lineRule="exact"/>
        <w:ind w:firstLine="709"/>
        <w:jc w:val="both"/>
        <w:rPr>
          <w:sz w:val="28"/>
          <w:szCs w:val="28"/>
        </w:rPr>
      </w:pPr>
    </w:p>
    <w:p w:rsidR="00A44702" w:rsidRPr="00D9121E" w:rsidRDefault="00A44702"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3.</w:t>
      </w:r>
      <w:r w:rsidR="00841A37" w:rsidRPr="00D9121E">
        <w:rPr>
          <w:sz w:val="28"/>
          <w:szCs w:val="28"/>
        </w:rPr>
        <w:t>3</w:t>
      </w:r>
      <w:r w:rsidRPr="00D9121E">
        <w:rPr>
          <w:sz w:val="28"/>
          <w:szCs w:val="28"/>
        </w:rPr>
        <w:t xml:space="preserve"> образовательная организация указывает численность преподавателей, реализующих учебные дисциплины, курсы (модули) </w:t>
      </w:r>
      <w:r w:rsidR="00BF14C9" w:rsidRPr="00D9121E">
        <w:rPr>
          <w:sz w:val="28"/>
          <w:szCs w:val="28"/>
        </w:rPr>
        <w:br/>
      </w:r>
      <w:r w:rsidRPr="00D9121E">
        <w:rPr>
          <w:sz w:val="28"/>
          <w:szCs w:val="28"/>
        </w:rPr>
        <w:t>по образовательным программам высшего образования</w:t>
      </w:r>
      <w:r w:rsidR="002F1124" w:rsidRPr="00D9121E">
        <w:rPr>
          <w:sz w:val="28"/>
          <w:szCs w:val="28"/>
        </w:rPr>
        <w:t xml:space="preserve"> (</w:t>
      </w:r>
      <w:r w:rsidRPr="00D9121E">
        <w:rPr>
          <w:sz w:val="28"/>
          <w:szCs w:val="28"/>
        </w:rPr>
        <w:t>программ</w:t>
      </w:r>
      <w:r w:rsidR="002F1124" w:rsidRPr="00D9121E">
        <w:rPr>
          <w:sz w:val="28"/>
          <w:szCs w:val="28"/>
        </w:rPr>
        <w:t>ы</w:t>
      </w:r>
      <w:r w:rsidRPr="00D9121E">
        <w:rPr>
          <w:sz w:val="28"/>
          <w:szCs w:val="28"/>
        </w:rPr>
        <w:t xml:space="preserve"> бакалавриата, программ</w:t>
      </w:r>
      <w:r w:rsidR="002F1124" w:rsidRPr="00D9121E">
        <w:rPr>
          <w:sz w:val="28"/>
          <w:szCs w:val="28"/>
        </w:rPr>
        <w:t>ы</w:t>
      </w:r>
      <w:r w:rsidRPr="00D9121E">
        <w:rPr>
          <w:sz w:val="28"/>
          <w:szCs w:val="28"/>
        </w:rPr>
        <w:t xml:space="preserve"> специалитета, программ</w:t>
      </w:r>
      <w:r w:rsidR="002F1124" w:rsidRPr="00D9121E">
        <w:rPr>
          <w:sz w:val="28"/>
          <w:szCs w:val="28"/>
        </w:rPr>
        <w:t>ы</w:t>
      </w:r>
      <w:r w:rsidRPr="00D9121E">
        <w:rPr>
          <w:sz w:val="28"/>
          <w:szCs w:val="28"/>
        </w:rPr>
        <w:t xml:space="preserve"> магистратуры, программ</w:t>
      </w:r>
      <w:r w:rsidR="002F1124" w:rsidRPr="00D9121E">
        <w:rPr>
          <w:sz w:val="28"/>
          <w:szCs w:val="28"/>
        </w:rPr>
        <w:t>ы</w:t>
      </w:r>
      <w:r w:rsidRPr="00D9121E">
        <w:rPr>
          <w:sz w:val="28"/>
          <w:szCs w:val="28"/>
        </w:rPr>
        <w:t xml:space="preserve"> подготовки научно-педагогических кадров в аспирантуре (адъюнктуре), программ</w:t>
      </w:r>
      <w:r w:rsidR="002F1124" w:rsidRPr="00D9121E">
        <w:rPr>
          <w:sz w:val="28"/>
          <w:szCs w:val="28"/>
        </w:rPr>
        <w:t>ы</w:t>
      </w:r>
      <w:r w:rsidRPr="00D9121E">
        <w:rPr>
          <w:sz w:val="28"/>
          <w:szCs w:val="28"/>
        </w:rPr>
        <w:t xml:space="preserve"> о</w:t>
      </w:r>
      <w:r w:rsidR="002F1124" w:rsidRPr="00D9121E">
        <w:rPr>
          <w:sz w:val="28"/>
          <w:szCs w:val="28"/>
        </w:rPr>
        <w:t>рдинатуры, программы</w:t>
      </w:r>
      <w:r w:rsidRPr="00D9121E">
        <w:rPr>
          <w:sz w:val="28"/>
          <w:szCs w:val="28"/>
        </w:rPr>
        <w:t xml:space="preserve"> ассистентуры-стажировки</w:t>
      </w:r>
      <w:r w:rsidR="002F1124" w:rsidRPr="00D9121E">
        <w:rPr>
          <w:sz w:val="28"/>
          <w:szCs w:val="28"/>
        </w:rPr>
        <w:t>)</w:t>
      </w:r>
      <w:r w:rsidRPr="00D9121E">
        <w:rPr>
          <w:sz w:val="28"/>
          <w:szCs w:val="28"/>
        </w:rPr>
        <w:t xml:space="preserve"> и дополнительным профессиональным программам </w:t>
      </w:r>
      <w:r w:rsidR="002F1124" w:rsidRPr="00D9121E">
        <w:rPr>
          <w:sz w:val="28"/>
          <w:szCs w:val="28"/>
        </w:rPr>
        <w:t>(</w:t>
      </w:r>
      <w:r w:rsidRPr="00D9121E">
        <w:rPr>
          <w:sz w:val="28"/>
          <w:szCs w:val="28"/>
        </w:rPr>
        <w:t>программ</w:t>
      </w:r>
      <w:r w:rsidR="002F1124" w:rsidRPr="00D9121E">
        <w:rPr>
          <w:sz w:val="28"/>
          <w:szCs w:val="28"/>
        </w:rPr>
        <w:t>ы</w:t>
      </w:r>
      <w:r w:rsidRPr="00D9121E">
        <w:rPr>
          <w:sz w:val="28"/>
          <w:szCs w:val="28"/>
        </w:rPr>
        <w:t xml:space="preserve"> п</w:t>
      </w:r>
      <w:r w:rsidR="002F1124" w:rsidRPr="00D9121E">
        <w:rPr>
          <w:sz w:val="28"/>
          <w:szCs w:val="28"/>
        </w:rPr>
        <w:t>овышения квалификации, программы</w:t>
      </w:r>
      <w:r w:rsidRPr="00D9121E">
        <w:rPr>
          <w:sz w:val="28"/>
          <w:szCs w:val="28"/>
        </w:rPr>
        <w:t xml:space="preserve"> профессиональной переподготовки</w:t>
      </w:r>
      <w:r w:rsidR="002F1124" w:rsidRPr="00D9121E">
        <w:rPr>
          <w:sz w:val="28"/>
          <w:szCs w:val="28"/>
        </w:rPr>
        <w:t>)</w:t>
      </w:r>
      <w:r w:rsidRPr="00D9121E">
        <w:rPr>
          <w:sz w:val="28"/>
          <w:szCs w:val="28"/>
        </w:rPr>
        <w:t xml:space="preserve"> на иностранном языке </w:t>
      </w:r>
      <w:r w:rsidR="002F6B85" w:rsidRPr="00D9121E">
        <w:rPr>
          <w:sz w:val="28"/>
          <w:szCs w:val="28"/>
        </w:rPr>
        <w:t xml:space="preserve">по состоянию на 1 октября </w:t>
      </w:r>
      <w:r w:rsidRPr="00D9121E">
        <w:rPr>
          <w:sz w:val="28"/>
          <w:szCs w:val="28"/>
        </w:rPr>
        <w:t>отчетно</w:t>
      </w:r>
      <w:r w:rsidR="002F6B85" w:rsidRPr="00D9121E">
        <w:rPr>
          <w:sz w:val="28"/>
          <w:szCs w:val="28"/>
        </w:rPr>
        <w:t>го</w:t>
      </w:r>
      <w:r w:rsidRPr="00D9121E">
        <w:rPr>
          <w:sz w:val="28"/>
          <w:szCs w:val="28"/>
        </w:rPr>
        <w:t xml:space="preserve"> год</w:t>
      </w:r>
      <w:r w:rsidR="002F6B85" w:rsidRPr="00D9121E">
        <w:rPr>
          <w:sz w:val="28"/>
          <w:szCs w:val="28"/>
        </w:rPr>
        <w:t>а</w:t>
      </w:r>
      <w:r w:rsidRPr="00D9121E">
        <w:rPr>
          <w:sz w:val="28"/>
          <w:szCs w:val="28"/>
        </w:rPr>
        <w:t>.</w:t>
      </w:r>
    </w:p>
    <w:p w:rsidR="00A44702" w:rsidRPr="00D9121E" w:rsidRDefault="00841A37" w:rsidP="00F53319">
      <w:pPr>
        <w:widowControl/>
        <w:autoSpaceDE/>
        <w:autoSpaceDN/>
        <w:adjustRightInd/>
        <w:spacing w:line="360" w:lineRule="exact"/>
        <w:ind w:firstLine="709"/>
        <w:jc w:val="both"/>
        <w:rPr>
          <w:sz w:val="28"/>
          <w:szCs w:val="28"/>
        </w:rPr>
      </w:pPr>
      <w:r w:rsidRPr="00D9121E">
        <w:rPr>
          <w:sz w:val="28"/>
          <w:szCs w:val="28"/>
        </w:rPr>
        <w:t>В графе 2 таблицы 3.3</w:t>
      </w:r>
      <w:r w:rsidR="00FB3B04" w:rsidRPr="00D9121E">
        <w:rPr>
          <w:sz w:val="28"/>
          <w:szCs w:val="28"/>
        </w:rPr>
        <w:t xml:space="preserve"> учитывается численность </w:t>
      </w:r>
      <w:r w:rsidR="004D6A37" w:rsidRPr="00D9121E">
        <w:rPr>
          <w:sz w:val="28"/>
          <w:szCs w:val="28"/>
        </w:rPr>
        <w:t xml:space="preserve">вышеуказанных преподавателей из числа иностранных граждан. </w:t>
      </w:r>
    </w:p>
    <w:p w:rsidR="002A7409" w:rsidRPr="00D9121E" w:rsidRDefault="002A7409" w:rsidP="00C879FD">
      <w:pPr>
        <w:widowControl/>
        <w:autoSpaceDE/>
        <w:autoSpaceDN/>
        <w:adjustRightInd/>
        <w:spacing w:line="360" w:lineRule="exact"/>
        <w:ind w:firstLine="709"/>
        <w:jc w:val="both"/>
        <w:rPr>
          <w:sz w:val="28"/>
          <w:szCs w:val="28"/>
        </w:rPr>
      </w:pPr>
    </w:p>
    <w:p w:rsidR="002A7409" w:rsidRPr="00D9121E" w:rsidRDefault="001507F0" w:rsidP="0068577E">
      <w:pPr>
        <w:pStyle w:val="2"/>
        <w:jc w:val="center"/>
        <w:rPr>
          <w:rStyle w:val="aa"/>
          <w:rFonts w:ascii="Times New Roman" w:eastAsia="Calibri" w:hAnsi="Times New Roman" w:cs="Times New Roman"/>
          <w:b/>
          <w:color w:val="auto"/>
          <w:sz w:val="28"/>
          <w:szCs w:val="28"/>
        </w:rPr>
      </w:pPr>
      <w:hyperlink w:anchor="_Таблица_3.4._Численность" w:history="1">
        <w:bookmarkStart w:id="80" w:name="_Toc12637162"/>
        <w:r w:rsidR="002A7409" w:rsidRPr="00D9121E">
          <w:rPr>
            <w:rStyle w:val="aa"/>
            <w:rFonts w:ascii="Times New Roman" w:eastAsia="Calibri" w:hAnsi="Times New Roman" w:cs="Times New Roman"/>
            <w:b/>
            <w:color w:val="auto"/>
            <w:sz w:val="28"/>
            <w:szCs w:val="28"/>
          </w:rPr>
          <w:t xml:space="preserve">Таблица 3.4. </w:t>
        </w:r>
        <w:r w:rsidR="0068577E" w:rsidRPr="00D9121E">
          <w:rPr>
            <w:rFonts w:ascii="Times New Roman" w:hAnsi="Times New Roman" w:cs="Times New Roman"/>
            <w:b/>
            <w:color w:val="auto"/>
            <w:sz w:val="28"/>
            <w:szCs w:val="28"/>
            <w:u w:val="single"/>
          </w:rPr>
          <w:t>Неперсонифицированные</w:t>
        </w:r>
        <w:r w:rsidR="0068577E" w:rsidRPr="00D9121E">
          <w:rPr>
            <w:rFonts w:ascii="Times New Roman" w:hAnsi="Times New Roman" w:cs="Times New Roman"/>
            <w:b/>
            <w:color w:val="auto"/>
            <w:sz w:val="28"/>
            <w:szCs w:val="28"/>
            <w:u w:val="single"/>
            <w:lang w:bidi="ru-RU"/>
          </w:rPr>
          <w:t xml:space="preserve"> сведения о</w:t>
        </w:r>
        <w:r w:rsidR="0068577E" w:rsidRPr="00D9121E">
          <w:rPr>
            <w:rFonts w:ascii="Times New Roman" w:hAnsi="Times New Roman" w:cs="Times New Roman"/>
            <w:b/>
            <w:color w:val="auto"/>
            <w:sz w:val="28"/>
            <w:szCs w:val="28"/>
            <w:u w:val="single"/>
          </w:rPr>
          <w:t>б иностранных гражданах, привлеченных в образовательную организацию по договорам гражданско-правового характера в целях оказания консультационных услуг, а также услуг по экспертизе, оценке и т.п. за отчетный год</w:t>
        </w:r>
        <w:bookmarkEnd w:id="80"/>
        <w:r w:rsidR="0068577E" w:rsidRPr="00D9121E">
          <w:rPr>
            <w:rFonts w:ascii="Times New Roman" w:hAnsi="Times New Roman" w:cs="Times New Roman"/>
            <w:b/>
            <w:color w:val="auto"/>
            <w:sz w:val="28"/>
            <w:szCs w:val="28"/>
            <w:u w:val="single"/>
          </w:rPr>
          <w:t xml:space="preserve"> </w:t>
        </w:r>
      </w:hyperlink>
    </w:p>
    <w:p w:rsidR="00CD299A" w:rsidRPr="00D9121E" w:rsidRDefault="00CD299A" w:rsidP="00C879FD">
      <w:pPr>
        <w:widowControl/>
        <w:autoSpaceDE/>
        <w:autoSpaceDN/>
        <w:adjustRightInd/>
        <w:spacing w:line="360" w:lineRule="exact"/>
        <w:ind w:firstLine="709"/>
        <w:jc w:val="both"/>
        <w:rPr>
          <w:sz w:val="28"/>
          <w:szCs w:val="28"/>
        </w:rPr>
      </w:pPr>
    </w:p>
    <w:p w:rsidR="00CD299A" w:rsidRPr="00D9121E" w:rsidRDefault="003503B1"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3.4 привод</w:t>
      </w:r>
      <w:r w:rsidR="00A36DCA" w:rsidRPr="00D9121E">
        <w:rPr>
          <w:sz w:val="28"/>
          <w:szCs w:val="28"/>
        </w:rPr>
        <w:t>я</w:t>
      </w:r>
      <w:r w:rsidRPr="00D9121E">
        <w:rPr>
          <w:sz w:val="28"/>
          <w:szCs w:val="28"/>
        </w:rPr>
        <w:t xml:space="preserve">тся </w:t>
      </w:r>
      <w:r w:rsidR="003770B3" w:rsidRPr="00D9121E">
        <w:rPr>
          <w:sz w:val="28"/>
          <w:szCs w:val="28"/>
        </w:rPr>
        <w:t xml:space="preserve">неперсонифицированные сведения </w:t>
      </w:r>
      <w:r w:rsidR="00874647" w:rsidRPr="00D9121E">
        <w:rPr>
          <w:sz w:val="28"/>
          <w:szCs w:val="28"/>
        </w:rPr>
        <w:br/>
      </w:r>
      <w:r w:rsidR="003770B3" w:rsidRPr="00D9121E">
        <w:rPr>
          <w:sz w:val="28"/>
          <w:szCs w:val="28"/>
        </w:rPr>
        <w:t xml:space="preserve">об иностранных гражданах, привлеченных в образовательную организацию </w:t>
      </w:r>
      <w:r w:rsidR="00874647" w:rsidRPr="00D9121E">
        <w:rPr>
          <w:sz w:val="28"/>
          <w:szCs w:val="28"/>
        </w:rPr>
        <w:br/>
      </w:r>
      <w:r w:rsidR="003770B3" w:rsidRPr="00D9121E">
        <w:rPr>
          <w:sz w:val="28"/>
          <w:szCs w:val="28"/>
        </w:rPr>
        <w:t xml:space="preserve">по договорам гражданско-правового характера в целях оказания консультационных услуг, а также услуг по экспертизе, оценке и т.п. за отчетный год. </w:t>
      </w:r>
    </w:p>
    <w:p w:rsidR="00874647" w:rsidRPr="00D9121E" w:rsidRDefault="00B27D65" w:rsidP="00F53319">
      <w:pPr>
        <w:widowControl/>
        <w:autoSpaceDE/>
        <w:autoSpaceDN/>
        <w:adjustRightInd/>
        <w:spacing w:line="360" w:lineRule="exact"/>
        <w:ind w:firstLine="709"/>
        <w:jc w:val="both"/>
        <w:rPr>
          <w:sz w:val="28"/>
          <w:szCs w:val="28"/>
        </w:rPr>
      </w:pPr>
      <w:r w:rsidRPr="00D9121E">
        <w:rPr>
          <w:sz w:val="28"/>
          <w:szCs w:val="28"/>
        </w:rPr>
        <w:t>Трудовая деятельность иностранных граждан в Российской Федерации</w:t>
      </w:r>
      <w:r w:rsidR="00D16E4D" w:rsidRPr="00D9121E">
        <w:rPr>
          <w:sz w:val="28"/>
          <w:szCs w:val="28"/>
        </w:rPr>
        <w:t xml:space="preserve">, </w:t>
      </w:r>
      <w:r w:rsidRPr="00D9121E">
        <w:rPr>
          <w:sz w:val="28"/>
          <w:szCs w:val="28"/>
        </w:rPr>
        <w:br/>
      </w:r>
      <w:r w:rsidR="00D16E4D" w:rsidRPr="00D9121E">
        <w:rPr>
          <w:sz w:val="28"/>
          <w:szCs w:val="28"/>
        </w:rPr>
        <w:t>в частности и</w:t>
      </w:r>
      <w:r w:rsidR="00874647" w:rsidRPr="00D9121E">
        <w:rPr>
          <w:sz w:val="28"/>
          <w:szCs w:val="28"/>
        </w:rPr>
        <w:t>спользование труда иностранных работников на основании заключенных с ними гражданско-правовых договоров на выполнение работ (оказание услуг)</w:t>
      </w:r>
      <w:r w:rsidR="00D16E4D" w:rsidRPr="00D9121E">
        <w:rPr>
          <w:sz w:val="28"/>
          <w:szCs w:val="28"/>
        </w:rPr>
        <w:t>,</w:t>
      </w:r>
      <w:r w:rsidR="00874647" w:rsidRPr="00D9121E">
        <w:rPr>
          <w:sz w:val="28"/>
          <w:szCs w:val="28"/>
        </w:rPr>
        <w:t xml:space="preserve"> регулиру</w:t>
      </w:r>
      <w:r w:rsidR="00D16E4D" w:rsidRPr="00D9121E">
        <w:rPr>
          <w:sz w:val="28"/>
          <w:szCs w:val="28"/>
        </w:rPr>
        <w:t>ю</w:t>
      </w:r>
      <w:r w:rsidR="00874647" w:rsidRPr="00D9121E">
        <w:rPr>
          <w:sz w:val="28"/>
          <w:szCs w:val="28"/>
        </w:rPr>
        <w:t>тся статьей 13 Федерального закона</w:t>
      </w:r>
      <w:r w:rsidR="00815C33" w:rsidRPr="00D9121E">
        <w:rPr>
          <w:sz w:val="28"/>
          <w:szCs w:val="28"/>
        </w:rPr>
        <w:t xml:space="preserve"> </w:t>
      </w:r>
      <w:r w:rsidR="00874647" w:rsidRPr="00D9121E">
        <w:rPr>
          <w:sz w:val="28"/>
          <w:szCs w:val="28"/>
        </w:rPr>
        <w:t xml:space="preserve">от 25.07.2002 № 115-ФЗ </w:t>
      </w:r>
      <w:r w:rsidRPr="00D9121E">
        <w:rPr>
          <w:sz w:val="28"/>
          <w:szCs w:val="28"/>
        </w:rPr>
        <w:br/>
      </w:r>
      <w:r w:rsidR="00874647" w:rsidRPr="00D9121E">
        <w:rPr>
          <w:sz w:val="28"/>
          <w:szCs w:val="28"/>
        </w:rPr>
        <w:t>«О правовом положении иностранных граждан в Российской Федерации»</w:t>
      </w:r>
      <w:r w:rsidR="00D16E4D" w:rsidRPr="00D9121E">
        <w:rPr>
          <w:sz w:val="28"/>
          <w:szCs w:val="28"/>
        </w:rPr>
        <w:t>.</w:t>
      </w:r>
    </w:p>
    <w:p w:rsidR="00592955" w:rsidRPr="00D9121E" w:rsidRDefault="00D16E4D" w:rsidP="00F53319">
      <w:pPr>
        <w:widowControl/>
        <w:autoSpaceDE/>
        <w:autoSpaceDN/>
        <w:adjustRightInd/>
        <w:spacing w:line="360" w:lineRule="exact"/>
        <w:ind w:firstLine="709"/>
        <w:jc w:val="both"/>
        <w:rPr>
          <w:sz w:val="28"/>
          <w:szCs w:val="28"/>
        </w:rPr>
      </w:pPr>
      <w:r w:rsidRPr="00D9121E">
        <w:rPr>
          <w:sz w:val="28"/>
          <w:szCs w:val="28"/>
        </w:rPr>
        <w:lastRenderedPageBreak/>
        <w:t>П</w:t>
      </w:r>
      <w:r w:rsidR="003503B1" w:rsidRPr="00D9121E">
        <w:rPr>
          <w:sz w:val="28"/>
          <w:szCs w:val="28"/>
        </w:rPr>
        <w:t xml:space="preserve">од </w:t>
      </w:r>
      <w:r w:rsidR="00CD299A" w:rsidRPr="00D9121E">
        <w:rPr>
          <w:sz w:val="28"/>
          <w:szCs w:val="28"/>
        </w:rPr>
        <w:t>консультационны</w:t>
      </w:r>
      <w:r w:rsidR="003503B1" w:rsidRPr="00D9121E">
        <w:rPr>
          <w:sz w:val="28"/>
          <w:szCs w:val="28"/>
        </w:rPr>
        <w:t>ми услугами</w:t>
      </w:r>
      <w:r w:rsidR="00592955" w:rsidRPr="00D9121E">
        <w:rPr>
          <w:sz w:val="28"/>
          <w:szCs w:val="28"/>
        </w:rPr>
        <w:t>*</w:t>
      </w:r>
      <w:r w:rsidR="003503B1" w:rsidRPr="00D9121E">
        <w:rPr>
          <w:sz w:val="28"/>
          <w:szCs w:val="28"/>
        </w:rPr>
        <w:t xml:space="preserve"> понимается </w:t>
      </w:r>
      <w:r w:rsidR="00592955" w:rsidRPr="00D9121E">
        <w:rPr>
          <w:sz w:val="28"/>
          <w:szCs w:val="28"/>
        </w:rPr>
        <w:t xml:space="preserve">особый вид услуг </w:t>
      </w:r>
      <w:r w:rsidR="00592955" w:rsidRPr="00D9121E">
        <w:rPr>
          <w:sz w:val="28"/>
          <w:szCs w:val="28"/>
        </w:rPr>
        <w:br/>
        <w:t>по предоставлению информации в различных формах (</w:t>
      </w:r>
      <w:r w:rsidR="00CD299A" w:rsidRPr="00D9121E">
        <w:rPr>
          <w:sz w:val="28"/>
          <w:szCs w:val="28"/>
        </w:rPr>
        <w:t>разъяснени</w:t>
      </w:r>
      <w:r w:rsidR="00592955" w:rsidRPr="00D9121E">
        <w:rPr>
          <w:sz w:val="28"/>
          <w:szCs w:val="28"/>
        </w:rPr>
        <w:t>я</w:t>
      </w:r>
      <w:r w:rsidR="00CD299A" w:rsidRPr="00D9121E">
        <w:rPr>
          <w:sz w:val="28"/>
          <w:szCs w:val="28"/>
        </w:rPr>
        <w:t>, рекомендаци</w:t>
      </w:r>
      <w:r w:rsidR="00592955" w:rsidRPr="00D9121E">
        <w:rPr>
          <w:sz w:val="28"/>
          <w:szCs w:val="28"/>
        </w:rPr>
        <w:t xml:space="preserve">и </w:t>
      </w:r>
      <w:r w:rsidR="00592955" w:rsidRPr="00D9121E">
        <w:rPr>
          <w:sz w:val="28"/>
          <w:szCs w:val="28"/>
        </w:rPr>
        <w:br/>
        <w:t>и иное)</w:t>
      </w:r>
      <w:r w:rsidR="00CD299A" w:rsidRPr="00D9121E">
        <w:rPr>
          <w:sz w:val="28"/>
          <w:szCs w:val="28"/>
        </w:rPr>
        <w:t xml:space="preserve"> </w:t>
      </w:r>
      <w:r w:rsidR="00592955" w:rsidRPr="00D9121E">
        <w:rPr>
          <w:sz w:val="28"/>
          <w:szCs w:val="28"/>
        </w:rPr>
        <w:t>по широкому спектру вопросов.</w:t>
      </w:r>
    </w:p>
    <w:p w:rsidR="003C5C0F" w:rsidRPr="00D9121E" w:rsidRDefault="003C5C0F" w:rsidP="00F53319">
      <w:pPr>
        <w:widowControl/>
        <w:autoSpaceDE/>
        <w:autoSpaceDN/>
        <w:adjustRightInd/>
        <w:spacing w:line="360" w:lineRule="exact"/>
        <w:ind w:firstLine="709"/>
        <w:jc w:val="both"/>
        <w:rPr>
          <w:sz w:val="28"/>
          <w:szCs w:val="28"/>
        </w:rPr>
      </w:pPr>
      <w:r w:rsidRPr="00D9121E">
        <w:rPr>
          <w:sz w:val="28"/>
          <w:szCs w:val="28"/>
        </w:rPr>
        <w:t>Если работник является гражданином нескольких государств, то из имеющихся учитывается то гражданство, которое получено ранее остальных</w:t>
      </w:r>
      <w:r w:rsidR="009607A4" w:rsidRPr="00D9121E">
        <w:rPr>
          <w:sz w:val="28"/>
          <w:szCs w:val="28"/>
        </w:rPr>
        <w:t>.</w:t>
      </w:r>
    </w:p>
    <w:p w:rsidR="00D70785" w:rsidRPr="00D9121E" w:rsidRDefault="00D70785" w:rsidP="00F53319">
      <w:pPr>
        <w:widowControl/>
        <w:autoSpaceDE/>
        <w:autoSpaceDN/>
        <w:adjustRightInd/>
        <w:spacing w:line="360" w:lineRule="exact"/>
        <w:ind w:firstLine="709"/>
        <w:jc w:val="both"/>
        <w:rPr>
          <w:sz w:val="28"/>
          <w:szCs w:val="28"/>
        </w:rPr>
      </w:pPr>
      <w:r w:rsidRPr="00D9121E">
        <w:rPr>
          <w:sz w:val="28"/>
          <w:szCs w:val="28"/>
        </w:rPr>
        <w:br w:type="page"/>
      </w:r>
    </w:p>
    <w:p w:rsidR="004D6A37" w:rsidRPr="00D9121E" w:rsidRDefault="00E273C2" w:rsidP="00E273C2">
      <w:pPr>
        <w:pStyle w:val="1"/>
        <w:jc w:val="center"/>
        <w:rPr>
          <w:rFonts w:ascii="Times New Roman" w:hAnsi="Times New Roman"/>
          <w:b/>
          <w:color w:val="auto"/>
          <w:sz w:val="28"/>
          <w:szCs w:val="28"/>
        </w:rPr>
      </w:pPr>
      <w:bookmarkStart w:id="81" w:name="_Toc524526706"/>
      <w:bookmarkStart w:id="82" w:name="_Toc11417091"/>
      <w:bookmarkStart w:id="83" w:name="_Toc11417128"/>
      <w:bookmarkStart w:id="84" w:name="_Toc11417614"/>
      <w:bookmarkStart w:id="85" w:name="_Toc12637163"/>
      <w:r w:rsidRPr="00D9121E">
        <w:rPr>
          <w:rFonts w:ascii="Times New Roman" w:hAnsi="Times New Roman"/>
          <w:b/>
          <w:color w:val="auto"/>
          <w:sz w:val="28"/>
          <w:szCs w:val="28"/>
          <w:lang w:val="en-US"/>
        </w:rPr>
        <w:lastRenderedPageBreak/>
        <w:t>I</w:t>
      </w:r>
      <w:r w:rsidR="004D6A37" w:rsidRPr="00D9121E">
        <w:rPr>
          <w:rFonts w:ascii="Times New Roman" w:hAnsi="Times New Roman"/>
          <w:b/>
          <w:color w:val="auto"/>
          <w:sz w:val="28"/>
          <w:szCs w:val="28"/>
        </w:rPr>
        <w:t>V. Заполнение показателей по разделу 4 «Взаимодействие с зарубежными организациями в социальной сфере</w:t>
      </w:r>
      <w:bookmarkEnd w:id="81"/>
      <w:r w:rsidR="004D6A37" w:rsidRPr="00D9121E">
        <w:rPr>
          <w:rFonts w:ascii="Times New Roman" w:hAnsi="Times New Roman"/>
          <w:b/>
          <w:color w:val="auto"/>
          <w:sz w:val="28"/>
          <w:szCs w:val="28"/>
        </w:rPr>
        <w:t>»</w:t>
      </w:r>
      <w:bookmarkEnd w:id="82"/>
      <w:bookmarkEnd w:id="83"/>
      <w:bookmarkEnd w:id="84"/>
      <w:bookmarkEnd w:id="85"/>
    </w:p>
    <w:bookmarkStart w:id="86" w:name="_Toc11417092"/>
    <w:bookmarkStart w:id="87" w:name="_Toc11417129"/>
    <w:bookmarkStart w:id="88" w:name="_Toc11417615"/>
    <w:p w:rsidR="00E273C2" w:rsidRPr="00D9121E" w:rsidRDefault="001507F0" w:rsidP="00E273C2">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00FA7963" w:rsidRPr="00D9121E">
        <w:rPr>
          <w:rFonts w:ascii="Times New Roman" w:hAnsi="Times New Roman" w:cs="Times New Roman"/>
          <w:b/>
          <w:color w:val="auto"/>
          <w:sz w:val="28"/>
          <w:szCs w:val="28"/>
        </w:rPr>
        <w:instrText xml:space="preserve"> HYPERLINK  \l "_Таблица_4.1._Информация" </w:instrText>
      </w:r>
      <w:r w:rsidRPr="00D9121E">
        <w:rPr>
          <w:rFonts w:ascii="Times New Roman" w:hAnsi="Times New Roman" w:cs="Times New Roman"/>
          <w:b/>
          <w:color w:val="auto"/>
          <w:sz w:val="28"/>
          <w:szCs w:val="28"/>
        </w:rPr>
        <w:fldChar w:fldCharType="separate"/>
      </w:r>
      <w:bookmarkStart w:id="89" w:name="_Toc12637164"/>
      <w:r w:rsidR="00E273C2" w:rsidRPr="00D9121E">
        <w:rPr>
          <w:rStyle w:val="aa"/>
          <w:rFonts w:ascii="Times New Roman" w:hAnsi="Times New Roman" w:cs="Times New Roman"/>
          <w:b/>
          <w:color w:val="auto"/>
          <w:sz w:val="28"/>
          <w:szCs w:val="28"/>
        </w:rPr>
        <w:t xml:space="preserve">Таблица 4.1. Информация об участии образовательной организации </w:t>
      </w:r>
      <w:r w:rsidR="00E273C2" w:rsidRPr="00D9121E">
        <w:rPr>
          <w:rStyle w:val="aa"/>
          <w:rFonts w:ascii="Times New Roman" w:hAnsi="Times New Roman" w:cs="Times New Roman"/>
          <w:b/>
          <w:color w:val="auto"/>
          <w:sz w:val="28"/>
          <w:szCs w:val="28"/>
        </w:rPr>
        <w:br/>
        <w:t>в мероприятиях международного уровня в социальной сфере за отчетный год</w:t>
      </w:r>
      <w:bookmarkEnd w:id="86"/>
      <w:bookmarkEnd w:id="87"/>
      <w:bookmarkEnd w:id="88"/>
      <w:bookmarkEnd w:id="89"/>
      <w:r w:rsidRPr="00D9121E">
        <w:rPr>
          <w:rFonts w:ascii="Times New Roman" w:hAnsi="Times New Roman" w:cs="Times New Roman"/>
          <w:b/>
          <w:color w:val="auto"/>
          <w:sz w:val="28"/>
          <w:szCs w:val="28"/>
        </w:rPr>
        <w:fldChar w:fldCharType="end"/>
      </w:r>
    </w:p>
    <w:p w:rsidR="00E273C2" w:rsidRPr="00D9121E" w:rsidRDefault="00E273C2" w:rsidP="00C879FD">
      <w:pPr>
        <w:widowControl/>
        <w:autoSpaceDE/>
        <w:autoSpaceDN/>
        <w:adjustRightInd/>
        <w:spacing w:line="360" w:lineRule="exact"/>
        <w:ind w:firstLine="709"/>
        <w:jc w:val="both"/>
        <w:rPr>
          <w:sz w:val="28"/>
          <w:szCs w:val="28"/>
        </w:rPr>
      </w:pPr>
    </w:p>
    <w:p w:rsidR="004D6A37" w:rsidRPr="00D9121E" w:rsidRDefault="004D6A37"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4.1 образовательная организация указывает информацию об участии образовательной организации в мероприятиях международного уровня в социальной сфере за </w:t>
      </w:r>
      <w:r w:rsidR="006B604A" w:rsidRPr="00D9121E">
        <w:rPr>
          <w:rFonts w:eastAsia="Calibri"/>
          <w:iCs/>
          <w:sz w:val="28"/>
          <w:szCs w:val="28"/>
          <w:lang w:eastAsia="en-US"/>
        </w:rPr>
        <w:t>календарный отчетный год</w:t>
      </w:r>
      <w:r w:rsidR="006B604A" w:rsidRPr="00D9121E">
        <w:rPr>
          <w:sz w:val="28"/>
          <w:szCs w:val="28"/>
        </w:rPr>
        <w:t xml:space="preserve"> </w:t>
      </w:r>
      <w:r w:rsidR="00684DFA" w:rsidRPr="00D9121E">
        <w:rPr>
          <w:sz w:val="28"/>
          <w:szCs w:val="28"/>
        </w:rPr>
        <w:br/>
      </w:r>
      <w:r w:rsidRPr="00D9121E">
        <w:rPr>
          <w:sz w:val="28"/>
          <w:szCs w:val="28"/>
        </w:rPr>
        <w:t>с разбивкой по странам.</w:t>
      </w:r>
    </w:p>
    <w:p w:rsidR="008258A9" w:rsidRPr="00D9121E" w:rsidRDefault="004D6A37" w:rsidP="00F53319">
      <w:pPr>
        <w:widowControl/>
        <w:autoSpaceDE/>
        <w:autoSpaceDN/>
        <w:adjustRightInd/>
        <w:spacing w:line="360" w:lineRule="exact"/>
        <w:ind w:firstLine="709"/>
        <w:jc w:val="both"/>
        <w:rPr>
          <w:sz w:val="28"/>
          <w:szCs w:val="28"/>
        </w:rPr>
      </w:pPr>
      <w:r w:rsidRPr="00D9121E">
        <w:rPr>
          <w:sz w:val="28"/>
          <w:szCs w:val="28"/>
        </w:rPr>
        <w:t>В число мероприятий международного уровня в социальной сфере включены следующие виды массовы</w:t>
      </w:r>
      <w:r w:rsidR="008258A9" w:rsidRPr="00D9121E">
        <w:rPr>
          <w:sz w:val="28"/>
          <w:szCs w:val="28"/>
        </w:rPr>
        <w:t>х</w:t>
      </w:r>
      <w:r w:rsidRPr="00D9121E">
        <w:rPr>
          <w:sz w:val="28"/>
          <w:szCs w:val="28"/>
        </w:rPr>
        <w:t xml:space="preserve"> </w:t>
      </w:r>
      <w:r w:rsidR="008258A9" w:rsidRPr="00D9121E">
        <w:rPr>
          <w:sz w:val="28"/>
          <w:szCs w:val="28"/>
        </w:rPr>
        <w:t>мероприятий</w:t>
      </w:r>
      <w:r w:rsidRPr="00D9121E">
        <w:rPr>
          <w:sz w:val="28"/>
          <w:szCs w:val="28"/>
        </w:rPr>
        <w:t>:</w:t>
      </w:r>
    </w:p>
    <w:p w:rsidR="008258A9" w:rsidRPr="00D9121E" w:rsidRDefault="008258A9" w:rsidP="00F53319">
      <w:pPr>
        <w:widowControl/>
        <w:autoSpaceDE/>
        <w:autoSpaceDN/>
        <w:adjustRightInd/>
        <w:spacing w:line="360" w:lineRule="exact"/>
        <w:ind w:firstLine="709"/>
        <w:jc w:val="both"/>
        <w:rPr>
          <w:sz w:val="28"/>
          <w:szCs w:val="28"/>
        </w:rPr>
      </w:pPr>
      <w:r w:rsidRPr="00D9121E">
        <w:rPr>
          <w:sz w:val="28"/>
          <w:szCs w:val="28"/>
        </w:rPr>
        <w:t>олимпиады;</w:t>
      </w:r>
    </w:p>
    <w:p w:rsidR="005E7A4C" w:rsidRPr="00D9121E" w:rsidRDefault="008258A9" w:rsidP="00F53319">
      <w:pPr>
        <w:widowControl/>
        <w:autoSpaceDE/>
        <w:autoSpaceDN/>
        <w:adjustRightInd/>
        <w:spacing w:line="360" w:lineRule="exact"/>
        <w:ind w:firstLine="709"/>
        <w:jc w:val="both"/>
        <w:rPr>
          <w:sz w:val="28"/>
          <w:szCs w:val="28"/>
        </w:rPr>
      </w:pPr>
      <w:r w:rsidRPr="00D9121E">
        <w:rPr>
          <w:sz w:val="28"/>
          <w:szCs w:val="28"/>
        </w:rPr>
        <w:t>культурные мероприятия (выставки, смотры, конкурсы, фестивали и др.)</w:t>
      </w:r>
      <w:r w:rsidR="005E7A4C" w:rsidRPr="00D9121E">
        <w:rPr>
          <w:sz w:val="28"/>
          <w:szCs w:val="28"/>
        </w:rPr>
        <w:t>;</w:t>
      </w:r>
      <w:r w:rsidRPr="00D9121E">
        <w:rPr>
          <w:sz w:val="28"/>
          <w:szCs w:val="28"/>
        </w:rPr>
        <w:t xml:space="preserve"> </w:t>
      </w:r>
    </w:p>
    <w:p w:rsidR="009E7A48" w:rsidRPr="00D9121E" w:rsidRDefault="005E7A4C" w:rsidP="00F53319">
      <w:pPr>
        <w:widowControl/>
        <w:autoSpaceDE/>
        <w:autoSpaceDN/>
        <w:adjustRightInd/>
        <w:spacing w:line="360" w:lineRule="exact"/>
        <w:ind w:firstLine="709"/>
        <w:jc w:val="both"/>
        <w:rPr>
          <w:sz w:val="28"/>
          <w:szCs w:val="28"/>
        </w:rPr>
      </w:pPr>
      <w:r w:rsidRPr="00D9121E">
        <w:rPr>
          <w:sz w:val="28"/>
          <w:szCs w:val="28"/>
        </w:rPr>
        <w:t xml:space="preserve">в рамках культурных мероприятий – </w:t>
      </w:r>
      <w:r w:rsidR="008258A9" w:rsidRPr="00D9121E">
        <w:rPr>
          <w:sz w:val="28"/>
          <w:szCs w:val="28"/>
        </w:rPr>
        <w:t>образовательно-просветительски</w:t>
      </w:r>
      <w:r w:rsidR="009E7A48" w:rsidRPr="00D9121E">
        <w:rPr>
          <w:sz w:val="28"/>
          <w:szCs w:val="28"/>
        </w:rPr>
        <w:t>е</w:t>
      </w:r>
      <w:r w:rsidR="008258A9" w:rsidRPr="00D9121E">
        <w:rPr>
          <w:sz w:val="28"/>
          <w:szCs w:val="28"/>
        </w:rPr>
        <w:t xml:space="preserve"> мероприяти</w:t>
      </w:r>
      <w:r w:rsidR="009E7A48" w:rsidRPr="00D9121E">
        <w:rPr>
          <w:sz w:val="28"/>
          <w:szCs w:val="28"/>
        </w:rPr>
        <w:t>я</w:t>
      </w:r>
      <w:r w:rsidR="008258A9" w:rsidRPr="00D9121E">
        <w:rPr>
          <w:sz w:val="28"/>
          <w:szCs w:val="28"/>
        </w:rPr>
        <w:t xml:space="preserve"> в целях популяризации русского языка, культуры и литературы</w:t>
      </w:r>
      <w:r w:rsidRPr="00D9121E">
        <w:rPr>
          <w:sz w:val="28"/>
          <w:szCs w:val="28"/>
        </w:rPr>
        <w:t xml:space="preserve"> (выделяются в графе 7 таблицы 4.1)</w:t>
      </w:r>
      <w:r w:rsidR="009E7A48" w:rsidRPr="00D9121E">
        <w:rPr>
          <w:sz w:val="28"/>
          <w:szCs w:val="28"/>
        </w:rPr>
        <w:t>;</w:t>
      </w:r>
    </w:p>
    <w:p w:rsidR="009E7A48" w:rsidRPr="00D9121E" w:rsidRDefault="008258A9" w:rsidP="00F53319">
      <w:pPr>
        <w:widowControl/>
        <w:autoSpaceDE/>
        <w:autoSpaceDN/>
        <w:adjustRightInd/>
        <w:spacing w:line="360" w:lineRule="exact"/>
        <w:ind w:firstLine="709"/>
        <w:jc w:val="both"/>
        <w:rPr>
          <w:sz w:val="28"/>
          <w:szCs w:val="28"/>
        </w:rPr>
      </w:pPr>
      <w:r w:rsidRPr="00D9121E">
        <w:rPr>
          <w:sz w:val="28"/>
          <w:szCs w:val="28"/>
        </w:rPr>
        <w:t>спортивные (в т</w:t>
      </w:r>
      <w:r w:rsidR="009E7A48" w:rsidRPr="00D9121E">
        <w:rPr>
          <w:sz w:val="28"/>
          <w:szCs w:val="28"/>
        </w:rPr>
        <w:t>ом числе</w:t>
      </w:r>
      <w:r w:rsidRPr="00D9121E">
        <w:rPr>
          <w:sz w:val="28"/>
          <w:szCs w:val="28"/>
        </w:rPr>
        <w:t xml:space="preserve"> физкультурные</w:t>
      </w:r>
      <w:r w:rsidR="006E7519" w:rsidRPr="00D9121E">
        <w:rPr>
          <w:sz w:val="28"/>
          <w:szCs w:val="28"/>
        </w:rPr>
        <w:t xml:space="preserve"> и мероприятия по пропаганде здорового образа жизни)</w:t>
      </w:r>
      <w:r w:rsidR="009E7A48" w:rsidRPr="00D9121E">
        <w:rPr>
          <w:sz w:val="28"/>
          <w:szCs w:val="28"/>
        </w:rPr>
        <w:t>;</w:t>
      </w:r>
    </w:p>
    <w:p w:rsidR="008258A9" w:rsidRPr="00D9121E" w:rsidRDefault="008258A9" w:rsidP="00F53319">
      <w:pPr>
        <w:widowControl/>
        <w:autoSpaceDE/>
        <w:autoSpaceDN/>
        <w:adjustRightInd/>
        <w:spacing w:line="360" w:lineRule="exact"/>
        <w:ind w:firstLine="709"/>
        <w:jc w:val="both"/>
        <w:rPr>
          <w:sz w:val="28"/>
          <w:szCs w:val="28"/>
        </w:rPr>
      </w:pPr>
      <w:r w:rsidRPr="00D9121E">
        <w:rPr>
          <w:sz w:val="28"/>
          <w:szCs w:val="28"/>
        </w:rPr>
        <w:t>иные мероприятия.</w:t>
      </w:r>
    </w:p>
    <w:p w:rsidR="00D07117" w:rsidRPr="00D9121E" w:rsidRDefault="001B06B8" w:rsidP="00F53319">
      <w:pPr>
        <w:widowControl/>
        <w:autoSpaceDE/>
        <w:autoSpaceDN/>
        <w:adjustRightInd/>
        <w:spacing w:line="360" w:lineRule="exact"/>
        <w:ind w:firstLine="709"/>
        <w:jc w:val="both"/>
        <w:rPr>
          <w:sz w:val="28"/>
          <w:szCs w:val="28"/>
        </w:rPr>
      </w:pPr>
      <w:r w:rsidRPr="00D9121E">
        <w:rPr>
          <w:sz w:val="28"/>
          <w:szCs w:val="28"/>
        </w:rPr>
        <w:t>В графах</w:t>
      </w:r>
      <w:r w:rsidR="00D07117" w:rsidRPr="00D9121E">
        <w:rPr>
          <w:sz w:val="28"/>
          <w:szCs w:val="28"/>
        </w:rPr>
        <w:t xml:space="preserve"> 4, 6, 9 таблицы 4.1</w:t>
      </w:r>
      <w:r w:rsidR="00704DD3" w:rsidRPr="00D9121E">
        <w:rPr>
          <w:sz w:val="28"/>
          <w:szCs w:val="28"/>
        </w:rPr>
        <w:t xml:space="preserve"> </w:t>
      </w:r>
      <w:r w:rsidRPr="00D9121E">
        <w:rPr>
          <w:sz w:val="28"/>
          <w:szCs w:val="28"/>
        </w:rPr>
        <w:t>отмечает</w:t>
      </w:r>
      <w:r w:rsidR="005E7A4C" w:rsidRPr="00D9121E">
        <w:rPr>
          <w:sz w:val="28"/>
          <w:szCs w:val="28"/>
        </w:rPr>
        <w:t xml:space="preserve">ся </w:t>
      </w:r>
      <w:r w:rsidR="00804542" w:rsidRPr="00D9121E">
        <w:rPr>
          <w:sz w:val="28"/>
          <w:szCs w:val="28"/>
        </w:rPr>
        <w:t xml:space="preserve">участие </w:t>
      </w:r>
      <w:r w:rsidR="00704DD3" w:rsidRPr="00D9121E">
        <w:rPr>
          <w:sz w:val="28"/>
          <w:szCs w:val="28"/>
        </w:rPr>
        <w:t>образовательн</w:t>
      </w:r>
      <w:r w:rsidR="00804542" w:rsidRPr="00D9121E">
        <w:rPr>
          <w:sz w:val="28"/>
          <w:szCs w:val="28"/>
        </w:rPr>
        <w:t>ой организации</w:t>
      </w:r>
      <w:r w:rsidR="00704DD3" w:rsidRPr="00D9121E">
        <w:rPr>
          <w:sz w:val="28"/>
          <w:szCs w:val="28"/>
        </w:rPr>
        <w:t xml:space="preserve"> </w:t>
      </w:r>
      <w:r w:rsidR="005E7A4C" w:rsidRPr="00D9121E">
        <w:rPr>
          <w:sz w:val="28"/>
          <w:szCs w:val="28"/>
        </w:rPr>
        <w:t xml:space="preserve">в качестве </w:t>
      </w:r>
      <w:r w:rsidR="00D07117" w:rsidRPr="00D9121E">
        <w:rPr>
          <w:sz w:val="28"/>
          <w:szCs w:val="28"/>
        </w:rPr>
        <w:t>организатор</w:t>
      </w:r>
      <w:r w:rsidR="005E7A4C" w:rsidRPr="00D9121E">
        <w:rPr>
          <w:sz w:val="28"/>
          <w:szCs w:val="28"/>
        </w:rPr>
        <w:t>а</w:t>
      </w:r>
      <w:r w:rsidR="00D07117" w:rsidRPr="00D9121E">
        <w:rPr>
          <w:sz w:val="28"/>
          <w:szCs w:val="28"/>
        </w:rPr>
        <w:t xml:space="preserve"> (соорган</w:t>
      </w:r>
      <w:r w:rsidR="00704DD3" w:rsidRPr="00D9121E">
        <w:rPr>
          <w:sz w:val="28"/>
          <w:szCs w:val="28"/>
        </w:rPr>
        <w:t>иза</w:t>
      </w:r>
      <w:r w:rsidR="00D07117" w:rsidRPr="00D9121E">
        <w:rPr>
          <w:sz w:val="28"/>
          <w:szCs w:val="28"/>
        </w:rPr>
        <w:t>т</w:t>
      </w:r>
      <w:r w:rsidR="00704DD3" w:rsidRPr="00D9121E">
        <w:rPr>
          <w:sz w:val="28"/>
          <w:szCs w:val="28"/>
        </w:rPr>
        <w:t>о</w:t>
      </w:r>
      <w:r w:rsidR="00D07117" w:rsidRPr="00D9121E">
        <w:rPr>
          <w:sz w:val="28"/>
          <w:szCs w:val="28"/>
        </w:rPr>
        <w:t>р</w:t>
      </w:r>
      <w:r w:rsidR="005E7A4C" w:rsidRPr="00D9121E">
        <w:rPr>
          <w:sz w:val="28"/>
          <w:szCs w:val="28"/>
        </w:rPr>
        <w:t>а</w:t>
      </w:r>
      <w:r w:rsidR="00D07117" w:rsidRPr="00D9121E">
        <w:rPr>
          <w:sz w:val="28"/>
          <w:szCs w:val="28"/>
        </w:rPr>
        <w:t xml:space="preserve">) </w:t>
      </w:r>
      <w:r w:rsidR="00804542" w:rsidRPr="00D9121E">
        <w:rPr>
          <w:sz w:val="28"/>
          <w:szCs w:val="28"/>
        </w:rPr>
        <w:t xml:space="preserve">проведения олимпиады, культурного </w:t>
      </w:r>
      <w:r w:rsidR="00EE2D67" w:rsidRPr="00D9121E">
        <w:rPr>
          <w:sz w:val="28"/>
          <w:szCs w:val="28"/>
        </w:rPr>
        <w:br/>
      </w:r>
      <w:r w:rsidR="00804542" w:rsidRPr="00D9121E">
        <w:rPr>
          <w:sz w:val="28"/>
          <w:szCs w:val="28"/>
        </w:rPr>
        <w:t xml:space="preserve">или спортивного </w:t>
      </w:r>
      <w:r w:rsidR="00736F36" w:rsidRPr="00D9121E">
        <w:rPr>
          <w:sz w:val="28"/>
          <w:szCs w:val="28"/>
        </w:rPr>
        <w:t xml:space="preserve">массового </w:t>
      </w:r>
      <w:r w:rsidR="00704DD3" w:rsidRPr="00D9121E">
        <w:rPr>
          <w:sz w:val="28"/>
          <w:szCs w:val="28"/>
        </w:rPr>
        <w:t>мероприяти</w:t>
      </w:r>
      <w:r w:rsidR="005E7A4C" w:rsidRPr="00D9121E">
        <w:rPr>
          <w:sz w:val="28"/>
          <w:szCs w:val="28"/>
        </w:rPr>
        <w:t>я</w:t>
      </w:r>
      <w:r w:rsidR="00804542" w:rsidRPr="00D9121E">
        <w:rPr>
          <w:sz w:val="28"/>
          <w:szCs w:val="28"/>
        </w:rPr>
        <w:t>.</w:t>
      </w:r>
    </w:p>
    <w:p w:rsidR="00445F70" w:rsidRPr="00D9121E" w:rsidRDefault="00445F70" w:rsidP="00C879FD">
      <w:pPr>
        <w:widowControl/>
        <w:autoSpaceDE/>
        <w:autoSpaceDN/>
        <w:adjustRightInd/>
        <w:spacing w:line="360" w:lineRule="exact"/>
        <w:ind w:firstLine="709"/>
        <w:jc w:val="both"/>
        <w:rPr>
          <w:sz w:val="28"/>
          <w:szCs w:val="28"/>
        </w:rPr>
      </w:pPr>
    </w:p>
    <w:bookmarkStart w:id="90" w:name="_Toc11417093"/>
    <w:bookmarkStart w:id="91" w:name="_Toc11417130"/>
    <w:bookmarkStart w:id="92" w:name="_Toc11417616"/>
    <w:p w:rsidR="00445F70" w:rsidRPr="00D9121E" w:rsidRDefault="001507F0" w:rsidP="00445F70">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00FA7963" w:rsidRPr="00D9121E">
        <w:rPr>
          <w:rFonts w:ascii="Times New Roman" w:hAnsi="Times New Roman" w:cs="Times New Roman"/>
          <w:b/>
          <w:color w:val="auto"/>
          <w:sz w:val="28"/>
          <w:szCs w:val="28"/>
        </w:rPr>
        <w:instrText xml:space="preserve"> HYPERLINK  \l "_Таблица_4.2._Информация" </w:instrText>
      </w:r>
      <w:r w:rsidRPr="00D9121E">
        <w:rPr>
          <w:rFonts w:ascii="Times New Roman" w:hAnsi="Times New Roman" w:cs="Times New Roman"/>
          <w:b/>
          <w:color w:val="auto"/>
          <w:sz w:val="28"/>
          <w:szCs w:val="28"/>
        </w:rPr>
        <w:fldChar w:fldCharType="separate"/>
      </w:r>
      <w:bookmarkStart w:id="93" w:name="_Toc12637165"/>
      <w:r w:rsidR="00445F70" w:rsidRPr="00D9121E">
        <w:rPr>
          <w:rStyle w:val="aa"/>
          <w:rFonts w:ascii="Times New Roman" w:hAnsi="Times New Roman" w:cs="Times New Roman"/>
          <w:b/>
          <w:color w:val="auto"/>
          <w:sz w:val="28"/>
          <w:szCs w:val="28"/>
        </w:rPr>
        <w:t xml:space="preserve">Таблица 4.2. Информация об участии образовательной организации </w:t>
      </w:r>
      <w:r w:rsidR="00445F70" w:rsidRPr="00D9121E">
        <w:rPr>
          <w:rStyle w:val="aa"/>
          <w:rFonts w:ascii="Times New Roman" w:hAnsi="Times New Roman" w:cs="Times New Roman"/>
          <w:b/>
          <w:color w:val="auto"/>
          <w:sz w:val="28"/>
          <w:szCs w:val="28"/>
        </w:rPr>
        <w:br/>
        <w:t>в олимпиадном движении за отчетный год</w:t>
      </w:r>
      <w:bookmarkEnd w:id="90"/>
      <w:bookmarkEnd w:id="91"/>
      <w:bookmarkEnd w:id="92"/>
      <w:bookmarkEnd w:id="93"/>
      <w:r w:rsidRPr="00D9121E">
        <w:rPr>
          <w:rFonts w:ascii="Times New Roman" w:hAnsi="Times New Roman" w:cs="Times New Roman"/>
          <w:b/>
          <w:color w:val="auto"/>
          <w:sz w:val="28"/>
          <w:szCs w:val="28"/>
        </w:rPr>
        <w:fldChar w:fldCharType="end"/>
      </w:r>
    </w:p>
    <w:p w:rsidR="00445F70" w:rsidRPr="00D9121E" w:rsidRDefault="00445F70" w:rsidP="00C879FD">
      <w:pPr>
        <w:widowControl/>
        <w:autoSpaceDE/>
        <w:autoSpaceDN/>
        <w:adjustRightInd/>
        <w:spacing w:line="360" w:lineRule="exact"/>
        <w:ind w:firstLine="709"/>
        <w:jc w:val="both"/>
        <w:rPr>
          <w:sz w:val="28"/>
          <w:szCs w:val="28"/>
        </w:rPr>
      </w:pPr>
    </w:p>
    <w:p w:rsidR="00996DDD" w:rsidRPr="00D9121E" w:rsidRDefault="00D07117"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4.2 </w:t>
      </w:r>
      <w:r w:rsidR="00996DDD" w:rsidRPr="00D9121E">
        <w:rPr>
          <w:sz w:val="28"/>
          <w:szCs w:val="28"/>
        </w:rPr>
        <w:t xml:space="preserve">приводятся данные об участии образовательной организации в </w:t>
      </w:r>
      <w:r w:rsidR="006A2839" w:rsidRPr="00D9121E">
        <w:rPr>
          <w:sz w:val="28"/>
          <w:szCs w:val="28"/>
        </w:rPr>
        <w:t xml:space="preserve">международном </w:t>
      </w:r>
      <w:r w:rsidR="00996DDD" w:rsidRPr="00D9121E">
        <w:rPr>
          <w:sz w:val="28"/>
          <w:szCs w:val="28"/>
        </w:rPr>
        <w:t xml:space="preserve">олимпиадном движении за </w:t>
      </w:r>
      <w:r w:rsidR="006B604A" w:rsidRPr="00D9121E">
        <w:rPr>
          <w:sz w:val="28"/>
          <w:szCs w:val="28"/>
        </w:rPr>
        <w:t>календарный отчетный год</w:t>
      </w:r>
      <w:r w:rsidR="00996DDD" w:rsidRPr="00D9121E">
        <w:rPr>
          <w:sz w:val="28"/>
          <w:szCs w:val="28"/>
        </w:rPr>
        <w:t xml:space="preserve">. </w:t>
      </w:r>
    </w:p>
    <w:p w:rsidR="000A602D" w:rsidRPr="00D9121E" w:rsidRDefault="00970650" w:rsidP="00F53319">
      <w:pPr>
        <w:widowControl/>
        <w:autoSpaceDE/>
        <w:autoSpaceDN/>
        <w:adjustRightInd/>
        <w:spacing w:line="360" w:lineRule="exact"/>
        <w:ind w:firstLine="709"/>
        <w:jc w:val="both"/>
        <w:rPr>
          <w:sz w:val="28"/>
          <w:szCs w:val="28"/>
        </w:rPr>
      </w:pPr>
      <w:r w:rsidRPr="00D9121E">
        <w:rPr>
          <w:sz w:val="28"/>
          <w:szCs w:val="28"/>
        </w:rPr>
        <w:t>Под олимпиадным движением</w:t>
      </w:r>
      <w:r w:rsidR="00816866" w:rsidRPr="00D9121E">
        <w:rPr>
          <w:sz w:val="28"/>
          <w:szCs w:val="28"/>
        </w:rPr>
        <w:t>*</w:t>
      </w:r>
      <w:r w:rsidRPr="00D9121E">
        <w:rPr>
          <w:sz w:val="28"/>
          <w:szCs w:val="28"/>
        </w:rPr>
        <w:t xml:space="preserve"> </w:t>
      </w:r>
      <w:r w:rsidR="00E10845" w:rsidRPr="00D9121E">
        <w:rPr>
          <w:sz w:val="28"/>
          <w:szCs w:val="28"/>
        </w:rPr>
        <w:t xml:space="preserve">в широком толковании </w:t>
      </w:r>
      <w:r w:rsidRPr="00D9121E">
        <w:rPr>
          <w:sz w:val="28"/>
          <w:szCs w:val="28"/>
        </w:rPr>
        <w:t xml:space="preserve">понимается участие </w:t>
      </w:r>
      <w:r w:rsidR="00E506A6" w:rsidRPr="00D9121E">
        <w:rPr>
          <w:sz w:val="28"/>
          <w:szCs w:val="28"/>
        </w:rPr>
        <w:t xml:space="preserve">молодежи </w:t>
      </w:r>
      <w:r w:rsidRPr="00D9121E">
        <w:rPr>
          <w:sz w:val="28"/>
          <w:szCs w:val="28"/>
        </w:rPr>
        <w:t xml:space="preserve">в </w:t>
      </w:r>
      <w:r w:rsidR="00E10845" w:rsidRPr="00D9121E">
        <w:rPr>
          <w:sz w:val="28"/>
          <w:szCs w:val="28"/>
        </w:rPr>
        <w:t xml:space="preserve">международных </w:t>
      </w:r>
      <w:r w:rsidRPr="00D9121E">
        <w:rPr>
          <w:sz w:val="28"/>
          <w:szCs w:val="28"/>
        </w:rPr>
        <w:t xml:space="preserve">предметных олимпиадах и иных </w:t>
      </w:r>
      <w:r w:rsidR="005C2679" w:rsidRPr="00D9121E">
        <w:rPr>
          <w:sz w:val="28"/>
          <w:szCs w:val="28"/>
        </w:rPr>
        <w:t xml:space="preserve">международных </w:t>
      </w:r>
      <w:r w:rsidRPr="00D9121E">
        <w:rPr>
          <w:sz w:val="28"/>
          <w:szCs w:val="28"/>
        </w:rPr>
        <w:t xml:space="preserve">интеллектуальных и (или) творческих конкурсах, </w:t>
      </w:r>
      <w:r w:rsidR="005C2679" w:rsidRPr="00D9121E">
        <w:rPr>
          <w:sz w:val="28"/>
          <w:szCs w:val="28"/>
        </w:rPr>
        <w:t xml:space="preserve">международных </w:t>
      </w:r>
      <w:r w:rsidRPr="00D9121E">
        <w:rPr>
          <w:sz w:val="28"/>
          <w:szCs w:val="28"/>
        </w:rPr>
        <w:t xml:space="preserve">физкультурных мероприятиях и спортивных мероприятиях, проводимых </w:t>
      </w:r>
      <w:r w:rsidR="00E506A6" w:rsidRPr="00D9121E">
        <w:rPr>
          <w:sz w:val="28"/>
          <w:szCs w:val="28"/>
        </w:rPr>
        <w:t xml:space="preserve">образовательной организацией </w:t>
      </w:r>
      <w:r w:rsidRPr="00D9121E">
        <w:rPr>
          <w:sz w:val="28"/>
          <w:szCs w:val="28"/>
        </w:rPr>
        <w:t xml:space="preserve">в </w:t>
      </w:r>
      <w:r w:rsidR="005C2679" w:rsidRPr="00D9121E">
        <w:rPr>
          <w:sz w:val="28"/>
          <w:szCs w:val="28"/>
        </w:rPr>
        <w:t xml:space="preserve">статусе </w:t>
      </w:r>
      <w:r w:rsidR="006A2839" w:rsidRPr="00D9121E">
        <w:rPr>
          <w:sz w:val="28"/>
          <w:szCs w:val="28"/>
        </w:rPr>
        <w:t>организатора (соорганизатора)</w:t>
      </w:r>
      <w:r w:rsidR="00E506A6" w:rsidRPr="00D9121E">
        <w:rPr>
          <w:sz w:val="28"/>
          <w:szCs w:val="28"/>
        </w:rPr>
        <w:t xml:space="preserve">, а также непосредственное участие обучающихся образовательной организации в </w:t>
      </w:r>
      <w:r w:rsidR="005C2679" w:rsidRPr="00D9121E">
        <w:rPr>
          <w:sz w:val="28"/>
          <w:szCs w:val="28"/>
        </w:rPr>
        <w:t>обозначенных</w:t>
      </w:r>
      <w:r w:rsidR="00E10845" w:rsidRPr="00D9121E">
        <w:rPr>
          <w:sz w:val="28"/>
          <w:szCs w:val="28"/>
        </w:rPr>
        <w:t xml:space="preserve"> </w:t>
      </w:r>
      <w:r w:rsidR="00E506A6" w:rsidRPr="00D9121E">
        <w:rPr>
          <w:sz w:val="28"/>
          <w:szCs w:val="28"/>
        </w:rPr>
        <w:t xml:space="preserve">мероприятиях, организованных </w:t>
      </w:r>
      <w:r w:rsidR="00D77290" w:rsidRPr="00D9121E">
        <w:rPr>
          <w:sz w:val="28"/>
          <w:szCs w:val="28"/>
        </w:rPr>
        <w:t xml:space="preserve">и проводимых </w:t>
      </w:r>
      <w:r w:rsidR="00E506A6" w:rsidRPr="00D9121E">
        <w:rPr>
          <w:sz w:val="28"/>
          <w:szCs w:val="28"/>
        </w:rPr>
        <w:t>за рубежом</w:t>
      </w:r>
      <w:r w:rsidR="005C2679" w:rsidRPr="00D9121E">
        <w:rPr>
          <w:sz w:val="28"/>
          <w:szCs w:val="28"/>
        </w:rPr>
        <w:t xml:space="preserve"> иностранными (международными) организациями</w:t>
      </w:r>
      <w:r w:rsidR="006A2839" w:rsidRPr="00D9121E">
        <w:rPr>
          <w:sz w:val="28"/>
          <w:szCs w:val="28"/>
        </w:rPr>
        <w:t>.</w:t>
      </w:r>
    </w:p>
    <w:p w:rsidR="004102DF" w:rsidRPr="00D9121E" w:rsidRDefault="004102DF" w:rsidP="00F53319">
      <w:pPr>
        <w:widowControl/>
        <w:autoSpaceDE/>
        <w:autoSpaceDN/>
        <w:adjustRightInd/>
        <w:spacing w:line="360" w:lineRule="exact"/>
        <w:ind w:firstLine="709"/>
        <w:jc w:val="both"/>
        <w:rPr>
          <w:sz w:val="28"/>
          <w:szCs w:val="28"/>
        </w:rPr>
      </w:pPr>
    </w:p>
    <w:bookmarkStart w:id="94" w:name="_Toc11417094"/>
    <w:bookmarkStart w:id="95" w:name="_Toc11417131"/>
    <w:bookmarkStart w:id="96" w:name="_Toc11417617"/>
    <w:p w:rsidR="000A602D" w:rsidRPr="00D9121E" w:rsidRDefault="001507F0" w:rsidP="000A602D">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lastRenderedPageBreak/>
        <w:fldChar w:fldCharType="begin"/>
      </w:r>
      <w:r w:rsidR="00FA7963" w:rsidRPr="00D9121E">
        <w:rPr>
          <w:rFonts w:ascii="Times New Roman" w:hAnsi="Times New Roman" w:cs="Times New Roman"/>
          <w:b/>
          <w:color w:val="auto"/>
          <w:sz w:val="28"/>
          <w:szCs w:val="28"/>
        </w:rPr>
        <w:instrText xml:space="preserve"> HYPERLINK  \l "_Таблица_4.3._Информация" </w:instrText>
      </w:r>
      <w:r w:rsidRPr="00D9121E">
        <w:rPr>
          <w:rFonts w:ascii="Times New Roman" w:hAnsi="Times New Roman" w:cs="Times New Roman"/>
          <w:b/>
          <w:color w:val="auto"/>
          <w:sz w:val="28"/>
          <w:szCs w:val="28"/>
        </w:rPr>
        <w:fldChar w:fldCharType="separate"/>
      </w:r>
      <w:bookmarkStart w:id="97" w:name="_Toc12637166"/>
      <w:r w:rsidR="000A602D" w:rsidRPr="00D9121E">
        <w:rPr>
          <w:rStyle w:val="aa"/>
          <w:rFonts w:ascii="Times New Roman" w:hAnsi="Times New Roman" w:cs="Times New Roman"/>
          <w:b/>
          <w:color w:val="auto"/>
          <w:sz w:val="28"/>
          <w:szCs w:val="28"/>
        </w:rPr>
        <w:t xml:space="preserve">Таблица 4.3. Информация об участии образовательной организации </w:t>
      </w:r>
      <w:r w:rsidR="00BD2FA1" w:rsidRPr="00D9121E">
        <w:rPr>
          <w:rStyle w:val="aa"/>
          <w:rFonts w:ascii="Times New Roman" w:hAnsi="Times New Roman" w:cs="Times New Roman"/>
          <w:b/>
          <w:color w:val="auto"/>
          <w:sz w:val="28"/>
          <w:szCs w:val="28"/>
        </w:rPr>
        <w:br/>
      </w:r>
      <w:r w:rsidR="000A602D" w:rsidRPr="00D9121E">
        <w:rPr>
          <w:rStyle w:val="aa"/>
          <w:rFonts w:ascii="Times New Roman" w:hAnsi="Times New Roman" w:cs="Times New Roman"/>
          <w:b/>
          <w:color w:val="auto"/>
          <w:sz w:val="28"/>
          <w:szCs w:val="28"/>
        </w:rPr>
        <w:t>в международных</w:t>
      </w:r>
      <w:r w:rsidR="000A602D" w:rsidRPr="00D9121E">
        <w:rPr>
          <w:rStyle w:val="aa"/>
          <w:rFonts w:ascii="Times New Roman" w:eastAsia="Calibri" w:hAnsi="Times New Roman" w:cs="Times New Roman"/>
          <w:b/>
          <w:color w:val="auto"/>
          <w:sz w:val="28"/>
          <w:szCs w:val="28"/>
          <w:lang w:eastAsia="en-US"/>
        </w:rPr>
        <w:t xml:space="preserve"> образовательных выставках</w:t>
      </w:r>
      <w:r w:rsidR="000A602D" w:rsidRPr="00D9121E">
        <w:rPr>
          <w:rStyle w:val="aa"/>
          <w:rFonts w:ascii="Times New Roman" w:hAnsi="Times New Roman" w:cs="Times New Roman"/>
          <w:b/>
          <w:color w:val="auto"/>
          <w:sz w:val="28"/>
          <w:szCs w:val="28"/>
        </w:rPr>
        <w:t xml:space="preserve"> за отчетный год</w:t>
      </w:r>
      <w:bookmarkEnd w:id="94"/>
      <w:bookmarkEnd w:id="95"/>
      <w:bookmarkEnd w:id="96"/>
      <w:bookmarkEnd w:id="97"/>
      <w:r w:rsidRPr="00D9121E">
        <w:rPr>
          <w:rFonts w:ascii="Times New Roman" w:hAnsi="Times New Roman" w:cs="Times New Roman"/>
          <w:b/>
          <w:color w:val="auto"/>
          <w:sz w:val="28"/>
          <w:szCs w:val="28"/>
        </w:rPr>
        <w:fldChar w:fldCharType="end"/>
      </w:r>
    </w:p>
    <w:p w:rsidR="000A602D" w:rsidRPr="00D9121E" w:rsidRDefault="000A602D" w:rsidP="00C879FD">
      <w:pPr>
        <w:widowControl/>
        <w:autoSpaceDE/>
        <w:autoSpaceDN/>
        <w:adjustRightInd/>
        <w:spacing w:line="360" w:lineRule="exact"/>
        <w:ind w:firstLine="709"/>
        <w:jc w:val="both"/>
        <w:rPr>
          <w:sz w:val="28"/>
          <w:szCs w:val="28"/>
        </w:rPr>
      </w:pPr>
    </w:p>
    <w:p w:rsidR="00AD73DE" w:rsidRPr="00D9121E" w:rsidRDefault="00996DDD"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4.3 отражаются сведения об участии образовательной организации в международных образовательных выставках, состоявшихся </w:t>
      </w:r>
      <w:r w:rsidR="00BF14C9" w:rsidRPr="00D9121E">
        <w:rPr>
          <w:sz w:val="28"/>
          <w:szCs w:val="28"/>
        </w:rPr>
        <w:br/>
      </w:r>
      <w:r w:rsidRPr="00D9121E">
        <w:rPr>
          <w:sz w:val="28"/>
          <w:szCs w:val="28"/>
        </w:rPr>
        <w:t xml:space="preserve">в </w:t>
      </w:r>
      <w:r w:rsidR="006B604A" w:rsidRPr="00D9121E">
        <w:rPr>
          <w:rFonts w:eastAsia="Calibri"/>
          <w:iCs/>
          <w:sz w:val="28"/>
          <w:szCs w:val="28"/>
          <w:lang w:eastAsia="en-US"/>
        </w:rPr>
        <w:t>календарном отчетном году</w:t>
      </w:r>
      <w:r w:rsidRPr="00D9121E">
        <w:rPr>
          <w:sz w:val="28"/>
          <w:szCs w:val="28"/>
        </w:rPr>
        <w:t xml:space="preserve"> с указанием названия</w:t>
      </w:r>
      <w:r w:rsidR="006E7519" w:rsidRPr="00D9121E">
        <w:rPr>
          <w:sz w:val="28"/>
          <w:szCs w:val="28"/>
        </w:rPr>
        <w:t xml:space="preserve"> выставки;</w:t>
      </w:r>
      <w:r w:rsidRPr="00D9121E">
        <w:rPr>
          <w:sz w:val="28"/>
          <w:szCs w:val="28"/>
        </w:rPr>
        <w:t xml:space="preserve"> даты проведения</w:t>
      </w:r>
      <w:r w:rsidR="00CF75BB" w:rsidRPr="00D9121E">
        <w:rPr>
          <w:sz w:val="28"/>
          <w:szCs w:val="28"/>
        </w:rPr>
        <w:t xml:space="preserve"> мероприятия в формате дд.мм.гггг (день, месяц, календарный год)</w:t>
      </w:r>
      <w:r w:rsidR="006E7519" w:rsidRPr="00D9121E">
        <w:rPr>
          <w:sz w:val="28"/>
          <w:szCs w:val="28"/>
        </w:rPr>
        <w:t xml:space="preserve">; численности делегации; общего количества стран-участниц и места проведения мероприятия </w:t>
      </w:r>
      <w:r w:rsidR="001B06B8" w:rsidRPr="00D9121E">
        <w:rPr>
          <w:sz w:val="28"/>
          <w:szCs w:val="28"/>
        </w:rPr>
        <w:t>(кратко</w:t>
      </w:r>
      <w:r w:rsidR="00F83992" w:rsidRPr="00D9121E">
        <w:rPr>
          <w:sz w:val="28"/>
          <w:szCs w:val="28"/>
        </w:rPr>
        <w:t>го</w:t>
      </w:r>
      <w:r w:rsidR="001B06B8" w:rsidRPr="00D9121E">
        <w:rPr>
          <w:sz w:val="28"/>
          <w:szCs w:val="28"/>
        </w:rPr>
        <w:t xml:space="preserve"> наименовани</w:t>
      </w:r>
      <w:r w:rsidR="00F83992" w:rsidRPr="00D9121E">
        <w:rPr>
          <w:sz w:val="28"/>
          <w:szCs w:val="28"/>
        </w:rPr>
        <w:t>я</w:t>
      </w:r>
      <w:r w:rsidR="001B06B8" w:rsidRPr="00D9121E">
        <w:rPr>
          <w:sz w:val="28"/>
          <w:szCs w:val="28"/>
        </w:rPr>
        <w:t xml:space="preserve"> </w:t>
      </w:r>
      <w:r w:rsidR="006E7519" w:rsidRPr="00D9121E">
        <w:rPr>
          <w:sz w:val="28"/>
          <w:szCs w:val="28"/>
        </w:rPr>
        <w:t>стран</w:t>
      </w:r>
      <w:r w:rsidR="001B06B8" w:rsidRPr="00D9121E">
        <w:rPr>
          <w:sz w:val="28"/>
          <w:szCs w:val="28"/>
        </w:rPr>
        <w:t>ы</w:t>
      </w:r>
      <w:r w:rsidR="006E7519" w:rsidRPr="00D9121E">
        <w:rPr>
          <w:sz w:val="28"/>
          <w:szCs w:val="28"/>
        </w:rPr>
        <w:t>).</w:t>
      </w:r>
      <w:r w:rsidR="00AD73DE" w:rsidRPr="00D9121E">
        <w:rPr>
          <w:sz w:val="28"/>
          <w:szCs w:val="28"/>
        </w:rPr>
        <w:t xml:space="preserve"> </w:t>
      </w:r>
    </w:p>
    <w:p w:rsidR="001C14D1" w:rsidRPr="00D9121E" w:rsidRDefault="001C14D1" w:rsidP="00C879FD">
      <w:pPr>
        <w:widowControl/>
        <w:autoSpaceDE/>
        <w:autoSpaceDN/>
        <w:adjustRightInd/>
        <w:spacing w:line="360" w:lineRule="exact"/>
        <w:ind w:firstLine="709"/>
        <w:jc w:val="both"/>
        <w:rPr>
          <w:sz w:val="28"/>
          <w:szCs w:val="28"/>
        </w:rPr>
      </w:pPr>
    </w:p>
    <w:bookmarkStart w:id="98" w:name="_Toc11417095"/>
    <w:bookmarkStart w:id="99" w:name="_Toc11417132"/>
    <w:bookmarkStart w:id="100" w:name="_Toc11417618"/>
    <w:p w:rsidR="001C14D1" w:rsidRPr="00D9121E" w:rsidRDefault="001507F0" w:rsidP="001C14D1">
      <w:pPr>
        <w:pStyle w:val="2"/>
        <w:jc w:val="center"/>
        <w:rPr>
          <w:rFonts w:ascii="Times New Roman" w:eastAsia="Calibri" w:hAnsi="Times New Roman" w:cs="Times New Roman"/>
          <w:b/>
          <w:color w:val="auto"/>
          <w:sz w:val="28"/>
          <w:szCs w:val="28"/>
          <w:lang w:eastAsia="en-US"/>
        </w:rPr>
      </w:pPr>
      <w:r w:rsidRPr="00D9121E">
        <w:rPr>
          <w:rFonts w:ascii="Times New Roman" w:hAnsi="Times New Roman" w:cs="Times New Roman"/>
          <w:b/>
          <w:color w:val="auto"/>
          <w:sz w:val="28"/>
          <w:szCs w:val="28"/>
        </w:rPr>
        <w:fldChar w:fldCharType="begin"/>
      </w:r>
      <w:r w:rsidR="00FA7963" w:rsidRPr="00D9121E">
        <w:rPr>
          <w:rFonts w:ascii="Times New Roman" w:hAnsi="Times New Roman" w:cs="Times New Roman"/>
          <w:b/>
          <w:color w:val="auto"/>
          <w:sz w:val="28"/>
          <w:szCs w:val="28"/>
        </w:rPr>
        <w:instrText xml:space="preserve"> HYPERLINK  \l "_Таблица_4.4._Информация" </w:instrText>
      </w:r>
      <w:r w:rsidRPr="00D9121E">
        <w:rPr>
          <w:rFonts w:ascii="Times New Roman" w:hAnsi="Times New Roman" w:cs="Times New Roman"/>
          <w:b/>
          <w:color w:val="auto"/>
          <w:sz w:val="28"/>
          <w:szCs w:val="28"/>
        </w:rPr>
        <w:fldChar w:fldCharType="separate"/>
      </w:r>
      <w:bookmarkStart w:id="101" w:name="_Toc12637167"/>
      <w:r w:rsidR="001C14D1" w:rsidRPr="00D9121E">
        <w:rPr>
          <w:rStyle w:val="aa"/>
          <w:rFonts w:ascii="Times New Roman" w:hAnsi="Times New Roman" w:cs="Times New Roman"/>
          <w:b/>
          <w:color w:val="auto"/>
          <w:sz w:val="28"/>
          <w:szCs w:val="28"/>
        </w:rPr>
        <w:t xml:space="preserve">Таблица 4.4. Информация </w:t>
      </w:r>
      <w:r w:rsidR="001C14D1" w:rsidRPr="00D9121E">
        <w:rPr>
          <w:rStyle w:val="aa"/>
          <w:rFonts w:ascii="Times New Roman" w:eastAsia="Calibri" w:hAnsi="Times New Roman" w:cs="Times New Roman"/>
          <w:b/>
          <w:color w:val="auto"/>
          <w:sz w:val="28"/>
          <w:szCs w:val="28"/>
          <w:lang w:eastAsia="en-US"/>
        </w:rPr>
        <w:t>за отчетный год</w:t>
      </w:r>
      <w:r w:rsidR="001C14D1" w:rsidRPr="00D9121E">
        <w:rPr>
          <w:rStyle w:val="aa"/>
          <w:rFonts w:ascii="Times New Roman" w:hAnsi="Times New Roman" w:cs="Times New Roman"/>
          <w:b/>
          <w:color w:val="auto"/>
          <w:sz w:val="28"/>
          <w:szCs w:val="28"/>
        </w:rPr>
        <w:t xml:space="preserve"> о существующи</w:t>
      </w:r>
      <w:r w:rsidR="001C14D1" w:rsidRPr="00D9121E">
        <w:rPr>
          <w:rStyle w:val="aa"/>
          <w:rFonts w:ascii="Times New Roman" w:eastAsia="Calibri" w:hAnsi="Times New Roman" w:cs="Times New Roman"/>
          <w:b/>
          <w:color w:val="auto"/>
          <w:sz w:val="28"/>
          <w:szCs w:val="28"/>
          <w:lang w:eastAsia="en-US"/>
        </w:rPr>
        <w:t xml:space="preserve">х на базе зарубежных образовательных организаций высшего образования кафедрах (отделениях) русского языка и/или </w:t>
      </w:r>
      <w:r w:rsidR="001C14D1" w:rsidRPr="00D9121E">
        <w:rPr>
          <w:rStyle w:val="aa"/>
          <w:rFonts w:ascii="Times New Roman" w:hAnsi="Times New Roman" w:cs="Times New Roman"/>
          <w:b/>
          <w:color w:val="auto"/>
          <w:sz w:val="28"/>
          <w:szCs w:val="28"/>
        </w:rPr>
        <w:t>культуры</w:t>
      </w:r>
      <w:bookmarkEnd w:id="98"/>
      <w:bookmarkEnd w:id="99"/>
      <w:bookmarkEnd w:id="100"/>
      <w:bookmarkEnd w:id="101"/>
      <w:r w:rsidRPr="00D9121E">
        <w:rPr>
          <w:rFonts w:ascii="Times New Roman" w:hAnsi="Times New Roman" w:cs="Times New Roman"/>
          <w:b/>
          <w:color w:val="auto"/>
          <w:sz w:val="28"/>
          <w:szCs w:val="28"/>
        </w:rPr>
        <w:fldChar w:fldCharType="end"/>
      </w:r>
    </w:p>
    <w:p w:rsidR="001C14D1" w:rsidRPr="00D9121E" w:rsidRDefault="001C14D1" w:rsidP="00C879FD">
      <w:pPr>
        <w:widowControl/>
        <w:autoSpaceDE/>
        <w:autoSpaceDN/>
        <w:adjustRightInd/>
        <w:spacing w:line="360" w:lineRule="exact"/>
        <w:ind w:firstLine="709"/>
        <w:jc w:val="both"/>
        <w:rPr>
          <w:sz w:val="28"/>
          <w:szCs w:val="28"/>
        </w:rPr>
      </w:pPr>
    </w:p>
    <w:p w:rsidR="00BB7974" w:rsidRPr="00D9121E" w:rsidRDefault="006E7519"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4.4 приводятся данные </w:t>
      </w:r>
      <w:r w:rsidR="00570B56" w:rsidRPr="00D9121E">
        <w:rPr>
          <w:sz w:val="28"/>
          <w:szCs w:val="28"/>
        </w:rPr>
        <w:t xml:space="preserve">за календарный отчетный год о существующих </w:t>
      </w:r>
      <w:r w:rsidRPr="00D9121E">
        <w:rPr>
          <w:sz w:val="28"/>
          <w:szCs w:val="28"/>
        </w:rPr>
        <w:t>на базе зарубежных образовательных организаций высшего образования кафедр</w:t>
      </w:r>
      <w:r w:rsidR="00570B56" w:rsidRPr="00D9121E">
        <w:rPr>
          <w:sz w:val="28"/>
          <w:szCs w:val="28"/>
        </w:rPr>
        <w:t>ах</w:t>
      </w:r>
      <w:r w:rsidRPr="00D9121E">
        <w:rPr>
          <w:sz w:val="28"/>
          <w:szCs w:val="28"/>
        </w:rPr>
        <w:t xml:space="preserve"> (</w:t>
      </w:r>
      <w:r w:rsidR="00570B56" w:rsidRPr="00D9121E">
        <w:rPr>
          <w:sz w:val="28"/>
          <w:szCs w:val="28"/>
        </w:rPr>
        <w:t>отделениях</w:t>
      </w:r>
      <w:r w:rsidRPr="00D9121E">
        <w:rPr>
          <w:sz w:val="28"/>
          <w:szCs w:val="28"/>
        </w:rPr>
        <w:t xml:space="preserve">) русского языка и/или культуры с разбивкой </w:t>
      </w:r>
      <w:r w:rsidR="00570B56" w:rsidRPr="00D9121E">
        <w:rPr>
          <w:sz w:val="28"/>
          <w:szCs w:val="28"/>
        </w:rPr>
        <w:br/>
      </w:r>
      <w:r w:rsidRPr="00D9121E">
        <w:rPr>
          <w:sz w:val="28"/>
          <w:szCs w:val="28"/>
        </w:rPr>
        <w:t xml:space="preserve">по странам и зарубежным образовательным организациям высшего образования. </w:t>
      </w:r>
    </w:p>
    <w:p w:rsidR="006E7519" w:rsidRPr="00D9121E" w:rsidRDefault="00570B56" w:rsidP="00F53319">
      <w:pPr>
        <w:widowControl/>
        <w:autoSpaceDE/>
        <w:autoSpaceDN/>
        <w:adjustRightInd/>
        <w:spacing w:line="360" w:lineRule="exact"/>
        <w:ind w:firstLine="709"/>
        <w:jc w:val="both"/>
        <w:rPr>
          <w:sz w:val="28"/>
          <w:szCs w:val="28"/>
        </w:rPr>
      </w:pPr>
      <w:r w:rsidRPr="00D9121E">
        <w:rPr>
          <w:sz w:val="28"/>
          <w:szCs w:val="28"/>
        </w:rPr>
        <w:t>По графам 3–</w:t>
      </w:r>
      <w:r w:rsidR="00BB7974" w:rsidRPr="00D9121E">
        <w:rPr>
          <w:sz w:val="28"/>
          <w:szCs w:val="28"/>
        </w:rPr>
        <w:t xml:space="preserve">6 показывается информация о подразделениях, работающих </w:t>
      </w:r>
      <w:r w:rsidR="00BF14C9" w:rsidRPr="00D9121E">
        <w:rPr>
          <w:sz w:val="28"/>
          <w:szCs w:val="28"/>
        </w:rPr>
        <w:br/>
      </w:r>
      <w:r w:rsidR="00BB7974" w:rsidRPr="00D9121E">
        <w:rPr>
          <w:sz w:val="28"/>
          <w:szCs w:val="28"/>
        </w:rPr>
        <w:t xml:space="preserve">по направлению «русский язык как иностранный». </w:t>
      </w:r>
      <w:r w:rsidR="00813978" w:rsidRPr="00D9121E">
        <w:rPr>
          <w:sz w:val="28"/>
          <w:szCs w:val="28"/>
        </w:rPr>
        <w:t xml:space="preserve">Сведения приводятся </w:t>
      </w:r>
      <w:r w:rsidR="00BF14C9" w:rsidRPr="00D9121E">
        <w:rPr>
          <w:sz w:val="28"/>
          <w:szCs w:val="28"/>
        </w:rPr>
        <w:br/>
      </w:r>
      <w:r w:rsidR="00813978" w:rsidRPr="00D9121E">
        <w:rPr>
          <w:sz w:val="28"/>
          <w:szCs w:val="28"/>
        </w:rPr>
        <w:t xml:space="preserve">за </w:t>
      </w:r>
      <w:r w:rsidR="00813978" w:rsidRPr="00D9121E">
        <w:rPr>
          <w:rFonts w:eastAsia="Calibri"/>
          <w:iCs/>
          <w:sz w:val="28"/>
          <w:szCs w:val="28"/>
          <w:lang w:eastAsia="en-US"/>
        </w:rPr>
        <w:t>календарный отчетный год</w:t>
      </w:r>
      <w:r w:rsidR="00BB7974" w:rsidRPr="00D9121E">
        <w:rPr>
          <w:sz w:val="28"/>
          <w:szCs w:val="28"/>
        </w:rPr>
        <w:t xml:space="preserve">. </w:t>
      </w:r>
    </w:p>
    <w:p w:rsidR="00A2754E" w:rsidRPr="00D9121E" w:rsidRDefault="00A2754E"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 xml:space="preserve">В графе 5 таблицы 4.4 отмечается количество иностранных граждан, прошедших обучение на базе </w:t>
      </w:r>
      <w:r w:rsidRPr="00D9121E">
        <w:rPr>
          <w:color w:val="auto"/>
          <w:sz w:val="28"/>
          <w:szCs w:val="28"/>
        </w:rPr>
        <w:t>кафедры (отделения) русского языка и/или культуры.</w:t>
      </w:r>
    </w:p>
    <w:p w:rsidR="00217E16" w:rsidRPr="00D9121E" w:rsidRDefault="00217E16"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В графе 6 таблицы 4.4 учитывается количество иностранных граждан, получивших сертификат</w:t>
      </w:r>
      <w:r w:rsidR="00A2754E" w:rsidRPr="00D9121E">
        <w:rPr>
          <w:rFonts w:eastAsia="Times New Roman"/>
          <w:color w:val="auto"/>
          <w:sz w:val="28"/>
          <w:szCs w:val="28"/>
          <w:lang w:eastAsia="ru-RU"/>
        </w:rPr>
        <w:t>ы</w:t>
      </w:r>
      <w:r w:rsidRPr="00D9121E">
        <w:rPr>
          <w:rFonts w:eastAsia="Times New Roman"/>
          <w:color w:val="auto"/>
          <w:sz w:val="28"/>
          <w:szCs w:val="28"/>
          <w:lang w:eastAsia="ru-RU"/>
        </w:rPr>
        <w:t xml:space="preserve"> различных уровней</w:t>
      </w:r>
      <w:r w:rsidR="002D3FDA" w:rsidRPr="00D9121E">
        <w:rPr>
          <w:rFonts w:eastAsia="Times New Roman"/>
          <w:color w:val="auto"/>
          <w:sz w:val="28"/>
          <w:szCs w:val="28"/>
          <w:lang w:eastAsia="ru-RU"/>
        </w:rPr>
        <w:t xml:space="preserve"> </w:t>
      </w:r>
      <w:r w:rsidRPr="00D9121E">
        <w:rPr>
          <w:rFonts w:eastAsia="Times New Roman"/>
          <w:color w:val="auto"/>
          <w:sz w:val="28"/>
          <w:szCs w:val="28"/>
          <w:lang w:eastAsia="ru-RU"/>
        </w:rPr>
        <w:t>о владении русским язык</w:t>
      </w:r>
      <w:r w:rsidR="00FB1216" w:rsidRPr="00D9121E">
        <w:rPr>
          <w:rFonts w:eastAsia="Times New Roman"/>
          <w:color w:val="auto"/>
          <w:sz w:val="28"/>
          <w:szCs w:val="28"/>
          <w:lang w:eastAsia="ru-RU"/>
        </w:rPr>
        <w:t xml:space="preserve">ом </w:t>
      </w:r>
      <w:r w:rsidR="001B002B" w:rsidRPr="00D9121E">
        <w:rPr>
          <w:rFonts w:eastAsia="Times New Roman"/>
          <w:color w:val="auto"/>
          <w:sz w:val="28"/>
          <w:szCs w:val="28"/>
          <w:lang w:eastAsia="ru-RU"/>
        </w:rPr>
        <w:br/>
      </w:r>
      <w:r w:rsidR="00FB1216" w:rsidRPr="00D9121E">
        <w:rPr>
          <w:rFonts w:eastAsia="Times New Roman"/>
          <w:color w:val="auto"/>
          <w:sz w:val="28"/>
          <w:szCs w:val="28"/>
          <w:lang w:eastAsia="ru-RU"/>
        </w:rPr>
        <w:t>как иностранным, по окончании обучения</w:t>
      </w:r>
      <w:r w:rsidR="00A2754E" w:rsidRPr="00D9121E">
        <w:rPr>
          <w:rFonts w:eastAsia="Times New Roman"/>
          <w:color w:val="auto"/>
          <w:sz w:val="28"/>
          <w:szCs w:val="28"/>
          <w:lang w:eastAsia="ru-RU"/>
        </w:rPr>
        <w:t xml:space="preserve"> </w:t>
      </w:r>
      <w:r w:rsidR="002D3FDA" w:rsidRPr="00D9121E">
        <w:rPr>
          <w:rFonts w:eastAsia="Times New Roman"/>
          <w:color w:val="auto"/>
          <w:sz w:val="28"/>
          <w:szCs w:val="28"/>
          <w:lang w:eastAsia="ru-RU"/>
        </w:rPr>
        <w:t xml:space="preserve">на базе </w:t>
      </w:r>
      <w:r w:rsidR="002D3FDA" w:rsidRPr="00D9121E">
        <w:rPr>
          <w:color w:val="auto"/>
          <w:sz w:val="28"/>
          <w:szCs w:val="28"/>
        </w:rPr>
        <w:t>кафедры (отделения) русского языка и/или культуры</w:t>
      </w:r>
      <w:r w:rsidR="00FB1216" w:rsidRPr="00D9121E">
        <w:rPr>
          <w:color w:val="auto"/>
          <w:sz w:val="28"/>
          <w:szCs w:val="28"/>
        </w:rPr>
        <w:t xml:space="preserve"> образовательной организации</w:t>
      </w:r>
      <w:r w:rsidR="00A2754E" w:rsidRPr="00D9121E">
        <w:rPr>
          <w:rFonts w:eastAsia="Times New Roman"/>
          <w:color w:val="auto"/>
          <w:sz w:val="28"/>
          <w:szCs w:val="28"/>
          <w:lang w:eastAsia="ru-RU"/>
        </w:rPr>
        <w:t xml:space="preserve">, </w:t>
      </w:r>
      <w:r w:rsidR="001B002B" w:rsidRPr="00D9121E">
        <w:rPr>
          <w:rFonts w:eastAsia="Times New Roman"/>
          <w:color w:val="auto"/>
          <w:sz w:val="28"/>
          <w:szCs w:val="28"/>
          <w:lang w:eastAsia="ru-RU"/>
        </w:rPr>
        <w:t xml:space="preserve">равно </w:t>
      </w:r>
      <w:r w:rsidR="00A2754E" w:rsidRPr="00D9121E">
        <w:rPr>
          <w:rFonts w:eastAsia="Times New Roman"/>
          <w:color w:val="auto"/>
          <w:sz w:val="28"/>
          <w:szCs w:val="28"/>
          <w:lang w:eastAsia="ru-RU"/>
        </w:rPr>
        <w:t xml:space="preserve">и </w:t>
      </w:r>
      <w:r w:rsidR="00FB1216" w:rsidRPr="00D9121E">
        <w:rPr>
          <w:rFonts w:eastAsia="Times New Roman"/>
          <w:color w:val="auto"/>
          <w:sz w:val="28"/>
          <w:szCs w:val="28"/>
          <w:lang w:eastAsia="ru-RU"/>
        </w:rPr>
        <w:t xml:space="preserve">без прохождения курса обучения, </w:t>
      </w:r>
      <w:r w:rsidR="00A2754E" w:rsidRPr="00D9121E">
        <w:rPr>
          <w:rFonts w:eastAsia="Times New Roman"/>
          <w:color w:val="auto"/>
          <w:sz w:val="28"/>
          <w:szCs w:val="28"/>
          <w:lang w:eastAsia="ru-RU"/>
        </w:rPr>
        <w:t>сдавшие тестирование.</w:t>
      </w:r>
    </w:p>
    <w:p w:rsidR="00BB7974" w:rsidRPr="00D9121E" w:rsidRDefault="00A2754E" w:rsidP="00F53319">
      <w:pPr>
        <w:shd w:val="clear" w:color="auto" w:fill="FFFFFF"/>
        <w:spacing w:line="360" w:lineRule="exact"/>
        <w:ind w:firstLine="709"/>
        <w:jc w:val="both"/>
        <w:rPr>
          <w:sz w:val="28"/>
          <w:szCs w:val="28"/>
        </w:rPr>
      </w:pPr>
      <w:r w:rsidRPr="00D9121E">
        <w:rPr>
          <w:sz w:val="28"/>
          <w:szCs w:val="28"/>
        </w:rPr>
        <w:t>В графе 7</w:t>
      </w:r>
      <w:r w:rsidR="00BB7974" w:rsidRPr="00D9121E">
        <w:rPr>
          <w:sz w:val="28"/>
          <w:szCs w:val="28"/>
        </w:rPr>
        <w:t xml:space="preserve"> таблицы 4.4 показывается фактическая численность штатных работников профессорско-преподавательского состава (без учета внешних совместителей и работающих по договорам гражданско-правового характера), </w:t>
      </w:r>
      <w:r w:rsidR="00BF14C9" w:rsidRPr="00D9121E">
        <w:rPr>
          <w:sz w:val="28"/>
          <w:szCs w:val="28"/>
        </w:rPr>
        <w:br/>
      </w:r>
      <w:r w:rsidR="00BB7974" w:rsidRPr="00D9121E">
        <w:rPr>
          <w:sz w:val="28"/>
          <w:szCs w:val="28"/>
        </w:rPr>
        <w:t>по основной занимаемой должности относящихся к данным подразделениям.</w:t>
      </w:r>
    </w:p>
    <w:p w:rsidR="00D70785" w:rsidRPr="00D9121E" w:rsidRDefault="00D70785" w:rsidP="00F53319">
      <w:pPr>
        <w:widowControl/>
        <w:autoSpaceDE/>
        <w:autoSpaceDN/>
        <w:adjustRightInd/>
        <w:spacing w:line="360" w:lineRule="exact"/>
        <w:ind w:firstLine="709"/>
        <w:jc w:val="both"/>
        <w:rPr>
          <w:rFonts w:eastAsiaTheme="minorEastAsia"/>
          <w:sz w:val="24"/>
          <w:szCs w:val="24"/>
        </w:rPr>
      </w:pPr>
      <w:r w:rsidRPr="00D9121E">
        <w:br w:type="page"/>
      </w:r>
    </w:p>
    <w:p w:rsidR="009F25A8" w:rsidRPr="00D9121E" w:rsidRDefault="009F25A8" w:rsidP="001C14D1">
      <w:pPr>
        <w:pStyle w:val="1"/>
        <w:jc w:val="center"/>
        <w:rPr>
          <w:rFonts w:ascii="Times New Roman" w:hAnsi="Times New Roman"/>
          <w:b/>
          <w:color w:val="auto"/>
          <w:sz w:val="28"/>
          <w:szCs w:val="28"/>
        </w:rPr>
      </w:pPr>
      <w:bookmarkStart w:id="102" w:name="_Toc11417096"/>
      <w:bookmarkStart w:id="103" w:name="_Toc11417133"/>
      <w:bookmarkStart w:id="104" w:name="_Toc11417619"/>
      <w:bookmarkStart w:id="105" w:name="_Toc12637168"/>
      <w:r w:rsidRPr="00D9121E">
        <w:rPr>
          <w:rFonts w:ascii="Times New Roman" w:hAnsi="Times New Roman"/>
          <w:b/>
          <w:color w:val="auto"/>
          <w:sz w:val="28"/>
          <w:szCs w:val="28"/>
        </w:rPr>
        <w:lastRenderedPageBreak/>
        <w:t>V. Заполнение показателей по разделу 5 «Сведения о финансово-экономической деятельности»</w:t>
      </w:r>
      <w:bookmarkEnd w:id="102"/>
      <w:bookmarkEnd w:id="103"/>
      <w:bookmarkEnd w:id="104"/>
      <w:bookmarkEnd w:id="105"/>
    </w:p>
    <w:bookmarkStart w:id="106" w:name="_Toc11417097"/>
    <w:bookmarkStart w:id="107" w:name="_Toc11417134"/>
    <w:bookmarkStart w:id="108" w:name="_Toc11417620"/>
    <w:p w:rsidR="001C14D1" w:rsidRPr="00D9121E" w:rsidRDefault="001507F0" w:rsidP="001C14D1">
      <w:pPr>
        <w:pStyle w:val="2"/>
        <w:jc w:val="center"/>
        <w:rPr>
          <w:rFonts w:ascii="Times New Roman" w:eastAsia="Calibri" w:hAnsi="Times New Roman" w:cs="Times New Roman"/>
          <w:b/>
          <w:color w:val="auto"/>
          <w:sz w:val="28"/>
          <w:szCs w:val="28"/>
          <w:lang w:eastAsia="en-US"/>
        </w:rPr>
      </w:pPr>
      <w:r w:rsidRPr="00D9121E">
        <w:rPr>
          <w:rFonts w:ascii="Times New Roman" w:eastAsia="Calibri" w:hAnsi="Times New Roman" w:cs="Times New Roman"/>
          <w:b/>
          <w:color w:val="auto"/>
          <w:sz w:val="28"/>
          <w:szCs w:val="28"/>
          <w:lang w:eastAsia="en-US"/>
        </w:rPr>
        <w:fldChar w:fldCharType="begin"/>
      </w:r>
      <w:r w:rsidR="00FA7963" w:rsidRPr="00D9121E">
        <w:rPr>
          <w:rFonts w:ascii="Times New Roman" w:eastAsia="Calibri" w:hAnsi="Times New Roman" w:cs="Times New Roman"/>
          <w:b/>
          <w:color w:val="auto"/>
          <w:sz w:val="28"/>
          <w:szCs w:val="28"/>
          <w:lang w:eastAsia="en-US"/>
        </w:rPr>
        <w:instrText xml:space="preserve"> HYPERLINK  \l "_Таблица_5.1._Распределение" </w:instrText>
      </w:r>
      <w:r w:rsidRPr="00D9121E">
        <w:rPr>
          <w:rFonts w:ascii="Times New Roman" w:eastAsia="Calibri" w:hAnsi="Times New Roman" w:cs="Times New Roman"/>
          <w:b/>
          <w:color w:val="auto"/>
          <w:sz w:val="28"/>
          <w:szCs w:val="28"/>
          <w:lang w:eastAsia="en-US"/>
        </w:rPr>
        <w:fldChar w:fldCharType="separate"/>
      </w:r>
      <w:bookmarkStart w:id="109" w:name="_Toc12637169"/>
      <w:r w:rsidR="001C14D1" w:rsidRPr="00D9121E">
        <w:rPr>
          <w:rStyle w:val="aa"/>
          <w:rFonts w:ascii="Times New Roman" w:eastAsia="Calibri" w:hAnsi="Times New Roman" w:cs="Times New Roman"/>
          <w:b/>
          <w:color w:val="auto"/>
          <w:sz w:val="28"/>
          <w:szCs w:val="28"/>
          <w:lang w:eastAsia="en-US"/>
        </w:rPr>
        <w:t>Таблица 5. Распределение объема средств организации, полученных в отчетном году из иностранных источников</w:t>
      </w:r>
      <w:bookmarkEnd w:id="106"/>
      <w:bookmarkEnd w:id="107"/>
      <w:bookmarkEnd w:id="108"/>
      <w:bookmarkEnd w:id="109"/>
      <w:r w:rsidRPr="00D9121E">
        <w:rPr>
          <w:rFonts w:ascii="Times New Roman" w:eastAsia="Calibri" w:hAnsi="Times New Roman" w:cs="Times New Roman"/>
          <w:b/>
          <w:color w:val="auto"/>
          <w:sz w:val="28"/>
          <w:szCs w:val="28"/>
          <w:lang w:eastAsia="en-US"/>
        </w:rPr>
        <w:fldChar w:fldCharType="end"/>
      </w:r>
    </w:p>
    <w:p w:rsidR="009F25A8" w:rsidRPr="00D9121E" w:rsidRDefault="009F25A8" w:rsidP="005C5F11">
      <w:pPr>
        <w:pStyle w:val="Default"/>
        <w:spacing w:line="360" w:lineRule="exact"/>
        <w:ind w:firstLine="708"/>
        <w:jc w:val="both"/>
        <w:rPr>
          <w:rFonts w:eastAsia="Times New Roman"/>
          <w:color w:val="auto"/>
          <w:sz w:val="28"/>
          <w:szCs w:val="28"/>
          <w:lang w:eastAsia="ru-RU"/>
        </w:rPr>
      </w:pPr>
    </w:p>
    <w:p w:rsidR="00A2754E" w:rsidRPr="00D9121E" w:rsidRDefault="009C0B74"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При заполнении таблицы 5</w:t>
      </w:r>
      <w:r w:rsidR="00A2754E" w:rsidRPr="00D9121E">
        <w:rPr>
          <w:rFonts w:eastAsia="Times New Roman"/>
          <w:color w:val="auto"/>
          <w:sz w:val="28"/>
          <w:szCs w:val="28"/>
          <w:lang w:eastAsia="ru-RU"/>
        </w:rPr>
        <w:t xml:space="preserve"> образовательная организация приводит сведения </w:t>
      </w:r>
      <w:r w:rsidR="00EC5F3A" w:rsidRPr="00D9121E">
        <w:rPr>
          <w:rFonts w:eastAsia="Times New Roman"/>
          <w:color w:val="auto"/>
          <w:sz w:val="28"/>
          <w:szCs w:val="28"/>
          <w:lang w:eastAsia="ru-RU"/>
        </w:rPr>
        <w:br/>
      </w:r>
      <w:r w:rsidR="00A2754E" w:rsidRPr="00D9121E">
        <w:rPr>
          <w:rFonts w:eastAsia="Times New Roman"/>
          <w:color w:val="auto"/>
          <w:sz w:val="28"/>
          <w:szCs w:val="28"/>
          <w:lang w:eastAsia="ru-RU"/>
        </w:rPr>
        <w:t xml:space="preserve">о распределении объема средств организации, полученных в отчетном году </w:t>
      </w:r>
      <w:r w:rsidR="00A2754E" w:rsidRPr="00D9121E">
        <w:rPr>
          <w:rFonts w:eastAsia="Times New Roman"/>
          <w:color w:val="auto"/>
          <w:sz w:val="28"/>
          <w:szCs w:val="28"/>
          <w:lang w:eastAsia="ru-RU"/>
        </w:rPr>
        <w:br/>
        <w:t xml:space="preserve">из иностранных источников с разбивкой по образовательным программам, </w:t>
      </w:r>
      <w:r w:rsidR="00EC5F3A" w:rsidRPr="00D9121E">
        <w:rPr>
          <w:rFonts w:eastAsia="Times New Roman"/>
          <w:color w:val="auto"/>
          <w:sz w:val="28"/>
          <w:szCs w:val="28"/>
          <w:lang w:eastAsia="ru-RU"/>
        </w:rPr>
        <w:br/>
      </w:r>
      <w:r w:rsidR="00A2754E" w:rsidRPr="00D9121E">
        <w:rPr>
          <w:rFonts w:eastAsia="Times New Roman"/>
          <w:color w:val="auto"/>
          <w:sz w:val="28"/>
          <w:szCs w:val="28"/>
          <w:lang w:eastAsia="ru-RU"/>
        </w:rPr>
        <w:t>а также по видам деятельности.</w:t>
      </w:r>
    </w:p>
    <w:p w:rsidR="00395825" w:rsidRPr="00D9121E" w:rsidRDefault="00610CDB"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 xml:space="preserve">По строкам </w:t>
      </w:r>
      <w:r w:rsidR="00395825" w:rsidRPr="00D9121E">
        <w:rPr>
          <w:rFonts w:eastAsia="Times New Roman"/>
          <w:color w:val="auto"/>
          <w:sz w:val="28"/>
          <w:szCs w:val="28"/>
          <w:lang w:eastAsia="ru-RU"/>
        </w:rPr>
        <w:t>2</w:t>
      </w:r>
      <w:r w:rsidR="003540F9" w:rsidRPr="00D9121E">
        <w:rPr>
          <w:rFonts w:eastAsia="Times New Roman"/>
          <w:color w:val="auto"/>
          <w:sz w:val="28"/>
          <w:szCs w:val="28"/>
          <w:lang w:eastAsia="ru-RU"/>
        </w:rPr>
        <w:t>–</w:t>
      </w:r>
      <w:r w:rsidRPr="00D9121E">
        <w:rPr>
          <w:rFonts w:eastAsia="Times New Roman"/>
          <w:color w:val="auto"/>
          <w:sz w:val="28"/>
          <w:szCs w:val="28"/>
          <w:lang w:eastAsia="ru-RU"/>
        </w:rPr>
        <w:t>1</w:t>
      </w:r>
      <w:r w:rsidR="009E1E0B" w:rsidRPr="00D9121E">
        <w:rPr>
          <w:rFonts w:eastAsia="Times New Roman"/>
          <w:color w:val="auto"/>
          <w:sz w:val="28"/>
          <w:szCs w:val="28"/>
          <w:lang w:eastAsia="ru-RU"/>
        </w:rPr>
        <w:t>2</w:t>
      </w:r>
      <w:r w:rsidR="009C0B74" w:rsidRPr="00D9121E">
        <w:rPr>
          <w:rFonts w:eastAsia="Times New Roman"/>
          <w:color w:val="auto"/>
          <w:sz w:val="28"/>
          <w:szCs w:val="28"/>
          <w:lang w:eastAsia="ru-RU"/>
        </w:rPr>
        <w:t xml:space="preserve"> таблицы 5</w:t>
      </w:r>
      <w:r w:rsidRPr="00D9121E">
        <w:rPr>
          <w:rFonts w:eastAsia="Times New Roman"/>
          <w:color w:val="auto"/>
          <w:sz w:val="28"/>
          <w:szCs w:val="28"/>
          <w:lang w:eastAsia="ru-RU"/>
        </w:rPr>
        <w:t xml:space="preserve"> образовательная организация учитывает объем средств, полученных </w:t>
      </w:r>
      <w:r w:rsidR="00395825" w:rsidRPr="00D9121E">
        <w:rPr>
          <w:rFonts w:eastAsia="Times New Roman"/>
          <w:color w:val="auto"/>
          <w:sz w:val="28"/>
          <w:szCs w:val="28"/>
          <w:lang w:eastAsia="ru-RU"/>
        </w:rPr>
        <w:t xml:space="preserve">от реализации </w:t>
      </w:r>
      <w:r w:rsidR="009E1E0B" w:rsidRPr="00D9121E">
        <w:rPr>
          <w:rFonts w:eastAsia="Times New Roman"/>
          <w:color w:val="auto"/>
          <w:sz w:val="28"/>
          <w:szCs w:val="28"/>
          <w:lang w:eastAsia="ru-RU"/>
        </w:rPr>
        <w:t xml:space="preserve">основных общеобразовательных программ, </w:t>
      </w:r>
      <w:r w:rsidR="00395825" w:rsidRPr="00D9121E">
        <w:rPr>
          <w:rFonts w:eastAsia="Times New Roman"/>
          <w:color w:val="auto"/>
          <w:sz w:val="28"/>
          <w:szCs w:val="28"/>
          <w:lang w:eastAsia="ru-RU"/>
        </w:rPr>
        <w:t xml:space="preserve">основных профессиональных образовательных программ и дополнительных образовательных программ за </w:t>
      </w:r>
      <w:r w:rsidR="00813978" w:rsidRPr="00D9121E">
        <w:rPr>
          <w:rFonts w:eastAsia="Calibri"/>
          <w:iCs/>
          <w:color w:val="auto"/>
          <w:sz w:val="28"/>
          <w:szCs w:val="28"/>
        </w:rPr>
        <w:t>календарный отчетный год</w:t>
      </w:r>
      <w:r w:rsidR="00395825" w:rsidRPr="00D9121E">
        <w:rPr>
          <w:rFonts w:eastAsia="Times New Roman"/>
          <w:color w:val="auto"/>
          <w:sz w:val="28"/>
          <w:szCs w:val="28"/>
          <w:lang w:eastAsia="ru-RU"/>
        </w:rPr>
        <w:t>.</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Напомним, что к основным образовательным программам относятся:</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 xml:space="preserve">1) основные общеобразовательные </w:t>
      </w:r>
      <w:r w:rsidR="003540F9" w:rsidRPr="00D9121E">
        <w:rPr>
          <w:sz w:val="28"/>
          <w:szCs w:val="28"/>
        </w:rPr>
        <w:t>программы –</w:t>
      </w:r>
      <w:r w:rsidRPr="00D9121E">
        <w:rPr>
          <w:sz w:val="28"/>
          <w:szCs w:val="28"/>
        </w:rPr>
        <w:t xml:space="preserve">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2) основные профессиональные образовательные программы:</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а) образовательные программы среднего</w:t>
      </w:r>
      <w:r w:rsidR="00BF14C9" w:rsidRPr="00D9121E">
        <w:rPr>
          <w:sz w:val="28"/>
          <w:szCs w:val="28"/>
        </w:rPr>
        <w:t xml:space="preserve"> профессионального образования –</w:t>
      </w:r>
      <w:r w:rsidRPr="00D9121E">
        <w:rPr>
          <w:sz w:val="28"/>
          <w:szCs w:val="28"/>
        </w:rPr>
        <w:t xml:space="preserve"> программы подготовки квалифицированных рабочих, служащих, программы подготовки специалистов среднего звена;</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б) образовательные</w:t>
      </w:r>
      <w:r w:rsidR="00BF14C9" w:rsidRPr="00D9121E">
        <w:rPr>
          <w:sz w:val="28"/>
          <w:szCs w:val="28"/>
        </w:rPr>
        <w:t xml:space="preserve"> программы высшего образования –</w:t>
      </w:r>
      <w:r w:rsidRPr="00D9121E">
        <w:rPr>
          <w:sz w:val="28"/>
          <w:szCs w:val="28"/>
        </w:rPr>
        <w:t xml:space="preserve">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 xml:space="preserve">3) основные программы профессионального обучения </w:t>
      </w:r>
      <w:r w:rsidR="00BF14C9" w:rsidRPr="00D9121E">
        <w:rPr>
          <w:sz w:val="28"/>
          <w:szCs w:val="28"/>
        </w:rPr>
        <w:t>–</w:t>
      </w:r>
      <w:r w:rsidRPr="00D9121E">
        <w:rPr>
          <w:sz w:val="28"/>
          <w:szCs w:val="28"/>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К дополнительным образовательным программам относятся:</w:t>
      </w:r>
    </w:p>
    <w:p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 xml:space="preserve">1) дополнительные общеобразовательные программы </w:t>
      </w:r>
      <w:r w:rsidR="00BF14C9" w:rsidRPr="00D9121E">
        <w:rPr>
          <w:sz w:val="28"/>
          <w:szCs w:val="28"/>
        </w:rPr>
        <w:t>–</w:t>
      </w:r>
      <w:r w:rsidRPr="00D9121E">
        <w:rPr>
          <w:sz w:val="28"/>
          <w:szCs w:val="28"/>
        </w:rPr>
        <w:t xml:space="preserve"> дополнительные общеразвивающие программы, дополнительные предпрофессиональные программы;</w:t>
      </w:r>
    </w:p>
    <w:p w:rsidR="00FF743A" w:rsidRPr="00D9121E" w:rsidRDefault="00FF743A" w:rsidP="00F53319">
      <w:pPr>
        <w:widowControl/>
        <w:autoSpaceDE/>
        <w:autoSpaceDN/>
        <w:adjustRightInd/>
        <w:spacing w:line="360" w:lineRule="exact"/>
        <w:ind w:firstLine="709"/>
        <w:jc w:val="both"/>
        <w:rPr>
          <w:sz w:val="28"/>
          <w:szCs w:val="28"/>
          <w:shd w:val="clear" w:color="auto" w:fill="FFFFFF"/>
        </w:rPr>
      </w:pPr>
      <w:r w:rsidRPr="00D9121E">
        <w:rPr>
          <w:sz w:val="28"/>
          <w:szCs w:val="28"/>
        </w:rPr>
        <w:t xml:space="preserve">2) дополнительные профессиональные программы </w:t>
      </w:r>
      <w:r w:rsidR="00BF14C9" w:rsidRPr="00D9121E">
        <w:rPr>
          <w:sz w:val="28"/>
          <w:szCs w:val="28"/>
        </w:rPr>
        <w:t>–</w:t>
      </w:r>
      <w:r w:rsidRPr="00D9121E">
        <w:rPr>
          <w:sz w:val="28"/>
          <w:szCs w:val="28"/>
        </w:rPr>
        <w:t xml:space="preserve"> программы повышения квалификации, программы профессиональной переподготовки</w:t>
      </w:r>
      <w:r w:rsidR="00BF14C9" w:rsidRPr="00D9121E">
        <w:rPr>
          <w:sz w:val="28"/>
          <w:szCs w:val="28"/>
        </w:rPr>
        <w:t xml:space="preserve"> </w:t>
      </w:r>
      <w:r w:rsidR="00BF14C9" w:rsidRPr="00D9121E">
        <w:rPr>
          <w:sz w:val="28"/>
          <w:szCs w:val="28"/>
        </w:rPr>
        <w:br/>
      </w:r>
      <w:r w:rsidRPr="00D9121E">
        <w:rPr>
          <w:sz w:val="28"/>
          <w:szCs w:val="28"/>
        </w:rPr>
        <w:t xml:space="preserve">(п. 3 ст. 12 </w:t>
      </w:r>
      <w:r w:rsidRPr="00D9121E">
        <w:rPr>
          <w:rFonts w:eastAsiaTheme="minorEastAsia"/>
          <w:sz w:val="28"/>
          <w:szCs w:val="28"/>
        </w:rPr>
        <w:t xml:space="preserve">Федерального закона от 29.12.2012 № 273-ФЗ «Об образовании </w:t>
      </w:r>
      <w:r w:rsidR="00BF14C9" w:rsidRPr="00D9121E">
        <w:rPr>
          <w:rFonts w:eastAsiaTheme="minorEastAsia"/>
          <w:sz w:val="28"/>
          <w:szCs w:val="28"/>
        </w:rPr>
        <w:br/>
      </w:r>
      <w:r w:rsidRPr="00D9121E">
        <w:rPr>
          <w:rFonts w:eastAsiaTheme="minorEastAsia"/>
          <w:sz w:val="28"/>
          <w:szCs w:val="28"/>
        </w:rPr>
        <w:t>в Российской Федерации»).</w:t>
      </w:r>
    </w:p>
    <w:p w:rsidR="00610CDB" w:rsidRPr="00D9121E" w:rsidRDefault="009C0B74" w:rsidP="00F53319">
      <w:pPr>
        <w:shd w:val="clear" w:color="auto" w:fill="FFFFFF"/>
        <w:spacing w:line="360" w:lineRule="exact"/>
        <w:ind w:firstLine="709"/>
        <w:jc w:val="both"/>
        <w:rPr>
          <w:sz w:val="28"/>
          <w:szCs w:val="28"/>
        </w:rPr>
      </w:pPr>
      <w:r w:rsidRPr="00D9121E">
        <w:rPr>
          <w:sz w:val="28"/>
          <w:szCs w:val="28"/>
        </w:rPr>
        <w:t xml:space="preserve">В графе 3 таблицы 5 </w:t>
      </w:r>
      <w:r w:rsidR="00395825" w:rsidRPr="00D9121E">
        <w:rPr>
          <w:sz w:val="28"/>
          <w:szCs w:val="28"/>
        </w:rPr>
        <w:t xml:space="preserve">указывает </w:t>
      </w:r>
      <w:r w:rsidR="00610CDB" w:rsidRPr="00D9121E">
        <w:rPr>
          <w:sz w:val="28"/>
          <w:szCs w:val="28"/>
        </w:rPr>
        <w:t xml:space="preserve">средства, полученные образовательной организацией из иностранных источников, то есть от юридических и физических лиц, находящихся вне политических границ государства, а также от международных </w:t>
      </w:r>
      <w:r w:rsidR="00610CDB" w:rsidRPr="00D9121E">
        <w:rPr>
          <w:sz w:val="28"/>
          <w:szCs w:val="28"/>
        </w:rPr>
        <w:lastRenderedPageBreak/>
        <w:t>организаций. Средства, переданные в иностранной валюте, пересчитываются в рубли по курсу, установленному Банком России на момент передачи.</w:t>
      </w:r>
    </w:p>
    <w:p w:rsidR="00395825"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3</w:t>
      </w:r>
      <w:r w:rsidRPr="00D9121E">
        <w:rPr>
          <w:sz w:val="28"/>
          <w:szCs w:val="28"/>
        </w:rPr>
        <w:t xml:space="preserve"> показываются средства от выполнения работ по научным исследованиям и разработкам.</w:t>
      </w:r>
    </w:p>
    <w:p w:rsidR="00395825"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4</w:t>
      </w:r>
      <w:r w:rsidR="00EC5F3A" w:rsidRPr="00D9121E">
        <w:rPr>
          <w:sz w:val="28"/>
          <w:szCs w:val="28"/>
        </w:rPr>
        <w:t xml:space="preserve"> показываются доходы образовательной </w:t>
      </w:r>
      <w:r w:rsidRPr="00D9121E">
        <w:rPr>
          <w:sz w:val="28"/>
          <w:szCs w:val="28"/>
        </w:rPr>
        <w:t>организаци</w:t>
      </w:r>
      <w:r w:rsidR="00EC5F3A" w:rsidRPr="00D9121E">
        <w:rPr>
          <w:sz w:val="28"/>
          <w:szCs w:val="28"/>
        </w:rPr>
        <w:t xml:space="preserve">и, полученные от иностранных организаций </w:t>
      </w:r>
      <w:r w:rsidRPr="00D9121E">
        <w:rPr>
          <w:sz w:val="28"/>
          <w:szCs w:val="28"/>
        </w:rPr>
        <w:t>за счет оказания услуг по предоставлению научного оборудования, научных сервисов.</w:t>
      </w:r>
    </w:p>
    <w:p w:rsidR="00395825"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5</w:t>
      </w:r>
      <w:r w:rsidRPr="00D9121E">
        <w:rPr>
          <w:sz w:val="28"/>
          <w:szCs w:val="28"/>
        </w:rPr>
        <w:t xml:space="preserve"> показывается выручка от передачи результатов интеллектуальной деятельности, в том числе по лицензионным договорам (соглашениям), договорам </w:t>
      </w:r>
      <w:r w:rsidR="00BF14C9" w:rsidRPr="00D9121E">
        <w:rPr>
          <w:sz w:val="28"/>
          <w:szCs w:val="28"/>
        </w:rPr>
        <w:br/>
      </w:r>
      <w:r w:rsidRPr="00D9121E">
        <w:rPr>
          <w:sz w:val="28"/>
          <w:szCs w:val="28"/>
        </w:rPr>
        <w:t>об отчуждении исключительного права.</w:t>
      </w:r>
    </w:p>
    <w:p w:rsidR="00192393"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6</w:t>
      </w:r>
      <w:r w:rsidRPr="00D9121E">
        <w:rPr>
          <w:sz w:val="28"/>
          <w:szCs w:val="28"/>
        </w:rPr>
        <w:t xml:space="preserve"> учитываются услуги в области художественного, литературного </w:t>
      </w:r>
      <w:r w:rsidR="00CC28AB" w:rsidRPr="00D9121E">
        <w:rPr>
          <w:sz w:val="28"/>
          <w:szCs w:val="28"/>
        </w:rPr>
        <w:br/>
      </w:r>
      <w:r w:rsidRPr="00D9121E">
        <w:rPr>
          <w:sz w:val="28"/>
          <w:szCs w:val="28"/>
        </w:rPr>
        <w:t>и исполнительского</w:t>
      </w:r>
      <w:r w:rsidR="00CC28AB" w:rsidRPr="00D9121E">
        <w:rPr>
          <w:sz w:val="28"/>
          <w:szCs w:val="28"/>
        </w:rPr>
        <w:t xml:space="preserve"> творчества, включая услуги на </w:t>
      </w:r>
      <w:r w:rsidRPr="00D9121E">
        <w:rPr>
          <w:sz w:val="28"/>
          <w:szCs w:val="28"/>
        </w:rPr>
        <w:t>организаци</w:t>
      </w:r>
      <w:r w:rsidR="00CC28AB" w:rsidRPr="00D9121E">
        <w:rPr>
          <w:sz w:val="28"/>
          <w:szCs w:val="28"/>
        </w:rPr>
        <w:t xml:space="preserve">ю </w:t>
      </w:r>
      <w:r w:rsidR="00192393" w:rsidRPr="00D9121E">
        <w:rPr>
          <w:sz w:val="28"/>
          <w:szCs w:val="28"/>
        </w:rPr>
        <w:t xml:space="preserve">и проведение мероприятий (фестивалей, выставок, конкурсов, постановку спектаклей, концертов </w:t>
      </w:r>
      <w:r w:rsidR="00192393" w:rsidRPr="00D9121E">
        <w:rPr>
          <w:sz w:val="28"/>
          <w:szCs w:val="28"/>
        </w:rPr>
        <w:br/>
        <w:t>и др.).</w:t>
      </w:r>
    </w:p>
    <w:p w:rsidR="00395825" w:rsidRPr="00D9121E" w:rsidRDefault="009E1E0B" w:rsidP="00F53319">
      <w:pPr>
        <w:shd w:val="clear" w:color="auto" w:fill="FFFFFF"/>
        <w:spacing w:line="360" w:lineRule="exact"/>
        <w:ind w:firstLine="709"/>
        <w:jc w:val="both"/>
        <w:rPr>
          <w:sz w:val="28"/>
          <w:szCs w:val="28"/>
        </w:rPr>
      </w:pPr>
      <w:r w:rsidRPr="00D9121E">
        <w:rPr>
          <w:sz w:val="28"/>
          <w:szCs w:val="28"/>
        </w:rPr>
        <w:t>По строке 17</w:t>
      </w:r>
      <w:r w:rsidR="00395825" w:rsidRPr="00D9121E">
        <w:rPr>
          <w:sz w:val="28"/>
          <w:szCs w:val="28"/>
        </w:rPr>
        <w:t xml:space="preserve"> выделяется объем средств, полученных на осуществление капитальных вложений.</w:t>
      </w:r>
    </w:p>
    <w:p w:rsidR="00395825" w:rsidRPr="00D9121E" w:rsidRDefault="009E1E0B" w:rsidP="00F53319">
      <w:pPr>
        <w:shd w:val="clear" w:color="auto" w:fill="FFFFFF"/>
        <w:spacing w:line="360" w:lineRule="exact"/>
        <w:ind w:firstLine="709"/>
        <w:jc w:val="both"/>
        <w:rPr>
          <w:sz w:val="28"/>
          <w:szCs w:val="28"/>
        </w:rPr>
      </w:pPr>
      <w:r w:rsidRPr="00D9121E">
        <w:rPr>
          <w:sz w:val="28"/>
          <w:szCs w:val="28"/>
        </w:rPr>
        <w:t>По строке 18</w:t>
      </w:r>
      <w:r w:rsidR="00395825" w:rsidRPr="00D9121E">
        <w:rPr>
          <w:sz w:val="28"/>
          <w:szCs w:val="28"/>
        </w:rPr>
        <w:t xml:space="preserve"> учитываются доходы от </w:t>
      </w:r>
      <w:r w:rsidR="00CC28AB" w:rsidRPr="00D9121E">
        <w:rPr>
          <w:sz w:val="28"/>
          <w:szCs w:val="28"/>
        </w:rPr>
        <w:t xml:space="preserve">внесения </w:t>
      </w:r>
      <w:r w:rsidR="00395825" w:rsidRPr="00D9121E">
        <w:rPr>
          <w:sz w:val="28"/>
          <w:szCs w:val="28"/>
        </w:rPr>
        <w:t>платы за пользование общежитиями</w:t>
      </w:r>
      <w:r w:rsidR="00B615ED" w:rsidRPr="00D9121E">
        <w:rPr>
          <w:sz w:val="28"/>
          <w:szCs w:val="28"/>
        </w:rPr>
        <w:t>.</w:t>
      </w:r>
    </w:p>
    <w:p w:rsidR="007D0A19" w:rsidRPr="00D9121E" w:rsidRDefault="00395825" w:rsidP="00F53319">
      <w:pPr>
        <w:shd w:val="clear" w:color="auto" w:fill="FFFFFF"/>
        <w:spacing w:line="360" w:lineRule="exact"/>
        <w:ind w:firstLine="709"/>
        <w:jc w:val="both"/>
        <w:rPr>
          <w:sz w:val="28"/>
          <w:szCs w:val="28"/>
        </w:rPr>
        <w:sectPr w:rsidR="007D0A19" w:rsidRPr="00D9121E" w:rsidSect="00156341">
          <w:headerReference w:type="default" r:id="rId17"/>
          <w:pgSz w:w="11906" w:h="16838"/>
          <w:pgMar w:top="1134" w:right="567" w:bottom="1134" w:left="1134" w:header="708" w:footer="708" w:gutter="0"/>
          <w:cols w:space="708"/>
          <w:titlePg/>
          <w:docGrid w:linePitch="360"/>
        </w:sectPr>
      </w:pPr>
      <w:r w:rsidRPr="00D9121E">
        <w:rPr>
          <w:sz w:val="28"/>
          <w:szCs w:val="28"/>
        </w:rPr>
        <w:t>По строке 1</w:t>
      </w:r>
      <w:r w:rsidR="009E1E0B" w:rsidRPr="00D9121E">
        <w:rPr>
          <w:sz w:val="28"/>
          <w:szCs w:val="28"/>
        </w:rPr>
        <w:t>9</w:t>
      </w:r>
      <w:r w:rsidRPr="00D9121E">
        <w:rPr>
          <w:sz w:val="28"/>
          <w:szCs w:val="28"/>
        </w:rPr>
        <w:t xml:space="preserve"> учитываются прочие виды деятельности, не вошедшие </w:t>
      </w:r>
      <w:r w:rsidR="00BF14C9" w:rsidRPr="00D9121E">
        <w:rPr>
          <w:sz w:val="28"/>
          <w:szCs w:val="28"/>
        </w:rPr>
        <w:br/>
      </w:r>
      <w:r w:rsidRPr="00D9121E">
        <w:rPr>
          <w:sz w:val="28"/>
          <w:szCs w:val="28"/>
        </w:rPr>
        <w:t>в</w:t>
      </w:r>
      <w:r w:rsidR="00E220C8" w:rsidRPr="00D9121E">
        <w:rPr>
          <w:sz w:val="28"/>
          <w:szCs w:val="28"/>
        </w:rPr>
        <w:t xml:space="preserve"> перечисленные выше </w:t>
      </w:r>
      <w:r w:rsidR="003540F9" w:rsidRPr="00D9121E">
        <w:rPr>
          <w:sz w:val="28"/>
          <w:szCs w:val="28"/>
        </w:rPr>
        <w:t>строки 2–</w:t>
      </w:r>
      <w:r w:rsidRPr="00D9121E">
        <w:rPr>
          <w:sz w:val="28"/>
          <w:szCs w:val="28"/>
        </w:rPr>
        <w:t>1</w:t>
      </w:r>
      <w:r w:rsidR="00E220C8" w:rsidRPr="00D9121E">
        <w:rPr>
          <w:sz w:val="28"/>
          <w:szCs w:val="28"/>
        </w:rPr>
        <w:t xml:space="preserve">8. Это могут быть </w:t>
      </w:r>
      <w:r w:rsidRPr="00D9121E">
        <w:rPr>
          <w:sz w:val="28"/>
          <w:szCs w:val="28"/>
        </w:rPr>
        <w:t>средства</w:t>
      </w:r>
      <w:r w:rsidR="00E220C8" w:rsidRPr="00D9121E">
        <w:rPr>
          <w:sz w:val="28"/>
          <w:szCs w:val="28"/>
        </w:rPr>
        <w:t>:</w:t>
      </w:r>
      <w:r w:rsidRPr="00D9121E">
        <w:rPr>
          <w:sz w:val="28"/>
          <w:szCs w:val="28"/>
        </w:rPr>
        <w:t xml:space="preserve"> от издательской </w:t>
      </w:r>
      <w:r w:rsidR="00E220C8" w:rsidRPr="00D9121E">
        <w:rPr>
          <w:sz w:val="28"/>
          <w:szCs w:val="28"/>
        </w:rPr>
        <w:br/>
      </w:r>
      <w:r w:rsidRPr="00D9121E">
        <w:rPr>
          <w:sz w:val="28"/>
          <w:szCs w:val="28"/>
        </w:rPr>
        <w:t>и полиграфической деятельности образовательной организации (издание литературы по учебному, учебно-методическому, научному, н</w:t>
      </w:r>
      <w:r w:rsidR="009A7264" w:rsidRPr="00D9121E">
        <w:rPr>
          <w:sz w:val="28"/>
          <w:szCs w:val="28"/>
        </w:rPr>
        <w:t>аучно-</w:t>
      </w:r>
      <w:r w:rsidRPr="00D9121E">
        <w:rPr>
          <w:sz w:val="28"/>
          <w:szCs w:val="28"/>
        </w:rPr>
        <w:t xml:space="preserve">популярному направлениям; издание методических рекомендаций, сборников научных трудов, материалов конференций, авторефератов, диссертаций и т.д., справочной и рекламной литературы; подготовка и редактирование принятых к изданию работ; изготовление печатных форм, переплетов книг всех типов, другие переплетные работы; реализация выпускаемой печатной продукции; предоставление издательских и полиграфических услуг </w:t>
      </w:r>
      <w:r w:rsidR="00E220C8" w:rsidRPr="00D9121E">
        <w:rPr>
          <w:sz w:val="28"/>
          <w:szCs w:val="28"/>
        </w:rPr>
        <w:t>сторонним</w:t>
      </w:r>
      <w:r w:rsidRPr="00D9121E">
        <w:rPr>
          <w:sz w:val="28"/>
          <w:szCs w:val="28"/>
        </w:rPr>
        <w:t xml:space="preserve"> организациям)</w:t>
      </w:r>
      <w:r w:rsidR="00E220C8" w:rsidRPr="00D9121E">
        <w:rPr>
          <w:sz w:val="28"/>
          <w:szCs w:val="28"/>
        </w:rPr>
        <w:t xml:space="preserve">; </w:t>
      </w:r>
      <w:r w:rsidRPr="00D9121E">
        <w:rPr>
          <w:sz w:val="28"/>
          <w:szCs w:val="28"/>
        </w:rPr>
        <w:t xml:space="preserve">производственной деятельности </w:t>
      </w:r>
      <w:r w:rsidR="00E220C8" w:rsidRPr="00D9121E">
        <w:rPr>
          <w:sz w:val="28"/>
          <w:szCs w:val="28"/>
        </w:rPr>
        <w:t xml:space="preserve">образовательной </w:t>
      </w:r>
      <w:r w:rsidRPr="00D9121E">
        <w:rPr>
          <w:sz w:val="28"/>
          <w:szCs w:val="28"/>
        </w:rPr>
        <w:t xml:space="preserve">организации (производство и реализация продукции (работ, услуг), которые осуществляются на базе учебно-производственных мастерских, учебных предприятий </w:t>
      </w:r>
      <w:r w:rsidR="00E220C8" w:rsidRPr="00D9121E">
        <w:rPr>
          <w:sz w:val="28"/>
          <w:szCs w:val="28"/>
        </w:rPr>
        <w:t xml:space="preserve">образовательной </w:t>
      </w:r>
      <w:r w:rsidRPr="00D9121E">
        <w:rPr>
          <w:sz w:val="28"/>
          <w:szCs w:val="28"/>
        </w:rPr>
        <w:t xml:space="preserve">организации); средства, полученные организацией </w:t>
      </w:r>
      <w:r w:rsidR="00E220C8" w:rsidRPr="00D9121E">
        <w:rPr>
          <w:sz w:val="28"/>
          <w:szCs w:val="28"/>
        </w:rPr>
        <w:br/>
      </w:r>
      <w:r w:rsidRPr="00D9121E">
        <w:rPr>
          <w:sz w:val="28"/>
          <w:szCs w:val="28"/>
        </w:rPr>
        <w:t>от реализации консультационных (консалтинговых) услуг, а также от спортивной, физкультурно-оздоровительной, культурно-просветительской деятельности организации и др</w:t>
      </w:r>
      <w:bookmarkStart w:id="110" w:name="_Toc524347404"/>
      <w:bookmarkEnd w:id="110"/>
      <w:r w:rsidR="00E220C8" w:rsidRPr="00D9121E">
        <w:rPr>
          <w:sz w:val="28"/>
          <w:szCs w:val="28"/>
        </w:rPr>
        <w:t>угие.</w:t>
      </w:r>
    </w:p>
    <w:p w:rsidR="004644C1" w:rsidRPr="00D9121E" w:rsidRDefault="004644C1" w:rsidP="006F5366">
      <w:pPr>
        <w:pStyle w:val="1"/>
        <w:jc w:val="right"/>
        <w:rPr>
          <w:rFonts w:ascii="Times New Roman" w:hAnsi="Times New Roman"/>
          <w:color w:val="auto"/>
          <w:sz w:val="28"/>
          <w:szCs w:val="28"/>
        </w:rPr>
      </w:pPr>
      <w:bookmarkStart w:id="111" w:name="_Toc12637170"/>
      <w:bookmarkStart w:id="112" w:name="_Toc11417099"/>
      <w:bookmarkStart w:id="113" w:name="_Toc11417136"/>
      <w:bookmarkStart w:id="114" w:name="_Toc11417622"/>
      <w:r w:rsidRPr="00D9121E">
        <w:rPr>
          <w:rFonts w:ascii="Times New Roman" w:hAnsi="Times New Roman"/>
          <w:color w:val="auto"/>
          <w:sz w:val="28"/>
          <w:szCs w:val="28"/>
        </w:rPr>
        <w:lastRenderedPageBreak/>
        <w:t>Приложение № 1</w:t>
      </w:r>
      <w:r w:rsidRPr="00D9121E">
        <w:rPr>
          <w:rFonts w:ascii="Times New Roman" w:hAnsi="Times New Roman"/>
          <w:color w:val="auto"/>
          <w:sz w:val="28"/>
          <w:szCs w:val="28"/>
        </w:rPr>
        <w:br/>
        <w:t>к Методическим рекомендациям</w:t>
      </w:r>
      <w:bookmarkEnd w:id="111"/>
    </w:p>
    <w:p w:rsidR="004644C1" w:rsidRPr="00D9121E" w:rsidRDefault="004644C1" w:rsidP="00D35A22">
      <w:pPr>
        <w:spacing w:after="120"/>
        <w:jc w:val="center"/>
        <w:rPr>
          <w:b/>
          <w:sz w:val="28"/>
          <w:szCs w:val="28"/>
        </w:rPr>
      </w:pPr>
    </w:p>
    <w:p w:rsidR="00D35A22" w:rsidRPr="00D9121E" w:rsidRDefault="00D35A22" w:rsidP="00D35A22">
      <w:pPr>
        <w:spacing w:after="120"/>
        <w:jc w:val="center"/>
        <w:rPr>
          <w:b/>
          <w:sz w:val="28"/>
          <w:szCs w:val="28"/>
        </w:rPr>
      </w:pPr>
      <w:r w:rsidRPr="00D9121E">
        <w:rPr>
          <w:b/>
          <w:sz w:val="28"/>
          <w:szCs w:val="28"/>
        </w:rPr>
        <w:t>МОНИТОРИНГ МЕЖДУНАРОДНОЙ ДЕЯТЕЛЬНОСТИ</w:t>
      </w:r>
      <w:r w:rsidRPr="00D9121E">
        <w:rPr>
          <w:b/>
          <w:sz w:val="28"/>
          <w:szCs w:val="28"/>
        </w:rPr>
        <w:br/>
        <w:t>ОБРАЗОВАТЕЛЬНЫХ ОРГАНИЗАЦИЙ ВЫСШЕГО ОБРАЗОВАНИЯ</w:t>
      </w:r>
    </w:p>
    <w:p w:rsidR="00D35A22" w:rsidRPr="00D9121E" w:rsidRDefault="00D35A22" w:rsidP="00D35A22">
      <w:pPr>
        <w:jc w:val="center"/>
        <w:rPr>
          <w:b/>
          <w:sz w:val="28"/>
          <w:szCs w:val="28"/>
        </w:rPr>
      </w:pPr>
      <w:r w:rsidRPr="00D9121E">
        <w:rPr>
          <w:b/>
          <w:sz w:val="28"/>
          <w:szCs w:val="28"/>
        </w:rPr>
        <w:t xml:space="preserve">РАЗДЕЛ 1. ВЗАИМОДЕЙСТВИЕ С ЗАРУБЕЖНЫМИ ОРГАНИЗАЦИЯМИ </w:t>
      </w:r>
      <w:r w:rsidRPr="00D9121E">
        <w:rPr>
          <w:b/>
          <w:sz w:val="28"/>
          <w:szCs w:val="28"/>
        </w:rPr>
        <w:br/>
        <w:t>В СФЕРЕ ОБРАЗОВАНИЯ</w:t>
      </w:r>
    </w:p>
    <w:p w:rsidR="00D35A22" w:rsidRPr="00D9121E" w:rsidRDefault="00D35A22" w:rsidP="00D35A22">
      <w:pPr>
        <w:jc w:val="center"/>
        <w:rPr>
          <w:b/>
          <w:sz w:val="28"/>
          <w:szCs w:val="28"/>
        </w:rPr>
      </w:pPr>
    </w:p>
    <w:p w:rsidR="00D35A22" w:rsidRPr="00D9121E" w:rsidRDefault="00D35A22" w:rsidP="00D35A22">
      <w:pPr>
        <w:pStyle w:val="2"/>
        <w:jc w:val="center"/>
        <w:rPr>
          <w:rFonts w:ascii="Times New Roman" w:hAnsi="Times New Roman" w:cs="Times New Roman"/>
          <w:b/>
          <w:color w:val="auto"/>
          <w:sz w:val="24"/>
          <w:szCs w:val="24"/>
        </w:rPr>
      </w:pPr>
      <w:bookmarkStart w:id="115" w:name="_Таблица_1.1._Количество"/>
      <w:bookmarkStart w:id="116" w:name="_Toc12637171"/>
      <w:bookmarkEnd w:id="115"/>
      <w:r w:rsidRPr="00D9121E">
        <w:rPr>
          <w:rFonts w:ascii="Times New Roman" w:hAnsi="Times New Roman" w:cs="Times New Roman"/>
          <w:b/>
          <w:color w:val="auto"/>
          <w:sz w:val="24"/>
          <w:szCs w:val="24"/>
        </w:rPr>
        <w:t>Таблица 1.1. 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за отчетный период</w:t>
      </w:r>
      <w:bookmarkEnd w:id="116"/>
    </w:p>
    <w:tbl>
      <w:tblPr>
        <w:tblW w:w="5000" w:type="pct"/>
        <w:jc w:val="center"/>
        <w:tblLayout w:type="fixed"/>
        <w:tblCellMar>
          <w:top w:w="28" w:type="dxa"/>
          <w:left w:w="28" w:type="dxa"/>
          <w:bottom w:w="28" w:type="dxa"/>
          <w:right w:w="28" w:type="dxa"/>
        </w:tblCellMar>
        <w:tblLook w:val="00A0"/>
      </w:tblPr>
      <w:tblGrid>
        <w:gridCol w:w="14626"/>
      </w:tblGrid>
      <w:tr w:rsidR="00D9121E" w:rsidRPr="00D9121E" w:rsidTr="0033341E">
        <w:trPr>
          <w:trHeight w:val="76"/>
          <w:jc w:val="center"/>
        </w:trPr>
        <w:tc>
          <w:tcPr>
            <w:tcW w:w="5000" w:type="pct"/>
            <w:vAlign w:val="center"/>
          </w:tcPr>
          <w:p w:rsidR="00D35A22" w:rsidRPr="00D9121E" w:rsidRDefault="00D35A22" w:rsidP="0033341E">
            <w:pPr>
              <w:ind w:right="83"/>
              <w:jc w:val="right"/>
              <w:rPr>
                <w:sz w:val="18"/>
                <w:szCs w:val="18"/>
              </w:rPr>
            </w:pPr>
            <w:r w:rsidRPr="00D9121E">
              <w:rPr>
                <w:sz w:val="18"/>
                <w:szCs w:val="18"/>
              </w:rPr>
              <w:t>Код по ОКЕИ: единица – 642</w:t>
            </w:r>
          </w:p>
        </w:tc>
      </w:tr>
    </w:tbl>
    <w:tbl>
      <w:tblPr>
        <w:tblStyle w:val="14"/>
        <w:tblW w:w="14454" w:type="dxa"/>
        <w:tblLayout w:type="fixed"/>
        <w:tblLook w:val="04A0"/>
      </w:tblPr>
      <w:tblGrid>
        <w:gridCol w:w="6516"/>
        <w:gridCol w:w="850"/>
        <w:gridCol w:w="1417"/>
        <w:gridCol w:w="1418"/>
        <w:gridCol w:w="1417"/>
        <w:gridCol w:w="1418"/>
        <w:gridCol w:w="1418"/>
      </w:tblGrid>
      <w:tr w:rsidR="00D9121E" w:rsidRPr="00D9121E" w:rsidTr="0033341E">
        <w:trPr>
          <w:trHeight w:val="777"/>
          <w:tblHeader/>
        </w:trPr>
        <w:tc>
          <w:tcPr>
            <w:tcW w:w="6516" w:type="dxa"/>
            <w:vMerge w:val="restart"/>
            <w:vAlign w:val="center"/>
          </w:tcPr>
          <w:p w:rsidR="00D35A22" w:rsidRPr="00D9121E" w:rsidRDefault="00D35A22" w:rsidP="0033341E">
            <w:pPr>
              <w:widowControl/>
              <w:autoSpaceDE/>
              <w:autoSpaceDN/>
              <w:adjustRightInd/>
              <w:jc w:val="center"/>
            </w:pPr>
            <w:r w:rsidRPr="00D9121E">
              <w:t>Наименование показателя</w:t>
            </w:r>
          </w:p>
        </w:tc>
        <w:tc>
          <w:tcPr>
            <w:tcW w:w="850" w:type="dxa"/>
            <w:vMerge w:val="restart"/>
            <w:vAlign w:val="center"/>
          </w:tcPr>
          <w:p w:rsidR="00D35A22" w:rsidRPr="00D9121E" w:rsidRDefault="00D35A22" w:rsidP="0033341E">
            <w:pPr>
              <w:widowControl/>
              <w:autoSpaceDE/>
              <w:autoSpaceDN/>
              <w:adjustRightInd/>
              <w:jc w:val="center"/>
            </w:pPr>
            <w:r w:rsidRPr="00D9121E">
              <w:rPr>
                <w:szCs w:val="18"/>
              </w:rPr>
              <w:t>№ строки</w:t>
            </w:r>
          </w:p>
        </w:tc>
        <w:tc>
          <w:tcPr>
            <w:tcW w:w="7088" w:type="dxa"/>
            <w:gridSpan w:val="5"/>
            <w:vAlign w:val="center"/>
          </w:tcPr>
          <w:p w:rsidR="00D35A22" w:rsidRPr="00D9121E" w:rsidRDefault="00D35A22" w:rsidP="0033341E">
            <w:pPr>
              <w:widowControl/>
              <w:autoSpaceDE/>
              <w:autoSpaceDN/>
              <w:adjustRightInd/>
              <w:jc w:val="center"/>
            </w:pPr>
            <w:r w:rsidRPr="00D9121E">
              <w:t>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в 2014–2018 гг.</w:t>
            </w:r>
          </w:p>
        </w:tc>
      </w:tr>
      <w:tr w:rsidR="00D9121E" w:rsidRPr="00D9121E" w:rsidTr="0033341E">
        <w:trPr>
          <w:trHeight w:val="146"/>
          <w:tblHeader/>
        </w:trPr>
        <w:tc>
          <w:tcPr>
            <w:tcW w:w="6516" w:type="dxa"/>
            <w:vMerge/>
            <w:vAlign w:val="center"/>
          </w:tcPr>
          <w:p w:rsidR="00D35A22" w:rsidRPr="00D9121E" w:rsidRDefault="00D35A22" w:rsidP="0033341E">
            <w:pPr>
              <w:widowControl/>
              <w:autoSpaceDE/>
              <w:autoSpaceDN/>
              <w:adjustRightInd/>
              <w:jc w:val="center"/>
            </w:pPr>
          </w:p>
        </w:tc>
        <w:tc>
          <w:tcPr>
            <w:tcW w:w="850" w:type="dxa"/>
            <w:vMerge/>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r w:rsidRPr="00D9121E">
              <w:t>2014</w:t>
            </w:r>
          </w:p>
        </w:tc>
        <w:tc>
          <w:tcPr>
            <w:tcW w:w="1418" w:type="dxa"/>
            <w:vAlign w:val="center"/>
          </w:tcPr>
          <w:p w:rsidR="00D35A22" w:rsidRPr="00D9121E" w:rsidRDefault="00D35A22" w:rsidP="0033341E">
            <w:pPr>
              <w:widowControl/>
              <w:autoSpaceDE/>
              <w:autoSpaceDN/>
              <w:adjustRightInd/>
              <w:jc w:val="center"/>
            </w:pPr>
            <w:r w:rsidRPr="00D9121E">
              <w:t>2015</w:t>
            </w:r>
          </w:p>
        </w:tc>
        <w:tc>
          <w:tcPr>
            <w:tcW w:w="1417" w:type="dxa"/>
            <w:vAlign w:val="center"/>
          </w:tcPr>
          <w:p w:rsidR="00D35A22" w:rsidRPr="00D9121E" w:rsidRDefault="00D35A22" w:rsidP="0033341E">
            <w:pPr>
              <w:widowControl/>
              <w:autoSpaceDE/>
              <w:autoSpaceDN/>
              <w:adjustRightInd/>
              <w:jc w:val="center"/>
            </w:pPr>
            <w:r w:rsidRPr="00D9121E">
              <w:t>2016</w:t>
            </w:r>
          </w:p>
        </w:tc>
        <w:tc>
          <w:tcPr>
            <w:tcW w:w="1418" w:type="dxa"/>
            <w:vAlign w:val="center"/>
          </w:tcPr>
          <w:p w:rsidR="00D35A22" w:rsidRPr="00D9121E" w:rsidRDefault="00D35A22" w:rsidP="0033341E">
            <w:pPr>
              <w:widowControl/>
              <w:autoSpaceDE/>
              <w:autoSpaceDN/>
              <w:adjustRightInd/>
              <w:jc w:val="center"/>
            </w:pPr>
            <w:r w:rsidRPr="00D9121E">
              <w:t>2017</w:t>
            </w:r>
          </w:p>
        </w:tc>
        <w:tc>
          <w:tcPr>
            <w:tcW w:w="1418" w:type="dxa"/>
            <w:vAlign w:val="center"/>
          </w:tcPr>
          <w:p w:rsidR="00D35A22" w:rsidRPr="00D9121E" w:rsidRDefault="00D35A22" w:rsidP="0033341E">
            <w:pPr>
              <w:widowControl/>
              <w:autoSpaceDE/>
              <w:autoSpaceDN/>
              <w:adjustRightInd/>
              <w:jc w:val="center"/>
            </w:pPr>
            <w:r w:rsidRPr="00D9121E">
              <w:t>2018</w:t>
            </w:r>
          </w:p>
        </w:tc>
      </w:tr>
      <w:tr w:rsidR="00D9121E" w:rsidRPr="00D9121E" w:rsidTr="0033341E">
        <w:trPr>
          <w:trHeight w:val="70"/>
        </w:trPr>
        <w:tc>
          <w:tcPr>
            <w:tcW w:w="6516" w:type="dxa"/>
            <w:vAlign w:val="center"/>
          </w:tcPr>
          <w:p w:rsidR="00D35A22" w:rsidRPr="00D9121E" w:rsidRDefault="00D35A22" w:rsidP="0033341E">
            <w:pPr>
              <w:widowControl/>
              <w:autoSpaceDE/>
              <w:autoSpaceDN/>
              <w:adjustRightInd/>
              <w:ind w:right="-108"/>
              <w:jc w:val="center"/>
            </w:pPr>
            <w:r w:rsidRPr="00D9121E">
              <w:t>1</w:t>
            </w:r>
          </w:p>
        </w:tc>
        <w:tc>
          <w:tcPr>
            <w:tcW w:w="850" w:type="dxa"/>
            <w:vAlign w:val="center"/>
          </w:tcPr>
          <w:p w:rsidR="00D35A22" w:rsidRPr="00D9121E" w:rsidRDefault="00D35A22" w:rsidP="0033341E">
            <w:pPr>
              <w:widowControl/>
              <w:autoSpaceDE/>
              <w:autoSpaceDN/>
              <w:adjustRightInd/>
              <w:jc w:val="center"/>
            </w:pPr>
            <w:r w:rsidRPr="00D9121E">
              <w:t>2</w:t>
            </w:r>
          </w:p>
        </w:tc>
        <w:tc>
          <w:tcPr>
            <w:tcW w:w="1417" w:type="dxa"/>
            <w:vAlign w:val="center"/>
          </w:tcPr>
          <w:p w:rsidR="00D35A22" w:rsidRPr="00D9121E" w:rsidRDefault="00D35A22" w:rsidP="0033341E">
            <w:pPr>
              <w:widowControl/>
              <w:autoSpaceDE/>
              <w:autoSpaceDN/>
              <w:adjustRightInd/>
              <w:jc w:val="center"/>
            </w:pPr>
            <w:r w:rsidRPr="00D9121E">
              <w:t>3</w:t>
            </w:r>
          </w:p>
        </w:tc>
        <w:tc>
          <w:tcPr>
            <w:tcW w:w="1418" w:type="dxa"/>
            <w:vAlign w:val="center"/>
          </w:tcPr>
          <w:p w:rsidR="00D35A22" w:rsidRPr="00D9121E" w:rsidRDefault="00D35A22" w:rsidP="0033341E">
            <w:pPr>
              <w:widowControl/>
              <w:autoSpaceDE/>
              <w:autoSpaceDN/>
              <w:adjustRightInd/>
              <w:jc w:val="center"/>
            </w:pPr>
            <w:r w:rsidRPr="00D9121E">
              <w:t>4</w:t>
            </w:r>
          </w:p>
        </w:tc>
        <w:tc>
          <w:tcPr>
            <w:tcW w:w="1417" w:type="dxa"/>
            <w:vAlign w:val="center"/>
          </w:tcPr>
          <w:p w:rsidR="00D35A22" w:rsidRPr="00D9121E" w:rsidRDefault="00D35A22" w:rsidP="0033341E">
            <w:pPr>
              <w:widowControl/>
              <w:autoSpaceDE/>
              <w:autoSpaceDN/>
              <w:adjustRightInd/>
              <w:jc w:val="center"/>
            </w:pPr>
            <w:r w:rsidRPr="00D9121E">
              <w:t>5</w:t>
            </w:r>
          </w:p>
        </w:tc>
        <w:tc>
          <w:tcPr>
            <w:tcW w:w="1418" w:type="dxa"/>
            <w:vAlign w:val="center"/>
          </w:tcPr>
          <w:p w:rsidR="00D35A22" w:rsidRPr="00D9121E" w:rsidRDefault="00D35A22" w:rsidP="0033341E">
            <w:pPr>
              <w:widowControl/>
              <w:autoSpaceDE/>
              <w:autoSpaceDN/>
              <w:adjustRightInd/>
              <w:jc w:val="center"/>
            </w:pPr>
            <w:r w:rsidRPr="00D9121E">
              <w:t>6</w:t>
            </w:r>
          </w:p>
        </w:tc>
        <w:tc>
          <w:tcPr>
            <w:tcW w:w="1418" w:type="dxa"/>
            <w:vAlign w:val="center"/>
          </w:tcPr>
          <w:p w:rsidR="00D35A22" w:rsidRPr="00D9121E" w:rsidRDefault="00D35A22" w:rsidP="0033341E">
            <w:pPr>
              <w:widowControl/>
              <w:autoSpaceDE/>
              <w:autoSpaceDN/>
              <w:adjustRightInd/>
              <w:jc w:val="center"/>
            </w:pPr>
            <w:r w:rsidRPr="00D9121E">
              <w:t>7</w:t>
            </w:r>
          </w:p>
        </w:tc>
      </w:tr>
      <w:tr w:rsidR="00D9121E" w:rsidRPr="00D9121E" w:rsidTr="0033341E">
        <w:trPr>
          <w:trHeight w:val="70"/>
        </w:trPr>
        <w:tc>
          <w:tcPr>
            <w:tcW w:w="6516" w:type="dxa"/>
            <w:vAlign w:val="center"/>
          </w:tcPr>
          <w:p w:rsidR="00D35A22" w:rsidRPr="00D9121E" w:rsidRDefault="00D35A22" w:rsidP="0033341E">
            <w:pPr>
              <w:widowControl/>
              <w:autoSpaceDE/>
              <w:autoSpaceDN/>
              <w:adjustRightInd/>
              <w:ind w:right="-108"/>
            </w:pPr>
            <w:r w:rsidRPr="00D9121E">
              <w:t xml:space="preserve">Образовательные программы </w:t>
            </w:r>
            <w:r w:rsidRPr="00D9121E">
              <w:rPr>
                <w:lang w:bidi="ru-RU"/>
              </w:rPr>
              <w:t xml:space="preserve">высшего образования </w:t>
            </w:r>
            <w:r w:rsidRPr="00D9121E">
              <w:rPr>
                <w:szCs w:val="22"/>
              </w:rPr>
              <w:t>(сумма строк 02-07)</w:t>
            </w:r>
          </w:p>
        </w:tc>
        <w:tc>
          <w:tcPr>
            <w:tcW w:w="850" w:type="dxa"/>
            <w:vAlign w:val="center"/>
          </w:tcPr>
          <w:p w:rsidR="00D35A22" w:rsidRPr="00D9121E" w:rsidRDefault="00D35A22" w:rsidP="0033341E">
            <w:pPr>
              <w:widowControl/>
              <w:autoSpaceDE/>
              <w:autoSpaceDN/>
              <w:adjustRightInd/>
              <w:jc w:val="center"/>
            </w:pPr>
            <w:r w:rsidRPr="00D9121E">
              <w:t>01</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70"/>
        </w:trPr>
        <w:tc>
          <w:tcPr>
            <w:tcW w:w="6516" w:type="dxa"/>
            <w:vAlign w:val="center"/>
          </w:tcPr>
          <w:p w:rsidR="00D35A22" w:rsidRPr="00D9121E" w:rsidRDefault="00D35A22" w:rsidP="0033341E">
            <w:pPr>
              <w:widowControl/>
              <w:autoSpaceDE/>
              <w:autoSpaceDN/>
              <w:adjustRightInd/>
              <w:jc w:val="right"/>
            </w:pPr>
            <w:r w:rsidRPr="00D9121E">
              <w:t>программы бакалавриата</w:t>
            </w:r>
          </w:p>
        </w:tc>
        <w:tc>
          <w:tcPr>
            <w:tcW w:w="850" w:type="dxa"/>
            <w:vAlign w:val="center"/>
          </w:tcPr>
          <w:p w:rsidR="00D35A22" w:rsidRPr="00D9121E" w:rsidRDefault="00D35A22" w:rsidP="0033341E">
            <w:pPr>
              <w:widowControl/>
              <w:autoSpaceDE/>
              <w:autoSpaceDN/>
              <w:adjustRightInd/>
              <w:jc w:val="center"/>
            </w:pPr>
            <w:r w:rsidRPr="00D9121E">
              <w:t>02</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70"/>
        </w:trPr>
        <w:tc>
          <w:tcPr>
            <w:tcW w:w="6516" w:type="dxa"/>
            <w:vAlign w:val="center"/>
          </w:tcPr>
          <w:p w:rsidR="00D35A22" w:rsidRPr="00D9121E" w:rsidRDefault="00D35A22" w:rsidP="0033341E">
            <w:pPr>
              <w:widowControl/>
              <w:autoSpaceDE/>
              <w:autoSpaceDN/>
              <w:adjustRightInd/>
              <w:jc w:val="right"/>
            </w:pPr>
            <w:r w:rsidRPr="00D9121E">
              <w:t>программы специалитета</w:t>
            </w:r>
          </w:p>
        </w:tc>
        <w:tc>
          <w:tcPr>
            <w:tcW w:w="850" w:type="dxa"/>
            <w:vAlign w:val="center"/>
          </w:tcPr>
          <w:p w:rsidR="00D35A22" w:rsidRPr="00D9121E" w:rsidRDefault="00D35A22" w:rsidP="0033341E">
            <w:pPr>
              <w:widowControl/>
              <w:autoSpaceDE/>
              <w:autoSpaceDN/>
              <w:adjustRightInd/>
              <w:jc w:val="center"/>
            </w:pPr>
            <w:r w:rsidRPr="00D9121E">
              <w:t>03</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70"/>
        </w:trPr>
        <w:tc>
          <w:tcPr>
            <w:tcW w:w="6516" w:type="dxa"/>
            <w:vAlign w:val="center"/>
          </w:tcPr>
          <w:p w:rsidR="00D35A22" w:rsidRPr="00D9121E" w:rsidRDefault="00D35A22" w:rsidP="0033341E">
            <w:pPr>
              <w:widowControl/>
              <w:autoSpaceDE/>
              <w:autoSpaceDN/>
              <w:adjustRightInd/>
              <w:jc w:val="right"/>
            </w:pPr>
            <w:r w:rsidRPr="00D9121E">
              <w:t>программы магистратуры</w:t>
            </w:r>
          </w:p>
        </w:tc>
        <w:tc>
          <w:tcPr>
            <w:tcW w:w="850" w:type="dxa"/>
            <w:vAlign w:val="center"/>
          </w:tcPr>
          <w:p w:rsidR="00D35A22" w:rsidRPr="00D9121E" w:rsidRDefault="00D35A22" w:rsidP="0033341E">
            <w:pPr>
              <w:widowControl/>
              <w:autoSpaceDE/>
              <w:autoSpaceDN/>
              <w:adjustRightInd/>
              <w:jc w:val="center"/>
            </w:pPr>
            <w:r w:rsidRPr="00D9121E">
              <w:t>04</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70"/>
        </w:trPr>
        <w:tc>
          <w:tcPr>
            <w:tcW w:w="6516" w:type="dxa"/>
            <w:vAlign w:val="center"/>
          </w:tcPr>
          <w:p w:rsidR="00D35A22" w:rsidRPr="00D9121E" w:rsidRDefault="00D35A22" w:rsidP="0033341E">
            <w:pPr>
              <w:widowControl/>
              <w:autoSpaceDE/>
              <w:autoSpaceDN/>
              <w:adjustRightInd/>
              <w:ind w:firstLine="540"/>
              <w:jc w:val="right"/>
            </w:pPr>
            <w:r w:rsidRPr="00D9121E">
              <w:t>программы подготовки научно-педагогических кадров в аспирантуре</w:t>
            </w:r>
          </w:p>
        </w:tc>
        <w:tc>
          <w:tcPr>
            <w:tcW w:w="850" w:type="dxa"/>
            <w:vAlign w:val="center"/>
          </w:tcPr>
          <w:p w:rsidR="00D35A22" w:rsidRPr="00D9121E" w:rsidRDefault="00D35A22" w:rsidP="0033341E">
            <w:pPr>
              <w:widowControl/>
              <w:autoSpaceDE/>
              <w:autoSpaceDN/>
              <w:adjustRightInd/>
              <w:jc w:val="center"/>
            </w:pPr>
            <w:r w:rsidRPr="00D9121E">
              <w:t>05</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82"/>
        </w:trPr>
        <w:tc>
          <w:tcPr>
            <w:tcW w:w="6516" w:type="dxa"/>
            <w:vAlign w:val="center"/>
          </w:tcPr>
          <w:p w:rsidR="00D35A22" w:rsidRPr="00D9121E" w:rsidRDefault="00D35A22" w:rsidP="0033341E">
            <w:pPr>
              <w:widowControl/>
              <w:autoSpaceDE/>
              <w:autoSpaceDN/>
              <w:adjustRightInd/>
              <w:ind w:right="-111"/>
              <w:jc w:val="right"/>
            </w:pPr>
            <w:r w:rsidRPr="00D9121E">
              <w:t>программы ординатуры</w:t>
            </w:r>
          </w:p>
        </w:tc>
        <w:tc>
          <w:tcPr>
            <w:tcW w:w="850" w:type="dxa"/>
            <w:vAlign w:val="center"/>
          </w:tcPr>
          <w:p w:rsidR="00D35A22" w:rsidRPr="00D9121E" w:rsidRDefault="00D35A22" w:rsidP="0033341E">
            <w:pPr>
              <w:widowControl/>
              <w:autoSpaceDE/>
              <w:autoSpaceDN/>
              <w:adjustRightInd/>
              <w:jc w:val="center"/>
            </w:pPr>
            <w:r w:rsidRPr="00D9121E">
              <w:t>06</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82"/>
        </w:trPr>
        <w:tc>
          <w:tcPr>
            <w:tcW w:w="6516" w:type="dxa"/>
            <w:vAlign w:val="center"/>
          </w:tcPr>
          <w:p w:rsidR="00D35A22" w:rsidRPr="00D9121E" w:rsidRDefault="00D35A22" w:rsidP="0033341E">
            <w:pPr>
              <w:widowControl/>
              <w:autoSpaceDE/>
              <w:autoSpaceDN/>
              <w:adjustRightInd/>
              <w:ind w:right="-111"/>
              <w:jc w:val="right"/>
            </w:pPr>
            <w:r w:rsidRPr="00D9121E">
              <w:t>программы ассистентуры-стажировки</w:t>
            </w:r>
          </w:p>
        </w:tc>
        <w:tc>
          <w:tcPr>
            <w:tcW w:w="850" w:type="dxa"/>
            <w:vAlign w:val="center"/>
          </w:tcPr>
          <w:p w:rsidR="00D35A22" w:rsidRPr="00D9121E" w:rsidRDefault="00D35A22" w:rsidP="0033341E">
            <w:pPr>
              <w:widowControl/>
              <w:autoSpaceDE/>
              <w:autoSpaceDN/>
              <w:adjustRightInd/>
              <w:jc w:val="center"/>
            </w:pPr>
            <w:r w:rsidRPr="00D9121E">
              <w:t>07</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82"/>
        </w:trPr>
        <w:tc>
          <w:tcPr>
            <w:tcW w:w="6516" w:type="dxa"/>
            <w:vAlign w:val="center"/>
          </w:tcPr>
          <w:p w:rsidR="00D35A22" w:rsidRPr="00D9121E" w:rsidRDefault="00D35A22" w:rsidP="0033341E">
            <w:pPr>
              <w:widowControl/>
              <w:autoSpaceDE/>
              <w:autoSpaceDN/>
              <w:adjustRightInd/>
              <w:ind w:right="-111"/>
            </w:pPr>
            <w:r w:rsidRPr="00D9121E">
              <w:t xml:space="preserve">Дополнительные профессиональные программы </w:t>
            </w:r>
            <w:r w:rsidRPr="00D9121E">
              <w:rPr>
                <w:szCs w:val="22"/>
              </w:rPr>
              <w:t>(сумма строк 09-10)</w:t>
            </w:r>
          </w:p>
        </w:tc>
        <w:tc>
          <w:tcPr>
            <w:tcW w:w="850" w:type="dxa"/>
            <w:vAlign w:val="center"/>
          </w:tcPr>
          <w:p w:rsidR="00D35A22" w:rsidRPr="00D9121E" w:rsidRDefault="00D35A22" w:rsidP="0033341E">
            <w:pPr>
              <w:widowControl/>
              <w:autoSpaceDE/>
              <w:autoSpaceDN/>
              <w:adjustRightInd/>
              <w:jc w:val="center"/>
            </w:pPr>
            <w:r w:rsidRPr="00D9121E">
              <w:t>08</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82"/>
        </w:trPr>
        <w:tc>
          <w:tcPr>
            <w:tcW w:w="6516" w:type="dxa"/>
            <w:vAlign w:val="center"/>
          </w:tcPr>
          <w:p w:rsidR="00D35A22" w:rsidRPr="00D9121E" w:rsidRDefault="00D35A22" w:rsidP="0033341E">
            <w:pPr>
              <w:widowControl/>
              <w:autoSpaceDE/>
              <w:autoSpaceDN/>
              <w:adjustRightInd/>
              <w:ind w:right="-111"/>
              <w:jc w:val="right"/>
            </w:pPr>
            <w:r w:rsidRPr="00D9121E">
              <w:t>программы повышения квалификации</w:t>
            </w:r>
          </w:p>
        </w:tc>
        <w:tc>
          <w:tcPr>
            <w:tcW w:w="850" w:type="dxa"/>
            <w:vAlign w:val="center"/>
          </w:tcPr>
          <w:p w:rsidR="00D35A22" w:rsidRPr="00D9121E" w:rsidRDefault="00D35A22" w:rsidP="0033341E">
            <w:pPr>
              <w:widowControl/>
              <w:autoSpaceDE/>
              <w:autoSpaceDN/>
              <w:adjustRightInd/>
              <w:jc w:val="center"/>
            </w:pPr>
            <w:r w:rsidRPr="00D9121E">
              <w:t>09</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r w:rsidR="00D9121E" w:rsidRPr="00D9121E" w:rsidTr="0033341E">
        <w:trPr>
          <w:trHeight w:val="82"/>
        </w:trPr>
        <w:tc>
          <w:tcPr>
            <w:tcW w:w="6516" w:type="dxa"/>
            <w:vAlign w:val="center"/>
          </w:tcPr>
          <w:p w:rsidR="00D35A22" w:rsidRPr="00D9121E" w:rsidRDefault="00D35A22" w:rsidP="0033341E">
            <w:pPr>
              <w:widowControl/>
              <w:autoSpaceDE/>
              <w:autoSpaceDN/>
              <w:adjustRightInd/>
              <w:jc w:val="right"/>
            </w:pPr>
            <w:r w:rsidRPr="00D9121E">
              <w:t>программы профессиональной переподготовки</w:t>
            </w:r>
          </w:p>
        </w:tc>
        <w:tc>
          <w:tcPr>
            <w:tcW w:w="850" w:type="dxa"/>
            <w:vAlign w:val="center"/>
          </w:tcPr>
          <w:p w:rsidR="00D35A22" w:rsidRPr="00D9121E" w:rsidRDefault="00D35A22" w:rsidP="0033341E">
            <w:pPr>
              <w:widowControl/>
              <w:autoSpaceDE/>
              <w:autoSpaceDN/>
              <w:adjustRightInd/>
              <w:jc w:val="center"/>
            </w:pPr>
            <w:r w:rsidRPr="00D9121E">
              <w:t>10</w:t>
            </w: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7"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c>
          <w:tcPr>
            <w:tcW w:w="1418" w:type="dxa"/>
            <w:vAlign w:val="center"/>
          </w:tcPr>
          <w:p w:rsidR="00D35A22" w:rsidRPr="00D9121E" w:rsidRDefault="00D35A22" w:rsidP="0033341E">
            <w:pPr>
              <w:widowControl/>
              <w:autoSpaceDE/>
              <w:autoSpaceDN/>
              <w:adjustRightInd/>
              <w:jc w:val="center"/>
            </w:pPr>
          </w:p>
        </w:tc>
      </w:tr>
    </w:tbl>
    <w:p w:rsidR="00D35A22" w:rsidRPr="00D9121E" w:rsidRDefault="00D35A22" w:rsidP="00D35A22">
      <w:pPr>
        <w:widowControl/>
        <w:autoSpaceDE/>
        <w:autoSpaceDN/>
        <w:adjustRightInd/>
        <w:spacing w:after="200" w:line="276" w:lineRule="auto"/>
        <w:rPr>
          <w:b/>
          <w:sz w:val="24"/>
          <w:szCs w:val="24"/>
        </w:rPr>
      </w:pPr>
      <w:r w:rsidRPr="00D9121E">
        <w:rPr>
          <w:b/>
          <w:sz w:val="24"/>
          <w:szCs w:val="24"/>
        </w:rPr>
        <w:br w:type="page"/>
      </w:r>
    </w:p>
    <w:p w:rsidR="00D35A22" w:rsidRPr="00D9121E" w:rsidRDefault="00D35A22" w:rsidP="00D35A22">
      <w:pPr>
        <w:pStyle w:val="2"/>
        <w:jc w:val="center"/>
        <w:rPr>
          <w:rFonts w:ascii="Times New Roman" w:hAnsi="Times New Roman" w:cs="Times New Roman"/>
          <w:b/>
          <w:color w:val="auto"/>
          <w:sz w:val="24"/>
          <w:szCs w:val="24"/>
          <w:shd w:val="clear" w:color="auto" w:fill="FFFFFF"/>
        </w:rPr>
      </w:pPr>
      <w:bookmarkStart w:id="117" w:name="_Таблица_1.2._Информация"/>
      <w:bookmarkStart w:id="118" w:name="_Toc12637172"/>
      <w:bookmarkEnd w:id="117"/>
      <w:r w:rsidRPr="00D9121E">
        <w:rPr>
          <w:rFonts w:ascii="Times New Roman" w:hAnsi="Times New Roman" w:cs="Times New Roman"/>
          <w:b/>
          <w:color w:val="auto"/>
          <w:sz w:val="24"/>
          <w:szCs w:val="24"/>
        </w:rPr>
        <w:lastRenderedPageBreak/>
        <w:t xml:space="preserve">Таблица 1.2. </w:t>
      </w:r>
      <w:r w:rsidRPr="00D9121E">
        <w:rPr>
          <w:rFonts w:ascii="Times New Roman" w:hAnsi="Times New Roman" w:cs="Times New Roman"/>
          <w:b/>
          <w:color w:val="auto"/>
          <w:sz w:val="24"/>
          <w:szCs w:val="24"/>
          <w:shd w:val="clear" w:color="auto" w:fill="FFFFFF"/>
        </w:rPr>
        <w:t xml:space="preserve">Информация о реализованных в отчетном году </w:t>
      </w:r>
      <w:r w:rsidRPr="00D9121E">
        <w:rPr>
          <w:rFonts w:ascii="Times New Roman" w:hAnsi="Times New Roman" w:cs="Times New Roman"/>
          <w:b/>
          <w:color w:val="auto"/>
          <w:sz w:val="24"/>
          <w:szCs w:val="24"/>
          <w:u w:val="single"/>
          <w:shd w:val="clear" w:color="auto" w:fill="FFFFFF"/>
        </w:rPr>
        <w:t>образовательных программах высшего образования</w:t>
      </w:r>
      <w:r w:rsidRPr="00D9121E">
        <w:rPr>
          <w:rFonts w:ascii="Times New Roman" w:hAnsi="Times New Roman" w:cs="Times New Roman"/>
          <w:b/>
          <w:color w:val="auto"/>
          <w:sz w:val="24"/>
          <w:szCs w:val="24"/>
          <w:shd w:val="clear" w:color="auto" w:fill="FFFFFF"/>
        </w:rPr>
        <w:t xml:space="preserve"> на иностранном языке и (или) в партнерстве с зарубежными образовательными организациями высшего образования и научными организациями</w:t>
      </w:r>
      <w:bookmarkEnd w:id="118"/>
    </w:p>
    <w:p w:rsidR="00D35A22" w:rsidRPr="00D9121E" w:rsidRDefault="00D35A22" w:rsidP="00D35A22">
      <w:pPr>
        <w:ind w:right="83"/>
        <w:jc w:val="right"/>
        <w:rPr>
          <w:sz w:val="18"/>
          <w:szCs w:val="18"/>
        </w:rPr>
      </w:pPr>
      <w:r w:rsidRPr="00D9121E">
        <w:rPr>
          <w:sz w:val="18"/>
          <w:szCs w:val="18"/>
        </w:rPr>
        <w:t>Код по ОКЕИ: час – 356, год – 366, единица – 642, человек – 792</w:t>
      </w:r>
    </w:p>
    <w:tbl>
      <w:tblPr>
        <w:tblStyle w:val="21"/>
        <w:tblpPr w:leftFromText="180" w:rightFromText="180" w:vertAnchor="text" w:tblpY="1"/>
        <w:tblOverlap w:val="never"/>
        <w:tblW w:w="14454" w:type="dxa"/>
        <w:tblLayout w:type="fixed"/>
        <w:tblLook w:val="04A0"/>
      </w:tblPr>
      <w:tblGrid>
        <w:gridCol w:w="279"/>
        <w:gridCol w:w="1984"/>
        <w:gridCol w:w="2127"/>
        <w:gridCol w:w="1134"/>
        <w:gridCol w:w="850"/>
        <w:gridCol w:w="1276"/>
        <w:gridCol w:w="850"/>
        <w:gridCol w:w="1985"/>
        <w:gridCol w:w="850"/>
        <w:gridCol w:w="1560"/>
        <w:gridCol w:w="1559"/>
      </w:tblGrid>
      <w:tr w:rsidR="00D9121E" w:rsidRPr="00D9121E" w:rsidTr="0033341E">
        <w:trPr>
          <w:trHeight w:val="416"/>
          <w:tblHeader/>
        </w:trPr>
        <w:tc>
          <w:tcPr>
            <w:tcW w:w="279" w:type="dxa"/>
            <w:vMerge w:val="restart"/>
            <w:vAlign w:val="center"/>
          </w:tcPr>
          <w:p w:rsidR="00D35A22" w:rsidRPr="00D9121E" w:rsidRDefault="00D35A22" w:rsidP="0033341E">
            <w:pPr>
              <w:widowControl/>
              <w:autoSpaceDE/>
              <w:autoSpaceDN/>
              <w:adjustRightInd/>
              <w:jc w:val="center"/>
            </w:pPr>
            <w:r w:rsidRPr="00D9121E">
              <w:t xml:space="preserve">№ </w:t>
            </w:r>
          </w:p>
        </w:tc>
        <w:tc>
          <w:tcPr>
            <w:tcW w:w="4111" w:type="dxa"/>
            <w:gridSpan w:val="2"/>
            <w:vAlign w:val="center"/>
          </w:tcPr>
          <w:p w:rsidR="00D35A22" w:rsidRPr="00D9121E" w:rsidRDefault="00D35A22" w:rsidP="0033341E">
            <w:pPr>
              <w:widowControl/>
              <w:autoSpaceDE/>
              <w:autoSpaceDN/>
              <w:adjustRightInd/>
              <w:ind w:left="-111" w:right="-106"/>
              <w:jc w:val="center"/>
            </w:pPr>
            <w:r w:rsidRPr="00D9121E">
              <w:t>Образовательные программы</w:t>
            </w:r>
          </w:p>
        </w:tc>
        <w:tc>
          <w:tcPr>
            <w:tcW w:w="1134" w:type="dxa"/>
            <w:vMerge w:val="restart"/>
            <w:vAlign w:val="center"/>
          </w:tcPr>
          <w:p w:rsidR="00D35A22" w:rsidRPr="00D9121E" w:rsidRDefault="00D35A22" w:rsidP="0033341E">
            <w:pPr>
              <w:widowControl/>
              <w:autoSpaceDE/>
              <w:autoSpaceDN/>
              <w:adjustRightInd/>
              <w:ind w:left="-111" w:right="-106"/>
              <w:jc w:val="center"/>
            </w:pPr>
            <w:r w:rsidRPr="00D9121E">
              <w:t>Год начала реализации</w:t>
            </w:r>
          </w:p>
        </w:tc>
        <w:tc>
          <w:tcPr>
            <w:tcW w:w="850" w:type="dxa"/>
            <w:vMerge w:val="restart"/>
            <w:vAlign w:val="center"/>
          </w:tcPr>
          <w:p w:rsidR="00D35A22" w:rsidRPr="00D9121E" w:rsidRDefault="00D35A22" w:rsidP="0033341E">
            <w:pPr>
              <w:widowControl/>
              <w:autoSpaceDE/>
              <w:autoSpaceDN/>
              <w:adjustRightInd/>
              <w:ind w:left="-111" w:right="-106"/>
              <w:jc w:val="center"/>
            </w:pPr>
            <w:r w:rsidRPr="00D9121E">
              <w:t>Язык обучения</w:t>
            </w:r>
          </w:p>
        </w:tc>
        <w:tc>
          <w:tcPr>
            <w:tcW w:w="1276" w:type="dxa"/>
            <w:vMerge w:val="restart"/>
            <w:vAlign w:val="center"/>
          </w:tcPr>
          <w:p w:rsidR="00D35A22" w:rsidRPr="00D9121E" w:rsidRDefault="00D35A22" w:rsidP="0033341E">
            <w:pPr>
              <w:widowControl/>
              <w:autoSpaceDE/>
              <w:autoSpaceDN/>
              <w:adjustRightInd/>
              <w:ind w:left="-111" w:right="-47"/>
              <w:jc w:val="center"/>
            </w:pPr>
            <w:r w:rsidRPr="00D9121E">
              <w:t>Страна места нахождения партнерской организации (если есть)</w:t>
            </w:r>
          </w:p>
        </w:tc>
        <w:tc>
          <w:tcPr>
            <w:tcW w:w="2835" w:type="dxa"/>
            <w:gridSpan w:val="2"/>
            <w:vAlign w:val="center"/>
          </w:tcPr>
          <w:p w:rsidR="00D35A22" w:rsidRPr="00D9121E" w:rsidRDefault="00D35A22" w:rsidP="0033341E">
            <w:pPr>
              <w:widowControl/>
              <w:autoSpaceDE/>
              <w:autoSpaceDN/>
              <w:adjustRightInd/>
              <w:ind w:left="-111" w:right="-47"/>
              <w:jc w:val="center"/>
            </w:pPr>
            <w:r w:rsidRPr="00D9121E">
              <w:t>Объем программы</w:t>
            </w:r>
          </w:p>
        </w:tc>
        <w:tc>
          <w:tcPr>
            <w:tcW w:w="3969" w:type="dxa"/>
            <w:gridSpan w:val="3"/>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Численность обучающихся по программе</w:t>
            </w:r>
          </w:p>
        </w:tc>
      </w:tr>
      <w:tr w:rsidR="00D9121E" w:rsidRPr="00D9121E" w:rsidTr="0033341E">
        <w:trPr>
          <w:trHeight w:val="831"/>
          <w:tblHeader/>
        </w:trPr>
        <w:tc>
          <w:tcPr>
            <w:tcW w:w="279" w:type="dxa"/>
            <w:vMerge/>
            <w:vAlign w:val="center"/>
          </w:tcPr>
          <w:p w:rsidR="00D35A22" w:rsidRPr="00D9121E" w:rsidRDefault="00D35A22" w:rsidP="0033341E">
            <w:pPr>
              <w:widowControl/>
              <w:autoSpaceDE/>
              <w:autoSpaceDN/>
              <w:adjustRightInd/>
              <w:jc w:val="center"/>
            </w:pPr>
          </w:p>
        </w:tc>
        <w:tc>
          <w:tcPr>
            <w:tcW w:w="1984" w:type="dxa"/>
            <w:vAlign w:val="center"/>
          </w:tcPr>
          <w:p w:rsidR="00D35A22" w:rsidRPr="00D9121E" w:rsidRDefault="00D35A22" w:rsidP="0033341E">
            <w:pPr>
              <w:widowControl/>
              <w:autoSpaceDE/>
              <w:autoSpaceDN/>
              <w:adjustRightInd/>
              <w:ind w:left="-111" w:right="-47"/>
              <w:jc w:val="center"/>
            </w:pPr>
            <w:r w:rsidRPr="00D9121E">
              <w:t>Код укрупненной группы направлений подготовки / специальностей</w:t>
            </w:r>
          </w:p>
        </w:tc>
        <w:tc>
          <w:tcPr>
            <w:tcW w:w="2127" w:type="dxa"/>
            <w:vAlign w:val="center"/>
          </w:tcPr>
          <w:p w:rsidR="00D35A22" w:rsidRPr="00D9121E" w:rsidRDefault="00D35A22" w:rsidP="0033341E">
            <w:pPr>
              <w:widowControl/>
              <w:autoSpaceDE/>
              <w:autoSpaceDN/>
              <w:adjustRightInd/>
              <w:ind w:left="-111" w:right="-106"/>
              <w:jc w:val="center"/>
            </w:pPr>
            <w:r w:rsidRPr="00D9121E">
              <w:rPr>
                <w:shd w:val="clear" w:color="auto" w:fill="FFFFFF"/>
              </w:rPr>
              <w:t xml:space="preserve">Программа двойного диплома – 1; программа включенного обучения – 2; самостоятельно разработанная образовательная программа </w:t>
            </w:r>
            <w:r w:rsidRPr="00D9121E">
              <w:t xml:space="preserve">на иностранном языке </w:t>
            </w:r>
            <w:r w:rsidRPr="00D9121E">
              <w:rPr>
                <w:shd w:val="clear" w:color="auto" w:fill="FFFFFF"/>
              </w:rPr>
              <w:t>– 3</w:t>
            </w:r>
          </w:p>
        </w:tc>
        <w:tc>
          <w:tcPr>
            <w:tcW w:w="1134" w:type="dxa"/>
            <w:vMerge/>
            <w:vAlign w:val="center"/>
          </w:tcPr>
          <w:p w:rsidR="00D35A22" w:rsidRPr="00D9121E" w:rsidRDefault="00D35A22" w:rsidP="0033341E">
            <w:pPr>
              <w:widowControl/>
              <w:autoSpaceDE/>
              <w:autoSpaceDN/>
              <w:adjustRightInd/>
              <w:ind w:left="-111" w:right="-106"/>
              <w:jc w:val="center"/>
            </w:pPr>
          </w:p>
        </w:tc>
        <w:tc>
          <w:tcPr>
            <w:tcW w:w="850" w:type="dxa"/>
            <w:vMerge/>
            <w:vAlign w:val="center"/>
          </w:tcPr>
          <w:p w:rsidR="00D35A22" w:rsidRPr="00D9121E" w:rsidRDefault="00D35A22" w:rsidP="0033341E">
            <w:pPr>
              <w:widowControl/>
              <w:autoSpaceDE/>
              <w:autoSpaceDN/>
              <w:adjustRightInd/>
              <w:ind w:left="-111" w:right="-106"/>
              <w:jc w:val="center"/>
            </w:pPr>
          </w:p>
        </w:tc>
        <w:tc>
          <w:tcPr>
            <w:tcW w:w="1276" w:type="dxa"/>
            <w:vMerge/>
            <w:vAlign w:val="center"/>
          </w:tcPr>
          <w:p w:rsidR="00D35A22" w:rsidRPr="00D9121E" w:rsidRDefault="00D35A22" w:rsidP="0033341E">
            <w:pPr>
              <w:widowControl/>
              <w:autoSpaceDE/>
              <w:autoSpaceDN/>
              <w:adjustRightInd/>
              <w:ind w:left="-111" w:right="-47"/>
              <w:jc w:val="center"/>
            </w:pPr>
          </w:p>
        </w:tc>
        <w:tc>
          <w:tcPr>
            <w:tcW w:w="850" w:type="dxa"/>
            <w:vAlign w:val="center"/>
          </w:tcPr>
          <w:p w:rsidR="00D35A22" w:rsidRPr="00D9121E" w:rsidRDefault="00D35A22" w:rsidP="0033341E">
            <w:pPr>
              <w:widowControl/>
              <w:autoSpaceDE/>
              <w:autoSpaceDN/>
              <w:adjustRightInd/>
              <w:ind w:left="-111" w:right="-47"/>
              <w:jc w:val="center"/>
            </w:pPr>
            <w:r w:rsidRPr="00D9121E">
              <w:rPr>
                <w:shd w:val="clear" w:color="auto" w:fill="FFFFFF"/>
              </w:rPr>
              <w:t>Всего</w:t>
            </w:r>
          </w:p>
        </w:tc>
        <w:tc>
          <w:tcPr>
            <w:tcW w:w="1985" w:type="dxa"/>
            <w:vAlign w:val="center"/>
          </w:tcPr>
          <w:p w:rsidR="00D35A22" w:rsidRPr="00D9121E" w:rsidRDefault="00D35A22" w:rsidP="0033341E">
            <w:pPr>
              <w:widowControl/>
              <w:autoSpaceDE/>
              <w:autoSpaceDN/>
              <w:adjustRightInd/>
              <w:ind w:left="-111" w:right="-47"/>
              <w:jc w:val="center"/>
            </w:pPr>
            <w:r w:rsidRPr="00D9121E">
              <w:rPr>
                <w:shd w:val="clear" w:color="auto" w:fill="FFFFFF"/>
              </w:rPr>
              <w:t>В том числе (графа 7) на иностранном языке</w:t>
            </w:r>
          </w:p>
        </w:tc>
        <w:tc>
          <w:tcPr>
            <w:tcW w:w="850" w:type="dxa"/>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Всего</w:t>
            </w:r>
          </w:p>
        </w:tc>
        <w:tc>
          <w:tcPr>
            <w:tcW w:w="1560" w:type="dxa"/>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иностранных граждан</w:t>
            </w:r>
          </w:p>
        </w:tc>
        <w:tc>
          <w:tcPr>
            <w:tcW w:w="1559" w:type="dxa"/>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лица с ОВЗ и инвалиды</w:t>
            </w:r>
          </w:p>
        </w:tc>
      </w:tr>
      <w:tr w:rsidR="00D9121E" w:rsidRPr="00D9121E" w:rsidTr="0033341E">
        <w:tc>
          <w:tcPr>
            <w:tcW w:w="279" w:type="dxa"/>
            <w:vAlign w:val="center"/>
          </w:tcPr>
          <w:p w:rsidR="00D35A22" w:rsidRPr="00D9121E" w:rsidRDefault="00D35A22" w:rsidP="0033341E">
            <w:pPr>
              <w:widowControl/>
              <w:autoSpaceDE/>
              <w:autoSpaceDN/>
              <w:adjustRightInd/>
              <w:jc w:val="center"/>
            </w:pPr>
            <w:r w:rsidRPr="00D9121E">
              <w:t>1</w:t>
            </w:r>
          </w:p>
        </w:tc>
        <w:tc>
          <w:tcPr>
            <w:tcW w:w="1984" w:type="dxa"/>
            <w:vAlign w:val="center"/>
          </w:tcPr>
          <w:p w:rsidR="00D35A22" w:rsidRPr="00D9121E" w:rsidRDefault="00D35A22" w:rsidP="0033341E">
            <w:pPr>
              <w:widowControl/>
              <w:autoSpaceDE/>
              <w:autoSpaceDN/>
              <w:adjustRightInd/>
              <w:jc w:val="center"/>
            </w:pPr>
            <w:r w:rsidRPr="00D9121E">
              <w:t>2</w:t>
            </w:r>
          </w:p>
        </w:tc>
        <w:tc>
          <w:tcPr>
            <w:tcW w:w="2127" w:type="dxa"/>
            <w:vAlign w:val="center"/>
          </w:tcPr>
          <w:p w:rsidR="00D35A22" w:rsidRPr="00D9121E" w:rsidRDefault="00D35A22" w:rsidP="0033341E">
            <w:pPr>
              <w:widowControl/>
              <w:autoSpaceDE/>
              <w:autoSpaceDN/>
              <w:adjustRightInd/>
              <w:jc w:val="center"/>
            </w:pPr>
            <w:r w:rsidRPr="00D9121E">
              <w:t>3</w:t>
            </w:r>
          </w:p>
        </w:tc>
        <w:tc>
          <w:tcPr>
            <w:tcW w:w="1134" w:type="dxa"/>
            <w:vAlign w:val="center"/>
          </w:tcPr>
          <w:p w:rsidR="00D35A22" w:rsidRPr="00D9121E" w:rsidRDefault="00D35A22" w:rsidP="0033341E">
            <w:pPr>
              <w:widowControl/>
              <w:autoSpaceDE/>
              <w:autoSpaceDN/>
              <w:adjustRightInd/>
              <w:jc w:val="center"/>
            </w:pPr>
            <w:r w:rsidRPr="00D9121E">
              <w:t>4</w:t>
            </w:r>
          </w:p>
        </w:tc>
        <w:tc>
          <w:tcPr>
            <w:tcW w:w="850" w:type="dxa"/>
            <w:vAlign w:val="center"/>
          </w:tcPr>
          <w:p w:rsidR="00D35A22" w:rsidRPr="00D9121E" w:rsidRDefault="00D35A22" w:rsidP="0033341E">
            <w:pPr>
              <w:widowControl/>
              <w:autoSpaceDE/>
              <w:autoSpaceDN/>
              <w:adjustRightInd/>
              <w:jc w:val="center"/>
            </w:pPr>
            <w:r w:rsidRPr="00D9121E">
              <w:t>5</w:t>
            </w:r>
          </w:p>
        </w:tc>
        <w:tc>
          <w:tcPr>
            <w:tcW w:w="1276" w:type="dxa"/>
            <w:vAlign w:val="center"/>
          </w:tcPr>
          <w:p w:rsidR="00D35A22" w:rsidRPr="00D9121E" w:rsidRDefault="00D35A22" w:rsidP="0033341E">
            <w:pPr>
              <w:widowControl/>
              <w:autoSpaceDE/>
              <w:autoSpaceDN/>
              <w:adjustRightInd/>
              <w:jc w:val="center"/>
            </w:pPr>
            <w:r w:rsidRPr="00D9121E">
              <w:t>6</w:t>
            </w:r>
          </w:p>
        </w:tc>
        <w:tc>
          <w:tcPr>
            <w:tcW w:w="850" w:type="dxa"/>
            <w:vAlign w:val="center"/>
          </w:tcPr>
          <w:p w:rsidR="00D35A22" w:rsidRPr="00D9121E" w:rsidRDefault="00D35A22" w:rsidP="0033341E">
            <w:pPr>
              <w:widowControl/>
              <w:autoSpaceDE/>
              <w:autoSpaceDN/>
              <w:adjustRightInd/>
              <w:jc w:val="center"/>
            </w:pPr>
            <w:r w:rsidRPr="00D9121E">
              <w:t>7</w:t>
            </w:r>
          </w:p>
        </w:tc>
        <w:tc>
          <w:tcPr>
            <w:tcW w:w="1985" w:type="dxa"/>
            <w:vAlign w:val="center"/>
          </w:tcPr>
          <w:p w:rsidR="00D35A22" w:rsidRPr="00D9121E" w:rsidRDefault="00D35A22" w:rsidP="0033341E">
            <w:pPr>
              <w:widowControl/>
              <w:autoSpaceDE/>
              <w:autoSpaceDN/>
              <w:adjustRightInd/>
              <w:jc w:val="center"/>
            </w:pPr>
            <w:r w:rsidRPr="00D9121E">
              <w:t>8</w:t>
            </w:r>
          </w:p>
        </w:tc>
        <w:tc>
          <w:tcPr>
            <w:tcW w:w="850" w:type="dxa"/>
            <w:vAlign w:val="center"/>
          </w:tcPr>
          <w:p w:rsidR="00D35A22" w:rsidRPr="00D9121E" w:rsidRDefault="00D35A22" w:rsidP="0033341E">
            <w:pPr>
              <w:widowControl/>
              <w:autoSpaceDE/>
              <w:autoSpaceDN/>
              <w:adjustRightInd/>
              <w:jc w:val="center"/>
            </w:pPr>
            <w:r w:rsidRPr="00D9121E">
              <w:t>9</w:t>
            </w:r>
          </w:p>
        </w:tc>
        <w:tc>
          <w:tcPr>
            <w:tcW w:w="1560" w:type="dxa"/>
            <w:vAlign w:val="center"/>
          </w:tcPr>
          <w:p w:rsidR="00D35A22" w:rsidRPr="00D9121E" w:rsidRDefault="00D35A22" w:rsidP="0033341E">
            <w:pPr>
              <w:widowControl/>
              <w:autoSpaceDE/>
              <w:autoSpaceDN/>
              <w:adjustRightInd/>
              <w:jc w:val="center"/>
            </w:pPr>
            <w:r w:rsidRPr="00D9121E">
              <w:t>10</w:t>
            </w:r>
          </w:p>
        </w:tc>
        <w:tc>
          <w:tcPr>
            <w:tcW w:w="1559" w:type="dxa"/>
            <w:vAlign w:val="center"/>
          </w:tcPr>
          <w:p w:rsidR="00D35A22" w:rsidRPr="00D9121E" w:rsidRDefault="00D35A22" w:rsidP="0033341E">
            <w:pPr>
              <w:widowControl/>
              <w:autoSpaceDE/>
              <w:autoSpaceDN/>
              <w:adjustRightInd/>
              <w:jc w:val="center"/>
            </w:pPr>
            <w:r w:rsidRPr="00D9121E">
              <w:t>11</w:t>
            </w:r>
          </w:p>
        </w:tc>
      </w:tr>
      <w:tr w:rsidR="00D9121E" w:rsidRPr="00D9121E" w:rsidTr="0033341E">
        <w:tc>
          <w:tcPr>
            <w:tcW w:w="279" w:type="dxa"/>
            <w:vAlign w:val="center"/>
          </w:tcPr>
          <w:p w:rsidR="00D35A22" w:rsidRPr="00D9121E" w:rsidRDefault="00D35A22" w:rsidP="0033341E">
            <w:pPr>
              <w:widowControl/>
              <w:autoSpaceDE/>
              <w:autoSpaceDN/>
              <w:adjustRightInd/>
              <w:jc w:val="center"/>
              <w:rPr>
                <w:rFonts w:cstheme="minorBidi"/>
              </w:rPr>
            </w:pPr>
            <w:r w:rsidRPr="00D9121E">
              <w:rPr>
                <w:rFonts w:cstheme="minorBidi"/>
              </w:rPr>
              <w:t>1</w:t>
            </w:r>
          </w:p>
        </w:tc>
        <w:tc>
          <w:tcPr>
            <w:tcW w:w="1984" w:type="dxa"/>
            <w:vAlign w:val="center"/>
          </w:tcPr>
          <w:p w:rsidR="00D35A22" w:rsidRPr="00D9121E" w:rsidRDefault="00D35A22" w:rsidP="0033341E">
            <w:pPr>
              <w:widowControl/>
              <w:autoSpaceDE/>
              <w:autoSpaceDN/>
              <w:adjustRightInd/>
              <w:jc w:val="both"/>
            </w:pPr>
          </w:p>
        </w:tc>
        <w:tc>
          <w:tcPr>
            <w:tcW w:w="2127" w:type="dxa"/>
            <w:vAlign w:val="center"/>
          </w:tcPr>
          <w:p w:rsidR="00D35A22" w:rsidRPr="00D9121E" w:rsidRDefault="00D35A22" w:rsidP="0033341E">
            <w:pPr>
              <w:widowControl/>
              <w:autoSpaceDE/>
              <w:autoSpaceDN/>
              <w:adjustRightInd/>
              <w:jc w:val="both"/>
            </w:pPr>
          </w:p>
        </w:tc>
        <w:tc>
          <w:tcPr>
            <w:tcW w:w="1134"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985"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560" w:type="dxa"/>
            <w:vAlign w:val="center"/>
          </w:tcPr>
          <w:p w:rsidR="00D35A22" w:rsidRPr="00D9121E" w:rsidRDefault="00D35A22" w:rsidP="0033341E">
            <w:pPr>
              <w:widowControl/>
              <w:autoSpaceDE/>
              <w:autoSpaceDN/>
              <w:adjustRightInd/>
              <w:jc w:val="both"/>
            </w:pPr>
          </w:p>
        </w:tc>
        <w:tc>
          <w:tcPr>
            <w:tcW w:w="1559" w:type="dxa"/>
            <w:vAlign w:val="center"/>
          </w:tcPr>
          <w:p w:rsidR="00D35A22" w:rsidRPr="00D9121E" w:rsidRDefault="00D35A22" w:rsidP="0033341E">
            <w:pPr>
              <w:widowControl/>
              <w:autoSpaceDE/>
              <w:autoSpaceDN/>
              <w:adjustRightInd/>
              <w:jc w:val="both"/>
            </w:pPr>
          </w:p>
        </w:tc>
      </w:tr>
      <w:tr w:rsidR="00D9121E" w:rsidRPr="00D9121E" w:rsidTr="0033341E">
        <w:tc>
          <w:tcPr>
            <w:tcW w:w="279" w:type="dxa"/>
            <w:vAlign w:val="center"/>
          </w:tcPr>
          <w:p w:rsidR="00D35A22" w:rsidRPr="00D9121E" w:rsidRDefault="00D35A22" w:rsidP="0033341E">
            <w:pPr>
              <w:widowControl/>
              <w:autoSpaceDE/>
              <w:autoSpaceDN/>
              <w:adjustRightInd/>
              <w:rPr>
                <w:rFonts w:cstheme="minorBidi"/>
              </w:rPr>
            </w:pPr>
          </w:p>
        </w:tc>
        <w:tc>
          <w:tcPr>
            <w:tcW w:w="1984" w:type="dxa"/>
            <w:vAlign w:val="center"/>
          </w:tcPr>
          <w:p w:rsidR="00D35A22" w:rsidRPr="00D9121E" w:rsidRDefault="00D35A22" w:rsidP="0033341E">
            <w:pPr>
              <w:widowControl/>
              <w:autoSpaceDE/>
              <w:autoSpaceDN/>
              <w:adjustRightInd/>
              <w:jc w:val="both"/>
            </w:pPr>
          </w:p>
        </w:tc>
        <w:tc>
          <w:tcPr>
            <w:tcW w:w="2127" w:type="dxa"/>
            <w:vAlign w:val="center"/>
          </w:tcPr>
          <w:p w:rsidR="00D35A22" w:rsidRPr="00D9121E" w:rsidRDefault="00D35A22" w:rsidP="0033341E">
            <w:pPr>
              <w:widowControl/>
              <w:autoSpaceDE/>
              <w:autoSpaceDN/>
              <w:adjustRightInd/>
              <w:jc w:val="both"/>
            </w:pPr>
          </w:p>
        </w:tc>
        <w:tc>
          <w:tcPr>
            <w:tcW w:w="1134"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ind w:left="-111" w:right="-47"/>
              <w:jc w:val="center"/>
            </w:pPr>
          </w:p>
        </w:tc>
        <w:tc>
          <w:tcPr>
            <w:tcW w:w="850" w:type="dxa"/>
            <w:vAlign w:val="center"/>
          </w:tcPr>
          <w:p w:rsidR="00D35A22" w:rsidRPr="00D9121E" w:rsidRDefault="00D35A22" w:rsidP="0033341E">
            <w:pPr>
              <w:widowControl/>
              <w:autoSpaceDE/>
              <w:autoSpaceDN/>
              <w:adjustRightInd/>
              <w:ind w:left="-111" w:right="-47"/>
              <w:jc w:val="center"/>
            </w:pPr>
          </w:p>
        </w:tc>
        <w:tc>
          <w:tcPr>
            <w:tcW w:w="1985" w:type="dxa"/>
            <w:vAlign w:val="center"/>
          </w:tcPr>
          <w:p w:rsidR="00D35A22" w:rsidRPr="00D9121E" w:rsidRDefault="00D35A22" w:rsidP="0033341E">
            <w:pPr>
              <w:widowControl/>
              <w:autoSpaceDE/>
              <w:autoSpaceDN/>
              <w:adjustRightInd/>
              <w:ind w:left="-111" w:right="-47"/>
              <w:jc w:val="center"/>
            </w:pPr>
          </w:p>
        </w:tc>
        <w:tc>
          <w:tcPr>
            <w:tcW w:w="850" w:type="dxa"/>
            <w:vAlign w:val="center"/>
          </w:tcPr>
          <w:p w:rsidR="00D35A22" w:rsidRPr="00D9121E" w:rsidRDefault="00D35A22" w:rsidP="0033341E">
            <w:pPr>
              <w:widowControl/>
              <w:autoSpaceDE/>
              <w:autoSpaceDN/>
              <w:adjustRightInd/>
              <w:jc w:val="both"/>
            </w:pPr>
          </w:p>
        </w:tc>
        <w:tc>
          <w:tcPr>
            <w:tcW w:w="1560" w:type="dxa"/>
            <w:vAlign w:val="center"/>
          </w:tcPr>
          <w:p w:rsidR="00D35A22" w:rsidRPr="00D9121E" w:rsidRDefault="00D35A22" w:rsidP="0033341E">
            <w:pPr>
              <w:widowControl/>
              <w:autoSpaceDE/>
              <w:autoSpaceDN/>
              <w:adjustRightInd/>
              <w:jc w:val="both"/>
            </w:pPr>
          </w:p>
        </w:tc>
        <w:tc>
          <w:tcPr>
            <w:tcW w:w="1559" w:type="dxa"/>
            <w:vAlign w:val="center"/>
          </w:tcPr>
          <w:p w:rsidR="00D35A22" w:rsidRPr="00D9121E" w:rsidRDefault="00D35A22" w:rsidP="0033341E">
            <w:pPr>
              <w:widowControl/>
              <w:autoSpaceDE/>
              <w:autoSpaceDN/>
              <w:adjustRightInd/>
              <w:jc w:val="both"/>
            </w:pPr>
          </w:p>
        </w:tc>
      </w:tr>
      <w:tr w:rsidR="00D9121E" w:rsidRPr="00D9121E" w:rsidTr="0033341E">
        <w:tc>
          <w:tcPr>
            <w:tcW w:w="279" w:type="dxa"/>
            <w:vAlign w:val="center"/>
          </w:tcPr>
          <w:p w:rsidR="00D35A22" w:rsidRPr="00D9121E" w:rsidRDefault="00D35A22" w:rsidP="0033341E">
            <w:pPr>
              <w:widowControl/>
              <w:autoSpaceDE/>
              <w:autoSpaceDN/>
              <w:adjustRightInd/>
              <w:jc w:val="both"/>
            </w:pPr>
            <w:r w:rsidRPr="00D9121E">
              <w:t>…</w:t>
            </w:r>
          </w:p>
        </w:tc>
        <w:tc>
          <w:tcPr>
            <w:tcW w:w="1984" w:type="dxa"/>
            <w:vAlign w:val="center"/>
          </w:tcPr>
          <w:p w:rsidR="00D35A22" w:rsidRPr="00D9121E" w:rsidRDefault="00D35A22" w:rsidP="0033341E">
            <w:pPr>
              <w:widowControl/>
              <w:autoSpaceDE/>
              <w:autoSpaceDN/>
              <w:adjustRightInd/>
              <w:jc w:val="both"/>
            </w:pPr>
          </w:p>
        </w:tc>
        <w:tc>
          <w:tcPr>
            <w:tcW w:w="2127" w:type="dxa"/>
            <w:vAlign w:val="center"/>
          </w:tcPr>
          <w:p w:rsidR="00D35A22" w:rsidRPr="00D9121E" w:rsidRDefault="00D35A22" w:rsidP="0033341E">
            <w:pPr>
              <w:widowControl/>
              <w:autoSpaceDE/>
              <w:autoSpaceDN/>
              <w:adjustRightInd/>
              <w:jc w:val="both"/>
            </w:pPr>
          </w:p>
        </w:tc>
        <w:tc>
          <w:tcPr>
            <w:tcW w:w="1134"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985"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560" w:type="dxa"/>
            <w:vAlign w:val="center"/>
          </w:tcPr>
          <w:p w:rsidR="00D35A22" w:rsidRPr="00D9121E" w:rsidRDefault="00D35A22" w:rsidP="0033341E">
            <w:pPr>
              <w:widowControl/>
              <w:autoSpaceDE/>
              <w:autoSpaceDN/>
              <w:adjustRightInd/>
              <w:jc w:val="both"/>
            </w:pPr>
          </w:p>
        </w:tc>
        <w:tc>
          <w:tcPr>
            <w:tcW w:w="1559" w:type="dxa"/>
            <w:vAlign w:val="center"/>
          </w:tcPr>
          <w:p w:rsidR="00D35A22" w:rsidRPr="00D9121E" w:rsidRDefault="00D35A22" w:rsidP="0033341E">
            <w:pPr>
              <w:widowControl/>
              <w:autoSpaceDE/>
              <w:autoSpaceDN/>
              <w:adjustRightInd/>
              <w:jc w:val="both"/>
            </w:pPr>
          </w:p>
        </w:tc>
      </w:tr>
    </w:tbl>
    <w:p w:rsidR="00D35A22" w:rsidRPr="00D9121E" w:rsidRDefault="00D35A22" w:rsidP="00D35A22">
      <w:pPr>
        <w:pStyle w:val="2"/>
        <w:jc w:val="center"/>
        <w:rPr>
          <w:rFonts w:ascii="Times New Roman" w:hAnsi="Times New Roman" w:cs="Times New Roman"/>
          <w:b/>
          <w:color w:val="auto"/>
          <w:sz w:val="24"/>
          <w:szCs w:val="24"/>
        </w:rPr>
      </w:pPr>
      <w:bookmarkStart w:id="119" w:name="_Таблица_1.3._Информация_2"/>
      <w:bookmarkStart w:id="120" w:name="_Toc12637173"/>
      <w:bookmarkEnd w:id="119"/>
      <w:r w:rsidRPr="00D9121E">
        <w:rPr>
          <w:rFonts w:ascii="Times New Roman" w:hAnsi="Times New Roman" w:cs="Times New Roman"/>
          <w:b/>
          <w:color w:val="auto"/>
          <w:sz w:val="24"/>
          <w:szCs w:val="24"/>
        </w:rPr>
        <w:t xml:space="preserve">Таблица 1.3. Информация о реализованных в отчетном году дополнительных образовательных программах на иностранном языке </w:t>
      </w:r>
      <w:r w:rsidR="005D3779" w:rsidRPr="00D9121E">
        <w:rPr>
          <w:rFonts w:ascii="Times New Roman" w:hAnsi="Times New Roman" w:cs="Times New Roman"/>
          <w:b/>
          <w:color w:val="auto"/>
          <w:sz w:val="24"/>
          <w:szCs w:val="24"/>
        </w:rPr>
        <w:br/>
      </w:r>
      <w:r w:rsidRPr="00D9121E">
        <w:rPr>
          <w:rFonts w:ascii="Times New Roman" w:hAnsi="Times New Roman" w:cs="Times New Roman"/>
          <w:b/>
          <w:color w:val="auto"/>
          <w:sz w:val="24"/>
          <w:szCs w:val="24"/>
        </w:rPr>
        <w:t>и (или) в партнерстве с зарубежными образовательными организациями высшего образования и научными организациями</w:t>
      </w:r>
      <w:bookmarkEnd w:id="120"/>
    </w:p>
    <w:p w:rsidR="00D35A22" w:rsidRPr="00D9121E" w:rsidRDefault="00D35A22" w:rsidP="00D35A22">
      <w:pPr>
        <w:ind w:right="83"/>
        <w:jc w:val="right"/>
        <w:rPr>
          <w:sz w:val="18"/>
          <w:szCs w:val="18"/>
        </w:rPr>
      </w:pPr>
      <w:r w:rsidRPr="00D9121E">
        <w:rPr>
          <w:sz w:val="18"/>
          <w:szCs w:val="18"/>
        </w:rPr>
        <w:t>Код по ОКЕИ: час – 356, год – 366, единица – 642, человек – 792</w:t>
      </w:r>
    </w:p>
    <w:tbl>
      <w:tblPr>
        <w:tblStyle w:val="21"/>
        <w:tblpPr w:leftFromText="180" w:rightFromText="180" w:vertAnchor="text" w:tblpY="1"/>
        <w:tblOverlap w:val="never"/>
        <w:tblW w:w="14454" w:type="dxa"/>
        <w:tblLayout w:type="fixed"/>
        <w:tblLook w:val="04A0"/>
      </w:tblPr>
      <w:tblGrid>
        <w:gridCol w:w="279"/>
        <w:gridCol w:w="1701"/>
        <w:gridCol w:w="2835"/>
        <w:gridCol w:w="1134"/>
        <w:gridCol w:w="992"/>
        <w:gridCol w:w="1276"/>
        <w:gridCol w:w="992"/>
        <w:gridCol w:w="1276"/>
        <w:gridCol w:w="850"/>
        <w:gridCol w:w="1560"/>
        <w:gridCol w:w="1559"/>
      </w:tblGrid>
      <w:tr w:rsidR="00D9121E" w:rsidRPr="00D9121E" w:rsidTr="0033341E">
        <w:trPr>
          <w:trHeight w:val="416"/>
          <w:tblHeader/>
        </w:trPr>
        <w:tc>
          <w:tcPr>
            <w:tcW w:w="279" w:type="dxa"/>
            <w:vMerge w:val="restart"/>
            <w:vAlign w:val="center"/>
          </w:tcPr>
          <w:p w:rsidR="00D35A22" w:rsidRPr="00D9121E" w:rsidRDefault="00D35A22" w:rsidP="0033341E">
            <w:pPr>
              <w:widowControl/>
              <w:autoSpaceDE/>
              <w:autoSpaceDN/>
              <w:adjustRightInd/>
              <w:jc w:val="center"/>
            </w:pPr>
          </w:p>
        </w:tc>
        <w:tc>
          <w:tcPr>
            <w:tcW w:w="1701" w:type="dxa"/>
            <w:vMerge w:val="restart"/>
            <w:vAlign w:val="center"/>
          </w:tcPr>
          <w:p w:rsidR="00D35A22" w:rsidRPr="00D9121E" w:rsidRDefault="00D35A22" w:rsidP="0033341E">
            <w:pPr>
              <w:widowControl/>
              <w:autoSpaceDE/>
              <w:autoSpaceDN/>
              <w:adjustRightInd/>
              <w:ind w:left="-111" w:right="-47"/>
              <w:jc w:val="center"/>
            </w:pPr>
            <w:r w:rsidRPr="00D9121E">
              <w:rPr>
                <w:rFonts w:eastAsia="Calibri"/>
                <w:lang w:eastAsia="en-US"/>
              </w:rPr>
              <w:t>Область научного знания: естественные науки – 1; технические науки – 2; медицинские науки – 3; сельскохозяйственные науки – 4; социальные науки – 5; гуманитарные науки– 6</w:t>
            </w:r>
          </w:p>
        </w:tc>
        <w:tc>
          <w:tcPr>
            <w:tcW w:w="2835" w:type="dxa"/>
            <w:vMerge w:val="restart"/>
            <w:vAlign w:val="center"/>
          </w:tcPr>
          <w:p w:rsidR="00D35A22" w:rsidRPr="00D9121E" w:rsidRDefault="00D35A22" w:rsidP="0033341E">
            <w:pPr>
              <w:widowControl/>
              <w:autoSpaceDE/>
              <w:autoSpaceDN/>
              <w:adjustRightInd/>
              <w:ind w:left="-111" w:right="-47"/>
              <w:jc w:val="center"/>
            </w:pPr>
            <w:r w:rsidRPr="00D9121E">
              <w:t>Дополнительная профессиональная программа (совместная) – 1; дополнительная профессиональная программа (</w:t>
            </w:r>
            <w:r w:rsidRPr="00D9121E">
              <w:rPr>
                <w:shd w:val="clear" w:color="auto" w:fill="FFFFFF"/>
              </w:rPr>
              <w:t>самостоятельно разработанная программа на иностранном языке</w:t>
            </w:r>
            <w:r w:rsidRPr="00D9121E">
              <w:t>) – 2; дополнительная общеобразовательная программа (совместная) – 3; дополнительная общеобразовательная программа (</w:t>
            </w:r>
            <w:r w:rsidRPr="00D9121E">
              <w:rPr>
                <w:shd w:val="clear" w:color="auto" w:fill="FFFFFF"/>
              </w:rPr>
              <w:t>самостоятельно разработанная программа на иностранном языке</w:t>
            </w:r>
            <w:r w:rsidRPr="00D9121E">
              <w:t xml:space="preserve">) – 4 </w:t>
            </w:r>
          </w:p>
        </w:tc>
        <w:tc>
          <w:tcPr>
            <w:tcW w:w="1134" w:type="dxa"/>
            <w:vMerge w:val="restart"/>
            <w:vAlign w:val="center"/>
          </w:tcPr>
          <w:p w:rsidR="00D35A22" w:rsidRPr="00D9121E" w:rsidRDefault="00D35A22" w:rsidP="0033341E">
            <w:pPr>
              <w:widowControl/>
              <w:autoSpaceDE/>
              <w:autoSpaceDN/>
              <w:adjustRightInd/>
              <w:ind w:left="-111" w:right="-106"/>
              <w:jc w:val="center"/>
            </w:pPr>
            <w:r w:rsidRPr="00D9121E">
              <w:t>Год начала реализации</w:t>
            </w:r>
          </w:p>
        </w:tc>
        <w:tc>
          <w:tcPr>
            <w:tcW w:w="992" w:type="dxa"/>
            <w:vMerge w:val="restart"/>
            <w:vAlign w:val="center"/>
          </w:tcPr>
          <w:p w:rsidR="00D35A22" w:rsidRPr="00D9121E" w:rsidRDefault="00D35A22" w:rsidP="0033341E">
            <w:pPr>
              <w:widowControl/>
              <w:autoSpaceDE/>
              <w:autoSpaceDN/>
              <w:adjustRightInd/>
              <w:ind w:left="-111" w:right="-47"/>
              <w:jc w:val="center"/>
            </w:pPr>
            <w:r w:rsidRPr="00D9121E">
              <w:t>Язык обучения</w:t>
            </w:r>
          </w:p>
        </w:tc>
        <w:tc>
          <w:tcPr>
            <w:tcW w:w="1276" w:type="dxa"/>
            <w:vMerge w:val="restart"/>
            <w:vAlign w:val="center"/>
          </w:tcPr>
          <w:p w:rsidR="00D35A22" w:rsidRPr="00D9121E" w:rsidRDefault="00D35A22" w:rsidP="0033341E">
            <w:pPr>
              <w:widowControl/>
              <w:autoSpaceDE/>
              <w:autoSpaceDN/>
              <w:adjustRightInd/>
              <w:ind w:left="-111" w:right="-47"/>
              <w:jc w:val="center"/>
            </w:pPr>
            <w:r w:rsidRPr="00D9121E">
              <w:t>Страна места нахождения партнерской организации (если есть)</w:t>
            </w:r>
          </w:p>
        </w:tc>
        <w:tc>
          <w:tcPr>
            <w:tcW w:w="2268" w:type="dxa"/>
            <w:gridSpan w:val="2"/>
            <w:vAlign w:val="center"/>
          </w:tcPr>
          <w:p w:rsidR="00D35A22" w:rsidRPr="00D9121E" w:rsidRDefault="00D35A22" w:rsidP="0033341E">
            <w:pPr>
              <w:widowControl/>
              <w:autoSpaceDE/>
              <w:autoSpaceDN/>
              <w:adjustRightInd/>
              <w:ind w:left="-111" w:right="-47"/>
              <w:jc w:val="center"/>
            </w:pPr>
            <w:r w:rsidRPr="00D9121E">
              <w:t>Объем программы</w:t>
            </w:r>
          </w:p>
        </w:tc>
        <w:tc>
          <w:tcPr>
            <w:tcW w:w="3969" w:type="dxa"/>
            <w:gridSpan w:val="3"/>
            <w:vAlign w:val="center"/>
          </w:tcPr>
          <w:p w:rsidR="00D35A22" w:rsidRPr="00D9121E" w:rsidRDefault="00D35A22" w:rsidP="005D3779">
            <w:pPr>
              <w:widowControl/>
              <w:autoSpaceDE/>
              <w:autoSpaceDN/>
              <w:adjustRightInd/>
              <w:ind w:left="-111" w:right="-47"/>
              <w:jc w:val="center"/>
              <w:rPr>
                <w:shd w:val="clear" w:color="auto" w:fill="FFFFFF"/>
              </w:rPr>
            </w:pPr>
            <w:r w:rsidRPr="00D9121E">
              <w:rPr>
                <w:shd w:val="clear" w:color="auto" w:fill="FFFFFF"/>
              </w:rPr>
              <w:t>Численность обуч</w:t>
            </w:r>
            <w:r w:rsidR="005D3779" w:rsidRPr="00D9121E">
              <w:rPr>
                <w:shd w:val="clear" w:color="auto" w:fill="FFFFFF"/>
              </w:rPr>
              <w:t>енных</w:t>
            </w:r>
            <w:r w:rsidRPr="00D9121E">
              <w:rPr>
                <w:shd w:val="clear" w:color="auto" w:fill="FFFFFF"/>
              </w:rPr>
              <w:t xml:space="preserve"> по программе</w:t>
            </w:r>
          </w:p>
        </w:tc>
      </w:tr>
      <w:tr w:rsidR="00D9121E" w:rsidRPr="00D9121E" w:rsidTr="0033341E">
        <w:trPr>
          <w:trHeight w:val="831"/>
          <w:tblHeader/>
        </w:trPr>
        <w:tc>
          <w:tcPr>
            <w:tcW w:w="279" w:type="dxa"/>
            <w:vMerge/>
            <w:vAlign w:val="center"/>
          </w:tcPr>
          <w:p w:rsidR="00D35A22" w:rsidRPr="00D9121E" w:rsidRDefault="00D35A22" w:rsidP="0033341E">
            <w:pPr>
              <w:widowControl/>
              <w:autoSpaceDE/>
              <w:autoSpaceDN/>
              <w:adjustRightInd/>
              <w:jc w:val="center"/>
            </w:pPr>
          </w:p>
        </w:tc>
        <w:tc>
          <w:tcPr>
            <w:tcW w:w="1701" w:type="dxa"/>
            <w:vMerge/>
            <w:vAlign w:val="center"/>
          </w:tcPr>
          <w:p w:rsidR="00D35A22" w:rsidRPr="00D9121E" w:rsidRDefault="00D35A22" w:rsidP="0033341E">
            <w:pPr>
              <w:widowControl/>
              <w:autoSpaceDE/>
              <w:autoSpaceDN/>
              <w:adjustRightInd/>
              <w:ind w:left="-111" w:right="-106"/>
              <w:jc w:val="center"/>
            </w:pPr>
          </w:p>
        </w:tc>
        <w:tc>
          <w:tcPr>
            <w:tcW w:w="2835" w:type="dxa"/>
            <w:vMerge/>
            <w:vAlign w:val="center"/>
          </w:tcPr>
          <w:p w:rsidR="00D35A22" w:rsidRPr="00D9121E" w:rsidRDefault="00D35A22" w:rsidP="0033341E">
            <w:pPr>
              <w:widowControl/>
              <w:autoSpaceDE/>
              <w:autoSpaceDN/>
              <w:adjustRightInd/>
              <w:ind w:left="-111" w:right="-106"/>
              <w:jc w:val="center"/>
            </w:pPr>
          </w:p>
        </w:tc>
        <w:tc>
          <w:tcPr>
            <w:tcW w:w="1134" w:type="dxa"/>
            <w:vMerge/>
            <w:vAlign w:val="center"/>
          </w:tcPr>
          <w:p w:rsidR="00D35A22" w:rsidRPr="00D9121E" w:rsidRDefault="00D35A22" w:rsidP="0033341E">
            <w:pPr>
              <w:widowControl/>
              <w:autoSpaceDE/>
              <w:autoSpaceDN/>
              <w:adjustRightInd/>
              <w:ind w:left="-111" w:right="-106"/>
              <w:jc w:val="center"/>
            </w:pPr>
          </w:p>
        </w:tc>
        <w:tc>
          <w:tcPr>
            <w:tcW w:w="992" w:type="dxa"/>
            <w:vMerge/>
            <w:vAlign w:val="center"/>
          </w:tcPr>
          <w:p w:rsidR="00D35A22" w:rsidRPr="00D9121E" w:rsidRDefault="00D35A22" w:rsidP="0033341E">
            <w:pPr>
              <w:widowControl/>
              <w:autoSpaceDE/>
              <w:autoSpaceDN/>
              <w:adjustRightInd/>
              <w:ind w:left="-111" w:right="-47"/>
              <w:jc w:val="center"/>
            </w:pPr>
          </w:p>
        </w:tc>
        <w:tc>
          <w:tcPr>
            <w:tcW w:w="1276" w:type="dxa"/>
            <w:vMerge/>
            <w:vAlign w:val="center"/>
          </w:tcPr>
          <w:p w:rsidR="00D35A22" w:rsidRPr="00D9121E" w:rsidRDefault="00D35A22" w:rsidP="0033341E">
            <w:pPr>
              <w:widowControl/>
              <w:autoSpaceDE/>
              <w:autoSpaceDN/>
              <w:adjustRightInd/>
              <w:ind w:left="-111" w:right="-47"/>
              <w:jc w:val="center"/>
            </w:pPr>
          </w:p>
        </w:tc>
        <w:tc>
          <w:tcPr>
            <w:tcW w:w="992" w:type="dxa"/>
            <w:vAlign w:val="center"/>
          </w:tcPr>
          <w:p w:rsidR="00D35A22" w:rsidRPr="00D9121E" w:rsidRDefault="00D35A22" w:rsidP="0033341E">
            <w:pPr>
              <w:widowControl/>
              <w:autoSpaceDE/>
              <w:autoSpaceDN/>
              <w:adjustRightInd/>
              <w:ind w:left="-111" w:right="-47"/>
              <w:jc w:val="center"/>
            </w:pPr>
            <w:r w:rsidRPr="00D9121E">
              <w:rPr>
                <w:shd w:val="clear" w:color="auto" w:fill="FFFFFF"/>
              </w:rPr>
              <w:t>Всего</w:t>
            </w:r>
          </w:p>
        </w:tc>
        <w:tc>
          <w:tcPr>
            <w:tcW w:w="1276" w:type="dxa"/>
            <w:vAlign w:val="center"/>
          </w:tcPr>
          <w:p w:rsidR="00D35A22" w:rsidRPr="00D9121E" w:rsidRDefault="00D35A22" w:rsidP="0033341E">
            <w:pPr>
              <w:widowControl/>
              <w:autoSpaceDE/>
              <w:autoSpaceDN/>
              <w:adjustRightInd/>
              <w:ind w:left="-111" w:right="-47"/>
              <w:jc w:val="center"/>
            </w:pPr>
            <w:r w:rsidRPr="00D9121E">
              <w:rPr>
                <w:shd w:val="clear" w:color="auto" w:fill="FFFFFF"/>
              </w:rPr>
              <w:t>В том числе (графа 7) на иностранном языке</w:t>
            </w:r>
          </w:p>
        </w:tc>
        <w:tc>
          <w:tcPr>
            <w:tcW w:w="850" w:type="dxa"/>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Всего</w:t>
            </w:r>
          </w:p>
        </w:tc>
        <w:tc>
          <w:tcPr>
            <w:tcW w:w="1560" w:type="dxa"/>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иностранных граждан</w:t>
            </w:r>
          </w:p>
        </w:tc>
        <w:tc>
          <w:tcPr>
            <w:tcW w:w="1559" w:type="dxa"/>
            <w:vAlign w:val="center"/>
          </w:tcPr>
          <w:p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лица с ОВЗ и инвалиды</w:t>
            </w:r>
          </w:p>
        </w:tc>
      </w:tr>
      <w:tr w:rsidR="00D9121E" w:rsidRPr="00D9121E" w:rsidTr="0033341E">
        <w:tc>
          <w:tcPr>
            <w:tcW w:w="279" w:type="dxa"/>
            <w:vAlign w:val="center"/>
          </w:tcPr>
          <w:p w:rsidR="00D35A22" w:rsidRPr="00D9121E" w:rsidRDefault="00D35A22" w:rsidP="0033341E">
            <w:pPr>
              <w:widowControl/>
              <w:autoSpaceDE/>
              <w:autoSpaceDN/>
              <w:adjustRightInd/>
              <w:jc w:val="center"/>
            </w:pPr>
            <w:r w:rsidRPr="00D9121E">
              <w:t>1</w:t>
            </w:r>
          </w:p>
        </w:tc>
        <w:tc>
          <w:tcPr>
            <w:tcW w:w="1701" w:type="dxa"/>
            <w:vAlign w:val="center"/>
          </w:tcPr>
          <w:p w:rsidR="00D35A22" w:rsidRPr="00D9121E" w:rsidRDefault="00D35A22" w:rsidP="0033341E">
            <w:pPr>
              <w:widowControl/>
              <w:autoSpaceDE/>
              <w:autoSpaceDN/>
              <w:adjustRightInd/>
              <w:jc w:val="center"/>
            </w:pPr>
            <w:r w:rsidRPr="00D9121E">
              <w:t>2</w:t>
            </w:r>
          </w:p>
        </w:tc>
        <w:tc>
          <w:tcPr>
            <w:tcW w:w="2835" w:type="dxa"/>
            <w:vAlign w:val="center"/>
          </w:tcPr>
          <w:p w:rsidR="00D35A22" w:rsidRPr="00D9121E" w:rsidRDefault="00D35A22" w:rsidP="0033341E">
            <w:pPr>
              <w:widowControl/>
              <w:autoSpaceDE/>
              <w:autoSpaceDN/>
              <w:adjustRightInd/>
              <w:jc w:val="center"/>
            </w:pPr>
            <w:r w:rsidRPr="00D9121E">
              <w:t>3</w:t>
            </w:r>
          </w:p>
        </w:tc>
        <w:tc>
          <w:tcPr>
            <w:tcW w:w="1134" w:type="dxa"/>
            <w:vAlign w:val="center"/>
          </w:tcPr>
          <w:p w:rsidR="00D35A22" w:rsidRPr="00D9121E" w:rsidRDefault="00D35A22" w:rsidP="0033341E">
            <w:pPr>
              <w:widowControl/>
              <w:autoSpaceDE/>
              <w:autoSpaceDN/>
              <w:adjustRightInd/>
              <w:jc w:val="center"/>
              <w:rPr>
                <w:lang w:val="en-US"/>
              </w:rPr>
            </w:pPr>
            <w:r w:rsidRPr="00D9121E">
              <w:rPr>
                <w:lang w:val="en-US"/>
              </w:rPr>
              <w:t>4</w:t>
            </w:r>
          </w:p>
        </w:tc>
        <w:tc>
          <w:tcPr>
            <w:tcW w:w="992" w:type="dxa"/>
            <w:vAlign w:val="center"/>
          </w:tcPr>
          <w:p w:rsidR="00D35A22" w:rsidRPr="00D9121E" w:rsidRDefault="00D35A22" w:rsidP="0033341E">
            <w:pPr>
              <w:widowControl/>
              <w:autoSpaceDE/>
              <w:autoSpaceDN/>
              <w:adjustRightInd/>
              <w:jc w:val="center"/>
            </w:pPr>
            <w:r w:rsidRPr="00D9121E">
              <w:rPr>
                <w:lang w:val="en-US"/>
              </w:rPr>
              <w:t>5</w:t>
            </w:r>
          </w:p>
        </w:tc>
        <w:tc>
          <w:tcPr>
            <w:tcW w:w="1276" w:type="dxa"/>
            <w:vAlign w:val="center"/>
          </w:tcPr>
          <w:p w:rsidR="00D35A22" w:rsidRPr="00D9121E" w:rsidRDefault="00D35A22" w:rsidP="0033341E">
            <w:pPr>
              <w:widowControl/>
              <w:autoSpaceDE/>
              <w:autoSpaceDN/>
              <w:adjustRightInd/>
              <w:jc w:val="center"/>
            </w:pPr>
            <w:r w:rsidRPr="00D9121E">
              <w:t>6</w:t>
            </w:r>
          </w:p>
        </w:tc>
        <w:tc>
          <w:tcPr>
            <w:tcW w:w="992" w:type="dxa"/>
            <w:vAlign w:val="center"/>
          </w:tcPr>
          <w:p w:rsidR="00D35A22" w:rsidRPr="00D9121E" w:rsidRDefault="00D35A22" w:rsidP="0033341E">
            <w:pPr>
              <w:widowControl/>
              <w:autoSpaceDE/>
              <w:autoSpaceDN/>
              <w:adjustRightInd/>
              <w:jc w:val="center"/>
            </w:pPr>
            <w:r w:rsidRPr="00D9121E">
              <w:t>7</w:t>
            </w:r>
          </w:p>
        </w:tc>
        <w:tc>
          <w:tcPr>
            <w:tcW w:w="1276" w:type="dxa"/>
            <w:vAlign w:val="center"/>
          </w:tcPr>
          <w:p w:rsidR="00D35A22" w:rsidRPr="00D9121E" w:rsidRDefault="00D35A22" w:rsidP="0033341E">
            <w:pPr>
              <w:widowControl/>
              <w:autoSpaceDE/>
              <w:autoSpaceDN/>
              <w:adjustRightInd/>
              <w:jc w:val="center"/>
            </w:pPr>
            <w:r w:rsidRPr="00D9121E">
              <w:t>8</w:t>
            </w:r>
          </w:p>
        </w:tc>
        <w:tc>
          <w:tcPr>
            <w:tcW w:w="850" w:type="dxa"/>
            <w:vAlign w:val="center"/>
          </w:tcPr>
          <w:p w:rsidR="00D35A22" w:rsidRPr="00D9121E" w:rsidRDefault="00D35A22" w:rsidP="0033341E">
            <w:pPr>
              <w:widowControl/>
              <w:autoSpaceDE/>
              <w:autoSpaceDN/>
              <w:adjustRightInd/>
              <w:jc w:val="center"/>
            </w:pPr>
            <w:r w:rsidRPr="00D9121E">
              <w:t>9</w:t>
            </w:r>
          </w:p>
        </w:tc>
        <w:tc>
          <w:tcPr>
            <w:tcW w:w="1560" w:type="dxa"/>
            <w:vAlign w:val="center"/>
          </w:tcPr>
          <w:p w:rsidR="00D35A22" w:rsidRPr="00D9121E" w:rsidRDefault="00D35A22" w:rsidP="0033341E">
            <w:pPr>
              <w:widowControl/>
              <w:autoSpaceDE/>
              <w:autoSpaceDN/>
              <w:adjustRightInd/>
              <w:jc w:val="center"/>
            </w:pPr>
            <w:r w:rsidRPr="00D9121E">
              <w:t>10</w:t>
            </w:r>
          </w:p>
        </w:tc>
        <w:tc>
          <w:tcPr>
            <w:tcW w:w="1559" w:type="dxa"/>
            <w:vAlign w:val="center"/>
          </w:tcPr>
          <w:p w:rsidR="00D35A22" w:rsidRPr="00D9121E" w:rsidRDefault="00D35A22" w:rsidP="0033341E">
            <w:pPr>
              <w:widowControl/>
              <w:autoSpaceDE/>
              <w:autoSpaceDN/>
              <w:adjustRightInd/>
              <w:jc w:val="center"/>
            </w:pPr>
            <w:r w:rsidRPr="00D9121E">
              <w:t>11</w:t>
            </w:r>
          </w:p>
        </w:tc>
      </w:tr>
      <w:tr w:rsidR="00D9121E" w:rsidRPr="00D9121E" w:rsidTr="0033341E">
        <w:tc>
          <w:tcPr>
            <w:tcW w:w="279" w:type="dxa"/>
            <w:vAlign w:val="center"/>
          </w:tcPr>
          <w:p w:rsidR="00D35A22" w:rsidRPr="00D9121E" w:rsidRDefault="00D35A22" w:rsidP="0033341E">
            <w:pPr>
              <w:widowControl/>
              <w:autoSpaceDE/>
              <w:autoSpaceDN/>
              <w:adjustRightInd/>
              <w:jc w:val="center"/>
              <w:rPr>
                <w:rFonts w:cstheme="minorBidi"/>
              </w:rPr>
            </w:pPr>
            <w:r w:rsidRPr="00D9121E">
              <w:rPr>
                <w:rFonts w:cstheme="minorBidi"/>
              </w:rPr>
              <w:t>1</w:t>
            </w:r>
          </w:p>
        </w:tc>
        <w:tc>
          <w:tcPr>
            <w:tcW w:w="1701" w:type="dxa"/>
            <w:vAlign w:val="center"/>
          </w:tcPr>
          <w:p w:rsidR="00D35A22" w:rsidRPr="00D9121E" w:rsidRDefault="00D35A22" w:rsidP="0033341E">
            <w:pPr>
              <w:widowControl/>
              <w:autoSpaceDE/>
              <w:autoSpaceDN/>
              <w:adjustRightInd/>
              <w:jc w:val="both"/>
            </w:pPr>
          </w:p>
        </w:tc>
        <w:tc>
          <w:tcPr>
            <w:tcW w:w="2835" w:type="dxa"/>
            <w:vAlign w:val="center"/>
          </w:tcPr>
          <w:p w:rsidR="00D35A22" w:rsidRPr="00D9121E" w:rsidRDefault="00D35A22" w:rsidP="0033341E">
            <w:pPr>
              <w:widowControl/>
              <w:autoSpaceDE/>
              <w:autoSpaceDN/>
              <w:adjustRightInd/>
              <w:jc w:val="both"/>
            </w:pPr>
          </w:p>
        </w:tc>
        <w:tc>
          <w:tcPr>
            <w:tcW w:w="1134" w:type="dxa"/>
            <w:vAlign w:val="center"/>
          </w:tcPr>
          <w:p w:rsidR="00D35A22" w:rsidRPr="00D9121E" w:rsidRDefault="00D35A22" w:rsidP="0033341E">
            <w:pPr>
              <w:widowControl/>
              <w:autoSpaceDE/>
              <w:autoSpaceDN/>
              <w:adjustRightInd/>
              <w:jc w:val="both"/>
            </w:pPr>
          </w:p>
        </w:tc>
        <w:tc>
          <w:tcPr>
            <w:tcW w:w="992"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jc w:val="both"/>
            </w:pPr>
          </w:p>
        </w:tc>
        <w:tc>
          <w:tcPr>
            <w:tcW w:w="992"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560" w:type="dxa"/>
            <w:vAlign w:val="center"/>
          </w:tcPr>
          <w:p w:rsidR="00D35A22" w:rsidRPr="00D9121E" w:rsidRDefault="00D35A22" w:rsidP="0033341E">
            <w:pPr>
              <w:widowControl/>
              <w:autoSpaceDE/>
              <w:autoSpaceDN/>
              <w:adjustRightInd/>
              <w:jc w:val="both"/>
            </w:pPr>
          </w:p>
        </w:tc>
        <w:tc>
          <w:tcPr>
            <w:tcW w:w="1559" w:type="dxa"/>
            <w:vAlign w:val="center"/>
          </w:tcPr>
          <w:p w:rsidR="00D35A22" w:rsidRPr="00D9121E" w:rsidRDefault="00D35A22" w:rsidP="0033341E">
            <w:pPr>
              <w:widowControl/>
              <w:autoSpaceDE/>
              <w:autoSpaceDN/>
              <w:adjustRightInd/>
              <w:jc w:val="both"/>
            </w:pPr>
          </w:p>
        </w:tc>
      </w:tr>
      <w:tr w:rsidR="00D9121E" w:rsidRPr="00D9121E" w:rsidTr="0033341E">
        <w:tc>
          <w:tcPr>
            <w:tcW w:w="279" w:type="dxa"/>
            <w:vAlign w:val="center"/>
          </w:tcPr>
          <w:p w:rsidR="00D35A22" w:rsidRPr="00D9121E" w:rsidRDefault="00D35A22" w:rsidP="0033341E">
            <w:pPr>
              <w:widowControl/>
              <w:autoSpaceDE/>
              <w:autoSpaceDN/>
              <w:adjustRightInd/>
              <w:rPr>
                <w:rFonts w:cstheme="minorBidi"/>
              </w:rPr>
            </w:pPr>
          </w:p>
        </w:tc>
        <w:tc>
          <w:tcPr>
            <w:tcW w:w="1701" w:type="dxa"/>
            <w:vAlign w:val="center"/>
          </w:tcPr>
          <w:p w:rsidR="00D35A22" w:rsidRPr="00D9121E" w:rsidRDefault="00D35A22" w:rsidP="0033341E">
            <w:pPr>
              <w:widowControl/>
              <w:autoSpaceDE/>
              <w:autoSpaceDN/>
              <w:adjustRightInd/>
              <w:jc w:val="both"/>
            </w:pPr>
          </w:p>
        </w:tc>
        <w:tc>
          <w:tcPr>
            <w:tcW w:w="2835" w:type="dxa"/>
            <w:vAlign w:val="center"/>
          </w:tcPr>
          <w:p w:rsidR="00D35A22" w:rsidRPr="00D9121E" w:rsidRDefault="00D35A22" w:rsidP="0033341E">
            <w:pPr>
              <w:widowControl/>
              <w:autoSpaceDE/>
              <w:autoSpaceDN/>
              <w:adjustRightInd/>
              <w:jc w:val="both"/>
            </w:pPr>
          </w:p>
        </w:tc>
        <w:tc>
          <w:tcPr>
            <w:tcW w:w="1134" w:type="dxa"/>
            <w:vAlign w:val="center"/>
          </w:tcPr>
          <w:p w:rsidR="00D35A22" w:rsidRPr="00D9121E" w:rsidRDefault="00D35A22" w:rsidP="0033341E">
            <w:pPr>
              <w:widowControl/>
              <w:autoSpaceDE/>
              <w:autoSpaceDN/>
              <w:adjustRightInd/>
              <w:jc w:val="both"/>
            </w:pPr>
          </w:p>
        </w:tc>
        <w:tc>
          <w:tcPr>
            <w:tcW w:w="992" w:type="dxa"/>
            <w:vAlign w:val="center"/>
          </w:tcPr>
          <w:p w:rsidR="00D35A22" w:rsidRPr="00D9121E" w:rsidRDefault="00D35A22" w:rsidP="0033341E">
            <w:pPr>
              <w:widowControl/>
              <w:autoSpaceDE/>
              <w:autoSpaceDN/>
              <w:adjustRightInd/>
              <w:ind w:left="-111" w:right="-47"/>
              <w:jc w:val="center"/>
            </w:pPr>
          </w:p>
        </w:tc>
        <w:tc>
          <w:tcPr>
            <w:tcW w:w="1276" w:type="dxa"/>
            <w:vAlign w:val="center"/>
          </w:tcPr>
          <w:p w:rsidR="00D35A22" w:rsidRPr="00D9121E" w:rsidRDefault="00D35A22" w:rsidP="0033341E">
            <w:pPr>
              <w:widowControl/>
              <w:autoSpaceDE/>
              <w:autoSpaceDN/>
              <w:adjustRightInd/>
              <w:ind w:left="-111" w:right="-47"/>
              <w:jc w:val="center"/>
            </w:pPr>
          </w:p>
        </w:tc>
        <w:tc>
          <w:tcPr>
            <w:tcW w:w="992" w:type="dxa"/>
            <w:vAlign w:val="center"/>
          </w:tcPr>
          <w:p w:rsidR="00D35A22" w:rsidRPr="00D9121E" w:rsidRDefault="00D35A22" w:rsidP="0033341E">
            <w:pPr>
              <w:widowControl/>
              <w:autoSpaceDE/>
              <w:autoSpaceDN/>
              <w:adjustRightInd/>
              <w:ind w:left="-111" w:right="-47"/>
              <w:jc w:val="center"/>
            </w:pPr>
          </w:p>
        </w:tc>
        <w:tc>
          <w:tcPr>
            <w:tcW w:w="1276" w:type="dxa"/>
            <w:vAlign w:val="center"/>
          </w:tcPr>
          <w:p w:rsidR="00D35A22" w:rsidRPr="00D9121E" w:rsidRDefault="00D35A22" w:rsidP="0033341E">
            <w:pPr>
              <w:widowControl/>
              <w:autoSpaceDE/>
              <w:autoSpaceDN/>
              <w:adjustRightInd/>
              <w:ind w:left="-111" w:right="-47"/>
              <w:jc w:val="center"/>
            </w:pPr>
          </w:p>
        </w:tc>
        <w:tc>
          <w:tcPr>
            <w:tcW w:w="850" w:type="dxa"/>
            <w:vAlign w:val="center"/>
          </w:tcPr>
          <w:p w:rsidR="00D35A22" w:rsidRPr="00D9121E" w:rsidRDefault="00D35A22" w:rsidP="0033341E">
            <w:pPr>
              <w:widowControl/>
              <w:autoSpaceDE/>
              <w:autoSpaceDN/>
              <w:adjustRightInd/>
              <w:jc w:val="both"/>
            </w:pPr>
          </w:p>
        </w:tc>
        <w:tc>
          <w:tcPr>
            <w:tcW w:w="1560" w:type="dxa"/>
            <w:vAlign w:val="center"/>
          </w:tcPr>
          <w:p w:rsidR="00D35A22" w:rsidRPr="00D9121E" w:rsidRDefault="00D35A22" w:rsidP="0033341E">
            <w:pPr>
              <w:widowControl/>
              <w:autoSpaceDE/>
              <w:autoSpaceDN/>
              <w:adjustRightInd/>
              <w:jc w:val="both"/>
            </w:pPr>
          </w:p>
        </w:tc>
        <w:tc>
          <w:tcPr>
            <w:tcW w:w="1559" w:type="dxa"/>
            <w:vAlign w:val="center"/>
          </w:tcPr>
          <w:p w:rsidR="00D35A22" w:rsidRPr="00D9121E" w:rsidRDefault="00D35A22" w:rsidP="0033341E">
            <w:pPr>
              <w:widowControl/>
              <w:autoSpaceDE/>
              <w:autoSpaceDN/>
              <w:adjustRightInd/>
              <w:jc w:val="both"/>
            </w:pPr>
          </w:p>
        </w:tc>
      </w:tr>
      <w:tr w:rsidR="00D9121E" w:rsidRPr="00D9121E" w:rsidTr="0033341E">
        <w:tc>
          <w:tcPr>
            <w:tcW w:w="279" w:type="dxa"/>
            <w:vAlign w:val="center"/>
          </w:tcPr>
          <w:p w:rsidR="00D35A22" w:rsidRPr="00D9121E" w:rsidRDefault="00D35A22" w:rsidP="0033341E">
            <w:pPr>
              <w:widowControl/>
              <w:autoSpaceDE/>
              <w:autoSpaceDN/>
              <w:adjustRightInd/>
              <w:jc w:val="both"/>
            </w:pPr>
            <w:r w:rsidRPr="00D9121E">
              <w:t>…</w:t>
            </w:r>
          </w:p>
        </w:tc>
        <w:tc>
          <w:tcPr>
            <w:tcW w:w="1701" w:type="dxa"/>
            <w:vAlign w:val="center"/>
          </w:tcPr>
          <w:p w:rsidR="00D35A22" w:rsidRPr="00D9121E" w:rsidRDefault="00D35A22" w:rsidP="0033341E">
            <w:pPr>
              <w:widowControl/>
              <w:autoSpaceDE/>
              <w:autoSpaceDN/>
              <w:adjustRightInd/>
              <w:jc w:val="both"/>
            </w:pPr>
          </w:p>
        </w:tc>
        <w:tc>
          <w:tcPr>
            <w:tcW w:w="2835" w:type="dxa"/>
            <w:vAlign w:val="center"/>
          </w:tcPr>
          <w:p w:rsidR="00D35A22" w:rsidRPr="00D9121E" w:rsidRDefault="00D35A22" w:rsidP="0033341E">
            <w:pPr>
              <w:widowControl/>
              <w:autoSpaceDE/>
              <w:autoSpaceDN/>
              <w:adjustRightInd/>
              <w:jc w:val="both"/>
            </w:pPr>
          </w:p>
        </w:tc>
        <w:tc>
          <w:tcPr>
            <w:tcW w:w="1134" w:type="dxa"/>
            <w:vAlign w:val="center"/>
          </w:tcPr>
          <w:p w:rsidR="00D35A22" w:rsidRPr="00D9121E" w:rsidRDefault="00D35A22" w:rsidP="0033341E">
            <w:pPr>
              <w:widowControl/>
              <w:autoSpaceDE/>
              <w:autoSpaceDN/>
              <w:adjustRightInd/>
              <w:jc w:val="both"/>
            </w:pPr>
          </w:p>
        </w:tc>
        <w:tc>
          <w:tcPr>
            <w:tcW w:w="992"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jc w:val="both"/>
            </w:pPr>
          </w:p>
        </w:tc>
        <w:tc>
          <w:tcPr>
            <w:tcW w:w="992" w:type="dxa"/>
            <w:vAlign w:val="center"/>
          </w:tcPr>
          <w:p w:rsidR="00D35A22" w:rsidRPr="00D9121E" w:rsidRDefault="00D35A22" w:rsidP="0033341E">
            <w:pPr>
              <w:widowControl/>
              <w:autoSpaceDE/>
              <w:autoSpaceDN/>
              <w:adjustRightInd/>
              <w:jc w:val="both"/>
            </w:pPr>
          </w:p>
        </w:tc>
        <w:tc>
          <w:tcPr>
            <w:tcW w:w="1276" w:type="dxa"/>
            <w:vAlign w:val="center"/>
          </w:tcPr>
          <w:p w:rsidR="00D35A22" w:rsidRPr="00D9121E" w:rsidRDefault="00D35A22" w:rsidP="0033341E">
            <w:pPr>
              <w:widowControl/>
              <w:autoSpaceDE/>
              <w:autoSpaceDN/>
              <w:adjustRightInd/>
              <w:jc w:val="both"/>
            </w:pPr>
          </w:p>
        </w:tc>
        <w:tc>
          <w:tcPr>
            <w:tcW w:w="850" w:type="dxa"/>
            <w:vAlign w:val="center"/>
          </w:tcPr>
          <w:p w:rsidR="00D35A22" w:rsidRPr="00D9121E" w:rsidRDefault="00D35A22" w:rsidP="0033341E">
            <w:pPr>
              <w:widowControl/>
              <w:autoSpaceDE/>
              <w:autoSpaceDN/>
              <w:adjustRightInd/>
              <w:jc w:val="both"/>
            </w:pPr>
          </w:p>
        </w:tc>
        <w:tc>
          <w:tcPr>
            <w:tcW w:w="1560" w:type="dxa"/>
            <w:vAlign w:val="center"/>
          </w:tcPr>
          <w:p w:rsidR="00D35A22" w:rsidRPr="00D9121E" w:rsidRDefault="00D35A22" w:rsidP="0033341E">
            <w:pPr>
              <w:widowControl/>
              <w:autoSpaceDE/>
              <w:autoSpaceDN/>
              <w:adjustRightInd/>
              <w:jc w:val="both"/>
            </w:pPr>
          </w:p>
        </w:tc>
        <w:tc>
          <w:tcPr>
            <w:tcW w:w="1559" w:type="dxa"/>
            <w:vAlign w:val="center"/>
          </w:tcPr>
          <w:p w:rsidR="00D35A22" w:rsidRPr="00D9121E" w:rsidRDefault="00D35A22" w:rsidP="0033341E">
            <w:pPr>
              <w:widowControl/>
              <w:autoSpaceDE/>
              <w:autoSpaceDN/>
              <w:adjustRightInd/>
              <w:jc w:val="both"/>
            </w:pPr>
          </w:p>
        </w:tc>
      </w:tr>
    </w:tbl>
    <w:p w:rsidR="00D35A22" w:rsidRPr="00D9121E" w:rsidRDefault="00D35A22" w:rsidP="00D35A22">
      <w:pPr>
        <w:widowControl/>
        <w:autoSpaceDE/>
        <w:autoSpaceDN/>
        <w:adjustRightInd/>
        <w:spacing w:after="160" w:line="259" w:lineRule="auto"/>
        <w:rPr>
          <w:rFonts w:eastAsia="Calibri"/>
          <w:b/>
          <w:sz w:val="24"/>
          <w:szCs w:val="24"/>
          <w:lang w:eastAsia="en-US"/>
        </w:rPr>
      </w:pPr>
      <w:bookmarkStart w:id="121" w:name="_Таблица_1.3._Информация"/>
      <w:bookmarkStart w:id="122" w:name="_Таблица_1.4._Информация"/>
      <w:bookmarkEnd w:id="121"/>
      <w:bookmarkEnd w:id="122"/>
      <w:r w:rsidRPr="00D9121E">
        <w:rPr>
          <w:rFonts w:eastAsia="Calibri"/>
          <w:b/>
          <w:sz w:val="24"/>
          <w:szCs w:val="24"/>
          <w:lang w:eastAsia="en-US"/>
        </w:rPr>
        <w:br w:type="page"/>
      </w:r>
    </w:p>
    <w:p w:rsidR="00D35A22" w:rsidRPr="00D9121E" w:rsidRDefault="00D35A22" w:rsidP="00D35A22">
      <w:pPr>
        <w:pStyle w:val="2"/>
        <w:jc w:val="center"/>
        <w:rPr>
          <w:rFonts w:ascii="Times New Roman" w:hAnsi="Times New Roman" w:cs="Times New Roman"/>
          <w:b/>
          <w:color w:val="auto"/>
          <w:sz w:val="24"/>
          <w:szCs w:val="24"/>
        </w:rPr>
      </w:pPr>
      <w:bookmarkStart w:id="123" w:name="_Toc12637174"/>
      <w:r w:rsidRPr="00D9121E">
        <w:rPr>
          <w:rFonts w:ascii="Times New Roman" w:eastAsia="Calibri" w:hAnsi="Times New Roman" w:cs="Times New Roman"/>
          <w:b/>
          <w:color w:val="auto"/>
          <w:sz w:val="24"/>
          <w:szCs w:val="24"/>
          <w:lang w:eastAsia="en-US"/>
        </w:rPr>
        <w:lastRenderedPageBreak/>
        <w:t xml:space="preserve">Таблица 1.4. </w:t>
      </w:r>
      <w:r w:rsidRPr="00D9121E">
        <w:rPr>
          <w:rFonts w:ascii="Times New Roman" w:hAnsi="Times New Roman" w:cs="Times New Roman"/>
          <w:b/>
          <w:color w:val="auto"/>
          <w:sz w:val="24"/>
          <w:szCs w:val="24"/>
          <w:shd w:val="clear" w:color="auto" w:fill="FFFFFF"/>
        </w:rPr>
        <w:t>Информация о</w:t>
      </w:r>
      <w:r w:rsidRPr="00D9121E">
        <w:rPr>
          <w:rFonts w:ascii="Times New Roman" w:eastAsia="Calibri" w:hAnsi="Times New Roman" w:cs="Times New Roman"/>
          <w:b/>
          <w:color w:val="auto"/>
          <w:sz w:val="24"/>
          <w:szCs w:val="24"/>
          <w:lang w:eastAsia="en-US"/>
        </w:rPr>
        <w:t xml:space="preserve"> </w:t>
      </w:r>
      <w:r w:rsidRPr="00D9121E">
        <w:rPr>
          <w:rFonts w:ascii="Times New Roman" w:eastAsia="Calibri" w:hAnsi="Times New Roman" w:cs="Times New Roman"/>
          <w:b/>
          <w:bCs/>
          <w:color w:val="auto"/>
          <w:sz w:val="24"/>
          <w:szCs w:val="24"/>
          <w:shd w:val="clear" w:color="auto" w:fill="FFFFFF"/>
          <w:lang w:eastAsia="en-US"/>
        </w:rPr>
        <w:t xml:space="preserve">размещенных онлайн-курсах на открытых </w:t>
      </w:r>
      <w:r w:rsidRPr="00D9121E">
        <w:rPr>
          <w:rFonts w:ascii="Times New Roman" w:hAnsi="Times New Roman" w:cs="Times New Roman"/>
          <w:b/>
          <w:color w:val="auto"/>
          <w:sz w:val="24"/>
          <w:szCs w:val="24"/>
        </w:rPr>
        <w:t>образовательных платформах за отчетный год</w:t>
      </w:r>
      <w:bookmarkEnd w:id="123"/>
    </w:p>
    <w:p w:rsidR="00D35A22" w:rsidRPr="00D9121E" w:rsidRDefault="00D35A22" w:rsidP="00D35A22">
      <w:pPr>
        <w:ind w:right="83"/>
        <w:jc w:val="right"/>
        <w:rPr>
          <w:sz w:val="18"/>
          <w:szCs w:val="18"/>
        </w:rPr>
      </w:pPr>
      <w:r w:rsidRPr="00D9121E">
        <w:rPr>
          <w:sz w:val="18"/>
          <w:szCs w:val="18"/>
        </w:rPr>
        <w:t>Код по ОКЕИ: час – 356, человек – 792</w:t>
      </w:r>
    </w:p>
    <w:tbl>
      <w:tblPr>
        <w:tblStyle w:val="af1"/>
        <w:tblpPr w:leftFromText="180" w:rightFromText="180" w:vertAnchor="text" w:tblpY="1"/>
        <w:tblOverlap w:val="never"/>
        <w:tblW w:w="14449" w:type="dxa"/>
        <w:tblLayout w:type="fixed"/>
        <w:tblLook w:val="04A0"/>
      </w:tblPr>
      <w:tblGrid>
        <w:gridCol w:w="284"/>
        <w:gridCol w:w="2263"/>
        <w:gridCol w:w="2263"/>
        <w:gridCol w:w="1559"/>
        <w:gridCol w:w="851"/>
        <w:gridCol w:w="1842"/>
        <w:gridCol w:w="1843"/>
        <w:gridCol w:w="1772"/>
        <w:gridCol w:w="1772"/>
      </w:tblGrid>
      <w:tr w:rsidR="00D9121E" w:rsidRPr="00D9121E" w:rsidTr="0033341E">
        <w:trPr>
          <w:trHeight w:val="20"/>
          <w:tblHeader/>
        </w:trPr>
        <w:tc>
          <w:tcPr>
            <w:tcW w:w="284" w:type="dxa"/>
            <w:vMerge w:val="restart"/>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w:t>
            </w:r>
          </w:p>
        </w:tc>
        <w:tc>
          <w:tcPr>
            <w:tcW w:w="2263" w:type="dxa"/>
            <w:vMerge w:val="restart"/>
            <w:vAlign w:val="center"/>
          </w:tcPr>
          <w:p w:rsidR="00D35A22" w:rsidRPr="00D9121E" w:rsidRDefault="00D35A22" w:rsidP="0033341E">
            <w:pPr>
              <w:widowControl/>
              <w:autoSpaceDE/>
              <w:autoSpaceDN/>
              <w:adjustRightInd/>
              <w:ind w:left="-110" w:right="-64"/>
              <w:jc w:val="center"/>
            </w:pPr>
            <w:r w:rsidRPr="00D9121E">
              <w:rPr>
                <w:rFonts w:eastAsia="Calibri"/>
                <w:lang w:eastAsia="en-US"/>
              </w:rPr>
              <w:t xml:space="preserve">Область научного знания: естественные науки – 1; технические науки – 2; медицинские науки – 3; сельскохозяйственные науки – 4; социальные науки – 5; гуманитарные науки– 6 </w:t>
            </w:r>
          </w:p>
        </w:tc>
        <w:tc>
          <w:tcPr>
            <w:tcW w:w="2263" w:type="dxa"/>
            <w:vMerge w:val="restart"/>
          </w:tcPr>
          <w:p w:rsidR="00D35A22" w:rsidRPr="00D9121E" w:rsidRDefault="00D35A22" w:rsidP="0033341E">
            <w:pPr>
              <w:widowControl/>
              <w:autoSpaceDE/>
              <w:autoSpaceDN/>
              <w:adjustRightInd/>
              <w:ind w:left="-110" w:right="-64"/>
              <w:jc w:val="center"/>
              <w:rPr>
                <w:rFonts w:eastAsia="Calibri"/>
                <w:lang w:eastAsia="en-US"/>
              </w:rPr>
            </w:pPr>
            <w:r w:rsidRPr="00D9121E">
              <w:t xml:space="preserve">Учебная дисциплина, курс (модуль) в целях освоения: образовательной программы </w:t>
            </w:r>
            <w:r w:rsidRPr="00D9121E">
              <w:rPr>
                <w:lang w:bidi="ru-RU"/>
              </w:rPr>
              <w:t>высшего образования – 1;</w:t>
            </w:r>
            <w:r w:rsidRPr="00D9121E">
              <w:t xml:space="preserve"> дополнительной профессиональной программы – 2; дополнительной общеобразовательной программы – 3; иное – 4</w:t>
            </w:r>
          </w:p>
        </w:tc>
        <w:tc>
          <w:tcPr>
            <w:tcW w:w="1559" w:type="dxa"/>
            <w:vMerge w:val="restart"/>
            <w:vAlign w:val="center"/>
          </w:tcPr>
          <w:p w:rsidR="00D35A22" w:rsidRPr="00D9121E" w:rsidRDefault="00D35A22" w:rsidP="0033341E">
            <w:pPr>
              <w:widowControl/>
              <w:autoSpaceDE/>
              <w:autoSpaceDN/>
              <w:adjustRightInd/>
              <w:ind w:left="-111" w:right="-47"/>
              <w:jc w:val="center"/>
              <w:rPr>
                <w:rFonts w:eastAsia="Calibri"/>
                <w:lang w:eastAsia="en-US"/>
              </w:rPr>
            </w:pPr>
            <w:r w:rsidRPr="00D9121E">
              <w:t>Объем программы</w:t>
            </w:r>
          </w:p>
        </w:tc>
        <w:tc>
          <w:tcPr>
            <w:tcW w:w="851" w:type="dxa"/>
            <w:vMerge w:val="restart"/>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Язык</w:t>
            </w:r>
          </w:p>
        </w:tc>
        <w:tc>
          <w:tcPr>
            <w:tcW w:w="1842" w:type="dxa"/>
            <w:vMerge w:val="restart"/>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Прохождение онлайн-курса без взимания платы – 1; на платной основе – 2</w:t>
            </w:r>
          </w:p>
        </w:tc>
        <w:tc>
          <w:tcPr>
            <w:tcW w:w="1843" w:type="dxa"/>
            <w:vMerge w:val="restart"/>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Статус открытой образовательной платформы: зарубежная – 1; российская – 2; сайт образовательной организации – 3</w:t>
            </w:r>
          </w:p>
        </w:tc>
        <w:tc>
          <w:tcPr>
            <w:tcW w:w="3544" w:type="dxa"/>
            <w:gridSpan w:val="2"/>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Количество прошедших обучение на онлайн-курсах</w:t>
            </w:r>
          </w:p>
        </w:tc>
      </w:tr>
      <w:tr w:rsidR="00D9121E" w:rsidRPr="00D9121E" w:rsidTr="0033341E">
        <w:trPr>
          <w:trHeight w:val="20"/>
          <w:tblHeader/>
        </w:trPr>
        <w:tc>
          <w:tcPr>
            <w:tcW w:w="284" w:type="dxa"/>
            <w:vMerge/>
            <w:vAlign w:val="center"/>
          </w:tcPr>
          <w:p w:rsidR="00D35A22" w:rsidRPr="00D9121E" w:rsidRDefault="00D35A22" w:rsidP="0033341E">
            <w:pPr>
              <w:widowControl/>
              <w:autoSpaceDE/>
              <w:autoSpaceDN/>
              <w:adjustRightInd/>
              <w:ind w:left="-110" w:right="-64"/>
              <w:jc w:val="center"/>
              <w:rPr>
                <w:rFonts w:eastAsia="Calibri"/>
                <w:lang w:eastAsia="en-US"/>
              </w:rPr>
            </w:pPr>
          </w:p>
        </w:tc>
        <w:tc>
          <w:tcPr>
            <w:tcW w:w="2263" w:type="dxa"/>
            <w:vMerge/>
            <w:vAlign w:val="center"/>
          </w:tcPr>
          <w:p w:rsidR="00D35A22" w:rsidRPr="00D9121E" w:rsidRDefault="00D35A22" w:rsidP="0033341E">
            <w:pPr>
              <w:widowControl/>
              <w:autoSpaceDE/>
              <w:autoSpaceDN/>
              <w:adjustRightInd/>
              <w:ind w:left="-110" w:right="-64"/>
              <w:jc w:val="center"/>
              <w:rPr>
                <w:rFonts w:eastAsia="Calibri"/>
                <w:lang w:eastAsia="en-US"/>
              </w:rPr>
            </w:pPr>
          </w:p>
        </w:tc>
        <w:tc>
          <w:tcPr>
            <w:tcW w:w="2263" w:type="dxa"/>
            <w:vMerge/>
          </w:tcPr>
          <w:p w:rsidR="00D35A22" w:rsidRPr="00D9121E" w:rsidRDefault="00D35A22" w:rsidP="0033341E">
            <w:pPr>
              <w:widowControl/>
              <w:autoSpaceDE/>
              <w:autoSpaceDN/>
              <w:adjustRightInd/>
              <w:ind w:left="-110" w:right="-64"/>
              <w:jc w:val="center"/>
              <w:rPr>
                <w:rFonts w:eastAsia="Calibri"/>
                <w:lang w:eastAsia="en-US"/>
              </w:rPr>
            </w:pPr>
          </w:p>
        </w:tc>
        <w:tc>
          <w:tcPr>
            <w:tcW w:w="1559" w:type="dxa"/>
            <w:vMerge/>
            <w:vAlign w:val="center"/>
          </w:tcPr>
          <w:p w:rsidR="00D35A22" w:rsidRPr="00D9121E" w:rsidRDefault="00D35A22" w:rsidP="0033341E">
            <w:pPr>
              <w:widowControl/>
              <w:autoSpaceDE/>
              <w:autoSpaceDN/>
              <w:adjustRightInd/>
              <w:ind w:left="-110" w:right="-64"/>
              <w:jc w:val="center"/>
              <w:rPr>
                <w:rFonts w:eastAsia="Calibri"/>
                <w:lang w:eastAsia="en-US"/>
              </w:rPr>
            </w:pPr>
          </w:p>
        </w:tc>
        <w:tc>
          <w:tcPr>
            <w:tcW w:w="851" w:type="dxa"/>
            <w:vMerge/>
            <w:vAlign w:val="center"/>
          </w:tcPr>
          <w:p w:rsidR="00D35A22" w:rsidRPr="00D9121E" w:rsidRDefault="00D35A22" w:rsidP="0033341E">
            <w:pPr>
              <w:widowControl/>
              <w:autoSpaceDE/>
              <w:autoSpaceDN/>
              <w:adjustRightInd/>
              <w:ind w:left="-110" w:right="-64"/>
              <w:jc w:val="center"/>
              <w:rPr>
                <w:rFonts w:eastAsia="Calibri"/>
                <w:lang w:eastAsia="en-US"/>
              </w:rPr>
            </w:pPr>
          </w:p>
        </w:tc>
        <w:tc>
          <w:tcPr>
            <w:tcW w:w="1842" w:type="dxa"/>
            <w:vMerge/>
            <w:vAlign w:val="center"/>
          </w:tcPr>
          <w:p w:rsidR="00D35A22" w:rsidRPr="00D9121E" w:rsidRDefault="00D35A22" w:rsidP="0033341E">
            <w:pPr>
              <w:widowControl/>
              <w:autoSpaceDE/>
              <w:autoSpaceDN/>
              <w:adjustRightInd/>
              <w:ind w:left="-110" w:right="-64"/>
              <w:jc w:val="center"/>
              <w:rPr>
                <w:rFonts w:eastAsia="Calibri"/>
                <w:lang w:eastAsia="en-US"/>
              </w:rPr>
            </w:pPr>
          </w:p>
        </w:tc>
        <w:tc>
          <w:tcPr>
            <w:tcW w:w="1843" w:type="dxa"/>
            <w:vMerge/>
            <w:vAlign w:val="center"/>
          </w:tcPr>
          <w:p w:rsidR="00D35A22" w:rsidRPr="00D9121E" w:rsidRDefault="00D35A22" w:rsidP="0033341E">
            <w:pPr>
              <w:widowControl/>
              <w:autoSpaceDE/>
              <w:autoSpaceDN/>
              <w:adjustRightInd/>
              <w:ind w:left="-110" w:right="-64"/>
              <w:jc w:val="center"/>
              <w:rPr>
                <w:rFonts w:eastAsia="Calibri"/>
                <w:lang w:eastAsia="en-US"/>
              </w:rPr>
            </w:pPr>
          </w:p>
        </w:tc>
        <w:tc>
          <w:tcPr>
            <w:tcW w:w="1772" w:type="dxa"/>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Всего</w:t>
            </w:r>
          </w:p>
        </w:tc>
        <w:tc>
          <w:tcPr>
            <w:tcW w:w="1772" w:type="dxa"/>
            <w:vAlign w:val="center"/>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Из них (графа 8) иностранных граждан</w:t>
            </w:r>
          </w:p>
        </w:tc>
      </w:tr>
      <w:tr w:rsidR="00D9121E" w:rsidRPr="00D9121E" w:rsidTr="0033341E">
        <w:trPr>
          <w:trHeight w:val="20"/>
        </w:trPr>
        <w:tc>
          <w:tcPr>
            <w:tcW w:w="284" w:type="dxa"/>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1</w:t>
            </w:r>
          </w:p>
        </w:tc>
        <w:tc>
          <w:tcPr>
            <w:tcW w:w="2263" w:type="dxa"/>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2</w:t>
            </w:r>
          </w:p>
        </w:tc>
        <w:tc>
          <w:tcPr>
            <w:tcW w:w="2263" w:type="dxa"/>
          </w:tcPr>
          <w:p w:rsidR="00D35A22" w:rsidRPr="00D9121E" w:rsidRDefault="00D35A22" w:rsidP="0033341E">
            <w:pPr>
              <w:widowControl/>
              <w:autoSpaceDE/>
              <w:autoSpaceDN/>
              <w:adjustRightInd/>
              <w:ind w:left="-110" w:right="-64"/>
              <w:jc w:val="center"/>
              <w:rPr>
                <w:rFonts w:eastAsia="Calibri"/>
                <w:lang w:val="en-US" w:eastAsia="en-US"/>
              </w:rPr>
            </w:pPr>
            <w:r w:rsidRPr="00D9121E">
              <w:rPr>
                <w:rFonts w:eastAsia="Calibri"/>
                <w:lang w:eastAsia="en-US"/>
              </w:rPr>
              <w:t>3</w:t>
            </w:r>
          </w:p>
        </w:tc>
        <w:tc>
          <w:tcPr>
            <w:tcW w:w="1559" w:type="dxa"/>
          </w:tcPr>
          <w:p w:rsidR="00D35A22" w:rsidRPr="00D9121E" w:rsidRDefault="00D35A22" w:rsidP="0033341E">
            <w:pPr>
              <w:widowControl/>
              <w:autoSpaceDE/>
              <w:autoSpaceDN/>
              <w:adjustRightInd/>
              <w:ind w:left="-110" w:right="-64"/>
              <w:jc w:val="center"/>
              <w:rPr>
                <w:rFonts w:eastAsia="Calibri"/>
                <w:lang w:val="en-US" w:eastAsia="en-US"/>
              </w:rPr>
            </w:pPr>
            <w:r w:rsidRPr="00D9121E">
              <w:rPr>
                <w:rFonts w:eastAsia="Calibri"/>
                <w:lang w:val="en-US" w:eastAsia="en-US"/>
              </w:rPr>
              <w:t>4</w:t>
            </w:r>
          </w:p>
        </w:tc>
        <w:tc>
          <w:tcPr>
            <w:tcW w:w="851" w:type="dxa"/>
          </w:tcPr>
          <w:p w:rsidR="00D35A22" w:rsidRPr="00D9121E" w:rsidRDefault="00D35A22" w:rsidP="0033341E">
            <w:pPr>
              <w:widowControl/>
              <w:autoSpaceDE/>
              <w:autoSpaceDN/>
              <w:adjustRightInd/>
              <w:ind w:left="-110" w:right="-64"/>
              <w:jc w:val="center"/>
              <w:rPr>
                <w:rFonts w:eastAsia="Calibri"/>
                <w:lang w:val="en-US" w:eastAsia="en-US"/>
              </w:rPr>
            </w:pPr>
            <w:r w:rsidRPr="00D9121E">
              <w:rPr>
                <w:rFonts w:eastAsia="Calibri"/>
                <w:lang w:val="en-US" w:eastAsia="en-US"/>
              </w:rPr>
              <w:t>5</w:t>
            </w:r>
          </w:p>
        </w:tc>
        <w:tc>
          <w:tcPr>
            <w:tcW w:w="1842" w:type="dxa"/>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6</w:t>
            </w:r>
          </w:p>
        </w:tc>
        <w:tc>
          <w:tcPr>
            <w:tcW w:w="1843" w:type="dxa"/>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7</w:t>
            </w:r>
          </w:p>
        </w:tc>
        <w:tc>
          <w:tcPr>
            <w:tcW w:w="1772" w:type="dxa"/>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8</w:t>
            </w:r>
          </w:p>
        </w:tc>
        <w:tc>
          <w:tcPr>
            <w:tcW w:w="1772" w:type="dxa"/>
          </w:tcPr>
          <w:p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9</w:t>
            </w:r>
          </w:p>
        </w:tc>
      </w:tr>
      <w:tr w:rsidR="00D9121E" w:rsidRPr="00D9121E" w:rsidTr="0033341E">
        <w:trPr>
          <w:trHeight w:val="20"/>
        </w:trPr>
        <w:tc>
          <w:tcPr>
            <w:tcW w:w="284" w:type="dxa"/>
          </w:tcPr>
          <w:p w:rsidR="00D35A22" w:rsidRPr="00D9121E" w:rsidRDefault="00D35A22" w:rsidP="0033341E">
            <w:pPr>
              <w:widowControl/>
              <w:autoSpaceDE/>
              <w:autoSpaceDN/>
              <w:adjustRightInd/>
              <w:ind w:right="-106"/>
              <w:jc w:val="both"/>
              <w:rPr>
                <w:rFonts w:eastAsia="Calibri"/>
                <w:lang w:eastAsia="en-US"/>
              </w:rPr>
            </w:pPr>
            <w:r w:rsidRPr="00D9121E">
              <w:rPr>
                <w:rFonts w:eastAsia="Calibri"/>
                <w:lang w:eastAsia="en-US"/>
              </w:rPr>
              <w:t>1</w:t>
            </w:r>
          </w:p>
        </w:tc>
        <w:tc>
          <w:tcPr>
            <w:tcW w:w="2263" w:type="dxa"/>
          </w:tcPr>
          <w:p w:rsidR="00D35A22" w:rsidRPr="00D9121E" w:rsidRDefault="00D35A22" w:rsidP="0033341E">
            <w:pPr>
              <w:widowControl/>
              <w:autoSpaceDE/>
              <w:autoSpaceDN/>
              <w:adjustRightInd/>
              <w:ind w:left="-110" w:right="-64"/>
              <w:jc w:val="center"/>
              <w:rPr>
                <w:rFonts w:eastAsia="Calibri"/>
                <w:b/>
                <w:lang w:eastAsia="en-US"/>
              </w:rPr>
            </w:pPr>
          </w:p>
        </w:tc>
        <w:tc>
          <w:tcPr>
            <w:tcW w:w="2263" w:type="dxa"/>
          </w:tcPr>
          <w:p w:rsidR="00D35A22" w:rsidRPr="00D9121E" w:rsidRDefault="00D35A22" w:rsidP="0033341E">
            <w:pPr>
              <w:widowControl/>
              <w:autoSpaceDE/>
              <w:autoSpaceDN/>
              <w:adjustRightInd/>
              <w:ind w:left="-110" w:right="-64"/>
              <w:jc w:val="center"/>
              <w:rPr>
                <w:rFonts w:eastAsia="Calibri"/>
                <w:b/>
                <w:lang w:eastAsia="en-US"/>
              </w:rPr>
            </w:pPr>
          </w:p>
        </w:tc>
        <w:tc>
          <w:tcPr>
            <w:tcW w:w="1559" w:type="dxa"/>
          </w:tcPr>
          <w:p w:rsidR="00D35A22" w:rsidRPr="00D9121E" w:rsidRDefault="00D35A22" w:rsidP="0033341E">
            <w:pPr>
              <w:widowControl/>
              <w:autoSpaceDE/>
              <w:autoSpaceDN/>
              <w:adjustRightInd/>
              <w:ind w:left="-110" w:right="-64"/>
              <w:jc w:val="center"/>
              <w:rPr>
                <w:rFonts w:eastAsia="Calibri"/>
                <w:b/>
                <w:lang w:eastAsia="en-US"/>
              </w:rPr>
            </w:pPr>
          </w:p>
        </w:tc>
        <w:tc>
          <w:tcPr>
            <w:tcW w:w="851" w:type="dxa"/>
          </w:tcPr>
          <w:p w:rsidR="00D35A22" w:rsidRPr="00D9121E" w:rsidRDefault="00D35A22" w:rsidP="0033341E">
            <w:pPr>
              <w:widowControl/>
              <w:autoSpaceDE/>
              <w:autoSpaceDN/>
              <w:adjustRightInd/>
              <w:ind w:left="-110" w:right="-64"/>
              <w:jc w:val="center"/>
              <w:rPr>
                <w:rFonts w:eastAsia="Calibri"/>
                <w:b/>
                <w:lang w:eastAsia="en-US"/>
              </w:rPr>
            </w:pPr>
          </w:p>
        </w:tc>
        <w:tc>
          <w:tcPr>
            <w:tcW w:w="1842" w:type="dxa"/>
          </w:tcPr>
          <w:p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r>
      <w:tr w:rsidR="00D9121E" w:rsidRPr="00D9121E" w:rsidTr="0033341E">
        <w:trPr>
          <w:trHeight w:val="20"/>
        </w:trPr>
        <w:tc>
          <w:tcPr>
            <w:tcW w:w="284" w:type="dxa"/>
          </w:tcPr>
          <w:p w:rsidR="00D35A22" w:rsidRPr="00D9121E" w:rsidRDefault="00D35A22" w:rsidP="0033341E">
            <w:pPr>
              <w:widowControl/>
              <w:autoSpaceDE/>
              <w:autoSpaceDN/>
              <w:adjustRightInd/>
              <w:ind w:right="-106"/>
              <w:jc w:val="both"/>
              <w:rPr>
                <w:rFonts w:eastAsia="Calibri"/>
                <w:lang w:eastAsia="en-US"/>
              </w:rPr>
            </w:pPr>
            <w:r w:rsidRPr="00D9121E">
              <w:rPr>
                <w:rFonts w:eastAsia="Calibri"/>
                <w:lang w:eastAsia="en-US"/>
              </w:rPr>
              <w:t>2</w:t>
            </w:r>
          </w:p>
        </w:tc>
        <w:tc>
          <w:tcPr>
            <w:tcW w:w="2263" w:type="dxa"/>
          </w:tcPr>
          <w:p w:rsidR="00D35A22" w:rsidRPr="00D9121E" w:rsidRDefault="00D35A22" w:rsidP="0033341E">
            <w:pPr>
              <w:widowControl/>
              <w:autoSpaceDE/>
              <w:autoSpaceDN/>
              <w:adjustRightInd/>
              <w:ind w:left="-1809" w:right="-64" w:firstLine="1699"/>
              <w:jc w:val="center"/>
              <w:rPr>
                <w:rFonts w:eastAsia="Calibri"/>
                <w:b/>
                <w:lang w:eastAsia="en-US"/>
              </w:rPr>
            </w:pPr>
          </w:p>
        </w:tc>
        <w:tc>
          <w:tcPr>
            <w:tcW w:w="2263" w:type="dxa"/>
          </w:tcPr>
          <w:p w:rsidR="00D35A22" w:rsidRPr="00D9121E" w:rsidRDefault="00D35A22" w:rsidP="0033341E">
            <w:pPr>
              <w:widowControl/>
              <w:autoSpaceDE/>
              <w:autoSpaceDN/>
              <w:adjustRightInd/>
              <w:ind w:left="-1809" w:right="-64" w:firstLine="1699"/>
              <w:jc w:val="center"/>
              <w:rPr>
                <w:rFonts w:eastAsia="Calibri"/>
                <w:b/>
                <w:lang w:eastAsia="en-US"/>
              </w:rPr>
            </w:pPr>
          </w:p>
        </w:tc>
        <w:tc>
          <w:tcPr>
            <w:tcW w:w="1559" w:type="dxa"/>
          </w:tcPr>
          <w:p w:rsidR="00D35A22" w:rsidRPr="00D9121E" w:rsidRDefault="00D35A22" w:rsidP="0033341E">
            <w:pPr>
              <w:widowControl/>
              <w:autoSpaceDE/>
              <w:autoSpaceDN/>
              <w:adjustRightInd/>
              <w:ind w:left="-1809" w:right="-64" w:firstLine="1699"/>
              <w:jc w:val="center"/>
              <w:rPr>
                <w:rFonts w:eastAsia="Calibri"/>
                <w:b/>
                <w:lang w:eastAsia="en-US"/>
              </w:rPr>
            </w:pPr>
          </w:p>
        </w:tc>
        <w:tc>
          <w:tcPr>
            <w:tcW w:w="851" w:type="dxa"/>
          </w:tcPr>
          <w:p w:rsidR="00D35A22" w:rsidRPr="00D9121E" w:rsidRDefault="00D35A22" w:rsidP="0033341E">
            <w:pPr>
              <w:widowControl/>
              <w:autoSpaceDE/>
              <w:autoSpaceDN/>
              <w:adjustRightInd/>
              <w:ind w:left="-1809" w:right="-64" w:firstLine="1699"/>
              <w:jc w:val="center"/>
              <w:rPr>
                <w:rFonts w:eastAsia="Calibri"/>
                <w:b/>
                <w:lang w:eastAsia="en-US"/>
              </w:rPr>
            </w:pPr>
          </w:p>
        </w:tc>
        <w:tc>
          <w:tcPr>
            <w:tcW w:w="1842" w:type="dxa"/>
          </w:tcPr>
          <w:p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r>
      <w:tr w:rsidR="00D9121E" w:rsidRPr="00D9121E" w:rsidTr="0033341E">
        <w:trPr>
          <w:trHeight w:val="20"/>
        </w:trPr>
        <w:tc>
          <w:tcPr>
            <w:tcW w:w="284" w:type="dxa"/>
          </w:tcPr>
          <w:p w:rsidR="00D35A22" w:rsidRPr="00D9121E" w:rsidRDefault="00D35A22" w:rsidP="0033341E">
            <w:pPr>
              <w:widowControl/>
              <w:autoSpaceDE/>
              <w:autoSpaceDN/>
              <w:adjustRightInd/>
              <w:ind w:right="-106"/>
              <w:rPr>
                <w:rFonts w:eastAsia="Calibri"/>
                <w:lang w:eastAsia="en-US"/>
              </w:rPr>
            </w:pPr>
            <w:r w:rsidRPr="00D9121E">
              <w:rPr>
                <w:rFonts w:eastAsia="Calibri"/>
                <w:lang w:eastAsia="en-US"/>
              </w:rPr>
              <w:t>…</w:t>
            </w:r>
          </w:p>
        </w:tc>
        <w:tc>
          <w:tcPr>
            <w:tcW w:w="2263" w:type="dxa"/>
          </w:tcPr>
          <w:p w:rsidR="00D35A22" w:rsidRPr="00D9121E" w:rsidRDefault="00D35A22" w:rsidP="0033341E">
            <w:pPr>
              <w:widowControl/>
              <w:autoSpaceDE/>
              <w:autoSpaceDN/>
              <w:adjustRightInd/>
              <w:ind w:left="-110" w:right="-64"/>
              <w:jc w:val="center"/>
              <w:rPr>
                <w:rFonts w:eastAsia="Calibri"/>
                <w:b/>
                <w:lang w:eastAsia="en-US"/>
              </w:rPr>
            </w:pPr>
          </w:p>
        </w:tc>
        <w:tc>
          <w:tcPr>
            <w:tcW w:w="2263" w:type="dxa"/>
          </w:tcPr>
          <w:p w:rsidR="00D35A22" w:rsidRPr="00D9121E" w:rsidRDefault="00D35A22" w:rsidP="0033341E">
            <w:pPr>
              <w:widowControl/>
              <w:autoSpaceDE/>
              <w:autoSpaceDN/>
              <w:adjustRightInd/>
              <w:ind w:left="-110" w:right="-64"/>
              <w:jc w:val="center"/>
              <w:rPr>
                <w:rFonts w:eastAsia="Calibri"/>
                <w:b/>
                <w:lang w:eastAsia="en-US"/>
              </w:rPr>
            </w:pPr>
          </w:p>
        </w:tc>
        <w:tc>
          <w:tcPr>
            <w:tcW w:w="1559" w:type="dxa"/>
          </w:tcPr>
          <w:p w:rsidR="00D35A22" w:rsidRPr="00D9121E" w:rsidRDefault="00D35A22" w:rsidP="0033341E">
            <w:pPr>
              <w:widowControl/>
              <w:autoSpaceDE/>
              <w:autoSpaceDN/>
              <w:adjustRightInd/>
              <w:ind w:left="-110" w:right="-64"/>
              <w:jc w:val="center"/>
              <w:rPr>
                <w:rFonts w:eastAsia="Calibri"/>
                <w:b/>
                <w:lang w:eastAsia="en-US"/>
              </w:rPr>
            </w:pPr>
          </w:p>
        </w:tc>
        <w:tc>
          <w:tcPr>
            <w:tcW w:w="851" w:type="dxa"/>
          </w:tcPr>
          <w:p w:rsidR="00D35A22" w:rsidRPr="00D9121E" w:rsidRDefault="00D35A22" w:rsidP="0033341E">
            <w:pPr>
              <w:widowControl/>
              <w:autoSpaceDE/>
              <w:autoSpaceDN/>
              <w:adjustRightInd/>
              <w:ind w:left="-110" w:right="-64"/>
              <w:jc w:val="center"/>
              <w:rPr>
                <w:rFonts w:eastAsia="Calibri"/>
                <w:b/>
                <w:lang w:eastAsia="en-US"/>
              </w:rPr>
            </w:pPr>
          </w:p>
        </w:tc>
        <w:tc>
          <w:tcPr>
            <w:tcW w:w="1842" w:type="dxa"/>
          </w:tcPr>
          <w:p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r>
      <w:tr w:rsidR="00D9121E" w:rsidRPr="00D9121E" w:rsidTr="0033341E">
        <w:trPr>
          <w:trHeight w:val="20"/>
        </w:trPr>
        <w:tc>
          <w:tcPr>
            <w:tcW w:w="284" w:type="dxa"/>
          </w:tcPr>
          <w:p w:rsidR="00D35A22" w:rsidRPr="00D9121E" w:rsidRDefault="00D35A22" w:rsidP="0033341E">
            <w:pPr>
              <w:widowControl/>
              <w:autoSpaceDE/>
              <w:autoSpaceDN/>
              <w:adjustRightInd/>
              <w:ind w:right="-106"/>
              <w:jc w:val="both"/>
              <w:rPr>
                <w:rFonts w:eastAsia="Calibri"/>
                <w:lang w:eastAsia="en-US"/>
              </w:rPr>
            </w:pPr>
            <w:r w:rsidRPr="00D9121E">
              <w:rPr>
                <w:rFonts w:eastAsia="Calibri"/>
                <w:lang w:val="en-US" w:eastAsia="en-US"/>
              </w:rPr>
              <w:t>n</w:t>
            </w:r>
          </w:p>
        </w:tc>
        <w:tc>
          <w:tcPr>
            <w:tcW w:w="2263" w:type="dxa"/>
          </w:tcPr>
          <w:p w:rsidR="00D35A22" w:rsidRPr="00D9121E" w:rsidRDefault="00D35A22" w:rsidP="0033341E">
            <w:pPr>
              <w:widowControl/>
              <w:autoSpaceDE/>
              <w:autoSpaceDN/>
              <w:adjustRightInd/>
              <w:ind w:left="-110" w:right="-64"/>
              <w:jc w:val="center"/>
              <w:rPr>
                <w:rFonts w:eastAsia="Calibri"/>
                <w:b/>
                <w:lang w:eastAsia="en-US"/>
              </w:rPr>
            </w:pPr>
          </w:p>
        </w:tc>
        <w:tc>
          <w:tcPr>
            <w:tcW w:w="2263" w:type="dxa"/>
          </w:tcPr>
          <w:p w:rsidR="00D35A22" w:rsidRPr="00D9121E" w:rsidRDefault="00D35A22" w:rsidP="0033341E">
            <w:pPr>
              <w:widowControl/>
              <w:autoSpaceDE/>
              <w:autoSpaceDN/>
              <w:adjustRightInd/>
              <w:ind w:left="-110" w:right="-64"/>
              <w:jc w:val="center"/>
              <w:rPr>
                <w:rFonts w:eastAsia="Calibri"/>
                <w:b/>
                <w:lang w:eastAsia="en-US"/>
              </w:rPr>
            </w:pPr>
          </w:p>
        </w:tc>
        <w:tc>
          <w:tcPr>
            <w:tcW w:w="1559" w:type="dxa"/>
          </w:tcPr>
          <w:p w:rsidR="00D35A22" w:rsidRPr="00D9121E" w:rsidRDefault="00D35A22" w:rsidP="0033341E">
            <w:pPr>
              <w:widowControl/>
              <w:autoSpaceDE/>
              <w:autoSpaceDN/>
              <w:adjustRightInd/>
              <w:ind w:left="-110" w:right="-64"/>
              <w:jc w:val="center"/>
              <w:rPr>
                <w:rFonts w:eastAsia="Calibri"/>
                <w:b/>
                <w:lang w:eastAsia="en-US"/>
              </w:rPr>
            </w:pPr>
          </w:p>
        </w:tc>
        <w:tc>
          <w:tcPr>
            <w:tcW w:w="851" w:type="dxa"/>
          </w:tcPr>
          <w:p w:rsidR="00D35A22" w:rsidRPr="00D9121E" w:rsidRDefault="00D35A22" w:rsidP="0033341E">
            <w:pPr>
              <w:widowControl/>
              <w:autoSpaceDE/>
              <w:autoSpaceDN/>
              <w:adjustRightInd/>
              <w:ind w:left="-110" w:right="-64"/>
              <w:jc w:val="center"/>
              <w:rPr>
                <w:rFonts w:eastAsia="Calibri"/>
                <w:b/>
                <w:lang w:eastAsia="en-US"/>
              </w:rPr>
            </w:pPr>
          </w:p>
        </w:tc>
        <w:tc>
          <w:tcPr>
            <w:tcW w:w="1842" w:type="dxa"/>
          </w:tcPr>
          <w:p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rsidR="00D35A22" w:rsidRPr="00D9121E" w:rsidRDefault="00D35A22" w:rsidP="0033341E">
            <w:pPr>
              <w:widowControl/>
              <w:autoSpaceDE/>
              <w:autoSpaceDN/>
              <w:adjustRightInd/>
              <w:ind w:left="-110" w:right="-64"/>
              <w:jc w:val="center"/>
              <w:rPr>
                <w:rFonts w:eastAsia="Calibri"/>
                <w:b/>
                <w:lang w:eastAsia="en-US"/>
              </w:rPr>
            </w:pPr>
          </w:p>
        </w:tc>
      </w:tr>
    </w:tbl>
    <w:p w:rsidR="00D35A22" w:rsidRPr="00D9121E" w:rsidRDefault="00D35A22" w:rsidP="00D35A22">
      <w:pPr>
        <w:widowControl/>
        <w:autoSpaceDE/>
        <w:autoSpaceDN/>
        <w:adjustRightInd/>
        <w:jc w:val="center"/>
        <w:rPr>
          <w:b/>
          <w:sz w:val="24"/>
          <w:szCs w:val="24"/>
        </w:rPr>
      </w:pPr>
    </w:p>
    <w:p w:rsidR="00D35A22" w:rsidRPr="00D9121E" w:rsidRDefault="00D35A22" w:rsidP="00D35A22">
      <w:pPr>
        <w:pStyle w:val="2"/>
        <w:jc w:val="center"/>
        <w:rPr>
          <w:rFonts w:ascii="Times New Roman" w:hAnsi="Times New Roman" w:cs="Times New Roman"/>
          <w:b/>
          <w:color w:val="auto"/>
          <w:sz w:val="24"/>
          <w:szCs w:val="24"/>
        </w:rPr>
      </w:pPr>
      <w:bookmarkStart w:id="124" w:name="_Таблица_1.5._Численность"/>
      <w:bookmarkStart w:id="125" w:name="_Toc12637175"/>
      <w:bookmarkEnd w:id="124"/>
      <w:r w:rsidRPr="00D9121E">
        <w:rPr>
          <w:rFonts w:ascii="Times New Roman" w:hAnsi="Times New Roman" w:cs="Times New Roman"/>
          <w:b/>
          <w:color w:val="auto"/>
          <w:sz w:val="24"/>
          <w:szCs w:val="24"/>
        </w:rPr>
        <w:t>Таблица 1.5. Количество привлеченных обучающихся, в том числе по странам, откуда прибыли иностранные граждане</w:t>
      </w:r>
      <w:bookmarkEnd w:id="125"/>
    </w:p>
    <w:p w:rsidR="00D35A22" w:rsidRPr="00D9121E" w:rsidRDefault="00D35A22" w:rsidP="00D35A22">
      <w:pPr>
        <w:ind w:right="83"/>
        <w:jc w:val="right"/>
        <w:rPr>
          <w:sz w:val="18"/>
          <w:szCs w:val="18"/>
        </w:rPr>
      </w:pPr>
      <w:r w:rsidRPr="00D9121E">
        <w:rPr>
          <w:sz w:val="18"/>
          <w:szCs w:val="18"/>
        </w:rPr>
        <w:t>Код по ОКЕИ: человек – 792</w:t>
      </w:r>
    </w:p>
    <w:tbl>
      <w:tblPr>
        <w:tblStyle w:val="9"/>
        <w:tblW w:w="14454" w:type="dxa"/>
        <w:tblLayout w:type="fixed"/>
        <w:tblLook w:val="04A0"/>
      </w:tblPr>
      <w:tblGrid>
        <w:gridCol w:w="2689"/>
        <w:gridCol w:w="850"/>
        <w:gridCol w:w="1843"/>
        <w:gridCol w:w="2126"/>
        <w:gridCol w:w="1701"/>
        <w:gridCol w:w="1134"/>
        <w:gridCol w:w="992"/>
        <w:gridCol w:w="1418"/>
        <w:gridCol w:w="1701"/>
      </w:tblGrid>
      <w:tr w:rsidR="00D9121E" w:rsidRPr="00D9121E" w:rsidTr="0033341E">
        <w:tc>
          <w:tcPr>
            <w:tcW w:w="2689" w:type="dxa"/>
            <w:vAlign w:val="center"/>
          </w:tcPr>
          <w:p w:rsidR="00D35A22" w:rsidRPr="00D9121E" w:rsidRDefault="00D35A22" w:rsidP="0033341E">
            <w:pPr>
              <w:widowControl/>
              <w:autoSpaceDE/>
              <w:autoSpaceDN/>
              <w:adjustRightInd/>
              <w:jc w:val="center"/>
            </w:pPr>
          </w:p>
        </w:tc>
        <w:tc>
          <w:tcPr>
            <w:tcW w:w="850" w:type="dxa"/>
            <w:vAlign w:val="center"/>
          </w:tcPr>
          <w:p w:rsidR="00D35A22" w:rsidRPr="00D9121E" w:rsidRDefault="00D35A22" w:rsidP="0033341E">
            <w:pPr>
              <w:widowControl/>
              <w:autoSpaceDE/>
              <w:autoSpaceDN/>
              <w:adjustRightInd/>
              <w:jc w:val="center"/>
            </w:pPr>
            <w:r w:rsidRPr="00D9121E">
              <w:rPr>
                <w:szCs w:val="18"/>
              </w:rPr>
              <w:t>№ строки</w:t>
            </w:r>
          </w:p>
        </w:tc>
        <w:tc>
          <w:tcPr>
            <w:tcW w:w="1843" w:type="dxa"/>
            <w:vAlign w:val="center"/>
          </w:tcPr>
          <w:p w:rsidR="00D35A22" w:rsidRPr="00D9121E" w:rsidRDefault="00D35A22" w:rsidP="0033341E">
            <w:pPr>
              <w:widowControl/>
              <w:autoSpaceDE/>
              <w:autoSpaceDN/>
              <w:adjustRightInd/>
              <w:jc w:val="center"/>
            </w:pPr>
            <w:r w:rsidRPr="00D9121E">
              <w:t>Участие в научно-исследовательских проектах</w:t>
            </w:r>
          </w:p>
        </w:tc>
        <w:tc>
          <w:tcPr>
            <w:tcW w:w="2126" w:type="dxa"/>
            <w:vAlign w:val="center"/>
          </w:tcPr>
          <w:p w:rsidR="00D35A22" w:rsidRPr="00D9121E" w:rsidRDefault="00D35A22" w:rsidP="0033341E">
            <w:pPr>
              <w:widowControl/>
              <w:autoSpaceDE/>
              <w:autoSpaceDN/>
              <w:adjustRightInd/>
              <w:jc w:val="center"/>
            </w:pPr>
            <w:r w:rsidRPr="00D9121E">
              <w:t xml:space="preserve">Прохождение обучения/стажировки </w:t>
            </w:r>
          </w:p>
        </w:tc>
        <w:tc>
          <w:tcPr>
            <w:tcW w:w="1701" w:type="dxa"/>
            <w:vAlign w:val="center"/>
          </w:tcPr>
          <w:p w:rsidR="00D35A22" w:rsidRPr="00D9121E" w:rsidRDefault="00D35A22" w:rsidP="0033341E">
            <w:pPr>
              <w:widowControl/>
              <w:autoSpaceDE/>
              <w:autoSpaceDN/>
              <w:adjustRightInd/>
              <w:jc w:val="center"/>
            </w:pPr>
            <w:r w:rsidRPr="00D9121E">
              <w:t>Проведение исследований в библиотечных фондах/архивах</w:t>
            </w:r>
          </w:p>
        </w:tc>
        <w:tc>
          <w:tcPr>
            <w:tcW w:w="1134" w:type="dxa"/>
            <w:vAlign w:val="center"/>
          </w:tcPr>
          <w:p w:rsidR="00D35A22" w:rsidRPr="00D9121E" w:rsidRDefault="00D35A22" w:rsidP="0033341E">
            <w:pPr>
              <w:widowControl/>
              <w:autoSpaceDE/>
              <w:autoSpaceDN/>
              <w:adjustRightInd/>
              <w:jc w:val="center"/>
            </w:pPr>
            <w:r w:rsidRPr="00D9121E">
              <w:t>Участие в летних школах</w:t>
            </w:r>
          </w:p>
        </w:tc>
        <w:tc>
          <w:tcPr>
            <w:tcW w:w="992" w:type="dxa"/>
            <w:vAlign w:val="center"/>
          </w:tcPr>
          <w:p w:rsidR="00D35A22" w:rsidRPr="00D9121E" w:rsidRDefault="00D35A22" w:rsidP="0033341E">
            <w:pPr>
              <w:widowControl/>
              <w:autoSpaceDE/>
              <w:autoSpaceDN/>
              <w:adjustRightInd/>
              <w:jc w:val="center"/>
            </w:pPr>
            <w:r w:rsidRPr="00D9121E">
              <w:t>Участие в зимних школах</w:t>
            </w:r>
          </w:p>
        </w:tc>
        <w:tc>
          <w:tcPr>
            <w:tcW w:w="1418" w:type="dxa"/>
            <w:vAlign w:val="center"/>
          </w:tcPr>
          <w:p w:rsidR="00D35A22" w:rsidRPr="00D9121E" w:rsidRDefault="00D35A22" w:rsidP="0033341E">
            <w:pPr>
              <w:widowControl/>
              <w:autoSpaceDE/>
              <w:autoSpaceDN/>
              <w:adjustRightInd/>
              <w:jc w:val="center"/>
            </w:pPr>
            <w:r w:rsidRPr="00D9121E">
              <w:t>Иной формат привлечения</w:t>
            </w:r>
          </w:p>
        </w:tc>
        <w:tc>
          <w:tcPr>
            <w:tcW w:w="1701" w:type="dxa"/>
            <w:vAlign w:val="center"/>
          </w:tcPr>
          <w:p w:rsidR="00D35A22" w:rsidRPr="00D9121E" w:rsidRDefault="00D35A22" w:rsidP="0033341E">
            <w:pPr>
              <w:widowControl/>
              <w:autoSpaceDE/>
              <w:autoSpaceDN/>
              <w:adjustRightInd/>
              <w:jc w:val="center"/>
            </w:pPr>
            <w:r w:rsidRPr="00D9121E">
              <w:t>Всего по категориям международной мобильности</w:t>
            </w:r>
          </w:p>
        </w:tc>
      </w:tr>
      <w:tr w:rsidR="00D9121E" w:rsidRPr="00D9121E" w:rsidTr="0033341E">
        <w:tc>
          <w:tcPr>
            <w:tcW w:w="2689" w:type="dxa"/>
          </w:tcPr>
          <w:p w:rsidR="00D35A22" w:rsidRPr="00D9121E" w:rsidRDefault="00D35A22" w:rsidP="0033341E">
            <w:pPr>
              <w:widowControl/>
              <w:autoSpaceDE/>
              <w:autoSpaceDN/>
              <w:adjustRightInd/>
              <w:jc w:val="center"/>
            </w:pPr>
            <w:r w:rsidRPr="00D9121E">
              <w:t>1</w:t>
            </w:r>
          </w:p>
        </w:tc>
        <w:tc>
          <w:tcPr>
            <w:tcW w:w="850" w:type="dxa"/>
            <w:vAlign w:val="center"/>
          </w:tcPr>
          <w:p w:rsidR="00D35A22" w:rsidRPr="00D9121E" w:rsidRDefault="00D35A22" w:rsidP="0033341E">
            <w:pPr>
              <w:widowControl/>
              <w:autoSpaceDE/>
              <w:autoSpaceDN/>
              <w:adjustRightInd/>
              <w:jc w:val="center"/>
            </w:pPr>
            <w:r w:rsidRPr="00D9121E">
              <w:t>2</w:t>
            </w:r>
          </w:p>
        </w:tc>
        <w:tc>
          <w:tcPr>
            <w:tcW w:w="1843" w:type="dxa"/>
          </w:tcPr>
          <w:p w:rsidR="00D35A22" w:rsidRPr="00D9121E" w:rsidRDefault="00D35A22" w:rsidP="0033341E">
            <w:pPr>
              <w:widowControl/>
              <w:autoSpaceDE/>
              <w:autoSpaceDN/>
              <w:adjustRightInd/>
              <w:jc w:val="center"/>
            </w:pPr>
            <w:r w:rsidRPr="00D9121E">
              <w:t>3</w:t>
            </w:r>
          </w:p>
        </w:tc>
        <w:tc>
          <w:tcPr>
            <w:tcW w:w="2126" w:type="dxa"/>
          </w:tcPr>
          <w:p w:rsidR="00D35A22" w:rsidRPr="00D9121E" w:rsidRDefault="00D35A22" w:rsidP="0033341E">
            <w:pPr>
              <w:widowControl/>
              <w:autoSpaceDE/>
              <w:autoSpaceDN/>
              <w:adjustRightInd/>
              <w:jc w:val="center"/>
            </w:pPr>
            <w:r w:rsidRPr="00D9121E">
              <w:t>4</w:t>
            </w:r>
          </w:p>
        </w:tc>
        <w:tc>
          <w:tcPr>
            <w:tcW w:w="1701" w:type="dxa"/>
          </w:tcPr>
          <w:p w:rsidR="00D35A22" w:rsidRPr="00D9121E" w:rsidRDefault="00D35A22" w:rsidP="0033341E">
            <w:pPr>
              <w:widowControl/>
              <w:autoSpaceDE/>
              <w:autoSpaceDN/>
              <w:adjustRightInd/>
              <w:jc w:val="center"/>
            </w:pPr>
            <w:r w:rsidRPr="00D9121E">
              <w:t>5</w:t>
            </w:r>
          </w:p>
        </w:tc>
        <w:tc>
          <w:tcPr>
            <w:tcW w:w="1134" w:type="dxa"/>
          </w:tcPr>
          <w:p w:rsidR="00D35A22" w:rsidRPr="00D9121E" w:rsidRDefault="00D35A22" w:rsidP="0033341E">
            <w:pPr>
              <w:widowControl/>
              <w:autoSpaceDE/>
              <w:autoSpaceDN/>
              <w:adjustRightInd/>
              <w:jc w:val="center"/>
            </w:pPr>
            <w:r w:rsidRPr="00D9121E">
              <w:t>6</w:t>
            </w:r>
          </w:p>
        </w:tc>
        <w:tc>
          <w:tcPr>
            <w:tcW w:w="992" w:type="dxa"/>
          </w:tcPr>
          <w:p w:rsidR="00D35A22" w:rsidRPr="00D9121E" w:rsidRDefault="00D35A22" w:rsidP="0033341E">
            <w:pPr>
              <w:widowControl/>
              <w:autoSpaceDE/>
              <w:autoSpaceDN/>
              <w:adjustRightInd/>
              <w:jc w:val="center"/>
            </w:pPr>
            <w:r w:rsidRPr="00D9121E">
              <w:t>7</w:t>
            </w:r>
          </w:p>
        </w:tc>
        <w:tc>
          <w:tcPr>
            <w:tcW w:w="1418" w:type="dxa"/>
          </w:tcPr>
          <w:p w:rsidR="00D35A22" w:rsidRPr="00D9121E" w:rsidRDefault="00D35A22" w:rsidP="0033341E">
            <w:pPr>
              <w:widowControl/>
              <w:autoSpaceDE/>
              <w:autoSpaceDN/>
              <w:adjustRightInd/>
              <w:jc w:val="center"/>
            </w:pPr>
            <w:r w:rsidRPr="00D9121E">
              <w:t>8</w:t>
            </w:r>
          </w:p>
        </w:tc>
        <w:tc>
          <w:tcPr>
            <w:tcW w:w="1701" w:type="dxa"/>
          </w:tcPr>
          <w:p w:rsidR="00D35A22" w:rsidRPr="00D9121E" w:rsidRDefault="00D35A22" w:rsidP="0033341E">
            <w:pPr>
              <w:widowControl/>
              <w:autoSpaceDE/>
              <w:autoSpaceDN/>
              <w:adjustRightInd/>
              <w:jc w:val="center"/>
            </w:pPr>
            <w:r w:rsidRPr="00D9121E">
              <w:t>9</w:t>
            </w:r>
          </w:p>
        </w:tc>
      </w:tr>
      <w:tr w:rsidR="00D9121E" w:rsidRPr="00D9121E" w:rsidTr="0033341E">
        <w:tc>
          <w:tcPr>
            <w:tcW w:w="2689" w:type="dxa"/>
          </w:tcPr>
          <w:p w:rsidR="00D35A22" w:rsidRPr="00D9121E" w:rsidRDefault="00D35A22" w:rsidP="0033341E">
            <w:pPr>
              <w:widowControl/>
              <w:autoSpaceDE/>
              <w:autoSpaceDN/>
              <w:adjustRightInd/>
            </w:pPr>
            <w:r w:rsidRPr="00D9121E">
              <w:t>Количество привлеченных обучающихся</w:t>
            </w:r>
          </w:p>
        </w:tc>
        <w:tc>
          <w:tcPr>
            <w:tcW w:w="850" w:type="dxa"/>
            <w:vAlign w:val="center"/>
          </w:tcPr>
          <w:p w:rsidR="00D35A22" w:rsidRPr="00D9121E" w:rsidRDefault="00D35A22" w:rsidP="0033341E">
            <w:pPr>
              <w:widowControl/>
              <w:autoSpaceDE/>
              <w:autoSpaceDN/>
              <w:adjustRightInd/>
              <w:jc w:val="center"/>
            </w:pPr>
            <w:r w:rsidRPr="00D9121E">
              <w:t>01</w:t>
            </w:r>
          </w:p>
        </w:tc>
        <w:tc>
          <w:tcPr>
            <w:tcW w:w="1843" w:type="dxa"/>
          </w:tcPr>
          <w:p w:rsidR="00D35A22" w:rsidRPr="00D9121E" w:rsidRDefault="00D35A22" w:rsidP="0033341E">
            <w:pPr>
              <w:widowControl/>
              <w:autoSpaceDE/>
              <w:autoSpaceDN/>
              <w:adjustRightInd/>
            </w:pPr>
          </w:p>
        </w:tc>
        <w:tc>
          <w:tcPr>
            <w:tcW w:w="212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1134" w:type="dxa"/>
          </w:tcPr>
          <w:p w:rsidR="00D35A22" w:rsidRPr="00D9121E" w:rsidRDefault="00D35A22" w:rsidP="0033341E">
            <w:pPr>
              <w:widowControl/>
              <w:autoSpaceDE/>
              <w:autoSpaceDN/>
              <w:adjustRightInd/>
            </w:pPr>
          </w:p>
        </w:tc>
        <w:tc>
          <w:tcPr>
            <w:tcW w:w="992" w:type="dxa"/>
          </w:tcPr>
          <w:p w:rsidR="00D35A22" w:rsidRPr="00D9121E" w:rsidRDefault="00D35A22" w:rsidP="0033341E">
            <w:pPr>
              <w:widowControl/>
              <w:autoSpaceDE/>
              <w:autoSpaceDN/>
              <w:adjustRightInd/>
            </w:pPr>
          </w:p>
        </w:tc>
        <w:tc>
          <w:tcPr>
            <w:tcW w:w="1418"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r>
      <w:tr w:rsidR="00D9121E" w:rsidRPr="00D9121E" w:rsidTr="0033341E">
        <w:tc>
          <w:tcPr>
            <w:tcW w:w="2689" w:type="dxa"/>
          </w:tcPr>
          <w:p w:rsidR="00D35A22" w:rsidRPr="00D9121E" w:rsidRDefault="00D35A22" w:rsidP="0033341E">
            <w:pPr>
              <w:widowControl/>
              <w:autoSpaceDE/>
              <w:autoSpaceDN/>
              <w:adjustRightInd/>
            </w:pPr>
            <w:r w:rsidRPr="00D9121E">
              <w:t>в том числе сроком не менее 1 месяца (из строки 01)</w:t>
            </w:r>
          </w:p>
        </w:tc>
        <w:tc>
          <w:tcPr>
            <w:tcW w:w="850" w:type="dxa"/>
            <w:vAlign w:val="center"/>
          </w:tcPr>
          <w:p w:rsidR="00D35A22" w:rsidRPr="00D9121E" w:rsidRDefault="00D35A22" w:rsidP="0033341E">
            <w:pPr>
              <w:widowControl/>
              <w:autoSpaceDE/>
              <w:autoSpaceDN/>
              <w:adjustRightInd/>
              <w:jc w:val="center"/>
            </w:pPr>
            <w:r w:rsidRPr="00D9121E">
              <w:t>02</w:t>
            </w:r>
          </w:p>
        </w:tc>
        <w:tc>
          <w:tcPr>
            <w:tcW w:w="1843" w:type="dxa"/>
          </w:tcPr>
          <w:p w:rsidR="00D35A22" w:rsidRPr="00D9121E" w:rsidRDefault="00D35A22" w:rsidP="0033341E">
            <w:pPr>
              <w:widowControl/>
              <w:autoSpaceDE/>
              <w:autoSpaceDN/>
              <w:adjustRightInd/>
            </w:pPr>
          </w:p>
        </w:tc>
        <w:tc>
          <w:tcPr>
            <w:tcW w:w="212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1134" w:type="dxa"/>
          </w:tcPr>
          <w:p w:rsidR="00D35A22" w:rsidRPr="00D9121E" w:rsidRDefault="00D35A22" w:rsidP="0033341E">
            <w:pPr>
              <w:widowControl/>
              <w:autoSpaceDE/>
              <w:autoSpaceDN/>
              <w:adjustRightInd/>
            </w:pPr>
          </w:p>
        </w:tc>
        <w:tc>
          <w:tcPr>
            <w:tcW w:w="992" w:type="dxa"/>
          </w:tcPr>
          <w:p w:rsidR="00D35A22" w:rsidRPr="00D9121E" w:rsidRDefault="00D35A22" w:rsidP="0033341E">
            <w:pPr>
              <w:widowControl/>
              <w:autoSpaceDE/>
              <w:autoSpaceDN/>
              <w:adjustRightInd/>
            </w:pPr>
          </w:p>
        </w:tc>
        <w:tc>
          <w:tcPr>
            <w:tcW w:w="1418"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rPr>
                <w:lang w:val="en-US"/>
              </w:rPr>
            </w:pPr>
          </w:p>
        </w:tc>
      </w:tr>
      <w:tr w:rsidR="00D9121E" w:rsidRPr="00D9121E" w:rsidTr="0033341E">
        <w:trPr>
          <w:trHeight w:val="690"/>
        </w:trPr>
        <w:tc>
          <w:tcPr>
            <w:tcW w:w="2689" w:type="dxa"/>
          </w:tcPr>
          <w:p w:rsidR="00D35A22" w:rsidRPr="00D9121E" w:rsidRDefault="00D35A22" w:rsidP="0033341E">
            <w:pPr>
              <w:widowControl/>
              <w:autoSpaceDE/>
              <w:autoSpaceDN/>
              <w:adjustRightInd/>
            </w:pPr>
            <w:r w:rsidRPr="00D9121E">
              <w:t>в том числе по странам (из строки 01):</w:t>
            </w:r>
          </w:p>
          <w:p w:rsidR="00D35A22" w:rsidRPr="00D9121E" w:rsidRDefault="00D35A22" w:rsidP="0033341E">
            <w:r w:rsidRPr="00D9121E">
              <w:t>Страна 1</w:t>
            </w:r>
          </w:p>
        </w:tc>
        <w:tc>
          <w:tcPr>
            <w:tcW w:w="850" w:type="dxa"/>
            <w:vAlign w:val="center"/>
          </w:tcPr>
          <w:p w:rsidR="00D35A22" w:rsidRPr="00D9121E" w:rsidRDefault="00D35A22" w:rsidP="0033341E">
            <w:pPr>
              <w:widowControl/>
              <w:autoSpaceDE/>
              <w:autoSpaceDN/>
              <w:adjustRightInd/>
              <w:jc w:val="center"/>
            </w:pPr>
          </w:p>
        </w:tc>
        <w:tc>
          <w:tcPr>
            <w:tcW w:w="1843" w:type="dxa"/>
          </w:tcPr>
          <w:p w:rsidR="00D35A22" w:rsidRPr="00D9121E" w:rsidRDefault="00D35A22" w:rsidP="0033341E">
            <w:pPr>
              <w:widowControl/>
              <w:autoSpaceDE/>
              <w:autoSpaceDN/>
              <w:adjustRightInd/>
            </w:pPr>
          </w:p>
        </w:tc>
        <w:tc>
          <w:tcPr>
            <w:tcW w:w="212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1134" w:type="dxa"/>
          </w:tcPr>
          <w:p w:rsidR="00D35A22" w:rsidRPr="00D9121E" w:rsidRDefault="00D35A22" w:rsidP="0033341E">
            <w:pPr>
              <w:widowControl/>
              <w:autoSpaceDE/>
              <w:autoSpaceDN/>
              <w:adjustRightInd/>
            </w:pPr>
          </w:p>
        </w:tc>
        <w:tc>
          <w:tcPr>
            <w:tcW w:w="992" w:type="dxa"/>
          </w:tcPr>
          <w:p w:rsidR="00D35A22" w:rsidRPr="00D9121E" w:rsidRDefault="00D35A22" w:rsidP="0033341E">
            <w:pPr>
              <w:widowControl/>
              <w:autoSpaceDE/>
              <w:autoSpaceDN/>
              <w:adjustRightInd/>
            </w:pPr>
          </w:p>
        </w:tc>
        <w:tc>
          <w:tcPr>
            <w:tcW w:w="1418"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r>
      <w:tr w:rsidR="00D9121E" w:rsidRPr="00D9121E" w:rsidTr="0033341E">
        <w:tc>
          <w:tcPr>
            <w:tcW w:w="2689" w:type="dxa"/>
          </w:tcPr>
          <w:p w:rsidR="00D35A22" w:rsidRPr="00D9121E" w:rsidRDefault="00D35A22" w:rsidP="0033341E">
            <w:pPr>
              <w:widowControl/>
              <w:autoSpaceDE/>
              <w:autoSpaceDN/>
              <w:adjustRightInd/>
            </w:pPr>
            <w:r w:rsidRPr="00D9121E">
              <w:t>Страна 2</w:t>
            </w:r>
          </w:p>
        </w:tc>
        <w:tc>
          <w:tcPr>
            <w:tcW w:w="850" w:type="dxa"/>
            <w:vAlign w:val="center"/>
          </w:tcPr>
          <w:p w:rsidR="00D35A22" w:rsidRPr="00D9121E" w:rsidRDefault="00D35A22" w:rsidP="0033341E">
            <w:pPr>
              <w:widowControl/>
              <w:autoSpaceDE/>
              <w:autoSpaceDN/>
              <w:adjustRightInd/>
              <w:jc w:val="center"/>
            </w:pPr>
          </w:p>
        </w:tc>
        <w:tc>
          <w:tcPr>
            <w:tcW w:w="1843" w:type="dxa"/>
          </w:tcPr>
          <w:p w:rsidR="00D35A22" w:rsidRPr="00D9121E" w:rsidRDefault="00D35A22" w:rsidP="0033341E">
            <w:pPr>
              <w:widowControl/>
              <w:autoSpaceDE/>
              <w:autoSpaceDN/>
              <w:adjustRightInd/>
            </w:pPr>
          </w:p>
        </w:tc>
        <w:tc>
          <w:tcPr>
            <w:tcW w:w="212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1134" w:type="dxa"/>
          </w:tcPr>
          <w:p w:rsidR="00D35A22" w:rsidRPr="00D9121E" w:rsidRDefault="00D35A22" w:rsidP="0033341E">
            <w:pPr>
              <w:widowControl/>
              <w:autoSpaceDE/>
              <w:autoSpaceDN/>
              <w:adjustRightInd/>
            </w:pPr>
          </w:p>
        </w:tc>
        <w:tc>
          <w:tcPr>
            <w:tcW w:w="992" w:type="dxa"/>
          </w:tcPr>
          <w:p w:rsidR="00D35A22" w:rsidRPr="00D9121E" w:rsidRDefault="00D35A22" w:rsidP="0033341E">
            <w:pPr>
              <w:widowControl/>
              <w:autoSpaceDE/>
              <w:autoSpaceDN/>
              <w:adjustRightInd/>
            </w:pPr>
          </w:p>
        </w:tc>
        <w:tc>
          <w:tcPr>
            <w:tcW w:w="1418"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r>
      <w:tr w:rsidR="00D9121E" w:rsidRPr="00D9121E" w:rsidTr="0033341E">
        <w:trPr>
          <w:trHeight w:val="252"/>
        </w:trPr>
        <w:tc>
          <w:tcPr>
            <w:tcW w:w="2689" w:type="dxa"/>
          </w:tcPr>
          <w:p w:rsidR="00D35A22" w:rsidRPr="00D9121E" w:rsidRDefault="00D35A22" w:rsidP="0033341E">
            <w:pPr>
              <w:widowControl/>
              <w:autoSpaceDE/>
              <w:autoSpaceDN/>
              <w:adjustRightInd/>
            </w:pPr>
            <w:r w:rsidRPr="00D9121E">
              <w:t xml:space="preserve">Страна </w:t>
            </w:r>
            <w:r w:rsidRPr="00D9121E">
              <w:rPr>
                <w:lang w:val="en-US"/>
              </w:rPr>
              <w:t>n</w:t>
            </w:r>
          </w:p>
        </w:tc>
        <w:tc>
          <w:tcPr>
            <w:tcW w:w="850" w:type="dxa"/>
            <w:vAlign w:val="center"/>
          </w:tcPr>
          <w:p w:rsidR="00D35A22" w:rsidRPr="00D9121E" w:rsidRDefault="00D35A22" w:rsidP="0033341E">
            <w:pPr>
              <w:widowControl/>
              <w:autoSpaceDE/>
              <w:autoSpaceDN/>
              <w:adjustRightInd/>
              <w:jc w:val="center"/>
            </w:pPr>
          </w:p>
        </w:tc>
        <w:tc>
          <w:tcPr>
            <w:tcW w:w="1843" w:type="dxa"/>
          </w:tcPr>
          <w:p w:rsidR="00D35A22" w:rsidRPr="00D9121E" w:rsidRDefault="00D35A22" w:rsidP="0033341E">
            <w:pPr>
              <w:widowControl/>
              <w:autoSpaceDE/>
              <w:autoSpaceDN/>
              <w:adjustRightInd/>
            </w:pPr>
          </w:p>
        </w:tc>
        <w:tc>
          <w:tcPr>
            <w:tcW w:w="212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1134" w:type="dxa"/>
          </w:tcPr>
          <w:p w:rsidR="00D35A22" w:rsidRPr="00D9121E" w:rsidRDefault="00D35A22" w:rsidP="0033341E">
            <w:pPr>
              <w:widowControl/>
              <w:autoSpaceDE/>
              <w:autoSpaceDN/>
              <w:adjustRightInd/>
            </w:pPr>
          </w:p>
        </w:tc>
        <w:tc>
          <w:tcPr>
            <w:tcW w:w="992" w:type="dxa"/>
          </w:tcPr>
          <w:p w:rsidR="00D35A22" w:rsidRPr="00D9121E" w:rsidRDefault="00D35A22" w:rsidP="0033341E">
            <w:pPr>
              <w:widowControl/>
              <w:autoSpaceDE/>
              <w:autoSpaceDN/>
              <w:adjustRightInd/>
            </w:pPr>
          </w:p>
        </w:tc>
        <w:tc>
          <w:tcPr>
            <w:tcW w:w="1418"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r>
    </w:tbl>
    <w:p w:rsidR="00D35A22" w:rsidRPr="00D9121E" w:rsidRDefault="00D35A22" w:rsidP="00D35A22">
      <w:pPr>
        <w:widowControl/>
        <w:autoSpaceDE/>
        <w:autoSpaceDN/>
        <w:adjustRightInd/>
        <w:spacing w:after="200" w:line="276" w:lineRule="auto"/>
      </w:pPr>
      <w:r w:rsidRPr="00D9121E">
        <w:br w:type="page"/>
      </w:r>
    </w:p>
    <w:p w:rsidR="00AC5762" w:rsidRPr="00D9121E" w:rsidRDefault="007646A8" w:rsidP="007646A8">
      <w:pPr>
        <w:pStyle w:val="2"/>
        <w:jc w:val="center"/>
        <w:rPr>
          <w:rStyle w:val="aa"/>
          <w:rFonts w:ascii="Times New Roman" w:hAnsi="Times New Roman" w:cs="Times New Roman"/>
          <w:b/>
          <w:color w:val="auto"/>
          <w:sz w:val="24"/>
          <w:szCs w:val="24"/>
          <w:u w:val="none"/>
        </w:rPr>
      </w:pPr>
      <w:bookmarkStart w:id="126" w:name="_Таблица_1.6._Численность"/>
      <w:bookmarkStart w:id="127" w:name="_Toc12637176"/>
      <w:bookmarkEnd w:id="126"/>
      <w:r w:rsidRPr="00D9121E">
        <w:rPr>
          <w:rStyle w:val="aa"/>
          <w:rFonts w:ascii="Times New Roman" w:hAnsi="Times New Roman" w:cs="Times New Roman"/>
          <w:b/>
          <w:color w:val="auto"/>
          <w:sz w:val="24"/>
          <w:szCs w:val="24"/>
          <w:u w:val="none"/>
        </w:rPr>
        <w:lastRenderedPageBreak/>
        <w:t xml:space="preserve">Таблица 1.6. Численность обучающихся в организации, принявших участие в программах международной мобильности за отчетный год, </w:t>
      </w:r>
      <w:r w:rsidR="00AC5762" w:rsidRPr="00D9121E">
        <w:rPr>
          <w:rStyle w:val="aa"/>
          <w:rFonts w:ascii="Times New Roman" w:hAnsi="Times New Roman" w:cs="Times New Roman"/>
          <w:b/>
          <w:color w:val="auto"/>
          <w:sz w:val="24"/>
          <w:szCs w:val="24"/>
          <w:u w:val="none"/>
        </w:rPr>
        <w:t>в том числе по странам, в которые направлялись обучающиеся</w:t>
      </w:r>
      <w:bookmarkEnd w:id="127"/>
    </w:p>
    <w:p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14454" w:type="dxa"/>
        <w:tblLayout w:type="fixed"/>
        <w:tblLook w:val="04A0"/>
      </w:tblPr>
      <w:tblGrid>
        <w:gridCol w:w="3681"/>
        <w:gridCol w:w="567"/>
        <w:gridCol w:w="850"/>
        <w:gridCol w:w="709"/>
        <w:gridCol w:w="709"/>
        <w:gridCol w:w="709"/>
        <w:gridCol w:w="850"/>
        <w:gridCol w:w="709"/>
        <w:gridCol w:w="709"/>
        <w:gridCol w:w="708"/>
        <w:gridCol w:w="567"/>
        <w:gridCol w:w="709"/>
        <w:gridCol w:w="567"/>
        <w:gridCol w:w="709"/>
        <w:gridCol w:w="850"/>
        <w:gridCol w:w="851"/>
      </w:tblGrid>
      <w:tr w:rsidR="00D9121E" w:rsidRPr="00D9121E" w:rsidTr="0033341E">
        <w:trPr>
          <w:cantSplit/>
          <w:trHeight w:val="5730"/>
        </w:trPr>
        <w:tc>
          <w:tcPr>
            <w:tcW w:w="3681" w:type="dxa"/>
            <w:vAlign w:val="center"/>
          </w:tcPr>
          <w:p w:rsidR="00D35A22" w:rsidRPr="00D9121E" w:rsidRDefault="00D35A22" w:rsidP="0033341E">
            <w:pPr>
              <w:jc w:val="center"/>
            </w:pPr>
            <w:r w:rsidRPr="00D9121E">
              <w:t>Наименование показателя</w:t>
            </w:r>
          </w:p>
        </w:tc>
        <w:tc>
          <w:tcPr>
            <w:tcW w:w="567" w:type="dxa"/>
            <w:textDirection w:val="btLr"/>
            <w:vAlign w:val="center"/>
          </w:tcPr>
          <w:p w:rsidR="00D35A22" w:rsidRPr="00D9121E" w:rsidRDefault="00D35A22" w:rsidP="0033341E">
            <w:pPr>
              <w:ind w:left="113" w:right="113"/>
              <w:jc w:val="center"/>
            </w:pPr>
            <w:r w:rsidRPr="00D9121E">
              <w:rPr>
                <w:szCs w:val="18"/>
              </w:rPr>
              <w:t>№ строки</w:t>
            </w:r>
          </w:p>
        </w:tc>
        <w:tc>
          <w:tcPr>
            <w:tcW w:w="850" w:type="dxa"/>
            <w:textDirection w:val="btLr"/>
            <w:vAlign w:val="center"/>
          </w:tcPr>
          <w:p w:rsidR="00D35A22" w:rsidRPr="00D9121E" w:rsidRDefault="00D35A22" w:rsidP="0033341E">
            <w:pPr>
              <w:ind w:left="113" w:right="113"/>
              <w:jc w:val="center"/>
            </w:pPr>
            <w:r w:rsidRPr="00D9121E">
              <w:t>Приняли участие в научно-исследовательских проектах</w:t>
            </w:r>
          </w:p>
        </w:tc>
        <w:tc>
          <w:tcPr>
            <w:tcW w:w="709" w:type="dxa"/>
            <w:textDirection w:val="btLr"/>
            <w:vAlign w:val="center"/>
          </w:tcPr>
          <w:p w:rsidR="00D35A22" w:rsidRPr="00D9121E" w:rsidRDefault="00D35A22" w:rsidP="0033341E">
            <w:pPr>
              <w:ind w:left="113" w:right="113"/>
              <w:jc w:val="center"/>
            </w:pPr>
            <w:r w:rsidRPr="00D9121E">
              <w:rPr>
                <w:shd w:val="clear" w:color="auto" w:fill="FFFFFF"/>
              </w:rPr>
              <w:t xml:space="preserve">Из них (графа 3) граждане Российской Федерации </w:t>
            </w:r>
          </w:p>
        </w:tc>
        <w:tc>
          <w:tcPr>
            <w:tcW w:w="709" w:type="dxa"/>
            <w:textDirection w:val="btLr"/>
            <w:vAlign w:val="center"/>
          </w:tcPr>
          <w:p w:rsidR="00D35A22" w:rsidRPr="00D9121E" w:rsidRDefault="00D35A22" w:rsidP="0033341E">
            <w:pPr>
              <w:ind w:left="113" w:right="113"/>
              <w:jc w:val="center"/>
            </w:pPr>
            <w:r w:rsidRPr="00D9121E">
              <w:t>Прошли обучение/стажировку</w:t>
            </w:r>
          </w:p>
        </w:tc>
        <w:tc>
          <w:tcPr>
            <w:tcW w:w="709" w:type="dxa"/>
            <w:textDirection w:val="btLr"/>
            <w:vAlign w:val="center"/>
          </w:tcPr>
          <w:p w:rsidR="00D35A22" w:rsidRPr="00D9121E" w:rsidRDefault="00D35A22" w:rsidP="0033341E">
            <w:pPr>
              <w:ind w:left="113" w:right="113"/>
              <w:jc w:val="center"/>
            </w:pPr>
            <w:r w:rsidRPr="00D9121E">
              <w:rPr>
                <w:shd w:val="clear" w:color="auto" w:fill="FFFFFF"/>
              </w:rPr>
              <w:t>Из них (графа 5) граждане Российской Федерации</w:t>
            </w:r>
          </w:p>
        </w:tc>
        <w:tc>
          <w:tcPr>
            <w:tcW w:w="850" w:type="dxa"/>
            <w:textDirection w:val="btLr"/>
            <w:vAlign w:val="center"/>
          </w:tcPr>
          <w:p w:rsidR="00D35A22" w:rsidRPr="00D9121E" w:rsidRDefault="00D35A22" w:rsidP="0033341E">
            <w:pPr>
              <w:ind w:left="113" w:right="113"/>
              <w:jc w:val="center"/>
            </w:pPr>
            <w:r w:rsidRPr="00D9121E">
              <w:t>Провели исследования в библиотечных фондах/архивах</w:t>
            </w:r>
          </w:p>
        </w:tc>
        <w:tc>
          <w:tcPr>
            <w:tcW w:w="709" w:type="dxa"/>
            <w:textDirection w:val="btLr"/>
            <w:vAlign w:val="center"/>
          </w:tcPr>
          <w:p w:rsidR="00D35A22" w:rsidRPr="00D9121E" w:rsidRDefault="00D35A22" w:rsidP="0033341E">
            <w:pPr>
              <w:ind w:left="113" w:right="113"/>
              <w:jc w:val="center"/>
            </w:pPr>
            <w:r w:rsidRPr="00D9121E">
              <w:rPr>
                <w:shd w:val="clear" w:color="auto" w:fill="FFFFFF"/>
              </w:rPr>
              <w:t>Из них (графа 7) граждане Российской Федерации</w:t>
            </w:r>
          </w:p>
        </w:tc>
        <w:tc>
          <w:tcPr>
            <w:tcW w:w="709" w:type="dxa"/>
            <w:textDirection w:val="btLr"/>
            <w:vAlign w:val="center"/>
          </w:tcPr>
          <w:p w:rsidR="00D35A22" w:rsidRPr="00D9121E" w:rsidRDefault="00D35A22" w:rsidP="0033341E">
            <w:pPr>
              <w:ind w:left="113" w:right="113"/>
              <w:jc w:val="center"/>
            </w:pPr>
            <w:r w:rsidRPr="00D9121E">
              <w:t>Приняли участие в летних школах</w:t>
            </w:r>
          </w:p>
        </w:tc>
        <w:tc>
          <w:tcPr>
            <w:tcW w:w="708" w:type="dxa"/>
            <w:textDirection w:val="btLr"/>
            <w:vAlign w:val="center"/>
          </w:tcPr>
          <w:p w:rsidR="00D35A22" w:rsidRPr="00D9121E" w:rsidRDefault="00D35A22" w:rsidP="0033341E">
            <w:pPr>
              <w:ind w:left="113" w:right="113"/>
              <w:jc w:val="center"/>
            </w:pPr>
            <w:r w:rsidRPr="00D9121E">
              <w:rPr>
                <w:shd w:val="clear" w:color="auto" w:fill="FFFFFF"/>
              </w:rPr>
              <w:t>Из них (графа 9) граждане Российской Федерации</w:t>
            </w:r>
          </w:p>
        </w:tc>
        <w:tc>
          <w:tcPr>
            <w:tcW w:w="567" w:type="dxa"/>
            <w:textDirection w:val="btLr"/>
            <w:vAlign w:val="center"/>
          </w:tcPr>
          <w:p w:rsidR="00D35A22" w:rsidRPr="00D9121E" w:rsidRDefault="00D35A22" w:rsidP="0033341E">
            <w:pPr>
              <w:ind w:left="113" w:right="113"/>
              <w:jc w:val="center"/>
            </w:pPr>
            <w:r w:rsidRPr="00D9121E">
              <w:t>Приняли участие в зимних школах</w:t>
            </w:r>
          </w:p>
        </w:tc>
        <w:tc>
          <w:tcPr>
            <w:tcW w:w="709" w:type="dxa"/>
            <w:textDirection w:val="btLr"/>
            <w:vAlign w:val="center"/>
          </w:tcPr>
          <w:p w:rsidR="00D35A22" w:rsidRPr="00D9121E" w:rsidRDefault="00D35A22" w:rsidP="0033341E">
            <w:pPr>
              <w:ind w:left="113" w:right="113"/>
              <w:jc w:val="center"/>
            </w:pPr>
            <w:r w:rsidRPr="00D9121E">
              <w:rPr>
                <w:shd w:val="clear" w:color="auto" w:fill="FFFFFF"/>
              </w:rPr>
              <w:t>Из них (графа 11) граждане Российской Федерации</w:t>
            </w:r>
          </w:p>
        </w:tc>
        <w:tc>
          <w:tcPr>
            <w:tcW w:w="567" w:type="dxa"/>
            <w:textDirection w:val="btLr"/>
            <w:vAlign w:val="center"/>
          </w:tcPr>
          <w:p w:rsidR="00D35A22" w:rsidRPr="00D9121E" w:rsidRDefault="00D35A22" w:rsidP="0033341E">
            <w:pPr>
              <w:ind w:left="113" w:right="113"/>
              <w:jc w:val="center"/>
            </w:pPr>
            <w:r w:rsidRPr="00D9121E">
              <w:t>Иной формат привлечения</w:t>
            </w:r>
          </w:p>
        </w:tc>
        <w:tc>
          <w:tcPr>
            <w:tcW w:w="709" w:type="dxa"/>
            <w:textDirection w:val="btLr"/>
            <w:vAlign w:val="center"/>
          </w:tcPr>
          <w:p w:rsidR="00D35A22" w:rsidRPr="00D9121E" w:rsidRDefault="00D35A22" w:rsidP="0033341E">
            <w:pPr>
              <w:ind w:left="113" w:right="113"/>
              <w:jc w:val="center"/>
            </w:pPr>
            <w:r w:rsidRPr="00D9121E">
              <w:rPr>
                <w:shd w:val="clear" w:color="auto" w:fill="FFFFFF"/>
              </w:rPr>
              <w:t>Из них (графа 13) граждане Российской Федерации</w:t>
            </w:r>
          </w:p>
        </w:tc>
        <w:tc>
          <w:tcPr>
            <w:tcW w:w="850" w:type="dxa"/>
            <w:textDirection w:val="btLr"/>
            <w:vAlign w:val="center"/>
          </w:tcPr>
          <w:p w:rsidR="00D35A22" w:rsidRPr="00D9121E" w:rsidRDefault="00D35A22" w:rsidP="0033341E">
            <w:pPr>
              <w:ind w:left="113" w:right="113"/>
              <w:jc w:val="center"/>
            </w:pPr>
            <w:r w:rsidRPr="00D9121E">
              <w:t>Всего по категориям международной мобильности</w:t>
            </w:r>
          </w:p>
        </w:tc>
        <w:tc>
          <w:tcPr>
            <w:tcW w:w="851" w:type="dxa"/>
            <w:textDirection w:val="btLr"/>
            <w:vAlign w:val="center"/>
          </w:tcPr>
          <w:p w:rsidR="00D35A22" w:rsidRPr="00D9121E" w:rsidRDefault="00D35A22" w:rsidP="00E42012">
            <w:pPr>
              <w:ind w:left="113" w:right="113"/>
              <w:jc w:val="center"/>
            </w:pPr>
            <w:r w:rsidRPr="00D9121E">
              <w:rPr>
                <w:shd w:val="clear" w:color="auto" w:fill="FFFFFF"/>
              </w:rPr>
              <w:t xml:space="preserve">Из них (графа </w:t>
            </w:r>
            <w:r w:rsidRPr="00D9121E">
              <w:rPr>
                <w:highlight w:val="red"/>
                <w:shd w:val="clear" w:color="auto" w:fill="FFFFFF"/>
              </w:rPr>
              <w:t>1</w:t>
            </w:r>
            <w:r w:rsidR="00E42012" w:rsidRPr="00D9121E">
              <w:rPr>
                <w:highlight w:val="red"/>
                <w:shd w:val="clear" w:color="auto" w:fill="FFFFFF"/>
              </w:rPr>
              <w:t>5</w:t>
            </w:r>
            <w:r w:rsidRPr="00D9121E">
              <w:rPr>
                <w:highlight w:val="red"/>
                <w:shd w:val="clear" w:color="auto" w:fill="FFFFFF"/>
              </w:rPr>
              <w:t>) л</w:t>
            </w:r>
            <w:r w:rsidRPr="00D9121E">
              <w:rPr>
                <w:shd w:val="clear" w:color="auto" w:fill="FFFFFF"/>
              </w:rPr>
              <w:t>ица с ОВЗ и инвалиды</w:t>
            </w:r>
          </w:p>
        </w:tc>
      </w:tr>
      <w:tr w:rsidR="00D9121E" w:rsidRPr="00D9121E" w:rsidTr="0033341E">
        <w:tc>
          <w:tcPr>
            <w:tcW w:w="3681" w:type="dxa"/>
            <w:vAlign w:val="center"/>
          </w:tcPr>
          <w:p w:rsidR="00D35A22" w:rsidRPr="00D9121E" w:rsidRDefault="00D35A22" w:rsidP="0033341E">
            <w:pPr>
              <w:jc w:val="center"/>
            </w:pPr>
            <w:r w:rsidRPr="00D9121E">
              <w:t>1</w:t>
            </w:r>
          </w:p>
        </w:tc>
        <w:tc>
          <w:tcPr>
            <w:tcW w:w="567" w:type="dxa"/>
            <w:vAlign w:val="center"/>
          </w:tcPr>
          <w:p w:rsidR="00D35A22" w:rsidRPr="00D9121E" w:rsidRDefault="00D35A22" w:rsidP="0033341E">
            <w:pPr>
              <w:jc w:val="center"/>
            </w:pPr>
            <w:r w:rsidRPr="00D9121E">
              <w:t>2</w:t>
            </w:r>
          </w:p>
        </w:tc>
        <w:tc>
          <w:tcPr>
            <w:tcW w:w="850" w:type="dxa"/>
            <w:vAlign w:val="center"/>
          </w:tcPr>
          <w:p w:rsidR="00D35A22" w:rsidRPr="00D9121E" w:rsidRDefault="00D35A22" w:rsidP="0033341E">
            <w:pPr>
              <w:jc w:val="center"/>
            </w:pPr>
            <w:r w:rsidRPr="00D9121E">
              <w:t>3</w:t>
            </w:r>
          </w:p>
        </w:tc>
        <w:tc>
          <w:tcPr>
            <w:tcW w:w="709" w:type="dxa"/>
            <w:vAlign w:val="center"/>
          </w:tcPr>
          <w:p w:rsidR="00D35A22" w:rsidRPr="00D9121E" w:rsidRDefault="00D35A22" w:rsidP="0033341E">
            <w:pPr>
              <w:jc w:val="center"/>
            </w:pPr>
            <w:r w:rsidRPr="00D9121E">
              <w:t>4</w:t>
            </w:r>
          </w:p>
        </w:tc>
        <w:tc>
          <w:tcPr>
            <w:tcW w:w="709" w:type="dxa"/>
            <w:vAlign w:val="center"/>
          </w:tcPr>
          <w:p w:rsidR="00D35A22" w:rsidRPr="00D9121E" w:rsidRDefault="00D35A22" w:rsidP="0033341E">
            <w:pPr>
              <w:jc w:val="center"/>
            </w:pPr>
            <w:r w:rsidRPr="00D9121E">
              <w:t>5</w:t>
            </w:r>
          </w:p>
        </w:tc>
        <w:tc>
          <w:tcPr>
            <w:tcW w:w="709" w:type="dxa"/>
            <w:vAlign w:val="center"/>
          </w:tcPr>
          <w:p w:rsidR="00D35A22" w:rsidRPr="00D9121E" w:rsidRDefault="00D35A22" w:rsidP="0033341E">
            <w:pPr>
              <w:jc w:val="center"/>
            </w:pPr>
            <w:r w:rsidRPr="00D9121E">
              <w:t>6</w:t>
            </w:r>
          </w:p>
        </w:tc>
        <w:tc>
          <w:tcPr>
            <w:tcW w:w="850" w:type="dxa"/>
            <w:vAlign w:val="center"/>
          </w:tcPr>
          <w:p w:rsidR="00D35A22" w:rsidRPr="00D9121E" w:rsidRDefault="00D35A22" w:rsidP="0033341E">
            <w:pPr>
              <w:jc w:val="center"/>
            </w:pPr>
            <w:r w:rsidRPr="00D9121E">
              <w:t>7</w:t>
            </w:r>
          </w:p>
        </w:tc>
        <w:tc>
          <w:tcPr>
            <w:tcW w:w="709" w:type="dxa"/>
            <w:vAlign w:val="center"/>
          </w:tcPr>
          <w:p w:rsidR="00D35A22" w:rsidRPr="00D9121E" w:rsidRDefault="00D35A22" w:rsidP="0033341E">
            <w:pPr>
              <w:jc w:val="center"/>
            </w:pPr>
            <w:r w:rsidRPr="00D9121E">
              <w:t>8</w:t>
            </w:r>
          </w:p>
        </w:tc>
        <w:tc>
          <w:tcPr>
            <w:tcW w:w="709" w:type="dxa"/>
            <w:vAlign w:val="center"/>
          </w:tcPr>
          <w:p w:rsidR="00D35A22" w:rsidRPr="00D9121E" w:rsidRDefault="00D35A22" w:rsidP="0033341E">
            <w:pPr>
              <w:jc w:val="center"/>
            </w:pPr>
            <w:r w:rsidRPr="00D9121E">
              <w:t>9</w:t>
            </w:r>
          </w:p>
        </w:tc>
        <w:tc>
          <w:tcPr>
            <w:tcW w:w="708" w:type="dxa"/>
            <w:vAlign w:val="center"/>
          </w:tcPr>
          <w:p w:rsidR="00D35A22" w:rsidRPr="00D9121E" w:rsidRDefault="00D35A22" w:rsidP="0033341E">
            <w:pPr>
              <w:jc w:val="center"/>
            </w:pPr>
            <w:r w:rsidRPr="00D9121E">
              <w:t>10</w:t>
            </w:r>
          </w:p>
        </w:tc>
        <w:tc>
          <w:tcPr>
            <w:tcW w:w="567" w:type="dxa"/>
            <w:vAlign w:val="center"/>
          </w:tcPr>
          <w:p w:rsidR="00D35A22" w:rsidRPr="00D9121E" w:rsidRDefault="00D35A22" w:rsidP="0033341E">
            <w:pPr>
              <w:jc w:val="center"/>
            </w:pPr>
            <w:r w:rsidRPr="00D9121E">
              <w:t>11</w:t>
            </w:r>
          </w:p>
        </w:tc>
        <w:tc>
          <w:tcPr>
            <w:tcW w:w="709" w:type="dxa"/>
            <w:vAlign w:val="center"/>
          </w:tcPr>
          <w:p w:rsidR="00D35A22" w:rsidRPr="00D9121E" w:rsidRDefault="00D35A22" w:rsidP="0033341E">
            <w:pPr>
              <w:jc w:val="center"/>
            </w:pPr>
            <w:r w:rsidRPr="00D9121E">
              <w:t>12</w:t>
            </w:r>
          </w:p>
        </w:tc>
        <w:tc>
          <w:tcPr>
            <w:tcW w:w="567" w:type="dxa"/>
            <w:vAlign w:val="center"/>
          </w:tcPr>
          <w:p w:rsidR="00D35A22" w:rsidRPr="00D9121E" w:rsidRDefault="00D35A22" w:rsidP="0033341E">
            <w:pPr>
              <w:jc w:val="center"/>
            </w:pPr>
            <w:r w:rsidRPr="00D9121E">
              <w:t>13</w:t>
            </w:r>
          </w:p>
        </w:tc>
        <w:tc>
          <w:tcPr>
            <w:tcW w:w="709" w:type="dxa"/>
            <w:vAlign w:val="center"/>
          </w:tcPr>
          <w:p w:rsidR="00D35A22" w:rsidRPr="00D9121E" w:rsidRDefault="00D35A22" w:rsidP="0033341E">
            <w:pPr>
              <w:jc w:val="center"/>
            </w:pPr>
            <w:r w:rsidRPr="00D9121E">
              <w:t>14</w:t>
            </w:r>
          </w:p>
        </w:tc>
        <w:tc>
          <w:tcPr>
            <w:tcW w:w="850" w:type="dxa"/>
            <w:vAlign w:val="center"/>
          </w:tcPr>
          <w:p w:rsidR="00D35A22" w:rsidRPr="00D9121E" w:rsidRDefault="00D35A22" w:rsidP="0033341E">
            <w:pPr>
              <w:jc w:val="center"/>
            </w:pPr>
            <w:r w:rsidRPr="00D9121E">
              <w:t>15</w:t>
            </w:r>
          </w:p>
        </w:tc>
        <w:tc>
          <w:tcPr>
            <w:tcW w:w="851" w:type="dxa"/>
            <w:vAlign w:val="center"/>
          </w:tcPr>
          <w:p w:rsidR="00D35A22" w:rsidRPr="00D9121E" w:rsidRDefault="00D35A22" w:rsidP="0033341E">
            <w:pPr>
              <w:jc w:val="center"/>
            </w:pPr>
            <w:r w:rsidRPr="00D9121E">
              <w:t>16</w:t>
            </w:r>
          </w:p>
        </w:tc>
      </w:tr>
      <w:tr w:rsidR="00D9121E" w:rsidRPr="00D9121E" w:rsidTr="0033341E">
        <w:trPr>
          <w:trHeight w:val="70"/>
        </w:trPr>
        <w:tc>
          <w:tcPr>
            <w:tcW w:w="3681" w:type="dxa"/>
            <w:vAlign w:val="center"/>
          </w:tcPr>
          <w:p w:rsidR="00D35A22" w:rsidRPr="00D9121E" w:rsidRDefault="00D35A22" w:rsidP="0033341E">
            <w:r w:rsidRPr="00D9121E">
              <w:t>Количество обучающихся, участвующих в программах международной мобильности</w:t>
            </w:r>
          </w:p>
        </w:tc>
        <w:tc>
          <w:tcPr>
            <w:tcW w:w="567" w:type="dxa"/>
            <w:vAlign w:val="center"/>
          </w:tcPr>
          <w:p w:rsidR="00D35A22" w:rsidRPr="00D9121E" w:rsidRDefault="00D35A22" w:rsidP="0033341E">
            <w:pPr>
              <w:jc w:val="center"/>
            </w:pPr>
            <w:r w:rsidRPr="00D9121E">
              <w:t>01</w:t>
            </w:r>
          </w:p>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8"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851" w:type="dxa"/>
            <w:vAlign w:val="center"/>
          </w:tcPr>
          <w:p w:rsidR="00D35A22" w:rsidRPr="00D9121E" w:rsidRDefault="00D35A22" w:rsidP="0033341E"/>
        </w:tc>
      </w:tr>
      <w:tr w:rsidR="00D9121E" w:rsidRPr="00D9121E" w:rsidTr="0033341E">
        <w:trPr>
          <w:trHeight w:val="70"/>
        </w:trPr>
        <w:tc>
          <w:tcPr>
            <w:tcW w:w="3681" w:type="dxa"/>
            <w:vAlign w:val="center"/>
          </w:tcPr>
          <w:p w:rsidR="00D35A22" w:rsidRPr="00D9121E" w:rsidRDefault="00D35A22" w:rsidP="0033341E">
            <w:r w:rsidRPr="00D9121E">
              <w:t>в том числе сроком не менее 1 месяца (из строки 01)</w:t>
            </w:r>
          </w:p>
        </w:tc>
        <w:tc>
          <w:tcPr>
            <w:tcW w:w="567" w:type="dxa"/>
            <w:vAlign w:val="center"/>
          </w:tcPr>
          <w:p w:rsidR="00D35A22" w:rsidRPr="00D9121E" w:rsidRDefault="00D35A22" w:rsidP="0033341E">
            <w:pPr>
              <w:jc w:val="center"/>
            </w:pPr>
            <w:r w:rsidRPr="00D9121E">
              <w:t>02</w:t>
            </w:r>
          </w:p>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8"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851" w:type="dxa"/>
            <w:vAlign w:val="center"/>
          </w:tcPr>
          <w:p w:rsidR="00D35A22" w:rsidRPr="00D9121E" w:rsidRDefault="00D35A22" w:rsidP="0033341E"/>
        </w:tc>
      </w:tr>
      <w:tr w:rsidR="00D9121E" w:rsidRPr="00D9121E" w:rsidTr="0033341E">
        <w:trPr>
          <w:trHeight w:val="99"/>
        </w:trPr>
        <w:tc>
          <w:tcPr>
            <w:tcW w:w="3681" w:type="dxa"/>
            <w:vAlign w:val="center"/>
          </w:tcPr>
          <w:p w:rsidR="00D35A22" w:rsidRPr="00D9121E" w:rsidRDefault="00D35A22" w:rsidP="0033341E">
            <w:r w:rsidRPr="00D9121E">
              <w:t>в том числе по странам (из строки 01):</w:t>
            </w:r>
          </w:p>
          <w:p w:rsidR="00D35A22" w:rsidRPr="00D9121E" w:rsidRDefault="00D35A22" w:rsidP="0033341E">
            <w:r w:rsidRPr="00D9121E">
              <w:t>Страна 1</w:t>
            </w:r>
          </w:p>
        </w:tc>
        <w:tc>
          <w:tcPr>
            <w:tcW w:w="567" w:type="dxa"/>
            <w:vAlign w:val="center"/>
          </w:tcPr>
          <w:p w:rsidR="00D35A22" w:rsidRPr="00D9121E" w:rsidRDefault="00D35A22" w:rsidP="0033341E">
            <w:pPr>
              <w:jc w:val="center"/>
            </w:pPr>
          </w:p>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8"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851" w:type="dxa"/>
            <w:vAlign w:val="center"/>
          </w:tcPr>
          <w:p w:rsidR="00D35A22" w:rsidRPr="00D9121E" w:rsidRDefault="00D35A22" w:rsidP="0033341E"/>
        </w:tc>
      </w:tr>
      <w:tr w:rsidR="00D9121E" w:rsidRPr="00D9121E" w:rsidTr="0033341E">
        <w:trPr>
          <w:trHeight w:val="70"/>
        </w:trPr>
        <w:tc>
          <w:tcPr>
            <w:tcW w:w="3681" w:type="dxa"/>
            <w:vAlign w:val="center"/>
          </w:tcPr>
          <w:p w:rsidR="00D35A22" w:rsidRPr="00D9121E" w:rsidRDefault="00D35A22" w:rsidP="0033341E">
            <w:r w:rsidRPr="00D9121E">
              <w:t>Страна 2</w:t>
            </w:r>
          </w:p>
        </w:tc>
        <w:tc>
          <w:tcPr>
            <w:tcW w:w="567" w:type="dxa"/>
            <w:vAlign w:val="center"/>
          </w:tcPr>
          <w:p w:rsidR="00D35A22" w:rsidRPr="00D9121E" w:rsidRDefault="00D35A22" w:rsidP="0033341E">
            <w:pPr>
              <w:jc w:val="center"/>
            </w:pPr>
          </w:p>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8"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851" w:type="dxa"/>
            <w:vAlign w:val="center"/>
          </w:tcPr>
          <w:p w:rsidR="00D35A22" w:rsidRPr="00D9121E" w:rsidRDefault="00D35A22" w:rsidP="0033341E"/>
        </w:tc>
      </w:tr>
      <w:tr w:rsidR="00D9121E" w:rsidRPr="00D9121E" w:rsidTr="0033341E">
        <w:trPr>
          <w:trHeight w:val="70"/>
        </w:trPr>
        <w:tc>
          <w:tcPr>
            <w:tcW w:w="3681" w:type="dxa"/>
            <w:vAlign w:val="center"/>
          </w:tcPr>
          <w:p w:rsidR="00D35A22" w:rsidRPr="00D9121E" w:rsidRDefault="00D35A22" w:rsidP="0033341E">
            <w:r w:rsidRPr="00D9121E">
              <w:t xml:space="preserve">Страна </w:t>
            </w:r>
            <w:r w:rsidRPr="00D9121E">
              <w:rPr>
                <w:lang w:val="en-US"/>
              </w:rPr>
              <w:t>n</w:t>
            </w:r>
          </w:p>
        </w:tc>
        <w:tc>
          <w:tcPr>
            <w:tcW w:w="567" w:type="dxa"/>
            <w:vAlign w:val="center"/>
          </w:tcPr>
          <w:p w:rsidR="00D35A22" w:rsidRPr="00D9121E" w:rsidRDefault="00D35A22" w:rsidP="0033341E">
            <w:pPr>
              <w:jc w:val="center"/>
            </w:pPr>
          </w:p>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709" w:type="dxa"/>
            <w:vAlign w:val="center"/>
          </w:tcPr>
          <w:p w:rsidR="00D35A22" w:rsidRPr="00D9121E" w:rsidRDefault="00D35A22" w:rsidP="0033341E"/>
        </w:tc>
        <w:tc>
          <w:tcPr>
            <w:tcW w:w="709" w:type="dxa"/>
            <w:vAlign w:val="center"/>
          </w:tcPr>
          <w:p w:rsidR="00D35A22" w:rsidRPr="00D9121E" w:rsidRDefault="00D35A22" w:rsidP="0033341E"/>
        </w:tc>
        <w:tc>
          <w:tcPr>
            <w:tcW w:w="708"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850" w:type="dxa"/>
            <w:vAlign w:val="center"/>
          </w:tcPr>
          <w:p w:rsidR="00D35A22" w:rsidRPr="00D9121E" w:rsidRDefault="00D35A22" w:rsidP="0033341E"/>
        </w:tc>
        <w:tc>
          <w:tcPr>
            <w:tcW w:w="851" w:type="dxa"/>
            <w:vAlign w:val="center"/>
          </w:tcPr>
          <w:p w:rsidR="00D35A22" w:rsidRPr="00D9121E" w:rsidRDefault="00D35A22" w:rsidP="0033341E"/>
        </w:tc>
      </w:tr>
    </w:tbl>
    <w:p w:rsidR="00D35A22" w:rsidRPr="00D9121E" w:rsidRDefault="00D35A22" w:rsidP="00D35A22">
      <w:pPr>
        <w:rPr>
          <w:rFonts w:eastAsia="Calibri"/>
          <w:lang w:eastAsia="en-US"/>
        </w:rPr>
      </w:pPr>
      <w:bookmarkStart w:id="128" w:name="_Таблица_1.7._Информация"/>
      <w:bookmarkEnd w:id="128"/>
      <w:r w:rsidRPr="00D9121E">
        <w:rPr>
          <w:rFonts w:eastAsia="Calibri"/>
          <w:lang w:eastAsia="en-US"/>
        </w:rPr>
        <w:br w:type="page"/>
      </w:r>
    </w:p>
    <w:p w:rsidR="00D35A22" w:rsidRPr="00D9121E" w:rsidRDefault="001507F0" w:rsidP="00D35A22">
      <w:pPr>
        <w:pStyle w:val="2"/>
        <w:jc w:val="center"/>
        <w:rPr>
          <w:rFonts w:ascii="Times New Roman" w:eastAsia="Calibri" w:hAnsi="Times New Roman" w:cs="Times New Roman"/>
          <w:b/>
          <w:color w:val="auto"/>
          <w:sz w:val="28"/>
          <w:szCs w:val="28"/>
          <w:lang w:eastAsia="en-US"/>
        </w:rPr>
      </w:pPr>
      <w:hyperlink w:anchor="_Таблица_1.7._Информация" w:history="1">
        <w:bookmarkStart w:id="129" w:name="_Toc12637177"/>
        <w:r w:rsidR="00D35A22" w:rsidRPr="00D9121E">
          <w:rPr>
            <w:rFonts w:ascii="Times New Roman" w:hAnsi="Times New Roman" w:cs="Times New Roman"/>
            <w:b/>
            <w:color w:val="auto"/>
            <w:sz w:val="24"/>
            <w:szCs w:val="24"/>
          </w:rPr>
          <w:t>Таблица 1.7. Информация о действующих соглашениях с иностранными и (или) международными организациями</w:t>
        </w:r>
        <w:bookmarkEnd w:id="129"/>
      </w:hyperlink>
      <w:r w:rsidR="00D35A22" w:rsidRPr="00D9121E">
        <w:rPr>
          <w:rFonts w:ascii="Times New Roman" w:eastAsia="Calibri" w:hAnsi="Times New Roman" w:cs="Times New Roman"/>
          <w:b/>
          <w:color w:val="auto"/>
          <w:sz w:val="28"/>
          <w:szCs w:val="28"/>
          <w:lang w:eastAsia="en-US"/>
        </w:rPr>
        <w:t xml:space="preserve"> </w:t>
      </w:r>
    </w:p>
    <w:p w:rsidR="00D35A22" w:rsidRPr="00D9121E" w:rsidRDefault="00D35A22" w:rsidP="00D35A22">
      <w:pPr>
        <w:ind w:right="83"/>
        <w:jc w:val="right"/>
        <w:rPr>
          <w:sz w:val="18"/>
          <w:szCs w:val="18"/>
        </w:rPr>
      </w:pPr>
      <w:r w:rsidRPr="00D9121E">
        <w:rPr>
          <w:sz w:val="18"/>
          <w:szCs w:val="18"/>
        </w:rPr>
        <w:t>Код по ОКЕИ: год – 366</w:t>
      </w:r>
    </w:p>
    <w:tbl>
      <w:tblPr>
        <w:tblStyle w:val="5"/>
        <w:tblpPr w:leftFromText="180" w:rightFromText="180" w:vertAnchor="text" w:tblpY="1"/>
        <w:tblOverlap w:val="never"/>
        <w:tblW w:w="5000" w:type="pct"/>
        <w:tblLayout w:type="fixed"/>
        <w:tblLook w:val="04A0"/>
      </w:tblPr>
      <w:tblGrid>
        <w:gridCol w:w="255"/>
        <w:gridCol w:w="1757"/>
        <w:gridCol w:w="1437"/>
        <w:gridCol w:w="2014"/>
        <w:gridCol w:w="1730"/>
        <w:gridCol w:w="1295"/>
        <w:gridCol w:w="1295"/>
        <w:gridCol w:w="1328"/>
        <w:gridCol w:w="1842"/>
        <w:gridCol w:w="1833"/>
      </w:tblGrid>
      <w:tr w:rsidR="00D9121E" w:rsidRPr="00D9121E" w:rsidTr="0033341E">
        <w:trPr>
          <w:trHeight w:val="2691"/>
        </w:trPr>
        <w:tc>
          <w:tcPr>
            <w:tcW w:w="86"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w:t>
            </w:r>
          </w:p>
        </w:tc>
        <w:tc>
          <w:tcPr>
            <w:tcW w:w="594"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Наименование иностранной (международной) организации, с которой заключено соглашение</w:t>
            </w:r>
          </w:p>
        </w:tc>
        <w:tc>
          <w:tcPr>
            <w:tcW w:w="486" w:type="pct"/>
            <w:shd w:val="clear" w:color="auto" w:fill="auto"/>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Страна места нахождения организации</w:t>
            </w:r>
          </w:p>
        </w:tc>
        <w:tc>
          <w:tcPr>
            <w:tcW w:w="681" w:type="pct"/>
            <w:shd w:val="clear" w:color="auto" w:fill="auto"/>
            <w:vAlign w:val="center"/>
          </w:tcPr>
          <w:p w:rsidR="00D35A22" w:rsidRPr="00D9121E" w:rsidRDefault="00D35A22" w:rsidP="0033341E">
            <w:pPr>
              <w:jc w:val="center"/>
              <w:rPr>
                <w:rFonts w:eastAsia="Calibri"/>
                <w:lang w:eastAsia="en-US"/>
              </w:rPr>
            </w:pPr>
            <w:r w:rsidRPr="00D9121E">
              <w:rPr>
                <w:rFonts w:eastAsia="Calibri"/>
                <w:lang w:eastAsia="en-US"/>
              </w:rPr>
              <w:t>Тип организации: образовательная организация – 1; научная организация – 2; орган государственной власти – 3; некоммерческая организация – 4; коммерческая организация – 5; иное – 6</w:t>
            </w:r>
          </w:p>
        </w:tc>
        <w:tc>
          <w:tcPr>
            <w:tcW w:w="585"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Международное сотрудничество: в сфере образования – 1, в сфере науки – 2, иное – 3</w:t>
            </w:r>
          </w:p>
        </w:tc>
        <w:tc>
          <w:tcPr>
            <w:tcW w:w="438" w:type="pct"/>
            <w:shd w:val="clear" w:color="auto" w:fill="auto"/>
            <w:vAlign w:val="center"/>
          </w:tcPr>
          <w:p w:rsidR="00D35A22" w:rsidRPr="00D9121E" w:rsidRDefault="00D35A22" w:rsidP="0033341E">
            <w:pPr>
              <w:jc w:val="center"/>
              <w:rPr>
                <w:rFonts w:eastAsia="Calibri"/>
                <w:lang w:eastAsia="en-US"/>
              </w:rPr>
            </w:pPr>
            <w:r w:rsidRPr="00D9121E">
              <w:rPr>
                <w:rFonts w:eastAsia="Calibri"/>
                <w:lang w:eastAsia="en-US"/>
              </w:rPr>
              <w:t>Дата заключения соглашения</w:t>
            </w:r>
          </w:p>
        </w:tc>
        <w:tc>
          <w:tcPr>
            <w:tcW w:w="438" w:type="pct"/>
            <w:shd w:val="clear" w:color="auto" w:fill="auto"/>
            <w:vAlign w:val="center"/>
          </w:tcPr>
          <w:p w:rsidR="00D35A22" w:rsidRPr="00D9121E" w:rsidRDefault="00D35A22" w:rsidP="0033341E">
            <w:pPr>
              <w:jc w:val="center"/>
              <w:rPr>
                <w:rFonts w:eastAsia="Calibri"/>
                <w:lang w:eastAsia="en-US"/>
              </w:rPr>
            </w:pPr>
            <w:r w:rsidRPr="00D9121E">
              <w:rPr>
                <w:rFonts w:eastAsia="Calibri"/>
                <w:lang w:eastAsia="en-US"/>
              </w:rPr>
              <w:t>Номер соглашения</w:t>
            </w:r>
          </w:p>
        </w:tc>
        <w:tc>
          <w:tcPr>
            <w:tcW w:w="449" w:type="pct"/>
            <w:vAlign w:val="center"/>
          </w:tcPr>
          <w:p w:rsidR="00D35A22" w:rsidRPr="00D9121E" w:rsidRDefault="00D35A22" w:rsidP="0033341E">
            <w:pPr>
              <w:jc w:val="center"/>
              <w:rPr>
                <w:rFonts w:eastAsia="Calibri"/>
                <w:lang w:eastAsia="en-US"/>
              </w:rPr>
            </w:pPr>
            <w:r w:rsidRPr="00D9121E">
              <w:rPr>
                <w:rFonts w:eastAsia="Calibri"/>
                <w:lang w:eastAsia="en-US"/>
              </w:rPr>
              <w:t xml:space="preserve">Год окончания </w:t>
            </w:r>
            <w:r w:rsidR="00A013E3" w:rsidRPr="00D9121E">
              <w:rPr>
                <w:rFonts w:eastAsia="Calibri"/>
                <w:highlight w:val="yellow"/>
                <w:lang w:eastAsia="en-US"/>
              </w:rPr>
              <w:t>срока</w:t>
            </w:r>
            <w:r w:rsidR="00A013E3" w:rsidRPr="00D9121E">
              <w:rPr>
                <w:rFonts w:eastAsia="Calibri"/>
                <w:lang w:eastAsia="en-US"/>
              </w:rPr>
              <w:t xml:space="preserve"> </w:t>
            </w:r>
            <w:r w:rsidRPr="00D9121E">
              <w:rPr>
                <w:rFonts w:eastAsia="Calibri"/>
                <w:lang w:eastAsia="en-US"/>
              </w:rPr>
              <w:t>действия соглашения</w:t>
            </w:r>
          </w:p>
        </w:tc>
        <w:tc>
          <w:tcPr>
            <w:tcW w:w="623" w:type="pct"/>
            <w:shd w:val="clear" w:color="auto" w:fill="FFFFFF" w:themeFill="background1"/>
            <w:vAlign w:val="center"/>
          </w:tcPr>
          <w:p w:rsidR="00D35A22" w:rsidRPr="00D9121E" w:rsidRDefault="008E059C" w:rsidP="0033341E">
            <w:pPr>
              <w:jc w:val="center"/>
              <w:rPr>
                <w:rFonts w:eastAsia="Calibri"/>
                <w:lang w:eastAsia="en-US"/>
              </w:rPr>
            </w:pPr>
            <w:r w:rsidRPr="00D9121E">
              <w:rPr>
                <w:rFonts w:eastAsia="Calibri"/>
                <w:lang w:eastAsia="en-US"/>
              </w:rPr>
              <w:t>Имеется ли в соглашении информация о финансовом обеспечении соглашения со стороны иностранной (международной) организации: да – 1, нет – 2</w:t>
            </w:r>
          </w:p>
        </w:tc>
        <w:tc>
          <w:tcPr>
            <w:tcW w:w="620" w:type="pct"/>
            <w:shd w:val="clear" w:color="auto" w:fill="FFFFFF" w:themeFill="background1"/>
            <w:vAlign w:val="center"/>
          </w:tcPr>
          <w:p w:rsidR="00D35A22" w:rsidRPr="00D9121E" w:rsidRDefault="00D35A22" w:rsidP="0033341E">
            <w:pPr>
              <w:jc w:val="center"/>
              <w:rPr>
                <w:rFonts w:eastAsia="Calibri"/>
                <w:lang w:eastAsia="en-US"/>
              </w:rPr>
            </w:pPr>
            <w:r w:rsidRPr="00D9121E">
              <w:rPr>
                <w:rFonts w:eastAsia="Calibri"/>
                <w:lang w:eastAsia="en-US"/>
              </w:rPr>
              <w:t>Понесла ли иностранная (международная) организация финансовые затраты в рамках обеспечения соглашения в отчетном году: да – 1, нет – 2</w:t>
            </w:r>
          </w:p>
        </w:tc>
      </w:tr>
      <w:tr w:rsidR="00D9121E" w:rsidRPr="00D9121E" w:rsidTr="0033341E">
        <w:tc>
          <w:tcPr>
            <w:tcW w:w="86"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w:t>
            </w:r>
          </w:p>
        </w:tc>
        <w:tc>
          <w:tcPr>
            <w:tcW w:w="594" w:type="pct"/>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2</w:t>
            </w:r>
          </w:p>
        </w:tc>
        <w:tc>
          <w:tcPr>
            <w:tcW w:w="486"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3</w:t>
            </w:r>
          </w:p>
        </w:tc>
        <w:tc>
          <w:tcPr>
            <w:tcW w:w="681"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4</w:t>
            </w:r>
          </w:p>
        </w:tc>
        <w:tc>
          <w:tcPr>
            <w:tcW w:w="585" w:type="pct"/>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5</w:t>
            </w: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6</w:t>
            </w: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7</w:t>
            </w:r>
          </w:p>
        </w:tc>
        <w:tc>
          <w:tcPr>
            <w:tcW w:w="449" w:type="pct"/>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8</w:t>
            </w:r>
          </w:p>
        </w:tc>
        <w:tc>
          <w:tcPr>
            <w:tcW w:w="623"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9</w:t>
            </w:r>
          </w:p>
        </w:tc>
        <w:tc>
          <w:tcPr>
            <w:tcW w:w="620"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10</w:t>
            </w:r>
          </w:p>
        </w:tc>
      </w:tr>
      <w:tr w:rsidR="00D9121E" w:rsidRPr="00D9121E" w:rsidTr="0033341E">
        <w:tc>
          <w:tcPr>
            <w:tcW w:w="86"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w:t>
            </w:r>
          </w:p>
        </w:tc>
        <w:tc>
          <w:tcPr>
            <w:tcW w:w="594" w:type="pct"/>
          </w:tcPr>
          <w:p w:rsidR="00D35A22" w:rsidRPr="00D9121E" w:rsidRDefault="00D35A22" w:rsidP="0033341E">
            <w:pPr>
              <w:widowControl/>
              <w:autoSpaceDE/>
              <w:autoSpaceDN/>
              <w:adjustRightInd/>
              <w:jc w:val="center"/>
              <w:rPr>
                <w:rFonts w:eastAsia="Calibri"/>
                <w:lang w:eastAsia="en-US"/>
              </w:rPr>
            </w:pPr>
          </w:p>
        </w:tc>
        <w:tc>
          <w:tcPr>
            <w:tcW w:w="486" w:type="pct"/>
            <w:vAlign w:val="center"/>
          </w:tcPr>
          <w:p w:rsidR="00D35A22" w:rsidRPr="00D9121E" w:rsidRDefault="00D35A22" w:rsidP="0033341E">
            <w:pPr>
              <w:widowControl/>
              <w:autoSpaceDE/>
              <w:autoSpaceDN/>
              <w:adjustRightInd/>
              <w:jc w:val="center"/>
              <w:rPr>
                <w:rFonts w:eastAsia="Calibri"/>
                <w:lang w:val="en-US" w:eastAsia="en-US"/>
              </w:rPr>
            </w:pPr>
          </w:p>
        </w:tc>
        <w:tc>
          <w:tcPr>
            <w:tcW w:w="681" w:type="pct"/>
          </w:tcPr>
          <w:p w:rsidR="00D35A22" w:rsidRPr="00D9121E" w:rsidRDefault="00D35A22" w:rsidP="0033341E">
            <w:pPr>
              <w:widowControl/>
              <w:autoSpaceDE/>
              <w:autoSpaceDN/>
              <w:adjustRightInd/>
              <w:jc w:val="center"/>
              <w:rPr>
                <w:rFonts w:eastAsia="Calibri"/>
                <w:lang w:eastAsia="en-US"/>
              </w:rPr>
            </w:pPr>
          </w:p>
        </w:tc>
        <w:tc>
          <w:tcPr>
            <w:tcW w:w="585" w:type="pct"/>
            <w:vAlign w:val="center"/>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49" w:type="pct"/>
          </w:tcPr>
          <w:p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86"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2</w:t>
            </w:r>
          </w:p>
        </w:tc>
        <w:tc>
          <w:tcPr>
            <w:tcW w:w="594" w:type="pct"/>
          </w:tcPr>
          <w:p w:rsidR="00D35A22" w:rsidRPr="00D9121E" w:rsidRDefault="00D35A22" w:rsidP="0033341E">
            <w:pPr>
              <w:widowControl/>
              <w:autoSpaceDE/>
              <w:autoSpaceDN/>
              <w:adjustRightInd/>
              <w:jc w:val="center"/>
              <w:rPr>
                <w:rFonts w:eastAsia="Calibri"/>
                <w:lang w:eastAsia="en-US"/>
              </w:rPr>
            </w:pPr>
          </w:p>
        </w:tc>
        <w:tc>
          <w:tcPr>
            <w:tcW w:w="486" w:type="pct"/>
            <w:vAlign w:val="center"/>
          </w:tcPr>
          <w:p w:rsidR="00D35A22" w:rsidRPr="00D9121E" w:rsidRDefault="00D35A22" w:rsidP="0033341E">
            <w:pPr>
              <w:widowControl/>
              <w:autoSpaceDE/>
              <w:autoSpaceDN/>
              <w:adjustRightInd/>
              <w:jc w:val="center"/>
              <w:rPr>
                <w:rFonts w:eastAsia="Calibri"/>
                <w:lang w:eastAsia="en-US"/>
              </w:rPr>
            </w:pPr>
          </w:p>
        </w:tc>
        <w:tc>
          <w:tcPr>
            <w:tcW w:w="681" w:type="pct"/>
          </w:tcPr>
          <w:p w:rsidR="00D35A22" w:rsidRPr="00D9121E" w:rsidRDefault="00D35A22" w:rsidP="0033341E">
            <w:pPr>
              <w:widowControl/>
              <w:autoSpaceDE/>
              <w:autoSpaceDN/>
              <w:adjustRightInd/>
              <w:jc w:val="center"/>
              <w:rPr>
                <w:rFonts w:eastAsia="Calibri"/>
                <w:lang w:eastAsia="en-US"/>
              </w:rPr>
            </w:pPr>
          </w:p>
        </w:tc>
        <w:tc>
          <w:tcPr>
            <w:tcW w:w="585" w:type="pct"/>
            <w:vAlign w:val="center"/>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49" w:type="pct"/>
          </w:tcPr>
          <w:p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86" w:type="pct"/>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w:t>
            </w:r>
          </w:p>
        </w:tc>
        <w:tc>
          <w:tcPr>
            <w:tcW w:w="594" w:type="pct"/>
          </w:tcPr>
          <w:p w:rsidR="00D35A22" w:rsidRPr="00D9121E" w:rsidRDefault="00D35A22" w:rsidP="0033341E">
            <w:pPr>
              <w:widowControl/>
              <w:autoSpaceDE/>
              <w:autoSpaceDN/>
              <w:adjustRightInd/>
              <w:jc w:val="center"/>
              <w:rPr>
                <w:rFonts w:eastAsia="Calibri"/>
                <w:lang w:eastAsia="en-US"/>
              </w:rPr>
            </w:pPr>
          </w:p>
        </w:tc>
        <w:tc>
          <w:tcPr>
            <w:tcW w:w="486" w:type="pct"/>
            <w:vAlign w:val="center"/>
          </w:tcPr>
          <w:p w:rsidR="00D35A22" w:rsidRPr="00D9121E" w:rsidRDefault="00D35A22" w:rsidP="0033341E">
            <w:pPr>
              <w:widowControl/>
              <w:autoSpaceDE/>
              <w:autoSpaceDN/>
              <w:adjustRightInd/>
              <w:jc w:val="center"/>
              <w:rPr>
                <w:rFonts w:eastAsia="Calibri"/>
                <w:lang w:eastAsia="en-US"/>
              </w:rPr>
            </w:pPr>
          </w:p>
        </w:tc>
        <w:tc>
          <w:tcPr>
            <w:tcW w:w="681" w:type="pct"/>
          </w:tcPr>
          <w:p w:rsidR="00D35A22" w:rsidRPr="00D9121E" w:rsidRDefault="00D35A22" w:rsidP="0033341E">
            <w:pPr>
              <w:widowControl/>
              <w:autoSpaceDE/>
              <w:autoSpaceDN/>
              <w:adjustRightInd/>
              <w:jc w:val="center"/>
              <w:rPr>
                <w:rFonts w:eastAsia="Calibri"/>
                <w:lang w:eastAsia="en-US"/>
              </w:rPr>
            </w:pPr>
          </w:p>
        </w:tc>
        <w:tc>
          <w:tcPr>
            <w:tcW w:w="585" w:type="pct"/>
            <w:vAlign w:val="center"/>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49" w:type="pct"/>
          </w:tcPr>
          <w:p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86" w:type="pct"/>
            <w:shd w:val="clear" w:color="auto" w:fill="auto"/>
            <w:vAlign w:val="center"/>
          </w:tcPr>
          <w:p w:rsidR="00D35A22" w:rsidRPr="00D9121E" w:rsidRDefault="00D35A22" w:rsidP="0033341E">
            <w:pPr>
              <w:widowControl/>
              <w:autoSpaceDE/>
              <w:autoSpaceDN/>
              <w:adjustRightInd/>
              <w:jc w:val="center"/>
              <w:rPr>
                <w:rFonts w:eastAsia="Calibri"/>
                <w:lang w:val="en-US" w:eastAsia="en-US"/>
              </w:rPr>
            </w:pPr>
            <w:r w:rsidRPr="00D9121E">
              <w:rPr>
                <w:rFonts w:eastAsia="Calibri"/>
                <w:lang w:val="en-US" w:eastAsia="en-US"/>
              </w:rPr>
              <w:t>n</w:t>
            </w:r>
          </w:p>
        </w:tc>
        <w:tc>
          <w:tcPr>
            <w:tcW w:w="594" w:type="pct"/>
          </w:tcPr>
          <w:p w:rsidR="00D35A22" w:rsidRPr="00D9121E" w:rsidRDefault="00D35A22" w:rsidP="0033341E">
            <w:pPr>
              <w:widowControl/>
              <w:autoSpaceDE/>
              <w:autoSpaceDN/>
              <w:adjustRightInd/>
              <w:jc w:val="center"/>
              <w:rPr>
                <w:rFonts w:eastAsia="Calibri"/>
                <w:lang w:eastAsia="en-US"/>
              </w:rPr>
            </w:pPr>
          </w:p>
        </w:tc>
        <w:tc>
          <w:tcPr>
            <w:tcW w:w="486" w:type="pct"/>
            <w:vAlign w:val="center"/>
          </w:tcPr>
          <w:p w:rsidR="00D35A22" w:rsidRPr="00D9121E" w:rsidRDefault="00D35A22" w:rsidP="0033341E">
            <w:pPr>
              <w:widowControl/>
              <w:autoSpaceDE/>
              <w:autoSpaceDN/>
              <w:adjustRightInd/>
              <w:jc w:val="center"/>
              <w:rPr>
                <w:rFonts w:eastAsia="Calibri"/>
                <w:lang w:eastAsia="en-US"/>
              </w:rPr>
            </w:pPr>
          </w:p>
        </w:tc>
        <w:tc>
          <w:tcPr>
            <w:tcW w:w="681" w:type="pct"/>
          </w:tcPr>
          <w:p w:rsidR="00D35A22" w:rsidRPr="00D9121E" w:rsidRDefault="00D35A22" w:rsidP="0033341E">
            <w:pPr>
              <w:widowControl/>
              <w:autoSpaceDE/>
              <w:autoSpaceDN/>
              <w:adjustRightInd/>
              <w:jc w:val="center"/>
              <w:rPr>
                <w:rFonts w:eastAsia="Calibri"/>
                <w:lang w:eastAsia="en-US"/>
              </w:rPr>
            </w:pPr>
          </w:p>
        </w:tc>
        <w:tc>
          <w:tcPr>
            <w:tcW w:w="585" w:type="pct"/>
            <w:vAlign w:val="center"/>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rsidR="00D35A22" w:rsidRPr="00D9121E" w:rsidRDefault="00D35A22" w:rsidP="0033341E">
            <w:pPr>
              <w:widowControl/>
              <w:autoSpaceDE/>
              <w:autoSpaceDN/>
              <w:adjustRightInd/>
              <w:jc w:val="center"/>
              <w:rPr>
                <w:rFonts w:eastAsia="Calibri"/>
                <w:lang w:eastAsia="en-US"/>
              </w:rPr>
            </w:pPr>
          </w:p>
        </w:tc>
        <w:tc>
          <w:tcPr>
            <w:tcW w:w="449" w:type="pct"/>
          </w:tcPr>
          <w:p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rsidR="00D35A22" w:rsidRPr="00D9121E" w:rsidRDefault="00D35A22" w:rsidP="0033341E">
            <w:pPr>
              <w:widowControl/>
              <w:autoSpaceDE/>
              <w:autoSpaceDN/>
              <w:adjustRightInd/>
              <w:jc w:val="center"/>
              <w:rPr>
                <w:rFonts w:eastAsia="Calibri"/>
                <w:lang w:eastAsia="en-US"/>
              </w:rPr>
            </w:pPr>
          </w:p>
        </w:tc>
      </w:tr>
    </w:tbl>
    <w:p w:rsidR="00D35A22" w:rsidRPr="00D9121E" w:rsidRDefault="00D35A22" w:rsidP="00D35A22">
      <w:bookmarkStart w:id="130" w:name="_Таблица_1.8._Численность"/>
      <w:bookmarkEnd w:id="130"/>
    </w:p>
    <w:p w:rsidR="00D35A22" w:rsidRPr="00D9121E" w:rsidRDefault="00D35A22" w:rsidP="00D35A22">
      <w:pPr>
        <w:pStyle w:val="2"/>
        <w:jc w:val="center"/>
        <w:rPr>
          <w:rFonts w:ascii="Times New Roman" w:hAnsi="Times New Roman" w:cs="Times New Roman"/>
          <w:b/>
          <w:color w:val="auto"/>
          <w:sz w:val="24"/>
          <w:szCs w:val="24"/>
        </w:rPr>
      </w:pPr>
      <w:bookmarkStart w:id="131" w:name="_Toc12637178"/>
      <w:r w:rsidRPr="00D9121E">
        <w:rPr>
          <w:rFonts w:ascii="Times New Roman" w:hAnsi="Times New Roman" w:cs="Times New Roman"/>
          <w:b/>
          <w:color w:val="auto"/>
          <w:sz w:val="24"/>
          <w:szCs w:val="24"/>
        </w:rPr>
        <w:t>Таблица 1.8. Численность слушателей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bookmarkEnd w:id="131"/>
    </w:p>
    <w:p w:rsidR="00D35A22" w:rsidRPr="00D9121E" w:rsidRDefault="00D35A22" w:rsidP="00D35A22">
      <w:pPr>
        <w:ind w:right="83"/>
        <w:jc w:val="right"/>
        <w:rPr>
          <w:sz w:val="18"/>
          <w:szCs w:val="18"/>
        </w:rPr>
      </w:pPr>
      <w:r w:rsidRPr="00D9121E">
        <w:rPr>
          <w:sz w:val="18"/>
          <w:szCs w:val="18"/>
        </w:rPr>
        <w:t>Код по ОКЕИ: человек – 792</w:t>
      </w:r>
    </w:p>
    <w:tbl>
      <w:tblPr>
        <w:tblStyle w:val="9"/>
        <w:tblW w:w="14454" w:type="dxa"/>
        <w:tblLayout w:type="fixed"/>
        <w:tblLook w:val="04A0"/>
      </w:tblPr>
      <w:tblGrid>
        <w:gridCol w:w="3539"/>
        <w:gridCol w:w="851"/>
        <w:gridCol w:w="5032"/>
        <w:gridCol w:w="5032"/>
      </w:tblGrid>
      <w:tr w:rsidR="00D9121E" w:rsidRPr="00D9121E" w:rsidTr="0033341E">
        <w:trPr>
          <w:trHeight w:val="20"/>
        </w:trPr>
        <w:tc>
          <w:tcPr>
            <w:tcW w:w="3539" w:type="dxa"/>
            <w:vAlign w:val="center"/>
          </w:tcPr>
          <w:p w:rsidR="00D35A22" w:rsidRPr="00D9121E" w:rsidRDefault="00D35A22" w:rsidP="0033341E">
            <w:pPr>
              <w:widowControl/>
              <w:shd w:val="clear" w:color="auto" w:fill="FFFFFF" w:themeFill="background1"/>
              <w:autoSpaceDE/>
              <w:autoSpaceDN/>
              <w:adjustRightInd/>
              <w:jc w:val="center"/>
            </w:pPr>
            <w:r w:rsidRPr="00D9121E">
              <w:t xml:space="preserve">Наименование показателя </w:t>
            </w:r>
          </w:p>
        </w:tc>
        <w:tc>
          <w:tcPr>
            <w:tcW w:w="851" w:type="dxa"/>
            <w:vAlign w:val="center"/>
          </w:tcPr>
          <w:p w:rsidR="00D35A22" w:rsidRPr="00D9121E" w:rsidRDefault="00D35A22" w:rsidP="0033341E">
            <w:pPr>
              <w:widowControl/>
              <w:shd w:val="clear" w:color="auto" w:fill="FFFFFF" w:themeFill="background1"/>
              <w:autoSpaceDE/>
              <w:autoSpaceDN/>
              <w:adjustRightInd/>
              <w:jc w:val="center"/>
            </w:pPr>
            <w:r w:rsidRPr="00D9121E">
              <w:rPr>
                <w:szCs w:val="18"/>
              </w:rPr>
              <w:t>№ строки</w:t>
            </w:r>
          </w:p>
        </w:tc>
        <w:tc>
          <w:tcPr>
            <w:tcW w:w="5032" w:type="dxa"/>
            <w:vAlign w:val="center"/>
          </w:tcPr>
          <w:p w:rsidR="00D35A22" w:rsidRPr="00D9121E" w:rsidRDefault="00D35A22" w:rsidP="0033341E">
            <w:pPr>
              <w:widowControl/>
              <w:shd w:val="clear" w:color="auto" w:fill="FFFFFF" w:themeFill="background1"/>
              <w:autoSpaceDE/>
              <w:autoSpaceDN/>
              <w:adjustRightInd/>
              <w:jc w:val="center"/>
            </w:pPr>
            <w:r w:rsidRPr="00D9121E">
              <w:t>Численность слушателей, принятых в пределах установленной Правительством РФ квоты на образование иностранных граждан и лиц без гражданства в Российской Федерации</w:t>
            </w:r>
          </w:p>
        </w:tc>
        <w:tc>
          <w:tcPr>
            <w:tcW w:w="5032" w:type="dxa"/>
            <w:vAlign w:val="center"/>
          </w:tcPr>
          <w:p w:rsidR="00D35A22" w:rsidRPr="00D9121E" w:rsidRDefault="00D35A22" w:rsidP="0033341E">
            <w:pPr>
              <w:widowControl/>
              <w:shd w:val="clear" w:color="auto" w:fill="FFFFFF" w:themeFill="background1"/>
              <w:autoSpaceDE/>
              <w:autoSpaceDN/>
              <w:adjustRightInd/>
              <w:ind w:right="-108"/>
              <w:jc w:val="center"/>
            </w:pPr>
            <w:r w:rsidRPr="00D9121E">
              <w:t>Численность слушателей, принятых по договорам об оказании платных образовательных услуг</w:t>
            </w:r>
          </w:p>
        </w:tc>
      </w:tr>
      <w:tr w:rsidR="00D9121E" w:rsidRPr="00D9121E" w:rsidTr="0033341E">
        <w:trPr>
          <w:trHeight w:val="20"/>
        </w:trPr>
        <w:tc>
          <w:tcPr>
            <w:tcW w:w="3539" w:type="dxa"/>
          </w:tcPr>
          <w:p w:rsidR="00D35A22" w:rsidRPr="00D9121E" w:rsidRDefault="00D35A22" w:rsidP="0033341E">
            <w:pPr>
              <w:widowControl/>
              <w:shd w:val="clear" w:color="auto" w:fill="FFFFFF" w:themeFill="background1"/>
              <w:autoSpaceDE/>
              <w:autoSpaceDN/>
              <w:adjustRightInd/>
              <w:jc w:val="center"/>
            </w:pPr>
            <w:r w:rsidRPr="00D9121E">
              <w:t>1</w:t>
            </w:r>
          </w:p>
        </w:tc>
        <w:tc>
          <w:tcPr>
            <w:tcW w:w="851" w:type="dxa"/>
            <w:vAlign w:val="center"/>
          </w:tcPr>
          <w:p w:rsidR="00D35A22" w:rsidRPr="00D9121E" w:rsidRDefault="00D35A22" w:rsidP="0033341E">
            <w:pPr>
              <w:widowControl/>
              <w:shd w:val="clear" w:color="auto" w:fill="FFFFFF" w:themeFill="background1"/>
              <w:autoSpaceDE/>
              <w:autoSpaceDN/>
              <w:adjustRightInd/>
              <w:jc w:val="center"/>
            </w:pPr>
            <w:r w:rsidRPr="00D9121E">
              <w:t>2</w:t>
            </w:r>
          </w:p>
        </w:tc>
        <w:tc>
          <w:tcPr>
            <w:tcW w:w="5032" w:type="dxa"/>
          </w:tcPr>
          <w:p w:rsidR="00D35A22" w:rsidRPr="00D9121E" w:rsidRDefault="00D35A22" w:rsidP="0033341E">
            <w:pPr>
              <w:widowControl/>
              <w:shd w:val="clear" w:color="auto" w:fill="FFFFFF" w:themeFill="background1"/>
              <w:autoSpaceDE/>
              <w:autoSpaceDN/>
              <w:adjustRightInd/>
              <w:jc w:val="center"/>
            </w:pPr>
            <w:r w:rsidRPr="00D9121E">
              <w:t>3</w:t>
            </w:r>
          </w:p>
        </w:tc>
        <w:tc>
          <w:tcPr>
            <w:tcW w:w="5032" w:type="dxa"/>
          </w:tcPr>
          <w:p w:rsidR="00D35A22" w:rsidRPr="00D9121E" w:rsidRDefault="00D35A22" w:rsidP="0033341E">
            <w:pPr>
              <w:widowControl/>
              <w:shd w:val="clear" w:color="auto" w:fill="FFFFFF" w:themeFill="background1"/>
              <w:autoSpaceDE/>
              <w:autoSpaceDN/>
              <w:adjustRightInd/>
              <w:ind w:right="-108"/>
              <w:jc w:val="center"/>
            </w:pPr>
            <w:r w:rsidRPr="00D9121E">
              <w:t>4</w:t>
            </w:r>
          </w:p>
        </w:tc>
      </w:tr>
      <w:tr w:rsidR="00D9121E" w:rsidRPr="00D9121E" w:rsidTr="0033341E">
        <w:trPr>
          <w:trHeight w:val="20"/>
        </w:trPr>
        <w:tc>
          <w:tcPr>
            <w:tcW w:w="3539" w:type="dxa"/>
          </w:tcPr>
          <w:p w:rsidR="00D35A22" w:rsidRPr="00D9121E" w:rsidRDefault="00D35A22" w:rsidP="0033341E">
            <w:pPr>
              <w:widowControl/>
              <w:shd w:val="clear" w:color="auto" w:fill="FFFFFF" w:themeFill="background1"/>
              <w:autoSpaceDE/>
              <w:autoSpaceDN/>
              <w:adjustRightInd/>
            </w:pPr>
            <w:r w:rsidRPr="00D9121E">
              <w:t>Всего слушателей</w:t>
            </w:r>
          </w:p>
        </w:tc>
        <w:tc>
          <w:tcPr>
            <w:tcW w:w="851" w:type="dxa"/>
            <w:vAlign w:val="center"/>
          </w:tcPr>
          <w:p w:rsidR="00D35A22" w:rsidRPr="00D9121E" w:rsidRDefault="00D35A22" w:rsidP="0033341E">
            <w:pPr>
              <w:widowControl/>
              <w:shd w:val="clear" w:color="auto" w:fill="FFFFFF" w:themeFill="background1"/>
              <w:autoSpaceDE/>
              <w:autoSpaceDN/>
              <w:adjustRightInd/>
              <w:jc w:val="center"/>
            </w:pPr>
            <w:r w:rsidRPr="00D9121E">
              <w:t>01</w:t>
            </w:r>
          </w:p>
        </w:tc>
        <w:tc>
          <w:tcPr>
            <w:tcW w:w="5032" w:type="dxa"/>
          </w:tcPr>
          <w:p w:rsidR="00D35A22" w:rsidRPr="00D9121E" w:rsidRDefault="00D35A22" w:rsidP="0033341E">
            <w:pPr>
              <w:widowControl/>
              <w:shd w:val="clear" w:color="auto" w:fill="FFFFFF" w:themeFill="background1"/>
              <w:autoSpaceDE/>
              <w:autoSpaceDN/>
              <w:adjustRightInd/>
            </w:pPr>
          </w:p>
        </w:tc>
        <w:tc>
          <w:tcPr>
            <w:tcW w:w="5032" w:type="dxa"/>
          </w:tcPr>
          <w:p w:rsidR="00D35A22" w:rsidRPr="00D9121E" w:rsidRDefault="00D35A22" w:rsidP="0033341E">
            <w:pPr>
              <w:widowControl/>
              <w:shd w:val="clear" w:color="auto" w:fill="FFFFFF" w:themeFill="background1"/>
              <w:autoSpaceDE/>
              <w:autoSpaceDN/>
              <w:adjustRightInd/>
              <w:ind w:right="-108"/>
            </w:pPr>
          </w:p>
        </w:tc>
      </w:tr>
      <w:tr w:rsidR="00D9121E" w:rsidRPr="00D9121E" w:rsidTr="0033341E">
        <w:trPr>
          <w:trHeight w:val="20"/>
        </w:trPr>
        <w:tc>
          <w:tcPr>
            <w:tcW w:w="3539" w:type="dxa"/>
          </w:tcPr>
          <w:p w:rsidR="00D35A22" w:rsidRPr="00D9121E" w:rsidRDefault="00D35A22" w:rsidP="0033341E">
            <w:pPr>
              <w:widowControl/>
              <w:shd w:val="clear" w:color="auto" w:fill="FFFFFF" w:themeFill="background1"/>
              <w:autoSpaceDE/>
              <w:autoSpaceDN/>
              <w:adjustRightInd/>
            </w:pPr>
            <w:r w:rsidRPr="00D9121E">
              <w:t>в том числе по странам (из строки 01):</w:t>
            </w:r>
          </w:p>
          <w:p w:rsidR="00D35A22" w:rsidRPr="00D9121E" w:rsidRDefault="00D35A22" w:rsidP="0033341E">
            <w:pPr>
              <w:shd w:val="clear" w:color="auto" w:fill="FFFFFF" w:themeFill="background1"/>
            </w:pPr>
            <w:r w:rsidRPr="00D9121E">
              <w:t>Страна 1</w:t>
            </w:r>
          </w:p>
        </w:tc>
        <w:tc>
          <w:tcPr>
            <w:tcW w:w="851" w:type="dxa"/>
            <w:vAlign w:val="center"/>
          </w:tcPr>
          <w:p w:rsidR="00D35A22" w:rsidRPr="00D9121E" w:rsidRDefault="00D35A22" w:rsidP="0033341E">
            <w:pPr>
              <w:widowControl/>
              <w:shd w:val="clear" w:color="auto" w:fill="FFFFFF" w:themeFill="background1"/>
              <w:autoSpaceDE/>
              <w:autoSpaceDN/>
              <w:adjustRightInd/>
              <w:jc w:val="center"/>
            </w:pPr>
          </w:p>
        </w:tc>
        <w:tc>
          <w:tcPr>
            <w:tcW w:w="5032" w:type="dxa"/>
          </w:tcPr>
          <w:p w:rsidR="00D35A22" w:rsidRPr="00D9121E" w:rsidRDefault="00D35A22" w:rsidP="0033341E">
            <w:pPr>
              <w:widowControl/>
              <w:shd w:val="clear" w:color="auto" w:fill="FFFFFF" w:themeFill="background1"/>
              <w:autoSpaceDE/>
              <w:autoSpaceDN/>
              <w:adjustRightInd/>
            </w:pPr>
          </w:p>
        </w:tc>
        <w:tc>
          <w:tcPr>
            <w:tcW w:w="5032" w:type="dxa"/>
          </w:tcPr>
          <w:p w:rsidR="00D35A22" w:rsidRPr="00D9121E" w:rsidRDefault="00D35A22" w:rsidP="0033341E">
            <w:pPr>
              <w:widowControl/>
              <w:shd w:val="clear" w:color="auto" w:fill="FFFFFF" w:themeFill="background1"/>
              <w:autoSpaceDE/>
              <w:autoSpaceDN/>
              <w:adjustRightInd/>
              <w:ind w:right="-108"/>
            </w:pPr>
          </w:p>
        </w:tc>
      </w:tr>
      <w:tr w:rsidR="00D9121E" w:rsidRPr="00D9121E" w:rsidTr="0033341E">
        <w:trPr>
          <w:trHeight w:val="20"/>
        </w:trPr>
        <w:tc>
          <w:tcPr>
            <w:tcW w:w="3539" w:type="dxa"/>
          </w:tcPr>
          <w:p w:rsidR="00D35A22" w:rsidRPr="00D9121E" w:rsidRDefault="00D35A22" w:rsidP="0033341E">
            <w:pPr>
              <w:widowControl/>
              <w:shd w:val="clear" w:color="auto" w:fill="FFFFFF" w:themeFill="background1"/>
              <w:autoSpaceDE/>
              <w:autoSpaceDN/>
              <w:adjustRightInd/>
            </w:pPr>
            <w:r w:rsidRPr="00D9121E">
              <w:t>Страна 2</w:t>
            </w:r>
          </w:p>
        </w:tc>
        <w:tc>
          <w:tcPr>
            <w:tcW w:w="851" w:type="dxa"/>
            <w:vAlign w:val="center"/>
          </w:tcPr>
          <w:p w:rsidR="00D35A22" w:rsidRPr="00D9121E" w:rsidRDefault="00D35A22" w:rsidP="0033341E">
            <w:pPr>
              <w:widowControl/>
              <w:shd w:val="clear" w:color="auto" w:fill="FFFFFF" w:themeFill="background1"/>
              <w:autoSpaceDE/>
              <w:autoSpaceDN/>
              <w:adjustRightInd/>
              <w:jc w:val="center"/>
            </w:pPr>
          </w:p>
        </w:tc>
        <w:tc>
          <w:tcPr>
            <w:tcW w:w="5032" w:type="dxa"/>
          </w:tcPr>
          <w:p w:rsidR="00D35A22" w:rsidRPr="00D9121E" w:rsidRDefault="00D35A22" w:rsidP="0033341E">
            <w:pPr>
              <w:widowControl/>
              <w:shd w:val="clear" w:color="auto" w:fill="FFFFFF" w:themeFill="background1"/>
              <w:autoSpaceDE/>
              <w:autoSpaceDN/>
              <w:adjustRightInd/>
            </w:pPr>
          </w:p>
        </w:tc>
        <w:tc>
          <w:tcPr>
            <w:tcW w:w="5032" w:type="dxa"/>
          </w:tcPr>
          <w:p w:rsidR="00D35A22" w:rsidRPr="00D9121E" w:rsidRDefault="00D35A22" w:rsidP="0033341E">
            <w:pPr>
              <w:widowControl/>
              <w:shd w:val="clear" w:color="auto" w:fill="FFFFFF" w:themeFill="background1"/>
              <w:autoSpaceDE/>
              <w:autoSpaceDN/>
              <w:adjustRightInd/>
              <w:ind w:right="-108"/>
            </w:pPr>
          </w:p>
        </w:tc>
      </w:tr>
      <w:tr w:rsidR="00D9121E" w:rsidRPr="00D9121E" w:rsidTr="0033341E">
        <w:trPr>
          <w:trHeight w:val="20"/>
        </w:trPr>
        <w:tc>
          <w:tcPr>
            <w:tcW w:w="3539" w:type="dxa"/>
          </w:tcPr>
          <w:p w:rsidR="00D35A22" w:rsidRPr="00D9121E" w:rsidRDefault="00D35A22" w:rsidP="0033341E">
            <w:pPr>
              <w:widowControl/>
              <w:shd w:val="clear" w:color="auto" w:fill="FFFFFF" w:themeFill="background1"/>
              <w:autoSpaceDE/>
              <w:autoSpaceDN/>
              <w:adjustRightInd/>
            </w:pPr>
            <w:r w:rsidRPr="00D9121E">
              <w:t xml:space="preserve">Страна </w:t>
            </w:r>
            <w:r w:rsidRPr="00D9121E">
              <w:rPr>
                <w:lang w:val="en-US"/>
              </w:rPr>
              <w:t>n</w:t>
            </w:r>
          </w:p>
        </w:tc>
        <w:tc>
          <w:tcPr>
            <w:tcW w:w="851" w:type="dxa"/>
            <w:vAlign w:val="center"/>
          </w:tcPr>
          <w:p w:rsidR="00D35A22" w:rsidRPr="00D9121E" w:rsidRDefault="00D35A22" w:rsidP="0033341E">
            <w:pPr>
              <w:widowControl/>
              <w:shd w:val="clear" w:color="auto" w:fill="FFFFFF" w:themeFill="background1"/>
              <w:autoSpaceDE/>
              <w:autoSpaceDN/>
              <w:adjustRightInd/>
              <w:jc w:val="center"/>
            </w:pPr>
          </w:p>
        </w:tc>
        <w:tc>
          <w:tcPr>
            <w:tcW w:w="5032" w:type="dxa"/>
          </w:tcPr>
          <w:p w:rsidR="00D35A22" w:rsidRPr="00D9121E" w:rsidRDefault="00D35A22" w:rsidP="0033341E">
            <w:pPr>
              <w:widowControl/>
              <w:shd w:val="clear" w:color="auto" w:fill="FFFFFF" w:themeFill="background1"/>
              <w:autoSpaceDE/>
              <w:autoSpaceDN/>
              <w:adjustRightInd/>
            </w:pPr>
          </w:p>
        </w:tc>
        <w:tc>
          <w:tcPr>
            <w:tcW w:w="5032" w:type="dxa"/>
          </w:tcPr>
          <w:p w:rsidR="00D35A22" w:rsidRPr="00D9121E" w:rsidRDefault="00D35A22" w:rsidP="0033341E">
            <w:pPr>
              <w:widowControl/>
              <w:shd w:val="clear" w:color="auto" w:fill="FFFFFF" w:themeFill="background1"/>
              <w:autoSpaceDE/>
              <w:autoSpaceDN/>
              <w:adjustRightInd/>
              <w:ind w:right="-108"/>
            </w:pPr>
          </w:p>
        </w:tc>
      </w:tr>
    </w:tbl>
    <w:p w:rsidR="00D35A22" w:rsidRPr="00D9121E" w:rsidRDefault="00D35A22" w:rsidP="00D35A22">
      <w:pPr>
        <w:widowControl/>
        <w:autoSpaceDE/>
        <w:autoSpaceDN/>
        <w:adjustRightInd/>
        <w:spacing w:after="200" w:line="276" w:lineRule="auto"/>
        <w:rPr>
          <w:b/>
          <w:sz w:val="28"/>
          <w:szCs w:val="28"/>
          <w:lang w:eastAsia="en-US"/>
        </w:rPr>
      </w:pPr>
      <w:r w:rsidRPr="00D9121E">
        <w:rPr>
          <w:b/>
          <w:sz w:val="28"/>
          <w:szCs w:val="28"/>
          <w:lang w:eastAsia="en-US"/>
        </w:rPr>
        <w:br w:type="page"/>
      </w:r>
    </w:p>
    <w:p w:rsidR="00D35A22" w:rsidRPr="00D9121E" w:rsidRDefault="00D35A22" w:rsidP="00D35A22">
      <w:pPr>
        <w:pStyle w:val="2"/>
        <w:jc w:val="center"/>
        <w:rPr>
          <w:rFonts w:ascii="Times New Roman" w:hAnsi="Times New Roman" w:cs="Times New Roman"/>
          <w:b/>
          <w:color w:val="auto"/>
          <w:sz w:val="24"/>
          <w:szCs w:val="24"/>
        </w:rPr>
      </w:pPr>
      <w:bookmarkStart w:id="132" w:name="_Таблица_1.9._Общая"/>
      <w:bookmarkStart w:id="133" w:name="_Toc12637179"/>
      <w:bookmarkEnd w:id="132"/>
      <w:r w:rsidRPr="00D9121E">
        <w:rPr>
          <w:rFonts w:ascii="Times New Roman" w:hAnsi="Times New Roman" w:cs="Times New Roman"/>
          <w:b/>
          <w:color w:val="auto"/>
          <w:sz w:val="24"/>
          <w:szCs w:val="24"/>
        </w:rPr>
        <w:lastRenderedPageBreak/>
        <w:t>Таблица 1.9. Общая характеристика основных образовательных программ, реализуемых образовательной организацией</w:t>
      </w:r>
      <w:bookmarkEnd w:id="1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1720"/>
        <w:gridCol w:w="2440"/>
        <w:gridCol w:w="430"/>
        <w:gridCol w:w="1147"/>
        <w:gridCol w:w="1003"/>
        <w:gridCol w:w="1723"/>
        <w:gridCol w:w="714"/>
        <w:gridCol w:w="573"/>
        <w:gridCol w:w="573"/>
        <w:gridCol w:w="433"/>
        <w:gridCol w:w="573"/>
        <w:gridCol w:w="430"/>
        <w:gridCol w:w="430"/>
        <w:gridCol w:w="430"/>
        <w:gridCol w:w="594"/>
        <w:gridCol w:w="1413"/>
      </w:tblGrid>
      <w:tr w:rsidR="00D9121E" w:rsidRPr="00D9121E" w:rsidTr="0033341E">
        <w:trPr>
          <w:trHeight w:val="76"/>
          <w:jc w:val="center"/>
        </w:trPr>
        <w:tc>
          <w:tcPr>
            <w:tcW w:w="5000" w:type="pct"/>
            <w:gridSpan w:val="16"/>
            <w:tcBorders>
              <w:top w:val="nil"/>
              <w:left w:val="nil"/>
              <w:bottom w:val="single" w:sz="4" w:space="0" w:color="auto"/>
              <w:right w:val="nil"/>
            </w:tcBorders>
            <w:vAlign w:val="center"/>
          </w:tcPr>
          <w:p w:rsidR="00D35A22" w:rsidRPr="00D9121E" w:rsidRDefault="00D35A22" w:rsidP="0033341E">
            <w:pPr>
              <w:ind w:right="83"/>
              <w:jc w:val="right"/>
              <w:rPr>
                <w:sz w:val="18"/>
                <w:szCs w:val="18"/>
              </w:rPr>
            </w:pPr>
            <w:r w:rsidRPr="00D9121E">
              <w:rPr>
                <w:sz w:val="18"/>
                <w:szCs w:val="18"/>
              </w:rPr>
              <w:t>Код по ОКЕИ: единица – 642, человек – 792</w:t>
            </w:r>
          </w:p>
        </w:tc>
      </w:tr>
      <w:tr w:rsidR="00D9121E" w:rsidRPr="00D9121E" w:rsidTr="0033341E">
        <w:trPr>
          <w:trHeight w:val="45"/>
          <w:jc w:val="center"/>
        </w:trPr>
        <w:tc>
          <w:tcPr>
            <w:tcW w:w="588" w:type="pct"/>
            <w:vMerge w:val="restart"/>
            <w:tcBorders>
              <w:top w:val="single" w:sz="4" w:space="0" w:color="auto"/>
              <w:left w:val="single" w:sz="4" w:space="0" w:color="auto"/>
              <w:right w:val="single" w:sz="4" w:space="0" w:color="auto"/>
            </w:tcBorders>
            <w:vAlign w:val="center"/>
          </w:tcPr>
          <w:p w:rsidR="00302640" w:rsidRPr="00D9121E" w:rsidRDefault="00302640" w:rsidP="00302640">
            <w:pPr>
              <w:pStyle w:val="aff3"/>
              <w:spacing w:before="0" w:after="0"/>
              <w:rPr>
                <w:rFonts w:eastAsia="Times New Roman"/>
                <w:sz w:val="20"/>
              </w:rPr>
            </w:pPr>
            <w:r w:rsidRPr="00D9121E">
              <w:rPr>
                <w:rFonts w:eastAsia="Times New Roman"/>
                <w:sz w:val="20"/>
              </w:rPr>
              <w:t>Уровень (ступень) образования</w:t>
            </w:r>
          </w:p>
        </w:tc>
        <w:tc>
          <w:tcPr>
            <w:tcW w:w="834" w:type="pct"/>
            <w:vMerge w:val="restart"/>
            <w:tcBorders>
              <w:top w:val="single" w:sz="4" w:space="0" w:color="auto"/>
              <w:left w:val="single" w:sz="4" w:space="0" w:color="auto"/>
              <w:right w:val="single" w:sz="4" w:space="0" w:color="auto"/>
            </w:tcBorders>
            <w:vAlign w:val="center"/>
          </w:tcPr>
          <w:p w:rsidR="00302640" w:rsidRPr="00D9121E" w:rsidRDefault="00302640" w:rsidP="00302640">
            <w:pPr>
              <w:pStyle w:val="aff3"/>
              <w:spacing w:before="0" w:after="0"/>
              <w:rPr>
                <w:rFonts w:eastAsia="Times New Roman"/>
                <w:sz w:val="20"/>
              </w:rPr>
            </w:pPr>
            <w:r w:rsidRPr="00D9121E">
              <w:rPr>
                <w:rFonts w:eastAsia="Times New Roman"/>
                <w:sz w:val="20"/>
              </w:rPr>
              <w:t>Виды программ</w:t>
            </w:r>
          </w:p>
        </w:tc>
        <w:tc>
          <w:tcPr>
            <w:tcW w:w="147" w:type="pct"/>
            <w:vMerge w:val="restart"/>
            <w:tcBorders>
              <w:top w:val="single" w:sz="4" w:space="0" w:color="auto"/>
              <w:left w:val="single" w:sz="4" w:space="0" w:color="auto"/>
              <w:right w:val="single" w:sz="4" w:space="0" w:color="auto"/>
            </w:tcBorders>
            <w:textDirection w:val="btLr"/>
            <w:vAlign w:val="center"/>
          </w:tcPr>
          <w:p w:rsidR="00302640" w:rsidRPr="00D9121E" w:rsidRDefault="00302640" w:rsidP="00302640">
            <w:pPr>
              <w:pStyle w:val="aff3"/>
              <w:spacing w:before="0" w:after="0"/>
              <w:ind w:left="113" w:right="113"/>
              <w:rPr>
                <w:rFonts w:eastAsia="Times New Roman"/>
                <w:sz w:val="20"/>
              </w:rPr>
            </w:pPr>
            <w:r w:rsidRPr="00D9121E">
              <w:rPr>
                <w:rFonts w:eastAsia="Times New Roman"/>
                <w:sz w:val="20"/>
              </w:rPr>
              <w:t>№ строки</w:t>
            </w:r>
          </w:p>
        </w:tc>
        <w:tc>
          <w:tcPr>
            <w:tcW w:w="392" w:type="pct"/>
            <w:vMerge w:val="restart"/>
            <w:tcBorders>
              <w:top w:val="single" w:sz="4" w:space="0" w:color="auto"/>
              <w:left w:val="single" w:sz="4" w:space="0" w:color="auto"/>
              <w:right w:val="single" w:sz="4" w:space="0" w:color="auto"/>
            </w:tcBorders>
            <w:textDirection w:val="btLr"/>
            <w:vAlign w:val="center"/>
          </w:tcPr>
          <w:p w:rsidR="00302640" w:rsidRPr="00D9121E" w:rsidRDefault="00302640" w:rsidP="00302640">
            <w:pPr>
              <w:pStyle w:val="aff3"/>
              <w:spacing w:before="0" w:after="0"/>
              <w:ind w:left="113" w:right="113"/>
              <w:rPr>
                <w:rFonts w:eastAsia="Times New Roman"/>
                <w:sz w:val="20"/>
              </w:rPr>
            </w:pPr>
            <w:r w:rsidRPr="00D9121E">
              <w:rPr>
                <w:rFonts w:eastAsia="Times New Roman"/>
                <w:sz w:val="20"/>
              </w:rPr>
              <w:t>Число программ, реализуемых образовательной организацией</w:t>
            </w:r>
            <w:r w:rsidRPr="00D9121E">
              <w:rPr>
                <w:rFonts w:eastAsia="Times New Roman"/>
                <w:sz w:val="20"/>
                <w:vertAlign w:val="superscript"/>
              </w:rPr>
              <w:t>1</w:t>
            </w:r>
          </w:p>
        </w:tc>
        <w:tc>
          <w:tcPr>
            <w:tcW w:w="343" w:type="pct"/>
            <w:vMerge w:val="restart"/>
            <w:tcBorders>
              <w:top w:val="single" w:sz="4" w:space="0" w:color="auto"/>
              <w:left w:val="single" w:sz="4" w:space="0" w:color="auto"/>
              <w:right w:val="single" w:sz="4" w:space="0" w:color="auto"/>
            </w:tcBorders>
            <w:textDirection w:val="btLr"/>
            <w:vAlign w:val="center"/>
          </w:tcPr>
          <w:p w:rsidR="00302640" w:rsidRPr="00D9121E" w:rsidRDefault="00302640" w:rsidP="00302640">
            <w:pPr>
              <w:pStyle w:val="aff3"/>
              <w:spacing w:before="0" w:after="0"/>
              <w:ind w:left="113" w:right="113"/>
              <w:rPr>
                <w:rFonts w:eastAsia="Times New Roman"/>
                <w:sz w:val="20"/>
              </w:rPr>
            </w:pPr>
            <w:r w:rsidRPr="00D9121E">
              <w:rPr>
                <w:rFonts w:eastAsia="Times New Roman"/>
                <w:sz w:val="20"/>
              </w:rPr>
              <w:t>Из них (графа 4) число программ, прошедших международную аккредитацию</w:t>
            </w:r>
          </w:p>
        </w:tc>
        <w:tc>
          <w:tcPr>
            <w:tcW w:w="589" w:type="pct"/>
            <w:vMerge w:val="restart"/>
            <w:tcBorders>
              <w:top w:val="single" w:sz="4" w:space="0" w:color="auto"/>
              <w:left w:val="single" w:sz="4" w:space="0" w:color="auto"/>
              <w:right w:val="single" w:sz="4" w:space="0" w:color="auto"/>
            </w:tcBorders>
            <w:vAlign w:val="center"/>
          </w:tcPr>
          <w:p w:rsidR="00302640" w:rsidRPr="00D9121E" w:rsidRDefault="00302640" w:rsidP="00302640">
            <w:pPr>
              <w:pStyle w:val="aff3"/>
              <w:spacing w:before="0" w:after="0"/>
              <w:rPr>
                <w:rFonts w:eastAsia="Times New Roman"/>
                <w:sz w:val="20"/>
              </w:rPr>
            </w:pPr>
            <w:r w:rsidRPr="00D9121E">
              <w:rPr>
                <w:rFonts w:eastAsia="Times New Roman"/>
                <w:sz w:val="20"/>
              </w:rPr>
              <w:t>Число программ, на которые осуществлён приём</w:t>
            </w:r>
            <w:r w:rsidRPr="00D9121E">
              <w:rPr>
                <w:rFonts w:eastAsia="Times New Roman"/>
                <w:sz w:val="20"/>
                <w:vertAlign w:val="superscript"/>
              </w:rPr>
              <w:t>2</w:t>
            </w:r>
          </w:p>
        </w:tc>
        <w:tc>
          <w:tcPr>
            <w:tcW w:w="244" w:type="pct"/>
            <w:vMerge w:val="restart"/>
            <w:tcBorders>
              <w:top w:val="single" w:sz="4" w:space="0" w:color="auto"/>
              <w:left w:val="single" w:sz="4" w:space="0" w:color="auto"/>
              <w:right w:val="single" w:sz="4" w:space="0" w:color="auto"/>
            </w:tcBorders>
            <w:textDirection w:val="btLr"/>
            <w:vAlign w:val="center"/>
          </w:tcPr>
          <w:p w:rsidR="00302640" w:rsidRPr="00D9121E" w:rsidRDefault="00302640" w:rsidP="00302640">
            <w:pPr>
              <w:pStyle w:val="aff3"/>
              <w:spacing w:before="0" w:after="0"/>
              <w:ind w:left="113" w:right="113"/>
              <w:rPr>
                <w:rFonts w:eastAsia="Times New Roman"/>
                <w:sz w:val="20"/>
              </w:rPr>
            </w:pPr>
            <w:r w:rsidRPr="00D9121E">
              <w:rPr>
                <w:rFonts w:eastAsia="Times New Roman"/>
                <w:sz w:val="20"/>
              </w:rPr>
              <w:t>Численность обучающихся</w:t>
            </w:r>
            <w:r w:rsidRPr="00D9121E">
              <w:rPr>
                <w:rFonts w:eastAsia="Times New Roman"/>
                <w:sz w:val="20"/>
                <w:vertAlign w:val="superscript"/>
              </w:rPr>
              <w:t>3</w:t>
            </w:r>
          </w:p>
        </w:tc>
        <w:tc>
          <w:tcPr>
            <w:tcW w:w="196" w:type="pct"/>
            <w:vMerge w:val="restart"/>
            <w:tcBorders>
              <w:top w:val="single" w:sz="4" w:space="0" w:color="auto"/>
              <w:left w:val="single" w:sz="4" w:space="0" w:color="auto"/>
              <w:right w:val="single" w:sz="4" w:space="0" w:color="auto"/>
            </w:tcBorders>
            <w:textDirection w:val="btLr"/>
            <w:vAlign w:val="center"/>
          </w:tcPr>
          <w:p w:rsidR="00302640" w:rsidRPr="00D9121E" w:rsidRDefault="00302640" w:rsidP="00302640">
            <w:pPr>
              <w:pStyle w:val="aff3"/>
              <w:spacing w:before="0" w:after="0"/>
              <w:ind w:left="113" w:right="113"/>
              <w:rPr>
                <w:rFonts w:eastAsia="Times New Roman"/>
                <w:sz w:val="20"/>
              </w:rPr>
            </w:pPr>
            <w:r w:rsidRPr="00D9121E">
              <w:rPr>
                <w:shd w:val="clear" w:color="auto" w:fill="FFFFFF"/>
              </w:rPr>
              <w:t>Из них (графа 7) иностранных граждан</w:t>
            </w:r>
          </w:p>
        </w:tc>
        <w:tc>
          <w:tcPr>
            <w:tcW w:w="196" w:type="pct"/>
            <w:vMerge w:val="restart"/>
            <w:tcBorders>
              <w:top w:val="single" w:sz="4" w:space="0" w:color="auto"/>
              <w:left w:val="single" w:sz="4" w:space="0" w:color="auto"/>
              <w:right w:val="single" w:sz="4" w:space="0" w:color="auto"/>
            </w:tcBorders>
            <w:textDirection w:val="btLr"/>
            <w:vAlign w:val="center"/>
          </w:tcPr>
          <w:p w:rsidR="00302640" w:rsidRPr="00D9121E" w:rsidRDefault="00302640" w:rsidP="00302640">
            <w:pPr>
              <w:pStyle w:val="aff3"/>
              <w:spacing w:before="0" w:after="0"/>
              <w:ind w:left="113" w:right="113"/>
              <w:rPr>
                <w:rFonts w:eastAsia="Times New Roman"/>
                <w:sz w:val="20"/>
              </w:rPr>
            </w:pPr>
            <w:r w:rsidRPr="00D9121E">
              <w:rPr>
                <w:shd w:val="clear" w:color="auto" w:fill="FFFFFF"/>
              </w:rPr>
              <w:t>Из них (графа 7) лица с ОВЗ и инвалиды</w:t>
            </w:r>
          </w:p>
        </w:tc>
        <w:tc>
          <w:tcPr>
            <w:tcW w:w="988" w:type="pct"/>
            <w:gridSpan w:val="6"/>
            <w:tcBorders>
              <w:top w:val="single" w:sz="4" w:space="0" w:color="auto"/>
              <w:left w:val="single" w:sz="4" w:space="0" w:color="auto"/>
              <w:bottom w:val="single" w:sz="4" w:space="0" w:color="auto"/>
              <w:right w:val="single" w:sz="4" w:space="0" w:color="auto"/>
            </w:tcBorders>
            <w:vAlign w:val="center"/>
          </w:tcPr>
          <w:p w:rsidR="00302640" w:rsidRPr="00D9121E" w:rsidRDefault="00302640" w:rsidP="00302640">
            <w:pPr>
              <w:pStyle w:val="aff3"/>
              <w:spacing w:before="0" w:after="0"/>
              <w:rPr>
                <w:rFonts w:eastAsia="Times New Roman"/>
                <w:sz w:val="20"/>
              </w:rPr>
            </w:pPr>
            <w:r w:rsidRPr="00D9121E">
              <w:rPr>
                <w:rFonts w:eastAsia="Times New Roman"/>
                <w:sz w:val="20"/>
              </w:rPr>
              <w:t>в том числе по формам обучения</w:t>
            </w:r>
          </w:p>
        </w:tc>
        <w:tc>
          <w:tcPr>
            <w:tcW w:w="483" w:type="pct"/>
            <w:vMerge w:val="restart"/>
            <w:tcBorders>
              <w:top w:val="single" w:sz="4" w:space="0" w:color="auto"/>
              <w:left w:val="single" w:sz="4" w:space="0" w:color="auto"/>
              <w:right w:val="single" w:sz="4" w:space="0" w:color="auto"/>
            </w:tcBorders>
            <w:vAlign w:val="center"/>
          </w:tcPr>
          <w:p w:rsidR="00302640" w:rsidRPr="00D9121E" w:rsidRDefault="00302640" w:rsidP="00302640">
            <w:pPr>
              <w:pStyle w:val="aff3"/>
              <w:spacing w:before="0" w:after="0"/>
              <w:rPr>
                <w:rFonts w:eastAsia="Times New Roman"/>
                <w:sz w:val="20"/>
              </w:rPr>
            </w:pPr>
            <w:r w:rsidRPr="00D9121E">
              <w:rPr>
                <w:rFonts w:eastAsia="Times New Roman"/>
                <w:sz w:val="20"/>
              </w:rPr>
              <w:t>Среднегодовая численность обучающихся</w:t>
            </w:r>
            <w:r w:rsidRPr="00D9121E">
              <w:rPr>
                <w:rFonts w:eastAsia="Times New Roman"/>
                <w:sz w:val="20"/>
                <w:vertAlign w:val="superscript"/>
              </w:rPr>
              <w:t>4</w:t>
            </w:r>
          </w:p>
        </w:tc>
      </w:tr>
      <w:tr w:rsidR="00D9121E" w:rsidRPr="00D9121E" w:rsidTr="0033341E">
        <w:trPr>
          <w:cantSplit/>
          <w:trHeight w:val="2022"/>
          <w:jc w:val="center"/>
        </w:trPr>
        <w:tc>
          <w:tcPr>
            <w:tcW w:w="588"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834"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147"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392"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343"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589"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244"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196"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196" w:type="pct"/>
            <w:vMerge/>
            <w:tcBorders>
              <w:left w:val="single" w:sz="4" w:space="0" w:color="auto"/>
              <w:bottom w:val="single" w:sz="4" w:space="0" w:color="auto"/>
              <w:right w:val="single" w:sz="4" w:space="0" w:color="auto"/>
            </w:tcBorders>
            <w:vAlign w:val="center"/>
          </w:tcPr>
          <w:p w:rsidR="00D35A22" w:rsidRPr="00D9121E" w:rsidRDefault="00D35A22" w:rsidP="0033341E">
            <w:pPr>
              <w:pStyle w:val="aff3"/>
              <w:spacing w:before="0" w:after="0"/>
              <w:rPr>
                <w:rFonts w:eastAsia="Times New Roman"/>
                <w:sz w:val="20"/>
              </w:rPr>
            </w:pPr>
          </w:p>
        </w:tc>
        <w:tc>
          <w:tcPr>
            <w:tcW w:w="148" w:type="pct"/>
            <w:tcBorders>
              <w:top w:val="single" w:sz="4" w:space="0" w:color="auto"/>
              <w:left w:val="single" w:sz="4" w:space="0" w:color="auto"/>
              <w:bottom w:val="single" w:sz="4" w:space="0" w:color="auto"/>
              <w:right w:val="single" w:sz="4" w:space="0" w:color="auto"/>
            </w:tcBorders>
            <w:textDirection w:val="btLr"/>
            <w:vAlign w:val="center"/>
          </w:tcPr>
          <w:p w:rsidR="00D35A22" w:rsidRPr="00D9121E" w:rsidRDefault="00D35A22" w:rsidP="0033341E">
            <w:pPr>
              <w:pStyle w:val="aff3"/>
              <w:spacing w:before="0" w:after="0"/>
              <w:ind w:left="113" w:right="113"/>
              <w:rPr>
                <w:rFonts w:eastAsia="Times New Roman"/>
                <w:sz w:val="20"/>
              </w:rPr>
            </w:pPr>
            <w:r w:rsidRPr="00D9121E">
              <w:rPr>
                <w:rFonts w:eastAsia="Times New Roman"/>
                <w:sz w:val="20"/>
              </w:rPr>
              <w:t>очной</w:t>
            </w:r>
          </w:p>
        </w:tc>
        <w:tc>
          <w:tcPr>
            <w:tcW w:w="196" w:type="pct"/>
            <w:tcBorders>
              <w:top w:val="single" w:sz="4" w:space="0" w:color="auto"/>
              <w:left w:val="single" w:sz="4" w:space="0" w:color="auto"/>
              <w:bottom w:val="single" w:sz="4" w:space="0" w:color="auto"/>
              <w:right w:val="single" w:sz="4" w:space="0" w:color="auto"/>
            </w:tcBorders>
            <w:textDirection w:val="btLr"/>
            <w:vAlign w:val="center"/>
          </w:tcPr>
          <w:p w:rsidR="00D35A22" w:rsidRPr="00D9121E" w:rsidRDefault="00D35A22" w:rsidP="0033341E">
            <w:pPr>
              <w:pStyle w:val="aff3"/>
              <w:spacing w:before="0" w:after="0"/>
              <w:ind w:left="113" w:right="113"/>
              <w:rPr>
                <w:rFonts w:eastAsia="Times New Roman"/>
                <w:sz w:val="20"/>
              </w:rPr>
            </w:pPr>
            <w:r w:rsidRPr="00D9121E">
              <w:rPr>
                <w:shd w:val="clear" w:color="auto" w:fill="FFFFFF"/>
              </w:rPr>
              <w:t>Из них (графа 10) иностранных граждан</w:t>
            </w: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rsidR="00D35A22" w:rsidRPr="00D9121E" w:rsidRDefault="00D35A22" w:rsidP="0033341E">
            <w:pPr>
              <w:pStyle w:val="aff3"/>
              <w:spacing w:before="0" w:after="0"/>
              <w:ind w:left="113" w:right="113"/>
              <w:rPr>
                <w:rFonts w:eastAsia="Times New Roman"/>
                <w:sz w:val="20"/>
              </w:rPr>
            </w:pPr>
            <w:r w:rsidRPr="00D9121E">
              <w:rPr>
                <w:rFonts w:eastAsia="Times New Roman"/>
                <w:sz w:val="20"/>
              </w:rPr>
              <w:t>очно-заочной</w:t>
            </w: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rsidR="00D35A22" w:rsidRPr="00D9121E" w:rsidRDefault="00D35A22" w:rsidP="0033341E">
            <w:pPr>
              <w:pStyle w:val="aff3"/>
              <w:spacing w:before="0" w:after="0"/>
              <w:ind w:left="113" w:right="113"/>
              <w:rPr>
                <w:rFonts w:eastAsia="Times New Roman"/>
                <w:sz w:val="20"/>
              </w:rPr>
            </w:pPr>
            <w:r w:rsidRPr="00D9121E">
              <w:rPr>
                <w:shd w:val="clear" w:color="auto" w:fill="FFFFFF"/>
              </w:rPr>
              <w:t>Из них (графа 12) иностранных граждан</w:t>
            </w: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rsidR="00D35A22" w:rsidRPr="00D9121E" w:rsidRDefault="00D35A22" w:rsidP="0033341E">
            <w:pPr>
              <w:pStyle w:val="aff3"/>
              <w:spacing w:before="0" w:after="0"/>
              <w:ind w:left="113" w:right="113"/>
              <w:rPr>
                <w:rFonts w:eastAsia="Times New Roman"/>
                <w:sz w:val="20"/>
              </w:rPr>
            </w:pPr>
            <w:r w:rsidRPr="00D9121E">
              <w:rPr>
                <w:rFonts w:eastAsia="Times New Roman"/>
                <w:sz w:val="20"/>
              </w:rPr>
              <w:t>заочной</w:t>
            </w:r>
          </w:p>
        </w:tc>
        <w:tc>
          <w:tcPr>
            <w:tcW w:w="203" w:type="pct"/>
            <w:tcBorders>
              <w:top w:val="single" w:sz="4" w:space="0" w:color="auto"/>
              <w:left w:val="single" w:sz="4" w:space="0" w:color="auto"/>
              <w:bottom w:val="single" w:sz="4" w:space="0" w:color="auto"/>
              <w:right w:val="single" w:sz="4" w:space="0" w:color="auto"/>
            </w:tcBorders>
            <w:textDirection w:val="btLr"/>
            <w:vAlign w:val="center"/>
          </w:tcPr>
          <w:p w:rsidR="00D35A22" w:rsidRPr="00D9121E" w:rsidRDefault="00D35A22" w:rsidP="0033341E">
            <w:pPr>
              <w:pStyle w:val="aff3"/>
              <w:spacing w:before="0" w:after="0"/>
              <w:ind w:left="113" w:right="113"/>
              <w:rPr>
                <w:rFonts w:eastAsia="Times New Roman"/>
                <w:sz w:val="20"/>
              </w:rPr>
            </w:pPr>
            <w:r w:rsidRPr="00D9121E">
              <w:rPr>
                <w:shd w:val="clear" w:color="auto" w:fill="FFFFFF"/>
              </w:rPr>
              <w:t>Из них (графа 14) иностранных граждан</w:t>
            </w:r>
          </w:p>
        </w:tc>
        <w:tc>
          <w:tcPr>
            <w:tcW w:w="483" w:type="pct"/>
            <w:vMerge/>
            <w:tcBorders>
              <w:left w:val="single" w:sz="4" w:space="0" w:color="auto"/>
              <w:bottom w:val="single" w:sz="4" w:space="0" w:color="auto"/>
              <w:right w:val="single" w:sz="4" w:space="0" w:color="auto"/>
            </w:tcBorders>
          </w:tcPr>
          <w:p w:rsidR="00D35A22" w:rsidRPr="00D9121E" w:rsidRDefault="00D35A22" w:rsidP="0033341E">
            <w:pPr>
              <w:pStyle w:val="aff3"/>
              <w:spacing w:before="0" w:after="0"/>
              <w:rPr>
                <w:rFonts w:eastAsia="Times New Roman"/>
                <w:sz w:val="20"/>
              </w:rPr>
            </w:pPr>
          </w:p>
        </w:tc>
      </w:tr>
      <w:tr w:rsidR="00D9121E" w:rsidRPr="00D9121E" w:rsidTr="0033341E">
        <w:trPr>
          <w:trHeight w:val="66"/>
          <w:jc w:val="center"/>
        </w:trPr>
        <w:tc>
          <w:tcPr>
            <w:tcW w:w="588"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w:t>
            </w: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2</w:t>
            </w:r>
          </w:p>
        </w:tc>
        <w:tc>
          <w:tcPr>
            <w:tcW w:w="147"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3</w:t>
            </w:r>
          </w:p>
        </w:tc>
        <w:tc>
          <w:tcPr>
            <w:tcW w:w="392"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4</w:t>
            </w:r>
          </w:p>
        </w:tc>
        <w:tc>
          <w:tcPr>
            <w:tcW w:w="34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5</w:t>
            </w:r>
          </w:p>
        </w:tc>
        <w:tc>
          <w:tcPr>
            <w:tcW w:w="589"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6</w:t>
            </w:r>
          </w:p>
        </w:tc>
        <w:tc>
          <w:tcPr>
            <w:tcW w:w="24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7</w:t>
            </w:r>
          </w:p>
        </w:tc>
        <w:tc>
          <w:tcPr>
            <w:tcW w:w="19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8</w:t>
            </w:r>
          </w:p>
        </w:tc>
        <w:tc>
          <w:tcPr>
            <w:tcW w:w="19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9</w:t>
            </w:r>
          </w:p>
        </w:tc>
        <w:tc>
          <w:tcPr>
            <w:tcW w:w="148"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10</w:t>
            </w:r>
          </w:p>
        </w:tc>
        <w:tc>
          <w:tcPr>
            <w:tcW w:w="19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11</w:t>
            </w:r>
          </w:p>
        </w:tc>
        <w:tc>
          <w:tcPr>
            <w:tcW w:w="147"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12</w:t>
            </w:r>
          </w:p>
        </w:tc>
        <w:tc>
          <w:tcPr>
            <w:tcW w:w="147"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13</w:t>
            </w:r>
          </w:p>
        </w:tc>
        <w:tc>
          <w:tcPr>
            <w:tcW w:w="147"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14</w:t>
            </w:r>
          </w:p>
        </w:tc>
        <w:tc>
          <w:tcPr>
            <w:tcW w:w="2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jc w:val="center"/>
            </w:pPr>
            <w:r w:rsidRPr="00D9121E">
              <w:t>15</w:t>
            </w: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r w:rsidRPr="00D9121E">
              <w:t>16</w:t>
            </w:r>
          </w:p>
        </w:tc>
      </w:tr>
      <w:tr w:rsidR="00D9121E" w:rsidRPr="00D9121E" w:rsidTr="0033341E">
        <w:trPr>
          <w:jc w:val="center"/>
        </w:trPr>
        <w:tc>
          <w:tcPr>
            <w:tcW w:w="588" w:type="pct"/>
            <w:tcBorders>
              <w:top w:val="single" w:sz="4" w:space="0" w:color="auto"/>
              <w:left w:val="single" w:sz="4" w:space="0" w:color="auto"/>
              <w:right w:val="single" w:sz="4" w:space="0" w:color="auto"/>
            </w:tcBorders>
            <w:vAlign w:val="center"/>
          </w:tcPr>
          <w:p w:rsidR="00D35A22" w:rsidRPr="00D9121E" w:rsidRDefault="00D35A22" w:rsidP="0033341E">
            <w:pPr>
              <w:spacing w:line="216" w:lineRule="auto"/>
            </w:pPr>
            <w:r w:rsidRPr="00D9121E">
              <w:t>Дошкольное образование</w:t>
            </w: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01</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jc w:val="center"/>
        </w:trPr>
        <w:tc>
          <w:tcPr>
            <w:tcW w:w="588" w:type="pct"/>
            <w:tcBorders>
              <w:left w:val="single" w:sz="4" w:space="0" w:color="auto"/>
              <w:right w:val="single" w:sz="4" w:space="0" w:color="auto"/>
            </w:tcBorders>
            <w:vAlign w:val="center"/>
          </w:tcPr>
          <w:p w:rsidR="00D35A22" w:rsidRPr="00D9121E" w:rsidRDefault="00D35A22" w:rsidP="0033341E">
            <w:pPr>
              <w:spacing w:line="216" w:lineRule="auto"/>
            </w:pPr>
            <w:r w:rsidRPr="00D9121E">
              <w:t>Начальное, основное, среднее общее образование</w:t>
            </w: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02</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trHeight w:val="214"/>
          <w:jc w:val="center"/>
        </w:trPr>
        <w:tc>
          <w:tcPr>
            <w:tcW w:w="588" w:type="pct"/>
            <w:vMerge w:val="restart"/>
            <w:tcBorders>
              <w:top w:val="single" w:sz="4" w:space="0" w:color="auto"/>
              <w:left w:val="single" w:sz="4" w:space="0" w:color="auto"/>
              <w:right w:val="single" w:sz="4" w:space="0" w:color="auto"/>
            </w:tcBorders>
            <w:vAlign w:val="center"/>
          </w:tcPr>
          <w:p w:rsidR="00D35A22" w:rsidRPr="00D9121E" w:rsidRDefault="00D35A22" w:rsidP="0033341E">
            <w:pPr>
              <w:spacing w:line="216" w:lineRule="auto"/>
            </w:pPr>
            <w:r w:rsidRPr="00D9121E">
              <w:t>Среднее профессиональное образование</w:t>
            </w:r>
          </w:p>
        </w:tc>
        <w:tc>
          <w:tcPr>
            <w:tcW w:w="834" w:type="pct"/>
            <w:tcBorders>
              <w:top w:val="single" w:sz="4" w:space="0" w:color="auto"/>
              <w:left w:val="single" w:sz="4" w:space="0" w:color="auto"/>
              <w:right w:val="single" w:sz="4" w:space="0" w:color="auto"/>
            </w:tcBorders>
            <w:vAlign w:val="center"/>
          </w:tcPr>
          <w:p w:rsidR="00D35A22" w:rsidRPr="00D9121E" w:rsidRDefault="00D35A22" w:rsidP="0033341E">
            <w:pPr>
              <w:spacing w:line="216" w:lineRule="auto"/>
            </w:pPr>
            <w:r w:rsidRPr="00D9121E">
              <w:t>подготовки квалифицированных рабочих, служащих</w:t>
            </w: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r w:rsidRPr="00D9121E">
              <w:t>03</w:t>
            </w:r>
          </w:p>
        </w:tc>
        <w:tc>
          <w:tcPr>
            <w:tcW w:w="392"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jc w:val="center"/>
        </w:trPr>
        <w:tc>
          <w:tcPr>
            <w:tcW w:w="588" w:type="pct"/>
            <w:vMerge/>
            <w:tcBorders>
              <w:left w:val="single" w:sz="4" w:space="0" w:color="auto"/>
              <w:right w:val="single" w:sz="4" w:space="0" w:color="auto"/>
            </w:tcBorders>
            <w:vAlign w:val="center"/>
          </w:tcPr>
          <w:p w:rsidR="00D35A22" w:rsidRPr="00D9121E" w:rsidRDefault="00D35A22" w:rsidP="0033341E">
            <w:pPr>
              <w:spacing w:line="216" w:lineRule="auto"/>
            </w:pP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подготовки специалистов среднего звена</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04</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jc w:val="center"/>
        </w:trPr>
        <w:tc>
          <w:tcPr>
            <w:tcW w:w="588" w:type="pct"/>
            <w:vMerge w:val="restart"/>
            <w:tcBorders>
              <w:left w:val="single" w:sz="4" w:space="0" w:color="auto"/>
              <w:right w:val="single" w:sz="4" w:space="0" w:color="auto"/>
            </w:tcBorders>
            <w:vAlign w:val="center"/>
          </w:tcPr>
          <w:p w:rsidR="00D35A22" w:rsidRPr="00D9121E" w:rsidRDefault="00D35A22" w:rsidP="0033341E">
            <w:pPr>
              <w:spacing w:line="216" w:lineRule="auto"/>
            </w:pPr>
            <w:r w:rsidRPr="00D9121E">
              <w:t>Высшее образование</w:t>
            </w: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 xml:space="preserve">бакалавриата </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05</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trHeight w:val="162"/>
          <w:jc w:val="center"/>
        </w:trPr>
        <w:tc>
          <w:tcPr>
            <w:tcW w:w="588" w:type="pct"/>
            <w:vMerge/>
            <w:tcBorders>
              <w:left w:val="single" w:sz="4" w:space="0" w:color="auto"/>
              <w:bottom w:val="single" w:sz="4" w:space="0" w:color="auto"/>
              <w:right w:val="single" w:sz="4" w:space="0" w:color="auto"/>
            </w:tcBorders>
            <w:vAlign w:val="center"/>
          </w:tcPr>
          <w:p w:rsidR="00D35A22" w:rsidRPr="00D9121E" w:rsidRDefault="00D35A22" w:rsidP="0033341E">
            <w:pPr>
              <w:spacing w:line="216" w:lineRule="auto"/>
            </w:pP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 xml:space="preserve">специалитета </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06</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trHeight w:val="66"/>
          <w:jc w:val="center"/>
        </w:trPr>
        <w:tc>
          <w:tcPr>
            <w:tcW w:w="588" w:type="pct"/>
            <w:vMerge/>
            <w:tcBorders>
              <w:left w:val="single" w:sz="4" w:space="0" w:color="auto"/>
              <w:bottom w:val="single" w:sz="4" w:space="0" w:color="auto"/>
              <w:right w:val="single" w:sz="4" w:space="0" w:color="auto"/>
            </w:tcBorders>
            <w:vAlign w:val="center"/>
          </w:tcPr>
          <w:p w:rsidR="00D35A22" w:rsidRPr="00D9121E" w:rsidRDefault="00D35A22" w:rsidP="0033341E">
            <w:pPr>
              <w:spacing w:line="216" w:lineRule="auto"/>
            </w:pP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магистратуры</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07</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trHeight w:val="134"/>
          <w:jc w:val="center"/>
        </w:trPr>
        <w:tc>
          <w:tcPr>
            <w:tcW w:w="588" w:type="pct"/>
            <w:vMerge/>
            <w:tcBorders>
              <w:left w:val="single" w:sz="4" w:space="0" w:color="auto"/>
              <w:right w:val="single" w:sz="4" w:space="0" w:color="auto"/>
            </w:tcBorders>
            <w:vAlign w:val="center"/>
          </w:tcPr>
          <w:p w:rsidR="00D35A22" w:rsidRPr="00D9121E" w:rsidRDefault="00D35A22" w:rsidP="0033341E">
            <w:pPr>
              <w:spacing w:line="216" w:lineRule="auto"/>
            </w:pPr>
          </w:p>
        </w:tc>
        <w:tc>
          <w:tcPr>
            <w:tcW w:w="834" w:type="pct"/>
            <w:tcBorders>
              <w:left w:val="single" w:sz="4" w:space="0" w:color="auto"/>
              <w:right w:val="single" w:sz="4" w:space="0" w:color="auto"/>
            </w:tcBorders>
            <w:vAlign w:val="center"/>
          </w:tcPr>
          <w:p w:rsidR="00D35A22" w:rsidRPr="00D9121E" w:rsidRDefault="00D35A22" w:rsidP="0033341E">
            <w:pPr>
              <w:spacing w:line="216" w:lineRule="auto"/>
            </w:pPr>
            <w:r w:rsidRPr="00D9121E">
              <w:t>подготовки научно-педагогических кадров в аспирантуре (адъюнктуре)</w:t>
            </w: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r w:rsidRPr="00D9121E">
              <w:t>08</w:t>
            </w:r>
          </w:p>
        </w:tc>
        <w:tc>
          <w:tcPr>
            <w:tcW w:w="392"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jc w:val="center"/>
        </w:trPr>
        <w:tc>
          <w:tcPr>
            <w:tcW w:w="588" w:type="pct"/>
            <w:vMerge/>
            <w:tcBorders>
              <w:left w:val="single" w:sz="4" w:space="0" w:color="auto"/>
              <w:right w:val="single" w:sz="4" w:space="0" w:color="auto"/>
            </w:tcBorders>
            <w:vAlign w:val="center"/>
          </w:tcPr>
          <w:p w:rsidR="00D35A22" w:rsidRPr="00D9121E" w:rsidRDefault="00D35A22" w:rsidP="0033341E">
            <w:pPr>
              <w:spacing w:line="216" w:lineRule="auto"/>
            </w:pPr>
          </w:p>
        </w:tc>
        <w:tc>
          <w:tcPr>
            <w:tcW w:w="834" w:type="pct"/>
            <w:tcBorders>
              <w:top w:val="single" w:sz="4" w:space="0" w:color="auto"/>
              <w:left w:val="single" w:sz="4" w:space="0" w:color="auto"/>
              <w:right w:val="single" w:sz="4" w:space="0" w:color="auto"/>
            </w:tcBorders>
            <w:vAlign w:val="center"/>
          </w:tcPr>
          <w:p w:rsidR="00D35A22" w:rsidRPr="00D9121E" w:rsidRDefault="00D35A22" w:rsidP="0033341E">
            <w:pPr>
              <w:spacing w:line="216" w:lineRule="auto"/>
            </w:pPr>
            <w:r w:rsidRPr="00D9121E">
              <w:t>ординатуры</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09</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trHeight w:val="45"/>
          <w:jc w:val="center"/>
        </w:trPr>
        <w:tc>
          <w:tcPr>
            <w:tcW w:w="588" w:type="pct"/>
            <w:vMerge/>
            <w:tcBorders>
              <w:left w:val="single" w:sz="4" w:space="0" w:color="auto"/>
              <w:right w:val="single" w:sz="4" w:space="0" w:color="auto"/>
            </w:tcBorders>
            <w:vAlign w:val="center"/>
          </w:tcPr>
          <w:p w:rsidR="00D35A22" w:rsidRPr="00D9121E" w:rsidRDefault="00D35A22" w:rsidP="0033341E">
            <w:pPr>
              <w:spacing w:line="216" w:lineRule="auto"/>
            </w:pPr>
          </w:p>
        </w:tc>
        <w:tc>
          <w:tcPr>
            <w:tcW w:w="834" w:type="pct"/>
            <w:tcBorders>
              <w:left w:val="single" w:sz="4" w:space="0" w:color="auto"/>
              <w:right w:val="single" w:sz="4" w:space="0" w:color="auto"/>
            </w:tcBorders>
            <w:vAlign w:val="center"/>
          </w:tcPr>
          <w:p w:rsidR="00D35A22" w:rsidRPr="00D9121E" w:rsidRDefault="00D35A22" w:rsidP="0033341E">
            <w:pPr>
              <w:spacing w:line="216" w:lineRule="auto"/>
            </w:pPr>
            <w:r w:rsidRPr="00D9121E">
              <w:t>ассистентура-стажировка</w:t>
            </w: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r w:rsidRPr="00D9121E">
              <w:t>10</w:t>
            </w:r>
          </w:p>
        </w:tc>
        <w:tc>
          <w:tcPr>
            <w:tcW w:w="392"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343"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589"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244"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203" w:type="pct"/>
            <w:tcBorders>
              <w:top w:val="single" w:sz="4" w:space="0" w:color="auto"/>
              <w:left w:val="single" w:sz="4" w:space="0" w:color="auto"/>
              <w:right w:val="single" w:sz="4" w:space="0" w:color="auto"/>
            </w:tcBorders>
            <w:vAlign w:val="bottom"/>
          </w:tcPr>
          <w:p w:rsidR="00D35A22" w:rsidRPr="00D9121E" w:rsidRDefault="00D35A22" w:rsidP="0033341E">
            <w:pPr>
              <w:spacing w:line="216" w:lineRule="auto"/>
              <w:jc w:val="center"/>
            </w:pPr>
          </w:p>
        </w:tc>
        <w:tc>
          <w:tcPr>
            <w:tcW w:w="483" w:type="pct"/>
            <w:tcBorders>
              <w:top w:val="single" w:sz="4" w:space="0" w:color="auto"/>
              <w:left w:val="single" w:sz="4" w:space="0" w:color="auto"/>
              <w:right w:val="single" w:sz="4" w:space="0" w:color="auto"/>
            </w:tcBorders>
          </w:tcPr>
          <w:p w:rsidR="00D35A22" w:rsidRPr="00D9121E" w:rsidRDefault="00D35A22" w:rsidP="0033341E">
            <w:pPr>
              <w:spacing w:line="216" w:lineRule="auto"/>
              <w:jc w:val="center"/>
            </w:pPr>
          </w:p>
        </w:tc>
      </w:tr>
      <w:tr w:rsidR="00D9121E" w:rsidRPr="00D9121E" w:rsidTr="0033341E">
        <w:trPr>
          <w:trHeight w:val="172"/>
          <w:jc w:val="center"/>
        </w:trPr>
        <w:tc>
          <w:tcPr>
            <w:tcW w:w="588"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Подготовка научных кадров</w:t>
            </w:r>
          </w:p>
        </w:tc>
        <w:tc>
          <w:tcPr>
            <w:tcW w:w="834"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spacing w:line="216" w:lineRule="auto"/>
            </w:pPr>
            <w:r w:rsidRPr="00D9121E">
              <w:t>докторантуры</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11</w:t>
            </w:r>
          </w:p>
        </w:tc>
        <w:tc>
          <w:tcPr>
            <w:tcW w:w="392"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34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58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244"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19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14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203"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spacing w:line="216" w:lineRule="auto"/>
              <w:jc w:val="center"/>
            </w:pPr>
            <w:r w:rsidRPr="00D9121E">
              <w:t>Х</w:t>
            </w:r>
          </w:p>
        </w:tc>
        <w:tc>
          <w:tcPr>
            <w:tcW w:w="483" w:type="pct"/>
            <w:tcBorders>
              <w:top w:val="single" w:sz="4" w:space="0" w:color="auto"/>
              <w:left w:val="single" w:sz="4" w:space="0" w:color="auto"/>
              <w:bottom w:val="single" w:sz="4" w:space="0" w:color="auto"/>
              <w:right w:val="single" w:sz="4" w:space="0" w:color="auto"/>
            </w:tcBorders>
          </w:tcPr>
          <w:p w:rsidR="00D35A22" w:rsidRPr="00D9121E" w:rsidRDefault="00D35A22" w:rsidP="0033341E">
            <w:pPr>
              <w:spacing w:line="216" w:lineRule="auto"/>
              <w:jc w:val="center"/>
            </w:pPr>
          </w:p>
        </w:tc>
      </w:tr>
    </w:tbl>
    <w:p w:rsidR="00D35A22" w:rsidRPr="00D9121E" w:rsidRDefault="00D35A22" w:rsidP="00D35A22">
      <w:pPr>
        <w:spacing w:before="120"/>
        <w:jc w:val="both"/>
        <w:rPr>
          <w:sz w:val="18"/>
          <w:szCs w:val="18"/>
        </w:rPr>
      </w:pPr>
      <w:r w:rsidRPr="00D9121E">
        <w:rPr>
          <w:sz w:val="18"/>
          <w:szCs w:val="18"/>
          <w:vertAlign w:val="superscript"/>
        </w:rPr>
        <w:t xml:space="preserve">1 </w:t>
      </w:r>
      <w:r w:rsidRPr="00D9121E">
        <w:rPr>
          <w:sz w:val="18"/>
          <w:szCs w:val="18"/>
        </w:rPr>
        <w:t xml:space="preserve">По строкам 03–07 учитываются программы, реализуемые с 1 октября года, предшествующего отчетному, по 30 сентября отчетного года, по строкам 08–10 – </w:t>
      </w:r>
      <w:r w:rsidRPr="00D9121E">
        <w:rPr>
          <w:sz w:val="18"/>
          <w:szCs w:val="18"/>
        </w:rPr>
        <w:br/>
        <w:t>с 1 января по 31 декабря отчетного года.</w:t>
      </w:r>
    </w:p>
    <w:p w:rsidR="00D35A22" w:rsidRPr="00D9121E" w:rsidRDefault="00D35A22" w:rsidP="00D35A22">
      <w:pPr>
        <w:spacing w:before="40"/>
        <w:jc w:val="both"/>
        <w:rPr>
          <w:sz w:val="18"/>
          <w:szCs w:val="18"/>
        </w:rPr>
      </w:pPr>
      <w:r w:rsidRPr="00D9121E">
        <w:rPr>
          <w:sz w:val="18"/>
          <w:szCs w:val="18"/>
          <w:vertAlign w:val="superscript"/>
        </w:rPr>
        <w:t xml:space="preserve">2   </w:t>
      </w:r>
      <w:r w:rsidRPr="00D9121E">
        <w:rPr>
          <w:sz w:val="18"/>
          <w:szCs w:val="18"/>
        </w:rPr>
        <w:t>По строкам 03–07 учитываются программы, на которые прием осуществлен с 1 октября года, предшествующего отчетному, по 30 сентября отчетного года, по строкам  08–10 – с 01 января по 31 декабря отчетного года.</w:t>
      </w:r>
    </w:p>
    <w:p w:rsidR="00D35A22" w:rsidRPr="00D9121E" w:rsidRDefault="00D35A22" w:rsidP="00D35A22">
      <w:pPr>
        <w:spacing w:before="40"/>
        <w:jc w:val="both"/>
        <w:rPr>
          <w:sz w:val="18"/>
          <w:szCs w:val="18"/>
        </w:rPr>
      </w:pPr>
      <w:r w:rsidRPr="00D9121E">
        <w:rPr>
          <w:sz w:val="18"/>
          <w:szCs w:val="18"/>
          <w:vertAlign w:val="superscript"/>
        </w:rPr>
        <w:t xml:space="preserve">3   </w:t>
      </w:r>
      <w:r w:rsidRPr="00D9121E">
        <w:rPr>
          <w:sz w:val="18"/>
          <w:szCs w:val="18"/>
        </w:rPr>
        <w:t>По строкам 01, 02 указывается численность обучающихся на начало учебного года, начавшегося в отчетном году, по строкам 03–07 – на 1 октября отчетного года, по строкам 08–11 – на конец отчетного года.</w:t>
      </w:r>
    </w:p>
    <w:p w:rsidR="00D35A22" w:rsidRPr="00D9121E" w:rsidRDefault="00D35A22" w:rsidP="00D35A22">
      <w:pPr>
        <w:spacing w:before="40"/>
        <w:jc w:val="both"/>
        <w:rPr>
          <w:sz w:val="18"/>
          <w:highlight w:val="yellow"/>
        </w:rPr>
      </w:pPr>
      <w:r w:rsidRPr="00D9121E">
        <w:rPr>
          <w:sz w:val="18"/>
          <w:szCs w:val="18"/>
          <w:vertAlign w:val="superscript"/>
        </w:rPr>
        <w:t xml:space="preserve">4   </w:t>
      </w:r>
      <w:r w:rsidRPr="00D9121E">
        <w:rPr>
          <w:sz w:val="18"/>
          <w:szCs w:val="18"/>
        </w:rPr>
        <w:t>С 1 января по 31 декабря отчетного года.</w:t>
      </w:r>
      <w:r w:rsidRPr="00D9121E">
        <w:rPr>
          <w:sz w:val="18"/>
          <w:highlight w:val="yellow"/>
        </w:rPr>
        <w:br w:type="page"/>
      </w:r>
    </w:p>
    <w:p w:rsidR="00D35A22" w:rsidRPr="00D9121E" w:rsidRDefault="00D35A22" w:rsidP="00D35A22">
      <w:pPr>
        <w:pStyle w:val="2"/>
        <w:jc w:val="center"/>
        <w:rPr>
          <w:rFonts w:ascii="Times New Roman" w:hAnsi="Times New Roman" w:cs="Times New Roman"/>
          <w:b/>
          <w:color w:val="auto"/>
          <w:sz w:val="24"/>
          <w:szCs w:val="24"/>
        </w:rPr>
      </w:pPr>
      <w:bookmarkStart w:id="134" w:name="_Таблица_1.10._Общая"/>
      <w:bookmarkStart w:id="135" w:name="_Toc12637180"/>
      <w:bookmarkEnd w:id="134"/>
      <w:r w:rsidRPr="00D9121E">
        <w:rPr>
          <w:rFonts w:ascii="Times New Roman" w:hAnsi="Times New Roman" w:cs="Times New Roman"/>
          <w:b/>
          <w:color w:val="auto"/>
          <w:sz w:val="24"/>
          <w:szCs w:val="24"/>
        </w:rPr>
        <w:lastRenderedPageBreak/>
        <w:t>Таблица 1.10. Общая характеристика дополнительных образовательных программ, реализуемых образовательной организацией</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tblPr>
      <w:tblGrid>
        <w:gridCol w:w="3600"/>
        <w:gridCol w:w="3827"/>
        <w:gridCol w:w="819"/>
        <w:gridCol w:w="1636"/>
        <w:gridCol w:w="1780"/>
        <w:gridCol w:w="1439"/>
        <w:gridCol w:w="1583"/>
      </w:tblGrid>
      <w:tr w:rsidR="00D9121E" w:rsidRPr="00D9121E" w:rsidTr="008D2461">
        <w:trPr>
          <w:jc w:val="center"/>
        </w:trPr>
        <w:tc>
          <w:tcPr>
            <w:tcW w:w="5000" w:type="pct"/>
            <w:gridSpan w:val="7"/>
            <w:tcBorders>
              <w:top w:val="nil"/>
              <w:left w:val="nil"/>
              <w:bottom w:val="single" w:sz="4" w:space="0" w:color="auto"/>
              <w:right w:val="nil"/>
            </w:tcBorders>
            <w:vAlign w:val="center"/>
          </w:tcPr>
          <w:p w:rsidR="00D35A22" w:rsidRPr="00D9121E" w:rsidRDefault="00D35A22" w:rsidP="0033341E">
            <w:pPr>
              <w:ind w:right="83"/>
              <w:jc w:val="right"/>
              <w:rPr>
                <w:sz w:val="18"/>
                <w:szCs w:val="18"/>
              </w:rPr>
            </w:pPr>
            <w:r w:rsidRPr="00D9121E">
              <w:rPr>
                <w:sz w:val="18"/>
                <w:szCs w:val="18"/>
              </w:rPr>
              <w:t>Код по ОКЕИ: единица – 642, человек – 792</w:t>
            </w:r>
          </w:p>
        </w:tc>
      </w:tr>
      <w:tr w:rsidR="00D9121E" w:rsidRPr="00D9121E" w:rsidTr="008D2461">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Подвиды дополнительного образования</w:t>
            </w: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Виды программ</w:t>
            </w:r>
          </w:p>
        </w:tc>
        <w:tc>
          <w:tcPr>
            <w:tcW w:w="279"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 строки</w:t>
            </w:r>
          </w:p>
        </w:tc>
        <w:tc>
          <w:tcPr>
            <w:tcW w:w="557"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Число программ, реализуемых организацией</w:t>
            </w:r>
            <w:r w:rsidRPr="00D9121E">
              <w:rPr>
                <w:vertAlign w:val="superscript"/>
              </w:rPr>
              <w:t>5</w:t>
            </w:r>
          </w:p>
        </w:tc>
        <w:tc>
          <w:tcPr>
            <w:tcW w:w="60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 xml:space="preserve">Число программ, на которые осуществлён приём </w:t>
            </w:r>
            <w:r w:rsidRPr="00D9121E">
              <w:rPr>
                <w:vertAlign w:val="superscript"/>
              </w:rPr>
              <w:t>6</w:t>
            </w:r>
          </w:p>
        </w:tc>
        <w:tc>
          <w:tcPr>
            <w:tcW w:w="490"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Численность обученных по программам за отчетный год</w:t>
            </w:r>
          </w:p>
        </w:tc>
        <w:tc>
          <w:tcPr>
            <w:tcW w:w="539"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rPr>
                <w:shd w:val="clear" w:color="auto" w:fill="FFFFFF"/>
              </w:rPr>
              <w:t>Из них (графа 6) иностранных граждан</w:t>
            </w:r>
          </w:p>
        </w:tc>
      </w:tr>
      <w:tr w:rsidR="00D9121E" w:rsidRPr="00D9121E" w:rsidTr="008D2461">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1</w:t>
            </w: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2</w:t>
            </w:r>
          </w:p>
        </w:tc>
        <w:tc>
          <w:tcPr>
            <w:tcW w:w="279"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3</w:t>
            </w:r>
          </w:p>
        </w:tc>
        <w:tc>
          <w:tcPr>
            <w:tcW w:w="557"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4</w:t>
            </w:r>
          </w:p>
        </w:tc>
        <w:tc>
          <w:tcPr>
            <w:tcW w:w="60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5</w:t>
            </w:r>
          </w:p>
        </w:tc>
        <w:tc>
          <w:tcPr>
            <w:tcW w:w="490"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6</w:t>
            </w:r>
          </w:p>
        </w:tc>
        <w:tc>
          <w:tcPr>
            <w:tcW w:w="539"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jc w:val="center"/>
            </w:pPr>
            <w:r w:rsidRPr="00D9121E">
              <w:t>7</w:t>
            </w:r>
          </w:p>
        </w:tc>
      </w:tr>
      <w:tr w:rsidR="00D9121E" w:rsidRPr="00D9121E" w:rsidTr="008D2461">
        <w:trPr>
          <w:trHeight w:val="249"/>
          <w:jc w:val="center"/>
        </w:trPr>
        <w:tc>
          <w:tcPr>
            <w:tcW w:w="1226" w:type="pct"/>
            <w:vMerge w:val="restart"/>
            <w:tcBorders>
              <w:top w:val="single" w:sz="4" w:space="0" w:color="auto"/>
              <w:left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Дополнительное образование детей</w:t>
            </w: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Дополнительные общеразвивающие программы</w:t>
            </w:r>
          </w:p>
        </w:tc>
        <w:tc>
          <w:tcPr>
            <w:tcW w:w="27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r w:rsidRPr="00D9121E">
              <w:t>01</w:t>
            </w:r>
          </w:p>
        </w:tc>
        <w:tc>
          <w:tcPr>
            <w:tcW w:w="55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r>
      <w:tr w:rsidR="00D9121E" w:rsidRPr="00D9121E" w:rsidTr="008D2461">
        <w:trPr>
          <w:trHeight w:val="366"/>
          <w:jc w:val="center"/>
        </w:trPr>
        <w:tc>
          <w:tcPr>
            <w:tcW w:w="1226" w:type="pct"/>
            <w:vMerge/>
            <w:tcBorders>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Дополнительные предпрофессиональные программы</w:t>
            </w:r>
            <w:r w:rsidRPr="00D9121E">
              <w:rPr>
                <w:vertAlign w:val="superscript"/>
              </w:rPr>
              <w:t>7</w:t>
            </w:r>
          </w:p>
        </w:tc>
        <w:tc>
          <w:tcPr>
            <w:tcW w:w="27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r w:rsidRPr="00D9121E">
              <w:t>02</w:t>
            </w:r>
          </w:p>
        </w:tc>
        <w:tc>
          <w:tcPr>
            <w:tcW w:w="55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r>
      <w:tr w:rsidR="00D9121E" w:rsidRPr="00D9121E" w:rsidTr="008D2461">
        <w:trPr>
          <w:trHeight w:val="628"/>
          <w:jc w:val="center"/>
        </w:trPr>
        <w:tc>
          <w:tcPr>
            <w:tcW w:w="1226"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Дополнительное образование взрослых</w:t>
            </w: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Дополнительные общеразвивающие программы</w:t>
            </w:r>
          </w:p>
        </w:tc>
        <w:tc>
          <w:tcPr>
            <w:tcW w:w="27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r w:rsidRPr="00D9121E">
              <w:t>03</w:t>
            </w:r>
          </w:p>
        </w:tc>
        <w:tc>
          <w:tcPr>
            <w:tcW w:w="55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r>
      <w:tr w:rsidR="00D9121E" w:rsidRPr="00D9121E" w:rsidTr="008D2461">
        <w:trPr>
          <w:trHeight w:val="312"/>
          <w:jc w:val="center"/>
        </w:trPr>
        <w:tc>
          <w:tcPr>
            <w:tcW w:w="1226" w:type="pct"/>
            <w:vMerge w:val="restart"/>
            <w:tcBorders>
              <w:top w:val="single" w:sz="4" w:space="0" w:color="auto"/>
              <w:left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Дополнительное профессиональное образование</w:t>
            </w: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Программы повышения квалификации</w:t>
            </w:r>
          </w:p>
        </w:tc>
        <w:tc>
          <w:tcPr>
            <w:tcW w:w="27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r w:rsidRPr="00D9121E">
              <w:t>04</w:t>
            </w:r>
          </w:p>
        </w:tc>
        <w:tc>
          <w:tcPr>
            <w:tcW w:w="55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r>
      <w:tr w:rsidR="00D35A22" w:rsidRPr="00D9121E" w:rsidTr="008D2461">
        <w:trPr>
          <w:trHeight w:val="361"/>
          <w:jc w:val="center"/>
        </w:trPr>
        <w:tc>
          <w:tcPr>
            <w:tcW w:w="1226" w:type="pct"/>
            <w:vMerge/>
            <w:tcBorders>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p>
        </w:tc>
        <w:tc>
          <w:tcPr>
            <w:tcW w:w="1303" w:type="pct"/>
            <w:tcBorders>
              <w:top w:val="single" w:sz="4" w:space="0" w:color="auto"/>
              <w:left w:val="single" w:sz="4" w:space="0" w:color="auto"/>
              <w:bottom w:val="single" w:sz="4" w:space="0" w:color="auto"/>
              <w:right w:val="single" w:sz="4" w:space="0" w:color="auto"/>
            </w:tcBorders>
            <w:vAlign w:val="center"/>
          </w:tcPr>
          <w:p w:rsidR="00D35A22" w:rsidRPr="00D9121E" w:rsidRDefault="00D35A22" w:rsidP="0033341E">
            <w:pPr>
              <w:widowControl/>
              <w:shd w:val="clear" w:color="auto" w:fill="FFFFFF" w:themeFill="background1"/>
              <w:autoSpaceDE/>
              <w:autoSpaceDN/>
              <w:adjustRightInd/>
            </w:pPr>
            <w:r w:rsidRPr="00D9121E">
              <w:t>Программы профессиональной переподготовки</w:t>
            </w:r>
          </w:p>
        </w:tc>
        <w:tc>
          <w:tcPr>
            <w:tcW w:w="27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r w:rsidRPr="00D9121E">
              <w:t>05</w:t>
            </w:r>
          </w:p>
        </w:tc>
        <w:tc>
          <w:tcPr>
            <w:tcW w:w="557"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rsidR="00D35A22" w:rsidRPr="00D9121E" w:rsidRDefault="00D35A22" w:rsidP="008D2461">
            <w:pPr>
              <w:widowControl/>
              <w:shd w:val="clear" w:color="auto" w:fill="FFFFFF" w:themeFill="background1"/>
              <w:autoSpaceDE/>
              <w:autoSpaceDN/>
              <w:adjustRightInd/>
              <w:ind w:right="-88"/>
              <w:jc w:val="center"/>
            </w:pPr>
          </w:p>
        </w:tc>
      </w:tr>
    </w:tbl>
    <w:p w:rsidR="00D35A22" w:rsidRPr="00D9121E" w:rsidRDefault="00D35A22" w:rsidP="00D35A22">
      <w:pPr>
        <w:spacing w:before="40"/>
        <w:rPr>
          <w:vertAlign w:val="superscript"/>
        </w:rPr>
      </w:pPr>
    </w:p>
    <w:p w:rsidR="00D35A22" w:rsidRPr="00D9121E" w:rsidRDefault="00D35A22" w:rsidP="00D35A22">
      <w:pPr>
        <w:spacing w:before="40"/>
        <w:jc w:val="both"/>
        <w:rPr>
          <w:sz w:val="18"/>
          <w:szCs w:val="18"/>
        </w:rPr>
      </w:pPr>
      <w:r w:rsidRPr="00D9121E">
        <w:rPr>
          <w:sz w:val="18"/>
          <w:szCs w:val="18"/>
          <w:vertAlign w:val="superscript"/>
        </w:rPr>
        <w:t xml:space="preserve">5   </w:t>
      </w:r>
      <w:r w:rsidRPr="00D9121E">
        <w:rPr>
          <w:sz w:val="18"/>
          <w:szCs w:val="18"/>
        </w:rPr>
        <w:t>По строкам 01–05 учитываются программы, реализуемые с 1 января по 31 декабря отчетного года.</w:t>
      </w:r>
    </w:p>
    <w:p w:rsidR="00D35A22" w:rsidRPr="00D9121E" w:rsidRDefault="00D35A22" w:rsidP="00D35A22">
      <w:pPr>
        <w:spacing w:before="40"/>
        <w:jc w:val="both"/>
        <w:rPr>
          <w:sz w:val="18"/>
          <w:szCs w:val="18"/>
        </w:rPr>
      </w:pPr>
      <w:r w:rsidRPr="00D9121E">
        <w:rPr>
          <w:sz w:val="18"/>
          <w:szCs w:val="18"/>
          <w:vertAlign w:val="superscript"/>
        </w:rPr>
        <w:t xml:space="preserve">6   </w:t>
      </w:r>
      <w:r w:rsidRPr="00D9121E">
        <w:rPr>
          <w:sz w:val="18"/>
          <w:szCs w:val="18"/>
        </w:rPr>
        <w:t>По строкам 01–05 учитываются программы, на которые прием осуществлен с 1 января по 31 декабря отчетного года.</w:t>
      </w:r>
    </w:p>
    <w:p w:rsidR="00D35A22" w:rsidRPr="00D9121E" w:rsidRDefault="00D35A22" w:rsidP="00D35A22">
      <w:pPr>
        <w:spacing w:before="40"/>
        <w:jc w:val="both"/>
        <w:rPr>
          <w:sz w:val="18"/>
          <w:szCs w:val="18"/>
        </w:rPr>
      </w:pPr>
      <w:r w:rsidRPr="00D9121E">
        <w:rPr>
          <w:sz w:val="18"/>
          <w:szCs w:val="18"/>
          <w:vertAlign w:val="superscript"/>
        </w:rPr>
        <w:t xml:space="preserve">7   </w:t>
      </w:r>
      <w:r w:rsidRPr="00D9121E">
        <w:rPr>
          <w:sz w:val="18"/>
          <w:szCs w:val="18"/>
        </w:rPr>
        <w:t>Дополнительные предпрофессиональные программы в сфере искусств, физической культуры и спорта.</w:t>
      </w:r>
    </w:p>
    <w:p w:rsidR="00D35A22" w:rsidRPr="00D9121E" w:rsidRDefault="00D35A22" w:rsidP="00D35A22">
      <w:pPr>
        <w:widowControl/>
        <w:autoSpaceDE/>
        <w:autoSpaceDN/>
        <w:adjustRightInd/>
        <w:spacing w:after="160" w:line="259" w:lineRule="auto"/>
        <w:rPr>
          <w:sz w:val="18"/>
          <w:szCs w:val="18"/>
        </w:rPr>
      </w:pPr>
      <w:r w:rsidRPr="00D9121E">
        <w:rPr>
          <w:sz w:val="18"/>
          <w:szCs w:val="18"/>
        </w:rPr>
        <w:br w:type="page"/>
      </w:r>
    </w:p>
    <w:p w:rsidR="00D35A22" w:rsidRPr="00D9121E" w:rsidRDefault="00D35A22" w:rsidP="00D35A22">
      <w:pPr>
        <w:pStyle w:val="2"/>
        <w:jc w:val="center"/>
        <w:rPr>
          <w:rFonts w:ascii="Times New Roman" w:hAnsi="Times New Roman" w:cs="Times New Roman"/>
          <w:b/>
          <w:color w:val="auto"/>
          <w:sz w:val="24"/>
          <w:szCs w:val="24"/>
        </w:rPr>
      </w:pPr>
      <w:bookmarkStart w:id="136" w:name="_Таблица_1.11._Движение"/>
      <w:bookmarkStart w:id="137" w:name="_Toc12637181"/>
      <w:bookmarkEnd w:id="136"/>
      <w:r w:rsidRPr="00D9121E">
        <w:rPr>
          <w:rFonts w:ascii="Times New Roman" w:hAnsi="Times New Roman" w:cs="Times New Roman"/>
          <w:b/>
          <w:color w:val="auto"/>
          <w:sz w:val="24"/>
          <w:szCs w:val="24"/>
        </w:rPr>
        <w:lastRenderedPageBreak/>
        <w:t>Таблица 1.11. Движение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w:t>
      </w:r>
      <w:r w:rsidRPr="00D9121E">
        <w:rPr>
          <w:rFonts w:ascii="Times New Roman" w:hAnsi="Times New Roman" w:cs="Times New Roman"/>
          <w:b/>
          <w:color w:val="auto"/>
          <w:sz w:val="24"/>
          <w:szCs w:val="24"/>
        </w:rPr>
        <w:br/>
        <w:t>иностранных граждан и лиц без гражданства</w:t>
      </w:r>
      <w:bookmarkEnd w:id="137"/>
    </w:p>
    <w:p w:rsidR="00DB5177" w:rsidRPr="00D9121E" w:rsidRDefault="00DB5177" w:rsidP="00DB5177">
      <w:r w:rsidRPr="00D9121E">
        <w:rPr>
          <w:highlight w:val="yellow"/>
        </w:rPr>
        <w:t>Обучение: очное, очно-заочное, заочное (указать)</w:t>
      </w:r>
    </w:p>
    <w:p w:rsidR="00D35A22" w:rsidRPr="00D9121E" w:rsidRDefault="00D35A22" w:rsidP="00D35A22">
      <w:pPr>
        <w:jc w:val="right"/>
        <w:rPr>
          <w:sz w:val="18"/>
          <w:szCs w:val="18"/>
        </w:rPr>
      </w:pPr>
      <w:r w:rsidRPr="00D9121E">
        <w:rPr>
          <w:sz w:val="18"/>
          <w:szCs w:val="18"/>
        </w:rPr>
        <w:t>Код по ОКЕИ: человек – 792</w:t>
      </w:r>
    </w:p>
    <w:tbl>
      <w:tblPr>
        <w:tblStyle w:val="14"/>
        <w:tblW w:w="14596" w:type="dxa"/>
        <w:tblLayout w:type="fixed"/>
        <w:tblLook w:val="0000"/>
      </w:tblPr>
      <w:tblGrid>
        <w:gridCol w:w="2122"/>
        <w:gridCol w:w="425"/>
        <w:gridCol w:w="425"/>
        <w:gridCol w:w="567"/>
        <w:gridCol w:w="425"/>
        <w:gridCol w:w="567"/>
        <w:gridCol w:w="567"/>
        <w:gridCol w:w="567"/>
        <w:gridCol w:w="426"/>
        <w:gridCol w:w="425"/>
        <w:gridCol w:w="567"/>
        <w:gridCol w:w="425"/>
        <w:gridCol w:w="425"/>
        <w:gridCol w:w="567"/>
        <w:gridCol w:w="426"/>
        <w:gridCol w:w="425"/>
        <w:gridCol w:w="709"/>
        <w:gridCol w:w="425"/>
        <w:gridCol w:w="425"/>
        <w:gridCol w:w="567"/>
        <w:gridCol w:w="425"/>
        <w:gridCol w:w="426"/>
        <w:gridCol w:w="567"/>
        <w:gridCol w:w="425"/>
        <w:gridCol w:w="425"/>
        <w:gridCol w:w="851"/>
      </w:tblGrid>
      <w:tr w:rsidR="00D9121E" w:rsidRPr="00D9121E" w:rsidTr="008D2461">
        <w:trPr>
          <w:trHeight w:val="20"/>
        </w:trPr>
        <w:tc>
          <w:tcPr>
            <w:tcW w:w="2122" w:type="dxa"/>
            <w:vMerge w:val="restart"/>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Наименование показателей</w:t>
            </w:r>
          </w:p>
        </w:tc>
        <w:tc>
          <w:tcPr>
            <w:tcW w:w="425" w:type="dxa"/>
            <w:vMerge w:val="restart"/>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 строки</w:t>
            </w:r>
          </w:p>
        </w:tc>
        <w:tc>
          <w:tcPr>
            <w:tcW w:w="3118" w:type="dxa"/>
            <w:gridSpan w:val="6"/>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2835" w:type="dxa"/>
            <w:gridSpan w:val="6"/>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2977" w:type="dxa"/>
            <w:gridSpan w:val="6"/>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3119" w:type="dxa"/>
            <w:gridSpan w:val="6"/>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rsidTr="008D2461">
        <w:trPr>
          <w:trHeight w:val="20"/>
        </w:trPr>
        <w:tc>
          <w:tcPr>
            <w:tcW w:w="2122" w:type="dxa"/>
            <w:vMerge/>
            <w:vAlign w:val="center"/>
          </w:tcPr>
          <w:p w:rsidR="00D35A22" w:rsidRPr="00D9121E" w:rsidRDefault="00D35A22" w:rsidP="0033341E">
            <w:pPr>
              <w:pStyle w:val="ConsPlusNormal"/>
              <w:rPr>
                <w:rFonts w:ascii="Times New Roman" w:hAnsi="Times New Roman" w:cs="Times New Roman"/>
              </w:rPr>
            </w:pPr>
          </w:p>
        </w:tc>
        <w:tc>
          <w:tcPr>
            <w:tcW w:w="425" w:type="dxa"/>
            <w:vMerge/>
            <w:vAlign w:val="center"/>
          </w:tcPr>
          <w:p w:rsidR="00D35A22" w:rsidRPr="00D9121E" w:rsidRDefault="00D35A22" w:rsidP="0033341E">
            <w:pPr>
              <w:pStyle w:val="ConsPlusNormal"/>
              <w:rPr>
                <w:rFonts w:ascii="Times New Roman" w:hAnsi="Times New Roman" w:cs="Times New Roman"/>
              </w:rPr>
            </w:pPr>
          </w:p>
        </w:tc>
        <w:tc>
          <w:tcPr>
            <w:tcW w:w="425" w:type="dxa"/>
            <w:vMerge w:val="restart"/>
            <w:textDirection w:val="btLr"/>
            <w:vAlign w:val="center"/>
          </w:tcPr>
          <w:p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Pr="00D9121E">
                <w:rPr>
                  <w:rFonts w:ascii="Times New Roman" w:hAnsi="Times New Roman" w:cs="Times New Roman"/>
                </w:rPr>
                <w:t>граф 4</w:t>
              </w:r>
            </w:hyperlink>
            <w:r w:rsidRPr="00D9121E">
              <w:rPr>
                <w:rFonts w:ascii="Times New Roman" w:hAnsi="Times New Roman" w:cs="Times New Roman"/>
              </w:rPr>
              <w:t>, 6–8)</w:t>
            </w:r>
          </w:p>
        </w:tc>
        <w:tc>
          <w:tcPr>
            <w:tcW w:w="2693" w:type="dxa"/>
            <w:gridSpan w:val="5"/>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6" w:type="dxa"/>
            <w:vMerge w:val="restart"/>
            <w:textDirection w:val="btLr"/>
            <w:vAlign w:val="center"/>
          </w:tcPr>
          <w:p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 10</w:t>
              </w:r>
            </w:hyperlink>
            <w:r w:rsidRPr="00D9121E">
              <w:rPr>
                <w:rFonts w:ascii="Times New Roman" w:hAnsi="Times New Roman" w:cs="Times New Roman"/>
              </w:rPr>
              <w:t>, 12–1</w:t>
            </w:r>
            <w:hyperlink w:anchor="Par15558" w:tooltip="12" w:history="1">
              <w:r w:rsidRPr="00D9121E">
                <w:rPr>
                  <w:rFonts w:ascii="Times New Roman" w:hAnsi="Times New Roman" w:cs="Times New Roman"/>
                </w:rPr>
                <w:t>4</w:t>
              </w:r>
            </w:hyperlink>
            <w:r w:rsidRPr="00D9121E">
              <w:rPr>
                <w:rFonts w:ascii="Times New Roman" w:hAnsi="Times New Roman" w:cs="Times New Roman"/>
              </w:rPr>
              <w:t>)</w:t>
            </w:r>
          </w:p>
        </w:tc>
        <w:tc>
          <w:tcPr>
            <w:tcW w:w="2409" w:type="dxa"/>
            <w:gridSpan w:val="5"/>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6" w:type="dxa"/>
            <w:vMerge w:val="restart"/>
            <w:textDirection w:val="btLr"/>
            <w:vAlign w:val="center"/>
          </w:tcPr>
          <w:p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Всего (сумма граф 1</w:t>
            </w:r>
            <w:hyperlink w:anchor="Par15560" w:tooltip="14" w:history="1">
              <w:r w:rsidRPr="00D9121E">
                <w:rPr>
                  <w:rFonts w:ascii="Times New Roman" w:hAnsi="Times New Roman" w:cs="Times New Roman"/>
                </w:rPr>
                <w:t>6</w:t>
              </w:r>
            </w:hyperlink>
            <w:r w:rsidRPr="00D9121E">
              <w:rPr>
                <w:rFonts w:ascii="Times New Roman" w:hAnsi="Times New Roman" w:cs="Times New Roman"/>
              </w:rPr>
              <w:t>, 18–</w:t>
            </w:r>
            <w:hyperlink w:anchor="Par15563" w:tooltip="17" w:history="1">
              <w:r w:rsidRPr="00D9121E">
                <w:rPr>
                  <w:rFonts w:ascii="Times New Roman" w:hAnsi="Times New Roman" w:cs="Times New Roman"/>
                </w:rPr>
                <w:t>20</w:t>
              </w:r>
            </w:hyperlink>
          </w:p>
        </w:tc>
        <w:tc>
          <w:tcPr>
            <w:tcW w:w="2551" w:type="dxa"/>
            <w:gridSpan w:val="5"/>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5" w:type="dxa"/>
            <w:vMerge w:val="restart"/>
            <w:textDirection w:val="btLr"/>
            <w:vAlign w:val="center"/>
          </w:tcPr>
          <w:p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 xml:space="preserve">Всего (сумма граф </w:t>
            </w:r>
            <w:hyperlink w:anchor="Par15560" w:tooltip="14" w:history="1">
              <w:r w:rsidRPr="00D9121E">
                <w:rPr>
                  <w:rFonts w:ascii="Times New Roman" w:hAnsi="Times New Roman" w:cs="Times New Roman"/>
                </w:rPr>
                <w:t>22</w:t>
              </w:r>
            </w:hyperlink>
            <w:r w:rsidRPr="00D9121E">
              <w:rPr>
                <w:rFonts w:ascii="Times New Roman" w:hAnsi="Times New Roman" w:cs="Times New Roman"/>
              </w:rPr>
              <w:t>, 24–26)</w:t>
            </w:r>
          </w:p>
        </w:tc>
        <w:tc>
          <w:tcPr>
            <w:tcW w:w="2694" w:type="dxa"/>
            <w:gridSpan w:val="5"/>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rsidTr="008D2461">
        <w:trPr>
          <w:trHeight w:val="20"/>
        </w:trPr>
        <w:tc>
          <w:tcPr>
            <w:tcW w:w="2122" w:type="dxa"/>
            <w:vMerge/>
            <w:vAlign w:val="center"/>
          </w:tcPr>
          <w:p w:rsidR="00D35A22" w:rsidRPr="00D9121E" w:rsidRDefault="00D35A22" w:rsidP="0033341E">
            <w:pPr>
              <w:pStyle w:val="ConsPlusNormal"/>
              <w:rPr>
                <w:rFonts w:ascii="Times New Roman" w:hAnsi="Times New Roman" w:cs="Times New Roman"/>
              </w:rPr>
            </w:pPr>
          </w:p>
        </w:tc>
        <w:tc>
          <w:tcPr>
            <w:tcW w:w="425" w:type="dxa"/>
            <w:vMerge/>
            <w:vAlign w:val="center"/>
          </w:tcPr>
          <w:p w:rsidR="00D35A22" w:rsidRPr="00D9121E" w:rsidRDefault="00D35A22" w:rsidP="0033341E">
            <w:pPr>
              <w:pStyle w:val="ConsPlusNormal"/>
              <w:rPr>
                <w:rFonts w:ascii="Times New Roman" w:hAnsi="Times New Roman" w:cs="Times New Roman"/>
              </w:rPr>
            </w:pPr>
          </w:p>
        </w:tc>
        <w:tc>
          <w:tcPr>
            <w:tcW w:w="425" w:type="dxa"/>
            <w:vMerge/>
            <w:vAlign w:val="center"/>
          </w:tcPr>
          <w:p w:rsidR="00D35A22" w:rsidRPr="00D9121E" w:rsidRDefault="00D35A22" w:rsidP="0033341E">
            <w:pPr>
              <w:pStyle w:val="ConsPlusNormal"/>
              <w:rPr>
                <w:rFonts w:ascii="Times New Roman" w:hAnsi="Times New Roman" w:cs="Times New Roman"/>
              </w:rPr>
            </w:pPr>
          </w:p>
        </w:tc>
        <w:tc>
          <w:tcPr>
            <w:tcW w:w="2126" w:type="dxa"/>
            <w:gridSpan w:val="4"/>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6" w:type="dxa"/>
            <w:vMerge/>
            <w:vAlign w:val="center"/>
          </w:tcPr>
          <w:p w:rsidR="00D35A22" w:rsidRPr="00D9121E" w:rsidRDefault="00D35A22" w:rsidP="0033341E">
            <w:pPr>
              <w:pStyle w:val="ConsPlusNormal"/>
              <w:jc w:val="center"/>
              <w:rPr>
                <w:rFonts w:ascii="Times New Roman" w:hAnsi="Times New Roman" w:cs="Times New Roman"/>
              </w:rPr>
            </w:pPr>
          </w:p>
        </w:tc>
        <w:tc>
          <w:tcPr>
            <w:tcW w:w="1842" w:type="dxa"/>
            <w:gridSpan w:val="4"/>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6" w:type="dxa"/>
            <w:vMerge/>
            <w:vAlign w:val="center"/>
          </w:tcPr>
          <w:p w:rsidR="00D35A22" w:rsidRPr="00D9121E" w:rsidRDefault="00D35A22" w:rsidP="0033341E">
            <w:pPr>
              <w:pStyle w:val="ConsPlusNormal"/>
              <w:jc w:val="center"/>
              <w:rPr>
                <w:rFonts w:ascii="Times New Roman" w:hAnsi="Times New Roman" w:cs="Times New Roman"/>
              </w:rPr>
            </w:pPr>
          </w:p>
        </w:tc>
        <w:tc>
          <w:tcPr>
            <w:tcW w:w="1984" w:type="dxa"/>
            <w:gridSpan w:val="4"/>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5" w:type="dxa"/>
            <w:vMerge/>
            <w:textDirection w:val="btLr"/>
            <w:vAlign w:val="center"/>
          </w:tcPr>
          <w:p w:rsidR="00D35A22" w:rsidRPr="00D9121E" w:rsidRDefault="00D35A22" w:rsidP="0033341E">
            <w:pPr>
              <w:pStyle w:val="ConsPlusNormal"/>
              <w:jc w:val="center"/>
              <w:rPr>
                <w:rFonts w:ascii="Times New Roman" w:hAnsi="Times New Roman" w:cs="Times New Roman"/>
              </w:rPr>
            </w:pPr>
          </w:p>
        </w:tc>
        <w:tc>
          <w:tcPr>
            <w:tcW w:w="1843" w:type="dxa"/>
            <w:gridSpan w:val="4"/>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851" w:type="dxa"/>
            <w:vMerge w:val="restart"/>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rsidTr="008D2461">
        <w:trPr>
          <w:trHeight w:val="2220"/>
        </w:trPr>
        <w:tc>
          <w:tcPr>
            <w:tcW w:w="2122" w:type="dxa"/>
            <w:vMerge/>
            <w:vAlign w:val="center"/>
          </w:tcPr>
          <w:p w:rsidR="00D35A22" w:rsidRPr="00D9121E" w:rsidRDefault="00D35A22" w:rsidP="0033341E">
            <w:pPr>
              <w:pStyle w:val="ConsPlusNormal"/>
              <w:rPr>
                <w:rFonts w:ascii="Times New Roman" w:hAnsi="Times New Roman" w:cs="Times New Roman"/>
              </w:rPr>
            </w:pPr>
          </w:p>
        </w:tc>
        <w:tc>
          <w:tcPr>
            <w:tcW w:w="425" w:type="dxa"/>
            <w:vMerge/>
            <w:vAlign w:val="center"/>
          </w:tcPr>
          <w:p w:rsidR="00D35A22" w:rsidRPr="00D9121E" w:rsidRDefault="00D35A22" w:rsidP="0033341E">
            <w:pPr>
              <w:pStyle w:val="ConsPlusNormal"/>
              <w:rPr>
                <w:rFonts w:ascii="Times New Roman" w:hAnsi="Times New Roman" w:cs="Times New Roman"/>
              </w:rPr>
            </w:pPr>
          </w:p>
        </w:tc>
        <w:tc>
          <w:tcPr>
            <w:tcW w:w="425" w:type="dxa"/>
            <w:vMerge/>
            <w:vAlign w:val="center"/>
          </w:tcPr>
          <w:p w:rsidR="00D35A22" w:rsidRPr="00D9121E" w:rsidRDefault="00D35A22" w:rsidP="0033341E">
            <w:pPr>
              <w:pStyle w:val="ConsPlusNormal"/>
              <w:rPr>
                <w:rFonts w:ascii="Times New Roman" w:hAnsi="Times New Roman" w:cs="Times New Roman"/>
              </w:rPr>
            </w:pPr>
          </w:p>
        </w:tc>
        <w:tc>
          <w:tcPr>
            <w:tcW w:w="567"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567"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rsidR="00D35A22" w:rsidRPr="00D9121E" w:rsidRDefault="00D35A22" w:rsidP="0033341E">
            <w:pPr>
              <w:pStyle w:val="ConsPlusNormal"/>
              <w:jc w:val="center"/>
              <w:rPr>
                <w:rFonts w:ascii="Times New Roman" w:hAnsi="Times New Roman" w:cs="Times New Roman"/>
              </w:rPr>
            </w:pPr>
          </w:p>
        </w:tc>
        <w:tc>
          <w:tcPr>
            <w:tcW w:w="426" w:type="dxa"/>
            <w:vMerge/>
            <w:vAlign w:val="center"/>
          </w:tcPr>
          <w:p w:rsidR="00D35A22" w:rsidRPr="00D9121E" w:rsidRDefault="00D35A22" w:rsidP="0033341E">
            <w:pPr>
              <w:pStyle w:val="ConsPlusNormal"/>
              <w:jc w:val="center"/>
              <w:rPr>
                <w:rFonts w:ascii="Times New Roman" w:hAnsi="Times New Roman" w:cs="Times New Roman"/>
              </w:rPr>
            </w:pP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rsidR="00D35A22" w:rsidRPr="00D9121E" w:rsidRDefault="00D35A22" w:rsidP="0033341E">
            <w:pPr>
              <w:pStyle w:val="ConsPlusNormal"/>
              <w:jc w:val="center"/>
              <w:rPr>
                <w:rFonts w:ascii="Times New Roman" w:hAnsi="Times New Roman" w:cs="Times New Roman"/>
              </w:rPr>
            </w:pPr>
          </w:p>
        </w:tc>
        <w:tc>
          <w:tcPr>
            <w:tcW w:w="426" w:type="dxa"/>
            <w:vMerge/>
            <w:vAlign w:val="center"/>
          </w:tcPr>
          <w:p w:rsidR="00D35A22" w:rsidRPr="00D9121E" w:rsidRDefault="00D35A22" w:rsidP="0033341E">
            <w:pPr>
              <w:pStyle w:val="ConsPlusNormal"/>
              <w:jc w:val="center"/>
              <w:rPr>
                <w:rFonts w:ascii="Times New Roman" w:hAnsi="Times New Roman" w:cs="Times New Roman"/>
              </w:rPr>
            </w:pP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709"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rsidR="00D35A22" w:rsidRPr="00D9121E" w:rsidRDefault="00D35A22" w:rsidP="0033341E">
            <w:pPr>
              <w:pStyle w:val="ConsPlusNormal"/>
              <w:jc w:val="center"/>
              <w:rPr>
                <w:rFonts w:ascii="Times New Roman" w:hAnsi="Times New Roman" w:cs="Times New Roman"/>
              </w:rPr>
            </w:pPr>
          </w:p>
        </w:tc>
        <w:tc>
          <w:tcPr>
            <w:tcW w:w="425" w:type="dxa"/>
            <w:vMerge/>
            <w:vAlign w:val="center"/>
          </w:tcPr>
          <w:p w:rsidR="00D35A22" w:rsidRPr="00D9121E" w:rsidRDefault="00D35A22" w:rsidP="0033341E">
            <w:pPr>
              <w:pStyle w:val="ConsPlusNormal"/>
              <w:jc w:val="center"/>
              <w:rPr>
                <w:rFonts w:ascii="Times New Roman" w:hAnsi="Times New Roman" w:cs="Times New Roman"/>
              </w:rPr>
            </w:pPr>
          </w:p>
        </w:tc>
        <w:tc>
          <w:tcPr>
            <w:tcW w:w="426"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851" w:type="dxa"/>
            <w:vMerge/>
            <w:vAlign w:val="center"/>
          </w:tcPr>
          <w:p w:rsidR="00D35A22" w:rsidRPr="00D9121E" w:rsidRDefault="00D35A22" w:rsidP="0033341E">
            <w:pPr>
              <w:pStyle w:val="ConsPlusNormal"/>
              <w:jc w:val="center"/>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4</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5</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6</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7</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8</w:t>
            </w:r>
          </w:p>
        </w:tc>
        <w:tc>
          <w:tcPr>
            <w:tcW w:w="426"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9</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10</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11</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12</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13</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14</w:t>
            </w:r>
          </w:p>
        </w:tc>
        <w:tc>
          <w:tcPr>
            <w:tcW w:w="426"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15</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16</w:t>
            </w:r>
          </w:p>
        </w:tc>
        <w:tc>
          <w:tcPr>
            <w:tcW w:w="709"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17</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18</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20</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21</w:t>
            </w:r>
          </w:p>
        </w:tc>
        <w:tc>
          <w:tcPr>
            <w:tcW w:w="426"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22</w:t>
            </w: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23</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24</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25</w:t>
            </w:r>
          </w:p>
        </w:tc>
        <w:tc>
          <w:tcPr>
            <w:tcW w:w="851"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26</w:t>
            </w: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rPr>
                <w:rFonts w:ascii="Times New Roman" w:hAnsi="Times New Roman" w:cs="Times New Roman"/>
              </w:rPr>
            </w:pPr>
            <w:r w:rsidRPr="00D9121E">
              <w:rPr>
                <w:rFonts w:ascii="Times New Roman" w:hAnsi="Times New Roman" w:cs="Times New Roman"/>
              </w:rPr>
              <w:t xml:space="preserve">Прибыло обучающихся – всего (сумма </w:t>
            </w:r>
            <w:hyperlink w:anchor="Par15599" w:tooltip="02" w:history="1">
              <w:r w:rsidRPr="00D9121E">
                <w:rPr>
                  <w:rFonts w:ascii="Times New Roman" w:hAnsi="Times New Roman" w:cs="Times New Roman"/>
                </w:rPr>
                <w:t>строк 02</w:t>
              </w:r>
            </w:hyperlink>
            <w:r w:rsidRPr="00D9121E">
              <w:rPr>
                <w:rFonts w:ascii="Times New Roman" w:hAnsi="Times New Roman" w:cs="Times New Roman"/>
              </w:rPr>
              <w:t>–</w:t>
            </w:r>
            <w:hyperlink w:anchor="Par15650" w:tooltip="05" w:history="1">
              <w:r w:rsidRPr="00D9121E">
                <w:rPr>
                  <w:rFonts w:ascii="Times New Roman" w:hAnsi="Times New Roman" w:cs="Times New Roman"/>
                </w:rPr>
                <w:t>05</w:t>
              </w:r>
            </w:hyperlink>
            <w:r w:rsidRPr="00D9121E">
              <w:rPr>
                <w:rFonts w:ascii="Times New Roman" w:hAnsi="Times New Roman" w:cs="Times New Roman"/>
              </w:rPr>
              <w:t>)</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01</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из них:</w:t>
            </w:r>
            <w:r w:rsidRPr="00D9121E">
              <w:rPr>
                <w:rFonts w:ascii="Times New Roman" w:hAnsi="Times New Roman" w:cs="Times New Roman"/>
              </w:rPr>
              <w:br/>
              <w:t>переведено с других форм обучения с программ того же уровня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02</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переведено из других образовательных организаций высшего образования с программ того же уровня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03</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 xml:space="preserve">восстановлены из числа ранее </w:t>
            </w:r>
            <w:r w:rsidRPr="00D9121E">
              <w:rPr>
                <w:rFonts w:ascii="Times New Roman" w:hAnsi="Times New Roman" w:cs="Times New Roman"/>
              </w:rPr>
              <w:lastRenderedPageBreak/>
              <w:t>отчисленных</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lastRenderedPageBreak/>
              <w:t>04</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lastRenderedPageBreak/>
              <w:t>прибыло по другим причинам</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05</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rPr>
                <w:rFonts w:ascii="Times New Roman" w:hAnsi="Times New Roman" w:cs="Times New Roman"/>
              </w:rPr>
            </w:pPr>
            <w:r w:rsidRPr="00D9121E">
              <w:rPr>
                <w:rFonts w:ascii="Times New Roman" w:hAnsi="Times New Roman" w:cs="Times New Roman"/>
              </w:rPr>
              <w:t xml:space="preserve">Выбыло обучающихся – всего (сумма </w:t>
            </w:r>
            <w:hyperlink w:anchor="Par15701" w:tooltip="07" w:history="1">
              <w:r w:rsidRPr="00D9121E">
                <w:rPr>
                  <w:rFonts w:ascii="Times New Roman" w:hAnsi="Times New Roman" w:cs="Times New Roman"/>
                </w:rPr>
                <w:t>строк 07</w:t>
              </w:r>
            </w:hyperlink>
            <w:r w:rsidRPr="00D9121E">
              <w:rPr>
                <w:rFonts w:ascii="Times New Roman" w:hAnsi="Times New Roman" w:cs="Times New Roman"/>
              </w:rPr>
              <w:t>–</w:t>
            </w:r>
            <w:hyperlink w:anchor="Par15786" w:tooltip="11" w:history="1">
              <w:r w:rsidRPr="00D9121E">
                <w:rPr>
                  <w:rFonts w:ascii="Times New Roman" w:hAnsi="Times New Roman" w:cs="Times New Roman"/>
                </w:rPr>
                <w:t>11</w:t>
              </w:r>
            </w:hyperlink>
            <w:r w:rsidRPr="00D9121E">
              <w:rPr>
                <w:rFonts w:ascii="Times New Roman" w:hAnsi="Times New Roman" w:cs="Times New Roman"/>
              </w:rPr>
              <w:t xml:space="preserve">, </w:t>
            </w:r>
            <w:hyperlink w:anchor="Par15820" w:tooltip="13" w:history="1">
              <w:r w:rsidRPr="00D9121E">
                <w:rPr>
                  <w:rFonts w:ascii="Times New Roman" w:hAnsi="Times New Roman" w:cs="Times New Roman"/>
                </w:rPr>
                <w:t>13</w:t>
              </w:r>
            </w:hyperlink>
            <w:r w:rsidRPr="00D9121E">
              <w:rPr>
                <w:rFonts w:ascii="Times New Roman" w:hAnsi="Times New Roman" w:cs="Times New Roman"/>
              </w:rPr>
              <w:t>–</w:t>
            </w:r>
            <w:hyperlink w:anchor="Par15854" w:tooltip="15" w:history="1">
              <w:r w:rsidRPr="00D9121E">
                <w:rPr>
                  <w:rFonts w:ascii="Times New Roman" w:hAnsi="Times New Roman" w:cs="Times New Roman"/>
                </w:rPr>
                <w:t>15</w:t>
              </w:r>
            </w:hyperlink>
            <w:r w:rsidRPr="00D9121E">
              <w:rPr>
                <w:rFonts w:ascii="Times New Roman" w:hAnsi="Times New Roman" w:cs="Times New Roman"/>
              </w:rPr>
              <w:t>)</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06</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из них:</w:t>
            </w:r>
            <w:r w:rsidRPr="00D9121E">
              <w:rPr>
                <w:rFonts w:ascii="Times New Roman" w:hAnsi="Times New Roman" w:cs="Times New Roman"/>
              </w:rPr>
              <w:br/>
              <w:t>переведено на другие формы обучения на программы того же уровня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07</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переведено в другие образовательные организации высшего образования на программы того же уровня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08</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по болезни</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09</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добровольно прекратили образовательные отношения (бросили учебу)</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10</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отчислено:</w:t>
            </w:r>
          </w:p>
          <w:p w:rsidR="00D35A22" w:rsidRPr="00D9121E" w:rsidRDefault="00D35A22" w:rsidP="007B68D4">
            <w:pPr>
              <w:pStyle w:val="ConsPlusNormal"/>
              <w:spacing w:line="200" w:lineRule="exact"/>
              <w:ind w:left="313"/>
              <w:rPr>
                <w:rFonts w:ascii="Times New Roman" w:hAnsi="Times New Roman" w:cs="Times New Roman"/>
              </w:rPr>
            </w:pPr>
            <w:r w:rsidRPr="00D9121E">
              <w:rPr>
                <w:rFonts w:ascii="Times New Roman" w:hAnsi="Times New Roman" w:cs="Times New Roman"/>
              </w:rPr>
              <w:t>по неуспеваемости</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11</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454"/>
              <w:rPr>
                <w:rFonts w:ascii="Times New Roman" w:hAnsi="Times New Roman" w:cs="Times New Roman"/>
              </w:rPr>
            </w:pPr>
            <w:r w:rsidRPr="00D9121E">
              <w:rPr>
                <w:rFonts w:ascii="Times New Roman" w:hAnsi="Times New Roman" w:cs="Times New Roman"/>
              </w:rPr>
              <w:t xml:space="preserve">из </w:t>
            </w:r>
            <w:hyperlink w:anchor="Par15786" w:tooltip="11" w:history="1">
              <w:r w:rsidRPr="00D9121E">
                <w:rPr>
                  <w:rFonts w:ascii="Times New Roman" w:hAnsi="Times New Roman" w:cs="Times New Roman"/>
                </w:rPr>
                <w:t>строки 11</w:t>
              </w:r>
            </w:hyperlink>
            <w:r w:rsidRPr="00D9121E">
              <w:rPr>
                <w:rFonts w:ascii="Times New Roman" w:hAnsi="Times New Roman" w:cs="Times New Roman"/>
              </w:rPr>
              <w:t xml:space="preserve"> – не прошли итоговую аттестацию</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12</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313"/>
              <w:rPr>
                <w:rFonts w:ascii="Times New Roman" w:hAnsi="Times New Roman" w:cs="Times New Roman"/>
              </w:rPr>
            </w:pPr>
            <w:r w:rsidRPr="00D9121E">
              <w:rPr>
                <w:rFonts w:ascii="Times New Roman" w:hAnsi="Times New Roman" w:cs="Times New Roman"/>
              </w:rPr>
              <w:t>в виде меры дисциплинарного взыскания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13</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313"/>
              <w:rPr>
                <w:rFonts w:ascii="Times New Roman" w:hAnsi="Times New Roman" w:cs="Times New Roman"/>
              </w:rPr>
            </w:pPr>
            <w:r w:rsidRPr="00D9121E">
              <w:rPr>
                <w:rFonts w:ascii="Times New Roman" w:hAnsi="Times New Roman" w:cs="Times New Roman"/>
              </w:rPr>
              <w:t>из-за просрочки оплаты обучения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14</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709"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выбыло по другим причинам</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15</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r w:rsidR="00D9121E" w:rsidRPr="00D9121E" w:rsidTr="008D2461">
        <w:trPr>
          <w:trHeight w:val="20"/>
        </w:trPr>
        <w:tc>
          <w:tcPr>
            <w:tcW w:w="2122" w:type="dxa"/>
            <w:vAlign w:val="center"/>
          </w:tcPr>
          <w:p w:rsidR="00D35A22" w:rsidRPr="00D9121E" w:rsidRDefault="00D35A22" w:rsidP="007B68D4">
            <w:pPr>
              <w:pStyle w:val="ConsPlusNormal"/>
              <w:spacing w:line="200" w:lineRule="exact"/>
              <w:rPr>
                <w:rFonts w:ascii="Times New Roman" w:hAnsi="Times New Roman" w:cs="Times New Roman"/>
              </w:rPr>
            </w:pPr>
            <w:r w:rsidRPr="00D9121E">
              <w:rPr>
                <w:rFonts w:ascii="Times New Roman" w:hAnsi="Times New Roman" w:cs="Times New Roman"/>
              </w:rPr>
              <w:t>Численность обучающихся на начало прошлого учебного года (на 1 октября)</w:t>
            </w:r>
          </w:p>
        </w:tc>
        <w:tc>
          <w:tcPr>
            <w:tcW w:w="425" w:type="dxa"/>
            <w:vAlign w:val="center"/>
          </w:tcPr>
          <w:p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16</w:t>
            </w: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709"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6" w:type="dxa"/>
            <w:vAlign w:val="center"/>
          </w:tcPr>
          <w:p w:rsidR="00D35A22" w:rsidRPr="00D9121E" w:rsidRDefault="00D35A22" w:rsidP="0033341E">
            <w:pPr>
              <w:pStyle w:val="ConsPlusNormal"/>
              <w:rPr>
                <w:rFonts w:ascii="Times New Roman" w:hAnsi="Times New Roman" w:cs="Times New Roman"/>
              </w:rPr>
            </w:pPr>
          </w:p>
        </w:tc>
        <w:tc>
          <w:tcPr>
            <w:tcW w:w="567"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425" w:type="dxa"/>
            <w:vAlign w:val="center"/>
          </w:tcPr>
          <w:p w:rsidR="00D35A22" w:rsidRPr="00D9121E" w:rsidRDefault="00D35A22" w:rsidP="0033341E">
            <w:pPr>
              <w:pStyle w:val="ConsPlusNormal"/>
              <w:rPr>
                <w:rFonts w:ascii="Times New Roman" w:hAnsi="Times New Roman" w:cs="Times New Roman"/>
              </w:rPr>
            </w:pPr>
          </w:p>
        </w:tc>
        <w:tc>
          <w:tcPr>
            <w:tcW w:w="851" w:type="dxa"/>
            <w:vAlign w:val="center"/>
          </w:tcPr>
          <w:p w:rsidR="00D35A22" w:rsidRPr="00D9121E" w:rsidRDefault="00D35A22" w:rsidP="0033341E">
            <w:pPr>
              <w:pStyle w:val="ConsPlusNormal"/>
              <w:rPr>
                <w:rFonts w:ascii="Times New Roman" w:hAnsi="Times New Roman" w:cs="Times New Roman"/>
              </w:rPr>
            </w:pPr>
          </w:p>
        </w:tc>
      </w:tr>
    </w:tbl>
    <w:p w:rsidR="00D8109B" w:rsidRPr="00D9121E" w:rsidRDefault="00D8109B" w:rsidP="00D8109B">
      <w:pPr>
        <w:pStyle w:val="2"/>
        <w:jc w:val="center"/>
        <w:rPr>
          <w:rFonts w:ascii="Times New Roman" w:hAnsi="Times New Roman" w:cs="Times New Roman"/>
          <w:b/>
          <w:color w:val="auto"/>
          <w:sz w:val="24"/>
          <w:szCs w:val="24"/>
        </w:rPr>
      </w:pPr>
      <w:bookmarkStart w:id="138" w:name="_Таблица_1.12._Сведения"/>
      <w:bookmarkStart w:id="139" w:name="_Toc12637182"/>
      <w:bookmarkEnd w:id="138"/>
      <w:r w:rsidRPr="00D9121E">
        <w:rPr>
          <w:rFonts w:ascii="Times New Roman" w:hAnsi="Times New Roman" w:cs="Times New Roman"/>
          <w:b/>
          <w:color w:val="auto"/>
          <w:sz w:val="24"/>
          <w:szCs w:val="24"/>
        </w:rPr>
        <w:lastRenderedPageBreak/>
        <w:t xml:space="preserve">Таблица 1.12. Сведения о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Pr="00D9121E">
        <w:rPr>
          <w:rFonts w:ascii="Times New Roman" w:hAnsi="Times New Roman" w:cs="Times New Roman"/>
          <w:b/>
          <w:color w:val="auto"/>
          <w:sz w:val="24"/>
          <w:szCs w:val="24"/>
        </w:rPr>
        <w:br/>
        <w:t>в Российской Федерации иностранных граждан и лиц без гражданства</w:t>
      </w:r>
      <w:bookmarkEnd w:id="139"/>
      <w:r w:rsidRPr="00D9121E">
        <w:rPr>
          <w:rFonts w:ascii="Times New Roman" w:hAnsi="Times New Roman" w:cs="Times New Roman"/>
          <w:b/>
          <w:color w:val="auto"/>
          <w:sz w:val="24"/>
          <w:szCs w:val="24"/>
        </w:rPr>
        <w:t xml:space="preserve"> </w:t>
      </w:r>
    </w:p>
    <w:p w:rsidR="00D8109B" w:rsidRPr="00D9121E" w:rsidRDefault="00D8109B" w:rsidP="00D8109B">
      <w:pPr>
        <w:spacing w:line="200" w:lineRule="exact"/>
      </w:pPr>
    </w:p>
    <w:p w:rsidR="00D8109B" w:rsidRPr="00D9121E" w:rsidRDefault="00D8109B" w:rsidP="00D8109B">
      <w:pPr>
        <w:jc w:val="right"/>
      </w:pPr>
      <w:r w:rsidRPr="00D9121E">
        <w:t>Код по ОКЕИ: человек – 792</w:t>
      </w:r>
    </w:p>
    <w:tbl>
      <w:tblPr>
        <w:tblStyle w:val="14"/>
        <w:tblW w:w="14594" w:type="dxa"/>
        <w:tblLayout w:type="fixed"/>
        <w:tblLook w:val="0000"/>
      </w:tblPr>
      <w:tblGrid>
        <w:gridCol w:w="421"/>
        <w:gridCol w:w="567"/>
        <w:gridCol w:w="708"/>
        <w:gridCol w:w="567"/>
        <w:gridCol w:w="567"/>
        <w:gridCol w:w="425"/>
        <w:gridCol w:w="426"/>
        <w:gridCol w:w="567"/>
        <w:gridCol w:w="425"/>
        <w:gridCol w:w="425"/>
        <w:gridCol w:w="425"/>
        <w:gridCol w:w="567"/>
        <w:gridCol w:w="567"/>
        <w:gridCol w:w="567"/>
        <w:gridCol w:w="516"/>
        <w:gridCol w:w="426"/>
        <w:gridCol w:w="476"/>
        <w:gridCol w:w="430"/>
        <w:gridCol w:w="567"/>
        <w:gridCol w:w="567"/>
        <w:gridCol w:w="567"/>
        <w:gridCol w:w="567"/>
        <w:gridCol w:w="420"/>
        <w:gridCol w:w="420"/>
        <w:gridCol w:w="430"/>
        <w:gridCol w:w="568"/>
        <w:gridCol w:w="426"/>
        <w:gridCol w:w="424"/>
        <w:gridCol w:w="566"/>
      </w:tblGrid>
      <w:tr w:rsidR="00D9121E" w:rsidRPr="00D9121E" w:rsidTr="00501614">
        <w:trPr>
          <w:trHeight w:val="20"/>
        </w:trPr>
        <w:tc>
          <w:tcPr>
            <w:tcW w:w="421" w:type="dxa"/>
            <w:vMerge w:val="restart"/>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w:t>
            </w:r>
          </w:p>
        </w:tc>
        <w:tc>
          <w:tcPr>
            <w:tcW w:w="567" w:type="dxa"/>
            <w:vMerge w:val="restart"/>
            <w:textDirection w:val="btLr"/>
            <w:vAlign w:val="center"/>
          </w:tcPr>
          <w:p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Гражданство</w:t>
            </w:r>
          </w:p>
        </w:tc>
        <w:tc>
          <w:tcPr>
            <w:tcW w:w="708"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Обучение: очное – 1, очно-заочное – 2, заочное – 3</w:t>
            </w:r>
          </w:p>
        </w:tc>
        <w:tc>
          <w:tcPr>
            <w:tcW w:w="567"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Код специальности, направления подготовки</w:t>
            </w:r>
          </w:p>
        </w:tc>
        <w:tc>
          <w:tcPr>
            <w:tcW w:w="567" w:type="dxa"/>
            <w:vMerge w:val="restart"/>
            <w:textDirection w:val="btLr"/>
          </w:tcPr>
          <w:p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Курс</w:t>
            </w:r>
          </w:p>
        </w:tc>
        <w:tc>
          <w:tcPr>
            <w:tcW w:w="2693"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3119"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3118"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2834"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rsidTr="00501614">
        <w:trPr>
          <w:trHeight w:val="20"/>
        </w:trPr>
        <w:tc>
          <w:tcPr>
            <w:tcW w:w="421" w:type="dxa"/>
            <w:vMerge/>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567" w:type="dxa"/>
            <w:vMerge/>
            <w:textDirection w:val="btLr"/>
          </w:tcPr>
          <w:p w:rsidR="00D8109B" w:rsidRPr="00D9121E" w:rsidRDefault="00D8109B" w:rsidP="00501614">
            <w:pPr>
              <w:pStyle w:val="ConsPlusNormal"/>
              <w:jc w:val="center"/>
              <w:rPr>
                <w:rFonts w:ascii="Times New Roman" w:hAnsi="Times New Roman" w:cs="Times New Roman"/>
              </w:rPr>
            </w:pPr>
          </w:p>
        </w:tc>
        <w:tc>
          <w:tcPr>
            <w:tcW w:w="425" w:type="dxa"/>
            <w:vMerge w:val="restart"/>
            <w:textDirection w:val="btLr"/>
            <w:vAlign w:val="center"/>
          </w:tcPr>
          <w:p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Pr="00D9121E">
                <w:rPr>
                  <w:rFonts w:ascii="Times New Roman" w:hAnsi="Times New Roman" w:cs="Times New Roman"/>
                </w:rPr>
                <w:t xml:space="preserve">графы </w:t>
              </w:r>
              <w:r w:rsidR="009F76D8" w:rsidRPr="00D9121E">
                <w:rPr>
                  <w:rFonts w:ascii="Times New Roman" w:hAnsi="Times New Roman" w:cs="Times New Roman"/>
                </w:rPr>
                <w:t>7</w:t>
              </w:r>
            </w:hyperlink>
            <w:r w:rsidRPr="00D9121E">
              <w:rPr>
                <w:rFonts w:ascii="Times New Roman" w:hAnsi="Times New Roman" w:cs="Times New Roman"/>
              </w:rPr>
              <w:t>–</w:t>
            </w:r>
            <w:r w:rsidR="009F76D8" w:rsidRPr="00D9121E">
              <w:rPr>
                <w:rFonts w:ascii="Times New Roman" w:hAnsi="Times New Roman" w:cs="Times New Roman"/>
              </w:rPr>
              <w:t>11</w:t>
            </w:r>
            <w:r w:rsidRPr="00D9121E">
              <w:rPr>
                <w:rFonts w:ascii="Times New Roman" w:hAnsi="Times New Roman" w:cs="Times New Roman"/>
              </w:rPr>
              <w:t>)</w:t>
            </w:r>
          </w:p>
        </w:tc>
        <w:tc>
          <w:tcPr>
            <w:tcW w:w="2268"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567" w:type="dxa"/>
            <w:vMerge w:val="restart"/>
            <w:textDirection w:val="btLr"/>
            <w:vAlign w:val="center"/>
          </w:tcPr>
          <w:p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графы 1</w:t>
              </w:r>
              <w:r w:rsidR="009F76D8" w:rsidRPr="00D9121E">
                <w:rPr>
                  <w:rFonts w:ascii="Times New Roman" w:hAnsi="Times New Roman" w:cs="Times New Roman"/>
                </w:rPr>
                <w:t>3</w:t>
              </w:r>
            </w:hyperlink>
            <w:r w:rsidRPr="00D9121E">
              <w:rPr>
                <w:rFonts w:ascii="Times New Roman" w:hAnsi="Times New Roman" w:cs="Times New Roman"/>
              </w:rPr>
              <w:t>–1</w:t>
            </w:r>
            <w:hyperlink w:anchor="Par15558" w:tooltip="12" w:history="1">
              <w:r w:rsidR="009F76D8" w:rsidRPr="00D9121E">
                <w:rPr>
                  <w:rFonts w:ascii="Times New Roman" w:hAnsi="Times New Roman" w:cs="Times New Roman"/>
                </w:rPr>
                <w:t>7</w:t>
              </w:r>
            </w:hyperlink>
            <w:r w:rsidRPr="00D9121E">
              <w:rPr>
                <w:rFonts w:ascii="Times New Roman" w:hAnsi="Times New Roman" w:cs="Times New Roman"/>
              </w:rPr>
              <w:t>)</w:t>
            </w:r>
          </w:p>
        </w:tc>
        <w:tc>
          <w:tcPr>
            <w:tcW w:w="2552"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30" w:type="dxa"/>
            <w:vMerge w:val="restart"/>
            <w:textDirection w:val="btLr"/>
            <w:vAlign w:val="center"/>
          </w:tcPr>
          <w:p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Всего (сумма 1</w:t>
            </w:r>
            <w:r w:rsidR="009F76D8" w:rsidRPr="00D9121E">
              <w:rPr>
                <w:rFonts w:ascii="Times New Roman" w:hAnsi="Times New Roman" w:cs="Times New Roman"/>
              </w:rPr>
              <w:t>9</w:t>
            </w:r>
            <w:r w:rsidRPr="00D9121E">
              <w:rPr>
                <w:rFonts w:ascii="Times New Roman" w:hAnsi="Times New Roman" w:cs="Times New Roman"/>
              </w:rPr>
              <w:t>–</w:t>
            </w:r>
            <w:hyperlink w:anchor="Par15563" w:tooltip="17" w:history="1">
              <w:r w:rsidRPr="00D9121E">
                <w:rPr>
                  <w:rFonts w:ascii="Times New Roman" w:hAnsi="Times New Roman" w:cs="Times New Roman"/>
                </w:rPr>
                <w:t>2</w:t>
              </w:r>
              <w:r w:rsidR="009F76D8" w:rsidRPr="00D9121E">
                <w:rPr>
                  <w:rFonts w:ascii="Times New Roman" w:hAnsi="Times New Roman" w:cs="Times New Roman"/>
                </w:rPr>
                <w:t>3</w:t>
              </w:r>
            </w:hyperlink>
            <w:r w:rsidRPr="00D9121E">
              <w:rPr>
                <w:rFonts w:ascii="Times New Roman" w:hAnsi="Times New Roman" w:cs="Times New Roman"/>
              </w:rPr>
              <w:t>)</w:t>
            </w:r>
          </w:p>
        </w:tc>
        <w:tc>
          <w:tcPr>
            <w:tcW w:w="2688"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0" w:type="dxa"/>
            <w:vMerge w:val="restart"/>
            <w:textDirection w:val="btLr"/>
            <w:vAlign w:val="center"/>
          </w:tcPr>
          <w:p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60" w:tooltip="14" w:history="1">
              <w:r w:rsidRPr="00D9121E">
                <w:rPr>
                  <w:rFonts w:ascii="Times New Roman" w:hAnsi="Times New Roman" w:cs="Times New Roman"/>
                </w:rPr>
                <w:t>2</w:t>
              </w:r>
              <w:r w:rsidR="009F76D8" w:rsidRPr="00D9121E">
                <w:rPr>
                  <w:rFonts w:ascii="Times New Roman" w:hAnsi="Times New Roman" w:cs="Times New Roman"/>
                </w:rPr>
                <w:t>5</w:t>
              </w:r>
            </w:hyperlink>
            <w:r w:rsidR="009F76D8" w:rsidRPr="00D9121E">
              <w:rPr>
                <w:rFonts w:ascii="Times New Roman" w:hAnsi="Times New Roman" w:cs="Times New Roman"/>
              </w:rPr>
              <w:t>–29</w:t>
            </w:r>
            <w:r w:rsidRPr="00D9121E">
              <w:rPr>
                <w:rFonts w:ascii="Times New Roman" w:hAnsi="Times New Roman" w:cs="Times New Roman"/>
              </w:rPr>
              <w:t>)</w:t>
            </w:r>
          </w:p>
        </w:tc>
        <w:tc>
          <w:tcPr>
            <w:tcW w:w="2414"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rsidTr="00501614">
        <w:trPr>
          <w:trHeight w:val="2384"/>
        </w:trPr>
        <w:tc>
          <w:tcPr>
            <w:tcW w:w="421" w:type="dxa"/>
            <w:vMerge/>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567" w:type="dxa"/>
            <w:vMerge/>
          </w:tcPr>
          <w:p w:rsidR="00D8109B" w:rsidRPr="00D9121E" w:rsidRDefault="00D8109B" w:rsidP="00501614">
            <w:pPr>
              <w:pStyle w:val="ConsPlusNormal"/>
              <w:rPr>
                <w:rFonts w:ascii="Times New Roman" w:hAnsi="Times New Roman" w:cs="Times New Roman"/>
              </w:rPr>
            </w:pPr>
          </w:p>
        </w:tc>
        <w:tc>
          <w:tcPr>
            <w:tcW w:w="425" w:type="dxa"/>
            <w:vMerge/>
            <w:vAlign w:val="center"/>
          </w:tcPr>
          <w:p w:rsidR="00D8109B" w:rsidRPr="00D9121E" w:rsidRDefault="00D8109B" w:rsidP="00501614">
            <w:pPr>
              <w:pStyle w:val="ConsPlusNormal"/>
              <w:rPr>
                <w:rFonts w:ascii="Times New Roman" w:hAnsi="Times New Roman" w:cs="Times New Roman"/>
              </w:rPr>
            </w:pPr>
          </w:p>
        </w:tc>
        <w:tc>
          <w:tcPr>
            <w:tcW w:w="1843"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25"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2076"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76"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30" w:type="dxa"/>
            <w:vMerge/>
            <w:vAlign w:val="center"/>
          </w:tcPr>
          <w:p w:rsidR="00D8109B" w:rsidRPr="00D9121E" w:rsidRDefault="00D8109B" w:rsidP="00501614">
            <w:pPr>
              <w:pStyle w:val="ConsPlusNormal"/>
              <w:jc w:val="center"/>
              <w:rPr>
                <w:rFonts w:ascii="Times New Roman" w:hAnsi="Times New Roman" w:cs="Times New Roman"/>
              </w:rPr>
            </w:pPr>
          </w:p>
        </w:tc>
        <w:tc>
          <w:tcPr>
            <w:tcW w:w="2268"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20"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0" w:type="dxa"/>
            <w:vMerge/>
            <w:textDirection w:val="btLr"/>
            <w:vAlign w:val="center"/>
          </w:tcPr>
          <w:p w:rsidR="00D8109B" w:rsidRPr="00D9121E" w:rsidRDefault="00D8109B" w:rsidP="00501614">
            <w:pPr>
              <w:pStyle w:val="ConsPlusNormal"/>
              <w:jc w:val="center"/>
              <w:rPr>
                <w:rFonts w:ascii="Times New Roman" w:hAnsi="Times New Roman" w:cs="Times New Roman"/>
              </w:rPr>
            </w:pPr>
          </w:p>
        </w:tc>
        <w:tc>
          <w:tcPr>
            <w:tcW w:w="1848"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6"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rsidTr="00501614">
        <w:trPr>
          <w:trHeight w:val="3081"/>
        </w:trPr>
        <w:tc>
          <w:tcPr>
            <w:tcW w:w="421" w:type="dxa"/>
            <w:vMerge/>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567" w:type="dxa"/>
            <w:vMerge/>
          </w:tcPr>
          <w:p w:rsidR="00D8109B" w:rsidRPr="00D9121E" w:rsidRDefault="00D8109B" w:rsidP="00501614">
            <w:pPr>
              <w:pStyle w:val="ConsPlusNormal"/>
              <w:rPr>
                <w:rFonts w:ascii="Times New Roman" w:hAnsi="Times New Roman" w:cs="Times New Roman"/>
              </w:rPr>
            </w:pPr>
          </w:p>
        </w:tc>
        <w:tc>
          <w:tcPr>
            <w:tcW w:w="425" w:type="dxa"/>
            <w:vMerge/>
            <w:vAlign w:val="center"/>
          </w:tcPr>
          <w:p w:rsidR="00D8109B" w:rsidRPr="00D9121E" w:rsidRDefault="00D8109B" w:rsidP="00501614">
            <w:pPr>
              <w:pStyle w:val="ConsPlusNormal"/>
              <w:rPr>
                <w:rFonts w:ascii="Times New Roman" w:hAnsi="Times New Roman" w:cs="Times New Roman"/>
              </w:rPr>
            </w:pP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425"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25"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51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76" w:type="dxa"/>
            <w:vMerge/>
            <w:vAlign w:val="center"/>
          </w:tcPr>
          <w:p w:rsidR="00D8109B" w:rsidRPr="00D9121E" w:rsidRDefault="00D8109B" w:rsidP="00501614">
            <w:pPr>
              <w:pStyle w:val="ConsPlusNormal"/>
              <w:jc w:val="center"/>
              <w:rPr>
                <w:rFonts w:ascii="Times New Roman" w:hAnsi="Times New Roman" w:cs="Times New Roman"/>
              </w:rPr>
            </w:pPr>
          </w:p>
        </w:tc>
        <w:tc>
          <w:tcPr>
            <w:tcW w:w="430"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20" w:type="dxa"/>
            <w:vMerge/>
            <w:vAlign w:val="center"/>
          </w:tcPr>
          <w:p w:rsidR="00D8109B" w:rsidRPr="00D9121E" w:rsidRDefault="00D8109B" w:rsidP="00501614">
            <w:pPr>
              <w:pStyle w:val="ConsPlusNormal"/>
              <w:jc w:val="center"/>
              <w:rPr>
                <w:rFonts w:ascii="Times New Roman" w:hAnsi="Times New Roman" w:cs="Times New Roman"/>
              </w:rPr>
            </w:pPr>
          </w:p>
        </w:tc>
        <w:tc>
          <w:tcPr>
            <w:tcW w:w="420" w:type="dxa"/>
            <w:vMerge/>
            <w:vAlign w:val="center"/>
          </w:tcPr>
          <w:p w:rsidR="00D8109B" w:rsidRPr="00D9121E" w:rsidRDefault="00D8109B" w:rsidP="00501614">
            <w:pPr>
              <w:pStyle w:val="ConsPlusNormal"/>
              <w:jc w:val="center"/>
              <w:rPr>
                <w:rFonts w:ascii="Times New Roman" w:hAnsi="Times New Roman" w:cs="Times New Roman"/>
              </w:rPr>
            </w:pPr>
          </w:p>
        </w:tc>
        <w:tc>
          <w:tcPr>
            <w:tcW w:w="430"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8"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4"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6" w:type="dxa"/>
            <w:vMerge/>
            <w:vAlign w:val="center"/>
          </w:tcPr>
          <w:p w:rsidR="00D8109B" w:rsidRPr="00D9121E" w:rsidRDefault="00D8109B" w:rsidP="00501614">
            <w:pPr>
              <w:pStyle w:val="ConsPlusNormal"/>
              <w:jc w:val="center"/>
              <w:rPr>
                <w:rFonts w:ascii="Times New Roman" w:hAnsi="Times New Roman" w:cs="Times New Roman"/>
              </w:rPr>
            </w:pPr>
          </w:p>
        </w:tc>
      </w:tr>
      <w:tr w:rsidR="00D9121E" w:rsidRPr="00D9121E" w:rsidTr="00501614">
        <w:trPr>
          <w:trHeight w:val="20"/>
        </w:trPr>
        <w:tc>
          <w:tcPr>
            <w:tcW w:w="421"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w:t>
            </w:r>
          </w:p>
        </w:tc>
        <w:tc>
          <w:tcPr>
            <w:tcW w:w="708"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4</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5</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6</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7</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8</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9</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10</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11</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12</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13</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14</w:t>
            </w:r>
          </w:p>
        </w:tc>
        <w:tc>
          <w:tcPr>
            <w:tcW w:w="51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15</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16</w:t>
            </w:r>
          </w:p>
        </w:tc>
        <w:tc>
          <w:tcPr>
            <w:tcW w:w="47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17</w:t>
            </w:r>
          </w:p>
        </w:tc>
        <w:tc>
          <w:tcPr>
            <w:tcW w:w="43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18</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20</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21</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22</w:t>
            </w:r>
          </w:p>
        </w:tc>
        <w:tc>
          <w:tcPr>
            <w:tcW w:w="42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23</w:t>
            </w:r>
          </w:p>
        </w:tc>
        <w:tc>
          <w:tcPr>
            <w:tcW w:w="42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24</w:t>
            </w:r>
          </w:p>
        </w:tc>
        <w:tc>
          <w:tcPr>
            <w:tcW w:w="43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25</w:t>
            </w:r>
          </w:p>
        </w:tc>
        <w:tc>
          <w:tcPr>
            <w:tcW w:w="568"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26</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27</w:t>
            </w:r>
          </w:p>
        </w:tc>
        <w:tc>
          <w:tcPr>
            <w:tcW w:w="424"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28</w:t>
            </w:r>
          </w:p>
        </w:tc>
        <w:tc>
          <w:tcPr>
            <w:tcW w:w="56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29</w:t>
            </w:r>
          </w:p>
        </w:tc>
      </w:tr>
      <w:tr w:rsidR="00D9121E" w:rsidRPr="00D9121E" w:rsidTr="00501614">
        <w:trPr>
          <w:trHeight w:val="20"/>
        </w:trPr>
        <w:tc>
          <w:tcPr>
            <w:tcW w:w="421" w:type="dxa"/>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708" w:type="dxa"/>
            <w:vAlign w:val="center"/>
          </w:tcPr>
          <w:p w:rsidR="00D8109B" w:rsidRPr="00D9121E" w:rsidRDefault="00D8109B" w:rsidP="00501614">
            <w:pPr>
              <w:pStyle w:val="ConsPlusNormal"/>
              <w:jc w:val="center"/>
              <w:rPr>
                <w:rFonts w:ascii="Times New Roman" w:hAnsi="Times New Roman" w:cs="Times New Roman"/>
              </w:rPr>
            </w:pPr>
          </w:p>
        </w:tc>
        <w:tc>
          <w:tcPr>
            <w:tcW w:w="567" w:type="dxa"/>
            <w:vAlign w:val="center"/>
          </w:tcPr>
          <w:p w:rsidR="00D8109B" w:rsidRPr="00D9121E" w:rsidRDefault="00D8109B" w:rsidP="00501614">
            <w:pPr>
              <w:pStyle w:val="ConsPlusNormal"/>
              <w:jc w:val="center"/>
              <w:rPr>
                <w:rFonts w:ascii="Times New Roman" w:hAnsi="Times New Roman" w:cs="Times New Roman"/>
              </w:rPr>
            </w:pPr>
          </w:p>
        </w:tc>
        <w:tc>
          <w:tcPr>
            <w:tcW w:w="567" w:type="dxa"/>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6"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476"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8"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424" w:type="dxa"/>
            <w:vAlign w:val="center"/>
          </w:tcPr>
          <w:p w:rsidR="00D8109B" w:rsidRPr="00D9121E" w:rsidRDefault="00D8109B" w:rsidP="00501614">
            <w:pPr>
              <w:pStyle w:val="ConsPlusNormal"/>
              <w:rPr>
                <w:rFonts w:ascii="Times New Roman" w:hAnsi="Times New Roman" w:cs="Times New Roman"/>
              </w:rPr>
            </w:pPr>
          </w:p>
        </w:tc>
        <w:tc>
          <w:tcPr>
            <w:tcW w:w="566" w:type="dxa"/>
            <w:vAlign w:val="center"/>
          </w:tcPr>
          <w:p w:rsidR="00D8109B" w:rsidRPr="00D9121E" w:rsidRDefault="00D8109B" w:rsidP="00501614">
            <w:pPr>
              <w:pStyle w:val="ConsPlusNormal"/>
              <w:rPr>
                <w:rFonts w:ascii="Times New Roman" w:hAnsi="Times New Roman" w:cs="Times New Roman"/>
              </w:rPr>
            </w:pPr>
          </w:p>
        </w:tc>
      </w:tr>
      <w:tr w:rsidR="00D9121E" w:rsidRPr="00D9121E" w:rsidTr="00501614">
        <w:trPr>
          <w:trHeight w:val="20"/>
        </w:trPr>
        <w:tc>
          <w:tcPr>
            <w:tcW w:w="421" w:type="dxa"/>
            <w:vAlign w:val="bottom"/>
          </w:tcPr>
          <w:p w:rsidR="00D8109B" w:rsidRPr="00D9121E" w:rsidRDefault="00D8109B" w:rsidP="00501614">
            <w:pPr>
              <w:pStyle w:val="ConsPlusNormal"/>
              <w:rPr>
                <w:rFonts w:ascii="Times New Roman" w:hAnsi="Times New Roman" w:cs="Times New Roman"/>
              </w:rPr>
            </w:pPr>
          </w:p>
        </w:tc>
        <w:tc>
          <w:tcPr>
            <w:tcW w:w="567" w:type="dxa"/>
            <w:vAlign w:val="bottom"/>
          </w:tcPr>
          <w:p w:rsidR="00D8109B" w:rsidRPr="00D9121E" w:rsidRDefault="00D8109B" w:rsidP="00501614">
            <w:pPr>
              <w:pStyle w:val="ConsPlusNormal"/>
              <w:rPr>
                <w:rFonts w:ascii="Times New Roman" w:hAnsi="Times New Roman" w:cs="Times New Roman"/>
              </w:rPr>
            </w:pPr>
          </w:p>
        </w:tc>
        <w:tc>
          <w:tcPr>
            <w:tcW w:w="708" w:type="dxa"/>
            <w:vAlign w:val="center"/>
          </w:tcPr>
          <w:p w:rsidR="00D8109B" w:rsidRPr="00D9121E" w:rsidRDefault="00D8109B" w:rsidP="00501614">
            <w:pPr>
              <w:pStyle w:val="ConsPlusNormal"/>
              <w:jc w:val="center"/>
              <w:rPr>
                <w:rFonts w:ascii="Times New Roman" w:hAnsi="Times New Roman" w:cs="Times New Roman"/>
              </w:rPr>
            </w:pPr>
          </w:p>
        </w:tc>
        <w:tc>
          <w:tcPr>
            <w:tcW w:w="567" w:type="dxa"/>
            <w:vAlign w:val="center"/>
          </w:tcPr>
          <w:p w:rsidR="00D8109B" w:rsidRPr="00D9121E" w:rsidRDefault="00D8109B" w:rsidP="00501614">
            <w:pPr>
              <w:pStyle w:val="ConsPlusNormal"/>
              <w:jc w:val="center"/>
              <w:rPr>
                <w:rFonts w:ascii="Times New Roman" w:hAnsi="Times New Roman" w:cs="Times New Roman"/>
              </w:rPr>
            </w:pPr>
          </w:p>
        </w:tc>
        <w:tc>
          <w:tcPr>
            <w:tcW w:w="567" w:type="dxa"/>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6"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476"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8"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424" w:type="dxa"/>
            <w:vAlign w:val="center"/>
          </w:tcPr>
          <w:p w:rsidR="00D8109B" w:rsidRPr="00D9121E" w:rsidRDefault="00D8109B" w:rsidP="00501614">
            <w:pPr>
              <w:pStyle w:val="ConsPlusNormal"/>
              <w:rPr>
                <w:rFonts w:ascii="Times New Roman" w:hAnsi="Times New Roman" w:cs="Times New Roman"/>
              </w:rPr>
            </w:pPr>
          </w:p>
        </w:tc>
        <w:tc>
          <w:tcPr>
            <w:tcW w:w="566" w:type="dxa"/>
            <w:vAlign w:val="center"/>
          </w:tcPr>
          <w:p w:rsidR="00D8109B" w:rsidRPr="00D9121E" w:rsidRDefault="00D8109B" w:rsidP="00501614">
            <w:pPr>
              <w:pStyle w:val="ConsPlusNormal"/>
              <w:rPr>
                <w:rFonts w:ascii="Times New Roman" w:hAnsi="Times New Roman" w:cs="Times New Roman"/>
              </w:rPr>
            </w:pPr>
          </w:p>
        </w:tc>
      </w:tr>
    </w:tbl>
    <w:p w:rsidR="00D8109B" w:rsidRPr="00D9121E" w:rsidRDefault="00D8109B" w:rsidP="00D8109B">
      <w:pPr>
        <w:widowControl/>
        <w:autoSpaceDE/>
        <w:autoSpaceDN/>
        <w:adjustRightInd/>
        <w:spacing w:after="160" w:line="259" w:lineRule="auto"/>
        <w:rPr>
          <w:b/>
          <w:lang w:eastAsia="en-US"/>
        </w:rPr>
      </w:pPr>
      <w:r w:rsidRPr="00D9121E">
        <w:rPr>
          <w:b/>
          <w:lang w:eastAsia="en-US"/>
        </w:rPr>
        <w:br w:type="page"/>
      </w:r>
    </w:p>
    <w:p w:rsidR="00D8109B" w:rsidRPr="00D9121E" w:rsidRDefault="00D8109B" w:rsidP="00D8109B">
      <w:pPr>
        <w:pStyle w:val="2"/>
        <w:jc w:val="center"/>
        <w:rPr>
          <w:rFonts w:ascii="Times New Roman" w:hAnsi="Times New Roman" w:cs="Times New Roman"/>
          <w:b/>
          <w:color w:val="auto"/>
          <w:sz w:val="24"/>
          <w:szCs w:val="24"/>
        </w:rPr>
      </w:pPr>
      <w:bookmarkStart w:id="140" w:name="_Таблица_1.13._Сведения"/>
      <w:bookmarkStart w:id="141" w:name="_Toc12637183"/>
      <w:bookmarkEnd w:id="140"/>
      <w:r w:rsidRPr="00D9121E">
        <w:rPr>
          <w:rFonts w:ascii="Times New Roman" w:hAnsi="Times New Roman" w:cs="Times New Roman"/>
          <w:b/>
          <w:color w:val="auto"/>
          <w:sz w:val="24"/>
          <w:szCs w:val="24"/>
        </w:rPr>
        <w:lastRenderedPageBreak/>
        <w:t xml:space="preserve">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Pr="00D9121E">
        <w:rPr>
          <w:rFonts w:ascii="Times New Roman" w:hAnsi="Times New Roman" w:cs="Times New Roman"/>
          <w:b/>
          <w:color w:val="auto"/>
          <w:sz w:val="24"/>
          <w:szCs w:val="24"/>
        </w:rPr>
        <w:br/>
        <w:t>в Российской Федерации иностранных граждан и лиц без гражданства</w:t>
      </w:r>
      <w:bookmarkEnd w:id="141"/>
      <w:r w:rsidRPr="00D9121E">
        <w:rPr>
          <w:rFonts w:ascii="Times New Roman" w:hAnsi="Times New Roman" w:cs="Times New Roman"/>
          <w:b/>
          <w:color w:val="auto"/>
          <w:sz w:val="24"/>
          <w:szCs w:val="24"/>
        </w:rPr>
        <w:t xml:space="preserve"> </w:t>
      </w:r>
    </w:p>
    <w:p w:rsidR="00D8109B" w:rsidRPr="00D9121E" w:rsidRDefault="00D8109B" w:rsidP="00D8109B"/>
    <w:p w:rsidR="00D8109B" w:rsidRPr="00D9121E" w:rsidRDefault="00D8109B" w:rsidP="00D8109B">
      <w:pPr>
        <w:jc w:val="right"/>
      </w:pPr>
      <w:r w:rsidRPr="00D9121E">
        <w:t>Код по ОКЕИ: человек – 792</w:t>
      </w:r>
    </w:p>
    <w:tbl>
      <w:tblPr>
        <w:tblStyle w:val="14"/>
        <w:tblW w:w="14312" w:type="dxa"/>
        <w:tblLayout w:type="fixed"/>
        <w:tblLook w:val="0000"/>
      </w:tblPr>
      <w:tblGrid>
        <w:gridCol w:w="421"/>
        <w:gridCol w:w="708"/>
        <w:gridCol w:w="709"/>
        <w:gridCol w:w="567"/>
        <w:gridCol w:w="425"/>
        <w:gridCol w:w="426"/>
        <w:gridCol w:w="567"/>
        <w:gridCol w:w="425"/>
        <w:gridCol w:w="425"/>
        <w:gridCol w:w="425"/>
        <w:gridCol w:w="567"/>
        <w:gridCol w:w="567"/>
        <w:gridCol w:w="567"/>
        <w:gridCol w:w="516"/>
        <w:gridCol w:w="426"/>
        <w:gridCol w:w="476"/>
        <w:gridCol w:w="430"/>
        <w:gridCol w:w="567"/>
        <w:gridCol w:w="567"/>
        <w:gridCol w:w="567"/>
        <w:gridCol w:w="567"/>
        <w:gridCol w:w="471"/>
        <w:gridCol w:w="420"/>
        <w:gridCol w:w="430"/>
        <w:gridCol w:w="568"/>
        <w:gridCol w:w="426"/>
        <w:gridCol w:w="567"/>
        <w:gridCol w:w="515"/>
      </w:tblGrid>
      <w:tr w:rsidR="00D9121E" w:rsidRPr="00D9121E" w:rsidTr="00501614">
        <w:trPr>
          <w:trHeight w:val="20"/>
        </w:trPr>
        <w:tc>
          <w:tcPr>
            <w:tcW w:w="421" w:type="dxa"/>
            <w:vMerge w:val="restart"/>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w:t>
            </w:r>
          </w:p>
        </w:tc>
        <w:tc>
          <w:tcPr>
            <w:tcW w:w="708" w:type="dxa"/>
            <w:vMerge w:val="restart"/>
            <w:textDirection w:val="btLr"/>
            <w:vAlign w:val="center"/>
          </w:tcPr>
          <w:p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Гражданство</w:t>
            </w:r>
          </w:p>
        </w:tc>
        <w:tc>
          <w:tcPr>
            <w:tcW w:w="709" w:type="dxa"/>
            <w:vMerge w:val="restart"/>
            <w:textDirection w:val="btLr"/>
            <w:vAlign w:val="center"/>
          </w:tcPr>
          <w:p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Обучение: очное – 1, очно-заочное – 2, заочное – 3</w:t>
            </w:r>
          </w:p>
        </w:tc>
        <w:tc>
          <w:tcPr>
            <w:tcW w:w="567"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Код специальности, направления подготовки</w:t>
            </w:r>
          </w:p>
        </w:tc>
        <w:tc>
          <w:tcPr>
            <w:tcW w:w="2693"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3119"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3169"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2926"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rsidTr="00501614">
        <w:trPr>
          <w:trHeight w:val="20"/>
        </w:trPr>
        <w:tc>
          <w:tcPr>
            <w:tcW w:w="421" w:type="dxa"/>
            <w:vMerge/>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709"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425" w:type="dxa"/>
            <w:vMerge w:val="restart"/>
            <w:textDirection w:val="btLr"/>
            <w:vAlign w:val="center"/>
          </w:tcPr>
          <w:p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00CA3E5A" w:rsidRPr="00D9121E">
                <w:rPr>
                  <w:rFonts w:ascii="Times New Roman" w:hAnsi="Times New Roman" w:cs="Times New Roman"/>
                </w:rPr>
                <w:t>6</w:t>
              </w:r>
            </w:hyperlink>
            <w:r w:rsidR="00CA3E5A" w:rsidRPr="00D9121E">
              <w:rPr>
                <w:rFonts w:ascii="Times New Roman" w:hAnsi="Times New Roman" w:cs="Times New Roman"/>
              </w:rPr>
              <w:t>–10</w:t>
            </w:r>
            <w:r w:rsidRPr="00D9121E">
              <w:rPr>
                <w:rFonts w:ascii="Times New Roman" w:hAnsi="Times New Roman" w:cs="Times New Roman"/>
              </w:rPr>
              <w:t>)</w:t>
            </w:r>
          </w:p>
        </w:tc>
        <w:tc>
          <w:tcPr>
            <w:tcW w:w="2268"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567" w:type="dxa"/>
            <w:vMerge w:val="restart"/>
            <w:textDirection w:val="btLr"/>
            <w:vAlign w:val="center"/>
          </w:tcPr>
          <w:p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графы 1</w:t>
              </w:r>
              <w:r w:rsidR="00CA3E5A" w:rsidRPr="00D9121E">
                <w:rPr>
                  <w:rFonts w:ascii="Times New Roman" w:hAnsi="Times New Roman" w:cs="Times New Roman"/>
                </w:rPr>
                <w:t>2</w:t>
              </w:r>
            </w:hyperlink>
            <w:r w:rsidRPr="00D9121E">
              <w:rPr>
                <w:rFonts w:ascii="Times New Roman" w:hAnsi="Times New Roman" w:cs="Times New Roman"/>
              </w:rPr>
              <w:t>–1</w:t>
            </w:r>
            <w:r w:rsidR="00CA3E5A" w:rsidRPr="00D9121E">
              <w:rPr>
                <w:rFonts w:ascii="Times New Roman" w:hAnsi="Times New Roman" w:cs="Times New Roman"/>
              </w:rPr>
              <w:t>6</w:t>
            </w:r>
            <w:r w:rsidRPr="00D9121E">
              <w:rPr>
                <w:rFonts w:ascii="Times New Roman" w:hAnsi="Times New Roman" w:cs="Times New Roman"/>
              </w:rPr>
              <w:t>)</w:t>
            </w:r>
          </w:p>
        </w:tc>
        <w:tc>
          <w:tcPr>
            <w:tcW w:w="2552"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30" w:type="dxa"/>
            <w:vMerge w:val="restart"/>
            <w:textDirection w:val="btLr"/>
            <w:vAlign w:val="center"/>
          </w:tcPr>
          <w:p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Всего (сумма 1</w:t>
            </w:r>
            <w:r w:rsidR="00CA3E5A" w:rsidRPr="00D9121E">
              <w:rPr>
                <w:rFonts w:ascii="Times New Roman" w:hAnsi="Times New Roman" w:cs="Times New Roman"/>
              </w:rPr>
              <w:t>8</w:t>
            </w:r>
            <w:r w:rsidRPr="00D9121E">
              <w:rPr>
                <w:rFonts w:ascii="Times New Roman" w:hAnsi="Times New Roman" w:cs="Times New Roman"/>
              </w:rPr>
              <w:t>–</w:t>
            </w:r>
            <w:hyperlink w:anchor="Par15563" w:tooltip="17" w:history="1">
              <w:r w:rsidRPr="00D9121E">
                <w:rPr>
                  <w:rFonts w:ascii="Times New Roman" w:hAnsi="Times New Roman" w:cs="Times New Roman"/>
                </w:rPr>
                <w:t>2</w:t>
              </w:r>
            </w:hyperlink>
            <w:r w:rsidR="00CA3E5A" w:rsidRPr="00D9121E">
              <w:rPr>
                <w:rFonts w:ascii="Times New Roman" w:hAnsi="Times New Roman" w:cs="Times New Roman"/>
              </w:rPr>
              <w:t>2</w:t>
            </w:r>
            <w:r w:rsidRPr="00D9121E">
              <w:rPr>
                <w:rFonts w:ascii="Times New Roman" w:hAnsi="Times New Roman" w:cs="Times New Roman"/>
              </w:rPr>
              <w:t>)</w:t>
            </w:r>
          </w:p>
        </w:tc>
        <w:tc>
          <w:tcPr>
            <w:tcW w:w="2739"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0" w:type="dxa"/>
            <w:vMerge w:val="restart"/>
            <w:textDirection w:val="btLr"/>
            <w:vAlign w:val="center"/>
          </w:tcPr>
          <w:p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60" w:tooltip="14" w:history="1">
              <w:r w:rsidRPr="00D9121E">
                <w:rPr>
                  <w:rFonts w:ascii="Times New Roman" w:hAnsi="Times New Roman" w:cs="Times New Roman"/>
                </w:rPr>
                <w:t>2</w:t>
              </w:r>
              <w:r w:rsidR="00CA3E5A" w:rsidRPr="00D9121E">
                <w:rPr>
                  <w:rFonts w:ascii="Times New Roman" w:hAnsi="Times New Roman" w:cs="Times New Roman"/>
                </w:rPr>
                <w:t>4</w:t>
              </w:r>
            </w:hyperlink>
            <w:r w:rsidRPr="00D9121E">
              <w:rPr>
                <w:rFonts w:ascii="Times New Roman" w:hAnsi="Times New Roman" w:cs="Times New Roman"/>
              </w:rPr>
              <w:t>–2</w:t>
            </w:r>
            <w:r w:rsidR="00CA3E5A" w:rsidRPr="00D9121E">
              <w:rPr>
                <w:rFonts w:ascii="Times New Roman" w:hAnsi="Times New Roman" w:cs="Times New Roman"/>
              </w:rPr>
              <w:t>8</w:t>
            </w:r>
            <w:r w:rsidRPr="00D9121E">
              <w:rPr>
                <w:rFonts w:ascii="Times New Roman" w:hAnsi="Times New Roman" w:cs="Times New Roman"/>
              </w:rPr>
              <w:t>)</w:t>
            </w:r>
          </w:p>
        </w:tc>
        <w:tc>
          <w:tcPr>
            <w:tcW w:w="2506"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rsidTr="00501614">
        <w:trPr>
          <w:trHeight w:val="2384"/>
        </w:trPr>
        <w:tc>
          <w:tcPr>
            <w:tcW w:w="421" w:type="dxa"/>
            <w:vMerge/>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709"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425" w:type="dxa"/>
            <w:vMerge/>
            <w:vAlign w:val="center"/>
          </w:tcPr>
          <w:p w:rsidR="00D8109B" w:rsidRPr="00D9121E" w:rsidRDefault="00D8109B" w:rsidP="00501614">
            <w:pPr>
              <w:pStyle w:val="ConsPlusNormal"/>
              <w:rPr>
                <w:rFonts w:ascii="Times New Roman" w:hAnsi="Times New Roman" w:cs="Times New Roman"/>
              </w:rPr>
            </w:pPr>
          </w:p>
        </w:tc>
        <w:tc>
          <w:tcPr>
            <w:tcW w:w="1843"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25"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2076"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76"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30" w:type="dxa"/>
            <w:vMerge/>
            <w:vAlign w:val="center"/>
          </w:tcPr>
          <w:p w:rsidR="00D8109B" w:rsidRPr="00D9121E" w:rsidRDefault="00D8109B" w:rsidP="00501614">
            <w:pPr>
              <w:pStyle w:val="ConsPlusNormal"/>
              <w:jc w:val="center"/>
              <w:rPr>
                <w:rFonts w:ascii="Times New Roman" w:hAnsi="Times New Roman" w:cs="Times New Roman"/>
              </w:rPr>
            </w:pPr>
          </w:p>
        </w:tc>
        <w:tc>
          <w:tcPr>
            <w:tcW w:w="2268"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71"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0" w:type="dxa"/>
            <w:vMerge/>
            <w:textDirection w:val="btLr"/>
            <w:vAlign w:val="center"/>
          </w:tcPr>
          <w:p w:rsidR="00D8109B" w:rsidRPr="00D9121E" w:rsidRDefault="00D8109B" w:rsidP="00501614">
            <w:pPr>
              <w:pStyle w:val="ConsPlusNormal"/>
              <w:jc w:val="center"/>
              <w:rPr>
                <w:rFonts w:ascii="Times New Roman" w:hAnsi="Times New Roman" w:cs="Times New Roman"/>
              </w:rPr>
            </w:pPr>
          </w:p>
        </w:tc>
        <w:tc>
          <w:tcPr>
            <w:tcW w:w="1991"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15"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rsidTr="00501614">
        <w:trPr>
          <w:trHeight w:val="3181"/>
        </w:trPr>
        <w:tc>
          <w:tcPr>
            <w:tcW w:w="421" w:type="dxa"/>
            <w:vMerge/>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709"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425" w:type="dxa"/>
            <w:vMerge/>
            <w:vAlign w:val="center"/>
          </w:tcPr>
          <w:p w:rsidR="00D8109B" w:rsidRPr="00D9121E" w:rsidRDefault="00D8109B" w:rsidP="00501614">
            <w:pPr>
              <w:pStyle w:val="ConsPlusNormal"/>
              <w:rPr>
                <w:rFonts w:ascii="Times New Roman" w:hAnsi="Times New Roman" w:cs="Times New Roman"/>
              </w:rPr>
            </w:pP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425"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25"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51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76" w:type="dxa"/>
            <w:vMerge/>
            <w:vAlign w:val="center"/>
          </w:tcPr>
          <w:p w:rsidR="00D8109B" w:rsidRPr="00D9121E" w:rsidRDefault="00D8109B" w:rsidP="00501614">
            <w:pPr>
              <w:pStyle w:val="ConsPlusNormal"/>
              <w:jc w:val="center"/>
              <w:rPr>
                <w:rFonts w:ascii="Times New Roman" w:hAnsi="Times New Roman" w:cs="Times New Roman"/>
              </w:rPr>
            </w:pPr>
          </w:p>
        </w:tc>
        <w:tc>
          <w:tcPr>
            <w:tcW w:w="430"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71" w:type="dxa"/>
            <w:vMerge/>
            <w:vAlign w:val="center"/>
          </w:tcPr>
          <w:p w:rsidR="00D8109B" w:rsidRPr="00D9121E" w:rsidRDefault="00D8109B" w:rsidP="00501614">
            <w:pPr>
              <w:pStyle w:val="ConsPlusNormal"/>
              <w:jc w:val="center"/>
              <w:rPr>
                <w:rFonts w:ascii="Times New Roman" w:hAnsi="Times New Roman" w:cs="Times New Roman"/>
              </w:rPr>
            </w:pPr>
          </w:p>
        </w:tc>
        <w:tc>
          <w:tcPr>
            <w:tcW w:w="420" w:type="dxa"/>
            <w:vMerge/>
            <w:vAlign w:val="center"/>
          </w:tcPr>
          <w:p w:rsidR="00D8109B" w:rsidRPr="00D9121E" w:rsidRDefault="00D8109B" w:rsidP="00501614">
            <w:pPr>
              <w:pStyle w:val="ConsPlusNormal"/>
              <w:jc w:val="center"/>
              <w:rPr>
                <w:rFonts w:ascii="Times New Roman" w:hAnsi="Times New Roman" w:cs="Times New Roman"/>
              </w:rPr>
            </w:pPr>
          </w:p>
        </w:tc>
        <w:tc>
          <w:tcPr>
            <w:tcW w:w="430"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8"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15" w:type="dxa"/>
            <w:vMerge/>
            <w:vAlign w:val="center"/>
          </w:tcPr>
          <w:p w:rsidR="00D8109B" w:rsidRPr="00D9121E" w:rsidRDefault="00D8109B" w:rsidP="00501614">
            <w:pPr>
              <w:pStyle w:val="ConsPlusNormal"/>
              <w:jc w:val="center"/>
              <w:rPr>
                <w:rFonts w:ascii="Times New Roman" w:hAnsi="Times New Roman" w:cs="Times New Roman"/>
              </w:rPr>
            </w:pPr>
          </w:p>
        </w:tc>
      </w:tr>
      <w:tr w:rsidR="00D9121E" w:rsidRPr="00D9121E" w:rsidTr="00501614">
        <w:trPr>
          <w:trHeight w:val="20"/>
        </w:trPr>
        <w:tc>
          <w:tcPr>
            <w:tcW w:w="421"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w:t>
            </w:r>
          </w:p>
        </w:tc>
        <w:tc>
          <w:tcPr>
            <w:tcW w:w="708"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w:t>
            </w:r>
          </w:p>
        </w:tc>
        <w:tc>
          <w:tcPr>
            <w:tcW w:w="709"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4</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5</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6</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7</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8</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9</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10</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11</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12</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13</w:t>
            </w:r>
          </w:p>
        </w:tc>
        <w:tc>
          <w:tcPr>
            <w:tcW w:w="51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14</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15</w:t>
            </w:r>
          </w:p>
        </w:tc>
        <w:tc>
          <w:tcPr>
            <w:tcW w:w="47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16</w:t>
            </w:r>
          </w:p>
        </w:tc>
        <w:tc>
          <w:tcPr>
            <w:tcW w:w="43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17</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18</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20</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21</w:t>
            </w:r>
          </w:p>
        </w:tc>
        <w:tc>
          <w:tcPr>
            <w:tcW w:w="471"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22</w:t>
            </w:r>
          </w:p>
        </w:tc>
        <w:tc>
          <w:tcPr>
            <w:tcW w:w="42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23</w:t>
            </w:r>
          </w:p>
        </w:tc>
        <w:tc>
          <w:tcPr>
            <w:tcW w:w="43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24</w:t>
            </w:r>
          </w:p>
        </w:tc>
        <w:tc>
          <w:tcPr>
            <w:tcW w:w="568"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25</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26</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27</w:t>
            </w:r>
          </w:p>
        </w:tc>
        <w:tc>
          <w:tcPr>
            <w:tcW w:w="51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28</w:t>
            </w:r>
          </w:p>
        </w:tc>
      </w:tr>
      <w:tr w:rsidR="00D9121E" w:rsidRPr="00D9121E" w:rsidTr="00501614">
        <w:trPr>
          <w:trHeight w:val="20"/>
        </w:trPr>
        <w:tc>
          <w:tcPr>
            <w:tcW w:w="421" w:type="dxa"/>
          </w:tcPr>
          <w:p w:rsidR="00D8109B" w:rsidRPr="00D9121E" w:rsidRDefault="00D8109B" w:rsidP="00501614">
            <w:pPr>
              <w:pStyle w:val="ConsPlusNormal"/>
              <w:rPr>
                <w:rFonts w:ascii="Times New Roman" w:hAnsi="Times New Roman" w:cs="Times New Roman"/>
              </w:rPr>
            </w:pPr>
          </w:p>
        </w:tc>
        <w:tc>
          <w:tcPr>
            <w:tcW w:w="708" w:type="dxa"/>
            <w:vAlign w:val="center"/>
          </w:tcPr>
          <w:p w:rsidR="00D8109B" w:rsidRPr="00D9121E" w:rsidRDefault="00D8109B" w:rsidP="00501614">
            <w:pPr>
              <w:pStyle w:val="ConsPlusNormal"/>
              <w:rPr>
                <w:rFonts w:ascii="Times New Roman" w:hAnsi="Times New Roman" w:cs="Times New Roman"/>
              </w:rPr>
            </w:pPr>
          </w:p>
        </w:tc>
        <w:tc>
          <w:tcPr>
            <w:tcW w:w="709"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jc w:val="center"/>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6"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476"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71"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8"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5" w:type="dxa"/>
            <w:vAlign w:val="center"/>
          </w:tcPr>
          <w:p w:rsidR="00D8109B" w:rsidRPr="00D9121E" w:rsidRDefault="00D8109B" w:rsidP="00501614">
            <w:pPr>
              <w:pStyle w:val="ConsPlusNormal"/>
              <w:rPr>
                <w:rFonts w:ascii="Times New Roman" w:hAnsi="Times New Roman" w:cs="Times New Roman"/>
              </w:rPr>
            </w:pPr>
          </w:p>
        </w:tc>
      </w:tr>
      <w:tr w:rsidR="00D9121E" w:rsidRPr="00D9121E" w:rsidTr="00501614">
        <w:trPr>
          <w:trHeight w:val="20"/>
        </w:trPr>
        <w:tc>
          <w:tcPr>
            <w:tcW w:w="421" w:type="dxa"/>
            <w:vAlign w:val="bottom"/>
          </w:tcPr>
          <w:p w:rsidR="00D8109B" w:rsidRPr="00D9121E" w:rsidRDefault="00D8109B" w:rsidP="00501614">
            <w:pPr>
              <w:pStyle w:val="ConsPlusNormal"/>
              <w:rPr>
                <w:rFonts w:ascii="Times New Roman" w:hAnsi="Times New Roman" w:cs="Times New Roman"/>
              </w:rPr>
            </w:pPr>
          </w:p>
        </w:tc>
        <w:tc>
          <w:tcPr>
            <w:tcW w:w="708" w:type="dxa"/>
            <w:vAlign w:val="bottom"/>
          </w:tcPr>
          <w:p w:rsidR="00D8109B" w:rsidRPr="00D9121E" w:rsidRDefault="00D8109B" w:rsidP="00501614">
            <w:pPr>
              <w:pStyle w:val="ConsPlusNormal"/>
              <w:rPr>
                <w:rFonts w:ascii="Times New Roman" w:hAnsi="Times New Roman" w:cs="Times New Roman"/>
              </w:rPr>
            </w:pPr>
          </w:p>
        </w:tc>
        <w:tc>
          <w:tcPr>
            <w:tcW w:w="709" w:type="dxa"/>
            <w:vAlign w:val="bottom"/>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jc w:val="center"/>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6"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476"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71"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8"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5" w:type="dxa"/>
            <w:vAlign w:val="center"/>
          </w:tcPr>
          <w:p w:rsidR="00D8109B" w:rsidRPr="00D9121E" w:rsidRDefault="00D8109B" w:rsidP="00501614">
            <w:pPr>
              <w:pStyle w:val="ConsPlusNormal"/>
              <w:rPr>
                <w:rFonts w:ascii="Times New Roman" w:hAnsi="Times New Roman" w:cs="Times New Roman"/>
              </w:rPr>
            </w:pPr>
          </w:p>
        </w:tc>
      </w:tr>
    </w:tbl>
    <w:p w:rsidR="00D8109B" w:rsidRPr="00D9121E" w:rsidRDefault="00D8109B" w:rsidP="00D8109B">
      <w:pPr>
        <w:widowControl/>
        <w:autoSpaceDE/>
        <w:autoSpaceDN/>
        <w:adjustRightInd/>
        <w:spacing w:after="160" w:line="259" w:lineRule="auto"/>
        <w:rPr>
          <w:b/>
          <w:lang w:eastAsia="en-US"/>
        </w:rPr>
      </w:pPr>
      <w:r w:rsidRPr="00D9121E">
        <w:rPr>
          <w:b/>
          <w:lang w:eastAsia="en-US"/>
        </w:rPr>
        <w:br w:type="page"/>
      </w:r>
    </w:p>
    <w:p w:rsidR="00D8109B" w:rsidRPr="00D9121E" w:rsidRDefault="00D8109B" w:rsidP="00D8109B">
      <w:pPr>
        <w:pStyle w:val="2"/>
        <w:jc w:val="center"/>
        <w:rPr>
          <w:rFonts w:ascii="Times New Roman" w:hAnsi="Times New Roman" w:cs="Times New Roman"/>
          <w:b/>
          <w:color w:val="auto"/>
          <w:sz w:val="24"/>
          <w:szCs w:val="24"/>
        </w:rPr>
      </w:pPr>
      <w:bookmarkStart w:id="142" w:name="_Таблица_1.14._Сведения"/>
      <w:bookmarkStart w:id="143" w:name="_Toc12637184"/>
      <w:bookmarkEnd w:id="142"/>
      <w:r w:rsidRPr="00D9121E">
        <w:rPr>
          <w:rFonts w:ascii="Times New Roman" w:hAnsi="Times New Roman" w:cs="Times New Roman"/>
          <w:b/>
          <w:color w:val="auto"/>
          <w:sz w:val="24"/>
          <w:szCs w:val="24"/>
        </w:rPr>
        <w:lastRenderedPageBreak/>
        <w:t xml:space="preserve">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Pr="00D9121E">
        <w:rPr>
          <w:rFonts w:ascii="Times New Roman" w:hAnsi="Times New Roman" w:cs="Times New Roman"/>
          <w:b/>
          <w:color w:val="auto"/>
          <w:sz w:val="24"/>
          <w:szCs w:val="24"/>
        </w:rPr>
        <w:br/>
        <w:t>в Российской Федерации иностранных граждан и лиц без гражданства</w:t>
      </w:r>
      <w:bookmarkEnd w:id="143"/>
      <w:r w:rsidRPr="00D9121E">
        <w:rPr>
          <w:rFonts w:ascii="Times New Roman" w:hAnsi="Times New Roman" w:cs="Times New Roman"/>
          <w:b/>
          <w:color w:val="auto"/>
          <w:sz w:val="24"/>
          <w:szCs w:val="24"/>
        </w:rPr>
        <w:t xml:space="preserve"> </w:t>
      </w:r>
    </w:p>
    <w:p w:rsidR="00D8109B" w:rsidRPr="00D9121E" w:rsidRDefault="00D8109B" w:rsidP="00D8109B"/>
    <w:p w:rsidR="00D8109B" w:rsidRPr="00D9121E" w:rsidRDefault="00D8109B" w:rsidP="00D8109B">
      <w:pPr>
        <w:jc w:val="right"/>
      </w:pPr>
      <w:r w:rsidRPr="00D9121E">
        <w:t>Код по ОКЕИ: человек – 792</w:t>
      </w:r>
    </w:p>
    <w:tbl>
      <w:tblPr>
        <w:tblStyle w:val="14"/>
        <w:tblW w:w="15021" w:type="dxa"/>
        <w:tblLayout w:type="fixed"/>
        <w:tblLook w:val="0000"/>
      </w:tblPr>
      <w:tblGrid>
        <w:gridCol w:w="421"/>
        <w:gridCol w:w="708"/>
        <w:gridCol w:w="709"/>
        <w:gridCol w:w="567"/>
        <w:gridCol w:w="425"/>
        <w:gridCol w:w="426"/>
        <w:gridCol w:w="567"/>
        <w:gridCol w:w="425"/>
        <w:gridCol w:w="425"/>
        <w:gridCol w:w="709"/>
        <w:gridCol w:w="567"/>
        <w:gridCol w:w="567"/>
        <w:gridCol w:w="567"/>
        <w:gridCol w:w="516"/>
        <w:gridCol w:w="426"/>
        <w:gridCol w:w="567"/>
        <w:gridCol w:w="430"/>
        <w:gridCol w:w="567"/>
        <w:gridCol w:w="567"/>
        <w:gridCol w:w="567"/>
        <w:gridCol w:w="567"/>
        <w:gridCol w:w="567"/>
        <w:gridCol w:w="420"/>
        <w:gridCol w:w="430"/>
        <w:gridCol w:w="568"/>
        <w:gridCol w:w="426"/>
        <w:gridCol w:w="567"/>
        <w:gridCol w:w="753"/>
      </w:tblGrid>
      <w:tr w:rsidR="00D9121E" w:rsidRPr="00D9121E" w:rsidTr="00501614">
        <w:trPr>
          <w:trHeight w:val="20"/>
        </w:trPr>
        <w:tc>
          <w:tcPr>
            <w:tcW w:w="421" w:type="dxa"/>
            <w:vMerge w:val="restart"/>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w:t>
            </w:r>
          </w:p>
        </w:tc>
        <w:tc>
          <w:tcPr>
            <w:tcW w:w="708" w:type="dxa"/>
            <w:vMerge w:val="restart"/>
            <w:textDirection w:val="btLr"/>
            <w:vAlign w:val="center"/>
          </w:tcPr>
          <w:p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Гражданство</w:t>
            </w:r>
          </w:p>
        </w:tc>
        <w:tc>
          <w:tcPr>
            <w:tcW w:w="709" w:type="dxa"/>
            <w:vMerge w:val="restart"/>
            <w:textDirection w:val="btLr"/>
            <w:vAlign w:val="center"/>
          </w:tcPr>
          <w:p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Обучение: очное – 1, очно-заочное – 2, заочное – 3</w:t>
            </w:r>
          </w:p>
        </w:tc>
        <w:tc>
          <w:tcPr>
            <w:tcW w:w="567"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 xml:space="preserve">Код специальности, направления подготовки </w:t>
            </w:r>
          </w:p>
        </w:tc>
        <w:tc>
          <w:tcPr>
            <w:tcW w:w="2977"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3210"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3265"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3164" w:type="dxa"/>
            <w:gridSpan w:val="6"/>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rsidTr="00501614">
        <w:trPr>
          <w:trHeight w:val="20"/>
        </w:trPr>
        <w:tc>
          <w:tcPr>
            <w:tcW w:w="421" w:type="dxa"/>
            <w:vMerge/>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709"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425" w:type="dxa"/>
            <w:vMerge w:val="restart"/>
            <w:textDirection w:val="btLr"/>
            <w:vAlign w:val="center"/>
          </w:tcPr>
          <w:p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Pr="00D9121E">
                <w:rPr>
                  <w:rFonts w:ascii="Times New Roman" w:hAnsi="Times New Roman" w:cs="Times New Roman"/>
                </w:rPr>
                <w:t xml:space="preserve">графы </w:t>
              </w:r>
              <w:r w:rsidR="00AB6D39" w:rsidRPr="00D9121E">
                <w:rPr>
                  <w:rFonts w:ascii="Times New Roman" w:hAnsi="Times New Roman" w:cs="Times New Roman"/>
                </w:rPr>
                <w:t>6-10</w:t>
              </w:r>
            </w:hyperlink>
            <w:r w:rsidRPr="00D9121E">
              <w:rPr>
                <w:rFonts w:ascii="Times New Roman" w:hAnsi="Times New Roman" w:cs="Times New Roman"/>
              </w:rPr>
              <w:t>)</w:t>
            </w:r>
          </w:p>
        </w:tc>
        <w:tc>
          <w:tcPr>
            <w:tcW w:w="2552"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567" w:type="dxa"/>
            <w:vMerge w:val="restart"/>
            <w:textDirection w:val="btLr"/>
            <w:vAlign w:val="center"/>
          </w:tcPr>
          <w:p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графы 1</w:t>
              </w:r>
              <w:r w:rsidR="00AB6D39" w:rsidRPr="00D9121E">
                <w:rPr>
                  <w:rFonts w:ascii="Times New Roman" w:hAnsi="Times New Roman" w:cs="Times New Roman"/>
                </w:rPr>
                <w:t>2</w:t>
              </w:r>
            </w:hyperlink>
            <w:r w:rsidRPr="00D9121E">
              <w:rPr>
                <w:rFonts w:ascii="Times New Roman" w:hAnsi="Times New Roman" w:cs="Times New Roman"/>
              </w:rPr>
              <w:t>–1</w:t>
            </w:r>
            <w:r w:rsidR="00AB6D39" w:rsidRPr="00D9121E">
              <w:rPr>
                <w:rFonts w:ascii="Times New Roman" w:hAnsi="Times New Roman" w:cs="Times New Roman"/>
              </w:rPr>
              <w:t>6</w:t>
            </w:r>
            <w:r w:rsidRPr="00D9121E">
              <w:rPr>
                <w:rFonts w:ascii="Times New Roman" w:hAnsi="Times New Roman" w:cs="Times New Roman"/>
              </w:rPr>
              <w:t>)</w:t>
            </w:r>
          </w:p>
        </w:tc>
        <w:tc>
          <w:tcPr>
            <w:tcW w:w="2643"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30" w:type="dxa"/>
            <w:vMerge w:val="restart"/>
            <w:textDirection w:val="btLr"/>
            <w:vAlign w:val="center"/>
          </w:tcPr>
          <w:p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Всего (сумма 1</w:t>
            </w:r>
            <w:hyperlink w:anchor="Par15560" w:tooltip="14" w:history="1">
              <w:r w:rsidR="00AB6D39" w:rsidRPr="00D9121E">
                <w:rPr>
                  <w:rFonts w:ascii="Times New Roman" w:hAnsi="Times New Roman" w:cs="Times New Roman"/>
                </w:rPr>
                <w:t>8</w:t>
              </w:r>
            </w:hyperlink>
            <w:r w:rsidRPr="00D9121E">
              <w:rPr>
                <w:rFonts w:ascii="Times New Roman" w:hAnsi="Times New Roman" w:cs="Times New Roman"/>
              </w:rPr>
              <w:t>–</w:t>
            </w:r>
            <w:hyperlink w:anchor="Par15563" w:tooltip="17" w:history="1">
              <w:r w:rsidRPr="00D9121E">
                <w:rPr>
                  <w:rFonts w:ascii="Times New Roman" w:hAnsi="Times New Roman" w:cs="Times New Roman"/>
                </w:rPr>
                <w:t>2</w:t>
              </w:r>
              <w:r w:rsidR="00AB6D39" w:rsidRPr="00D9121E">
                <w:rPr>
                  <w:rFonts w:ascii="Times New Roman" w:hAnsi="Times New Roman" w:cs="Times New Roman"/>
                </w:rPr>
                <w:t>2</w:t>
              </w:r>
            </w:hyperlink>
            <w:r w:rsidRPr="00D9121E">
              <w:rPr>
                <w:rFonts w:ascii="Times New Roman" w:hAnsi="Times New Roman" w:cs="Times New Roman"/>
              </w:rPr>
              <w:t>)</w:t>
            </w:r>
          </w:p>
        </w:tc>
        <w:tc>
          <w:tcPr>
            <w:tcW w:w="2835"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0" w:type="dxa"/>
            <w:vMerge w:val="restart"/>
            <w:textDirection w:val="btLr"/>
            <w:vAlign w:val="center"/>
          </w:tcPr>
          <w:p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60" w:tooltip="14" w:history="1">
              <w:r w:rsidRPr="00D9121E">
                <w:rPr>
                  <w:rFonts w:ascii="Times New Roman" w:hAnsi="Times New Roman" w:cs="Times New Roman"/>
                </w:rPr>
                <w:t>2</w:t>
              </w:r>
              <w:r w:rsidR="00AB6D39" w:rsidRPr="00D9121E">
                <w:rPr>
                  <w:rFonts w:ascii="Times New Roman" w:hAnsi="Times New Roman" w:cs="Times New Roman"/>
                </w:rPr>
                <w:t>4</w:t>
              </w:r>
            </w:hyperlink>
            <w:r w:rsidRPr="00D9121E">
              <w:rPr>
                <w:rFonts w:ascii="Times New Roman" w:hAnsi="Times New Roman" w:cs="Times New Roman"/>
              </w:rPr>
              <w:t>–2</w:t>
            </w:r>
            <w:r w:rsidR="00AB6D39" w:rsidRPr="00D9121E">
              <w:rPr>
                <w:rFonts w:ascii="Times New Roman" w:hAnsi="Times New Roman" w:cs="Times New Roman"/>
              </w:rPr>
              <w:t>8</w:t>
            </w:r>
            <w:r w:rsidRPr="00D9121E">
              <w:rPr>
                <w:rFonts w:ascii="Times New Roman" w:hAnsi="Times New Roman" w:cs="Times New Roman"/>
              </w:rPr>
              <w:t>)</w:t>
            </w:r>
          </w:p>
        </w:tc>
        <w:tc>
          <w:tcPr>
            <w:tcW w:w="2744" w:type="dxa"/>
            <w:gridSpan w:val="5"/>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rsidTr="00501614">
        <w:trPr>
          <w:trHeight w:val="2384"/>
        </w:trPr>
        <w:tc>
          <w:tcPr>
            <w:tcW w:w="421" w:type="dxa"/>
            <w:vMerge/>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709"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425" w:type="dxa"/>
            <w:vMerge/>
            <w:vAlign w:val="center"/>
          </w:tcPr>
          <w:p w:rsidR="00D8109B" w:rsidRPr="00D9121E" w:rsidRDefault="00D8109B" w:rsidP="00501614">
            <w:pPr>
              <w:pStyle w:val="ConsPlusNormal"/>
              <w:rPr>
                <w:rFonts w:ascii="Times New Roman" w:hAnsi="Times New Roman" w:cs="Times New Roman"/>
              </w:rPr>
            </w:pPr>
          </w:p>
        </w:tc>
        <w:tc>
          <w:tcPr>
            <w:tcW w:w="1843"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709"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2076"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30" w:type="dxa"/>
            <w:vMerge/>
            <w:vAlign w:val="center"/>
          </w:tcPr>
          <w:p w:rsidR="00D8109B" w:rsidRPr="00D9121E" w:rsidRDefault="00D8109B" w:rsidP="00501614">
            <w:pPr>
              <w:pStyle w:val="ConsPlusNormal"/>
              <w:jc w:val="center"/>
              <w:rPr>
                <w:rFonts w:ascii="Times New Roman" w:hAnsi="Times New Roman" w:cs="Times New Roman"/>
              </w:rPr>
            </w:pPr>
          </w:p>
        </w:tc>
        <w:tc>
          <w:tcPr>
            <w:tcW w:w="2268"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0" w:type="dxa"/>
            <w:vMerge/>
            <w:textDirection w:val="btLr"/>
            <w:vAlign w:val="center"/>
          </w:tcPr>
          <w:p w:rsidR="00D8109B" w:rsidRPr="00D9121E" w:rsidRDefault="00D8109B" w:rsidP="00501614">
            <w:pPr>
              <w:pStyle w:val="ConsPlusNormal"/>
              <w:jc w:val="center"/>
              <w:rPr>
                <w:rFonts w:ascii="Times New Roman" w:hAnsi="Times New Roman" w:cs="Times New Roman"/>
              </w:rPr>
            </w:pPr>
          </w:p>
        </w:tc>
        <w:tc>
          <w:tcPr>
            <w:tcW w:w="1991" w:type="dxa"/>
            <w:gridSpan w:val="4"/>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753" w:type="dxa"/>
            <w:vMerge w:val="restart"/>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rsidTr="00501614">
        <w:trPr>
          <w:trHeight w:val="3322"/>
        </w:trPr>
        <w:tc>
          <w:tcPr>
            <w:tcW w:w="421" w:type="dxa"/>
            <w:vMerge/>
          </w:tcPr>
          <w:p w:rsidR="00D8109B" w:rsidRPr="00D9121E" w:rsidRDefault="00D8109B" w:rsidP="00501614">
            <w:pPr>
              <w:pStyle w:val="ConsPlusNormal"/>
              <w:rPr>
                <w:rFonts w:ascii="Times New Roman" w:hAnsi="Times New Roman" w:cs="Times New Roman"/>
              </w:rPr>
            </w:pPr>
          </w:p>
        </w:tc>
        <w:tc>
          <w:tcPr>
            <w:tcW w:w="708" w:type="dxa"/>
            <w:vMerge/>
            <w:vAlign w:val="center"/>
          </w:tcPr>
          <w:p w:rsidR="00D8109B" w:rsidRPr="00D9121E" w:rsidRDefault="00D8109B" w:rsidP="00501614">
            <w:pPr>
              <w:pStyle w:val="ConsPlusNormal"/>
              <w:rPr>
                <w:rFonts w:ascii="Times New Roman" w:hAnsi="Times New Roman" w:cs="Times New Roman"/>
              </w:rPr>
            </w:pPr>
          </w:p>
        </w:tc>
        <w:tc>
          <w:tcPr>
            <w:tcW w:w="709" w:type="dxa"/>
            <w:vMerge/>
            <w:vAlign w:val="center"/>
          </w:tcPr>
          <w:p w:rsidR="00D8109B" w:rsidRPr="00D9121E" w:rsidRDefault="00D8109B" w:rsidP="00501614">
            <w:pPr>
              <w:pStyle w:val="ConsPlusNormal"/>
              <w:rPr>
                <w:rFonts w:ascii="Times New Roman" w:hAnsi="Times New Roman" w:cs="Times New Roman"/>
              </w:rPr>
            </w:pPr>
          </w:p>
        </w:tc>
        <w:tc>
          <w:tcPr>
            <w:tcW w:w="567" w:type="dxa"/>
            <w:vMerge/>
            <w:vAlign w:val="center"/>
          </w:tcPr>
          <w:p w:rsidR="00D8109B" w:rsidRPr="00D9121E" w:rsidRDefault="00D8109B" w:rsidP="00501614">
            <w:pPr>
              <w:pStyle w:val="ConsPlusNormal"/>
              <w:rPr>
                <w:rFonts w:ascii="Times New Roman" w:hAnsi="Times New Roman" w:cs="Times New Roman"/>
              </w:rPr>
            </w:pPr>
          </w:p>
        </w:tc>
        <w:tc>
          <w:tcPr>
            <w:tcW w:w="425" w:type="dxa"/>
            <w:vMerge/>
            <w:vAlign w:val="center"/>
          </w:tcPr>
          <w:p w:rsidR="00D8109B" w:rsidRPr="00D9121E" w:rsidRDefault="00D8109B" w:rsidP="00501614">
            <w:pPr>
              <w:pStyle w:val="ConsPlusNormal"/>
              <w:rPr>
                <w:rFonts w:ascii="Times New Roman" w:hAnsi="Times New Roman" w:cs="Times New Roman"/>
              </w:rPr>
            </w:pP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425"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709"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51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430" w:type="dxa"/>
            <w:vMerge/>
            <w:vAlign w:val="center"/>
          </w:tcPr>
          <w:p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rsidR="00D8109B" w:rsidRPr="00D9121E" w:rsidRDefault="00D8109B" w:rsidP="00501614">
            <w:pPr>
              <w:pStyle w:val="ConsPlusNormal"/>
              <w:jc w:val="center"/>
              <w:rPr>
                <w:rFonts w:ascii="Times New Roman" w:hAnsi="Times New Roman" w:cs="Times New Roman"/>
              </w:rPr>
            </w:pPr>
          </w:p>
        </w:tc>
        <w:tc>
          <w:tcPr>
            <w:tcW w:w="420" w:type="dxa"/>
            <w:vMerge/>
            <w:vAlign w:val="center"/>
          </w:tcPr>
          <w:p w:rsidR="00D8109B" w:rsidRPr="00D9121E" w:rsidRDefault="00D8109B" w:rsidP="00501614">
            <w:pPr>
              <w:pStyle w:val="ConsPlusNormal"/>
              <w:jc w:val="center"/>
              <w:rPr>
                <w:rFonts w:ascii="Times New Roman" w:hAnsi="Times New Roman" w:cs="Times New Roman"/>
              </w:rPr>
            </w:pPr>
          </w:p>
        </w:tc>
        <w:tc>
          <w:tcPr>
            <w:tcW w:w="430"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8"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6"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753" w:type="dxa"/>
            <w:vMerge/>
            <w:vAlign w:val="center"/>
          </w:tcPr>
          <w:p w:rsidR="00D8109B" w:rsidRPr="00D9121E" w:rsidRDefault="00D8109B" w:rsidP="00501614">
            <w:pPr>
              <w:pStyle w:val="ConsPlusNormal"/>
              <w:jc w:val="center"/>
              <w:rPr>
                <w:rFonts w:ascii="Times New Roman" w:hAnsi="Times New Roman" w:cs="Times New Roman"/>
              </w:rPr>
            </w:pPr>
          </w:p>
        </w:tc>
      </w:tr>
      <w:tr w:rsidR="00D9121E" w:rsidRPr="00D9121E" w:rsidTr="00501614">
        <w:trPr>
          <w:trHeight w:val="20"/>
        </w:trPr>
        <w:tc>
          <w:tcPr>
            <w:tcW w:w="421"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w:t>
            </w:r>
          </w:p>
        </w:tc>
        <w:tc>
          <w:tcPr>
            <w:tcW w:w="708"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w:t>
            </w:r>
          </w:p>
        </w:tc>
        <w:tc>
          <w:tcPr>
            <w:tcW w:w="709"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4</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5</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6</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7</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8</w:t>
            </w:r>
          </w:p>
        </w:tc>
        <w:tc>
          <w:tcPr>
            <w:tcW w:w="425"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9</w:t>
            </w:r>
          </w:p>
        </w:tc>
        <w:tc>
          <w:tcPr>
            <w:tcW w:w="709"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10</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11</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12</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13</w:t>
            </w:r>
          </w:p>
        </w:tc>
        <w:tc>
          <w:tcPr>
            <w:tcW w:w="51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14</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15</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16</w:t>
            </w:r>
          </w:p>
        </w:tc>
        <w:tc>
          <w:tcPr>
            <w:tcW w:w="43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17</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18</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20</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21</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22</w:t>
            </w:r>
          </w:p>
        </w:tc>
        <w:tc>
          <w:tcPr>
            <w:tcW w:w="42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23</w:t>
            </w:r>
          </w:p>
        </w:tc>
        <w:tc>
          <w:tcPr>
            <w:tcW w:w="430"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24</w:t>
            </w:r>
          </w:p>
        </w:tc>
        <w:tc>
          <w:tcPr>
            <w:tcW w:w="568"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25</w:t>
            </w:r>
          </w:p>
        </w:tc>
        <w:tc>
          <w:tcPr>
            <w:tcW w:w="426"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26</w:t>
            </w:r>
          </w:p>
        </w:tc>
        <w:tc>
          <w:tcPr>
            <w:tcW w:w="567"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27</w:t>
            </w:r>
          </w:p>
        </w:tc>
        <w:tc>
          <w:tcPr>
            <w:tcW w:w="753" w:type="dxa"/>
            <w:vAlign w:val="center"/>
          </w:tcPr>
          <w:p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28</w:t>
            </w:r>
          </w:p>
        </w:tc>
      </w:tr>
      <w:tr w:rsidR="00D9121E" w:rsidRPr="00D9121E" w:rsidTr="00501614">
        <w:trPr>
          <w:trHeight w:val="20"/>
        </w:trPr>
        <w:tc>
          <w:tcPr>
            <w:tcW w:w="421" w:type="dxa"/>
          </w:tcPr>
          <w:p w:rsidR="00D8109B" w:rsidRPr="00D9121E" w:rsidRDefault="00D8109B" w:rsidP="00501614">
            <w:pPr>
              <w:pStyle w:val="ConsPlusNormal"/>
              <w:rPr>
                <w:rFonts w:ascii="Times New Roman" w:hAnsi="Times New Roman" w:cs="Times New Roman"/>
              </w:rPr>
            </w:pPr>
          </w:p>
        </w:tc>
        <w:tc>
          <w:tcPr>
            <w:tcW w:w="708" w:type="dxa"/>
            <w:vAlign w:val="center"/>
          </w:tcPr>
          <w:p w:rsidR="00D8109B" w:rsidRPr="00D9121E" w:rsidRDefault="00D8109B" w:rsidP="00501614">
            <w:pPr>
              <w:pStyle w:val="ConsPlusNormal"/>
              <w:rPr>
                <w:rFonts w:ascii="Times New Roman" w:hAnsi="Times New Roman" w:cs="Times New Roman"/>
              </w:rPr>
            </w:pPr>
          </w:p>
        </w:tc>
        <w:tc>
          <w:tcPr>
            <w:tcW w:w="709"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jc w:val="center"/>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709"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6"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8"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753" w:type="dxa"/>
            <w:vAlign w:val="center"/>
          </w:tcPr>
          <w:p w:rsidR="00D8109B" w:rsidRPr="00D9121E" w:rsidRDefault="00D8109B" w:rsidP="00501614">
            <w:pPr>
              <w:pStyle w:val="ConsPlusNormal"/>
              <w:rPr>
                <w:rFonts w:ascii="Times New Roman" w:hAnsi="Times New Roman" w:cs="Times New Roman"/>
              </w:rPr>
            </w:pPr>
          </w:p>
        </w:tc>
      </w:tr>
      <w:tr w:rsidR="00D9121E" w:rsidRPr="00D9121E" w:rsidTr="00501614">
        <w:trPr>
          <w:trHeight w:val="20"/>
        </w:trPr>
        <w:tc>
          <w:tcPr>
            <w:tcW w:w="421" w:type="dxa"/>
            <w:vAlign w:val="bottom"/>
          </w:tcPr>
          <w:p w:rsidR="00D8109B" w:rsidRPr="00D9121E" w:rsidRDefault="00D8109B" w:rsidP="00501614">
            <w:pPr>
              <w:pStyle w:val="ConsPlusNormal"/>
              <w:rPr>
                <w:rFonts w:ascii="Times New Roman" w:hAnsi="Times New Roman" w:cs="Times New Roman"/>
              </w:rPr>
            </w:pPr>
          </w:p>
        </w:tc>
        <w:tc>
          <w:tcPr>
            <w:tcW w:w="708" w:type="dxa"/>
            <w:vAlign w:val="bottom"/>
          </w:tcPr>
          <w:p w:rsidR="00D8109B" w:rsidRPr="00D9121E" w:rsidRDefault="00D8109B" w:rsidP="00501614">
            <w:pPr>
              <w:pStyle w:val="ConsPlusNormal"/>
              <w:rPr>
                <w:rFonts w:ascii="Times New Roman" w:hAnsi="Times New Roman" w:cs="Times New Roman"/>
              </w:rPr>
            </w:pPr>
          </w:p>
        </w:tc>
        <w:tc>
          <w:tcPr>
            <w:tcW w:w="709" w:type="dxa"/>
            <w:vAlign w:val="bottom"/>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jc w:val="center"/>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425" w:type="dxa"/>
            <w:vAlign w:val="center"/>
          </w:tcPr>
          <w:p w:rsidR="00D8109B" w:rsidRPr="00D9121E" w:rsidRDefault="00D8109B" w:rsidP="00501614">
            <w:pPr>
              <w:pStyle w:val="ConsPlusNormal"/>
              <w:rPr>
                <w:rFonts w:ascii="Times New Roman" w:hAnsi="Times New Roman" w:cs="Times New Roman"/>
              </w:rPr>
            </w:pPr>
          </w:p>
        </w:tc>
        <w:tc>
          <w:tcPr>
            <w:tcW w:w="709"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16"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420" w:type="dxa"/>
            <w:vAlign w:val="center"/>
          </w:tcPr>
          <w:p w:rsidR="00D8109B" w:rsidRPr="00D9121E" w:rsidRDefault="00D8109B" w:rsidP="00501614">
            <w:pPr>
              <w:pStyle w:val="ConsPlusNormal"/>
              <w:rPr>
                <w:rFonts w:ascii="Times New Roman" w:hAnsi="Times New Roman" w:cs="Times New Roman"/>
              </w:rPr>
            </w:pPr>
          </w:p>
        </w:tc>
        <w:tc>
          <w:tcPr>
            <w:tcW w:w="430" w:type="dxa"/>
            <w:vAlign w:val="center"/>
          </w:tcPr>
          <w:p w:rsidR="00D8109B" w:rsidRPr="00D9121E" w:rsidRDefault="00D8109B" w:rsidP="00501614">
            <w:pPr>
              <w:pStyle w:val="ConsPlusNormal"/>
              <w:rPr>
                <w:rFonts w:ascii="Times New Roman" w:hAnsi="Times New Roman" w:cs="Times New Roman"/>
              </w:rPr>
            </w:pPr>
          </w:p>
        </w:tc>
        <w:tc>
          <w:tcPr>
            <w:tcW w:w="568" w:type="dxa"/>
            <w:vAlign w:val="center"/>
          </w:tcPr>
          <w:p w:rsidR="00D8109B" w:rsidRPr="00D9121E" w:rsidRDefault="00D8109B" w:rsidP="00501614">
            <w:pPr>
              <w:pStyle w:val="ConsPlusNormal"/>
              <w:rPr>
                <w:rFonts w:ascii="Times New Roman" w:hAnsi="Times New Roman" w:cs="Times New Roman"/>
              </w:rPr>
            </w:pPr>
          </w:p>
        </w:tc>
        <w:tc>
          <w:tcPr>
            <w:tcW w:w="426" w:type="dxa"/>
            <w:vAlign w:val="center"/>
          </w:tcPr>
          <w:p w:rsidR="00D8109B" w:rsidRPr="00D9121E" w:rsidRDefault="00D8109B" w:rsidP="00501614">
            <w:pPr>
              <w:pStyle w:val="ConsPlusNormal"/>
              <w:rPr>
                <w:rFonts w:ascii="Times New Roman" w:hAnsi="Times New Roman" w:cs="Times New Roman"/>
              </w:rPr>
            </w:pPr>
          </w:p>
        </w:tc>
        <w:tc>
          <w:tcPr>
            <w:tcW w:w="567" w:type="dxa"/>
            <w:vAlign w:val="center"/>
          </w:tcPr>
          <w:p w:rsidR="00D8109B" w:rsidRPr="00D9121E" w:rsidRDefault="00D8109B" w:rsidP="00501614">
            <w:pPr>
              <w:pStyle w:val="ConsPlusNormal"/>
              <w:rPr>
                <w:rFonts w:ascii="Times New Roman" w:hAnsi="Times New Roman" w:cs="Times New Roman"/>
              </w:rPr>
            </w:pPr>
          </w:p>
        </w:tc>
        <w:tc>
          <w:tcPr>
            <w:tcW w:w="753" w:type="dxa"/>
            <w:vAlign w:val="center"/>
          </w:tcPr>
          <w:p w:rsidR="00D8109B" w:rsidRPr="00D9121E" w:rsidRDefault="00D8109B" w:rsidP="00501614">
            <w:pPr>
              <w:pStyle w:val="ConsPlusNormal"/>
              <w:rPr>
                <w:rFonts w:ascii="Times New Roman" w:hAnsi="Times New Roman" w:cs="Times New Roman"/>
              </w:rPr>
            </w:pPr>
          </w:p>
        </w:tc>
      </w:tr>
    </w:tbl>
    <w:p w:rsidR="00D8109B" w:rsidRPr="00D9121E" w:rsidRDefault="00D8109B" w:rsidP="00D8109B">
      <w:pPr>
        <w:widowControl/>
        <w:autoSpaceDE/>
        <w:autoSpaceDN/>
        <w:adjustRightInd/>
        <w:spacing w:after="160" w:line="259" w:lineRule="auto"/>
        <w:rPr>
          <w:b/>
          <w:lang w:eastAsia="en-US"/>
        </w:rPr>
      </w:pPr>
      <w:r w:rsidRPr="00D9121E">
        <w:rPr>
          <w:b/>
          <w:lang w:eastAsia="en-US"/>
        </w:rPr>
        <w:br w:type="page"/>
      </w:r>
    </w:p>
    <w:p w:rsidR="00D35A22" w:rsidRPr="00D9121E" w:rsidRDefault="00D35A22" w:rsidP="00D35A22">
      <w:pPr>
        <w:widowControl/>
        <w:shd w:val="clear" w:color="auto" w:fill="FFFFFF" w:themeFill="background1"/>
        <w:autoSpaceDE/>
        <w:autoSpaceDN/>
        <w:adjustRightInd/>
        <w:spacing w:after="200" w:line="276" w:lineRule="auto"/>
        <w:jc w:val="center"/>
      </w:pPr>
      <w:r w:rsidRPr="00D9121E">
        <w:rPr>
          <w:b/>
          <w:sz w:val="28"/>
          <w:szCs w:val="28"/>
          <w:lang w:eastAsia="en-US"/>
        </w:rPr>
        <w:lastRenderedPageBreak/>
        <w:t>РАЗДЕЛ 2. ВЗАИМОДЕЙСТВИЕ С ЗАРУБЕЖНЫМИ ОРГАНИЗАЦИЯМИ В НАУЧНОЙ СФЕРЕ</w:t>
      </w:r>
    </w:p>
    <w:p w:rsidR="00D35A22" w:rsidRPr="00D9121E" w:rsidRDefault="00D35A22" w:rsidP="00D35A22">
      <w:pPr>
        <w:pStyle w:val="2"/>
        <w:jc w:val="center"/>
        <w:rPr>
          <w:rFonts w:ascii="Times New Roman" w:hAnsi="Times New Roman" w:cs="Times New Roman"/>
          <w:b/>
          <w:color w:val="auto"/>
          <w:sz w:val="24"/>
          <w:szCs w:val="24"/>
        </w:rPr>
      </w:pPr>
      <w:bookmarkStart w:id="144" w:name="_Таблица_2.1._Научно-исследовательск"/>
      <w:bookmarkStart w:id="145" w:name="_Toc12637185"/>
      <w:bookmarkEnd w:id="144"/>
      <w:r w:rsidRPr="00D9121E">
        <w:rPr>
          <w:rFonts w:ascii="Times New Roman" w:hAnsi="Times New Roman" w:cs="Times New Roman"/>
          <w:b/>
          <w:color w:val="auto"/>
          <w:sz w:val="24"/>
          <w:szCs w:val="24"/>
        </w:rPr>
        <w:t>Таблица 2.1. Научно-исследовательские, опытно-конструкторские и технологические работы, реализуемые с привлечением к руководству зарубежных ученых и/или совместно с зарубежными организациями за отчетный год</w:t>
      </w:r>
      <w:bookmarkEnd w:id="145"/>
    </w:p>
    <w:p w:rsidR="00D35A22" w:rsidRPr="00D9121E" w:rsidRDefault="00D35A22" w:rsidP="00D35A22">
      <w:pPr>
        <w:ind w:right="83"/>
        <w:jc w:val="right"/>
        <w:rPr>
          <w:sz w:val="18"/>
          <w:szCs w:val="18"/>
        </w:rPr>
      </w:pPr>
      <w:r w:rsidRPr="00D9121E">
        <w:rPr>
          <w:sz w:val="18"/>
          <w:szCs w:val="18"/>
        </w:rPr>
        <w:t>Код по ОКЕИ: год – 366, тысяча рублей – 384 (с одним десятичным знаком), единица – 642, человек – 792</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21"/>
        <w:gridCol w:w="708"/>
        <w:gridCol w:w="567"/>
        <w:gridCol w:w="851"/>
        <w:gridCol w:w="1134"/>
        <w:gridCol w:w="850"/>
        <w:gridCol w:w="3969"/>
        <w:gridCol w:w="709"/>
        <w:gridCol w:w="567"/>
        <w:gridCol w:w="851"/>
        <w:gridCol w:w="708"/>
        <w:gridCol w:w="709"/>
        <w:gridCol w:w="1418"/>
        <w:gridCol w:w="1559"/>
      </w:tblGrid>
      <w:tr w:rsidR="00D9121E" w:rsidRPr="00D9121E" w:rsidTr="0033341E">
        <w:trPr>
          <w:cantSplit/>
          <w:trHeight w:val="6798"/>
        </w:trPr>
        <w:tc>
          <w:tcPr>
            <w:tcW w:w="421"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w:t>
            </w:r>
          </w:p>
        </w:tc>
        <w:tc>
          <w:tcPr>
            <w:tcW w:w="708"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Научное направление (ГРНТИ)</w:t>
            </w:r>
          </w:p>
        </w:tc>
        <w:tc>
          <w:tcPr>
            <w:tcW w:w="567"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Страна места нахождения зарубежной организации (гражданство зарубежного ученого)</w:t>
            </w:r>
          </w:p>
        </w:tc>
        <w:tc>
          <w:tcPr>
            <w:tcW w:w="851"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Наименование зарубежной организации-партнера</w:t>
            </w:r>
          </w:p>
        </w:tc>
        <w:tc>
          <w:tcPr>
            <w:tcW w:w="1134"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Количество сотрудников образовательной организации, привлеченных к участию в работе</w:t>
            </w:r>
          </w:p>
        </w:tc>
        <w:tc>
          <w:tcPr>
            <w:tcW w:w="850"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Количество сотрудников организации-партнера, привлеченных к участию в работе</w:t>
            </w:r>
          </w:p>
        </w:tc>
        <w:tc>
          <w:tcPr>
            <w:tcW w:w="3969" w:type="dxa"/>
            <w:shd w:val="clear" w:color="auto" w:fill="FFFFFF" w:themeFill="background1"/>
            <w:vAlign w:val="center"/>
          </w:tcPr>
          <w:p w:rsidR="00D35A22" w:rsidRPr="00D9121E" w:rsidRDefault="00D35A22" w:rsidP="0033341E">
            <w:pPr>
              <w:widowControl/>
              <w:autoSpaceDE/>
              <w:autoSpaceDN/>
              <w:adjustRightInd/>
              <w:ind w:left="-106" w:right="-111" w:hanging="7"/>
              <w:jc w:val="center"/>
            </w:pPr>
            <w:r w:rsidRPr="00D9121E">
              <w:t>Источник финансирования: собственные средства – 1;</w:t>
            </w:r>
          </w:p>
          <w:p w:rsidR="00D35A22" w:rsidRPr="00D9121E" w:rsidRDefault="00D35A22" w:rsidP="0033341E">
            <w:pPr>
              <w:widowControl/>
              <w:autoSpaceDE/>
              <w:autoSpaceDN/>
              <w:adjustRightInd/>
              <w:ind w:left="-106" w:right="-111" w:hanging="7"/>
              <w:jc w:val="center"/>
            </w:pPr>
            <w:r w:rsidRPr="00D9121E">
              <w:t>средства федерального бюджета – 2; средства бюджетов субъектов РФ местных бюджетов – 3; бюджетные ассигнования на содержание ОО ВО – 4; cредства фондов поддержки научной, научно-технической и инновационной деятельности – 5 (кроме учтенных по пп. 2,3); средства организаций гос. сектора (кроме учтенных по пп. 1–5) – 6; средства организаций предпринимательского сектора(кроме средств, учтенных по пп. 2–3) – 7; средства организаций сектора высшего образования(кроме средств, учтенных по пп. 2–3) – 8; средства частных некоммерческих организаций(кроме средств, учтенных по пп. 2–3) – 9; средства иностранных источников – 10; средства других источников – 11; внешние затраты на НИОКТР – 12</w:t>
            </w:r>
          </w:p>
        </w:tc>
        <w:tc>
          <w:tcPr>
            <w:tcW w:w="709"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Год начала реализации НИОКТР</w:t>
            </w:r>
          </w:p>
        </w:tc>
        <w:tc>
          <w:tcPr>
            <w:tcW w:w="567"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Год завершения НИОКТР</w:t>
            </w:r>
          </w:p>
        </w:tc>
        <w:tc>
          <w:tcPr>
            <w:tcW w:w="851"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Общий объем средств, на выполнение НИОКТР</w:t>
            </w:r>
          </w:p>
        </w:tc>
        <w:tc>
          <w:tcPr>
            <w:tcW w:w="708"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Освоено средств с начала реализации НИОКТР</w:t>
            </w:r>
          </w:p>
        </w:tc>
        <w:tc>
          <w:tcPr>
            <w:tcW w:w="709"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В том числе освоено средств в отчетном году</w:t>
            </w:r>
          </w:p>
        </w:tc>
        <w:tc>
          <w:tcPr>
            <w:tcW w:w="1418"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Результаты интеллектуальной деятельности: программы для ЭВМ – 1; базы данных – 2; изобретения –3; полезные модели – 4; промышленные образцы – 5; селекционные достижения – 6; топологии интегральных микросхем – 7; секреты производства (ноу-хау) – 8; иное – 9; отсутствуют – 10</w:t>
            </w:r>
          </w:p>
        </w:tc>
        <w:tc>
          <w:tcPr>
            <w:tcW w:w="1559" w:type="dxa"/>
            <w:shd w:val="clear" w:color="auto" w:fill="FFFFFF" w:themeFill="background1"/>
            <w:textDirection w:val="btLr"/>
            <w:vAlign w:val="center"/>
          </w:tcPr>
          <w:p w:rsidR="00D35A22" w:rsidRPr="00D9121E" w:rsidRDefault="00D35A22" w:rsidP="0033341E">
            <w:pPr>
              <w:widowControl/>
              <w:autoSpaceDE/>
              <w:autoSpaceDN/>
              <w:adjustRightInd/>
              <w:ind w:left="-106" w:right="-111" w:hanging="7"/>
              <w:jc w:val="center"/>
            </w:pPr>
            <w:r w:rsidRPr="00D9121E">
              <w:t>Реализация НИОКТР на базе структурных подразделений организации – 1; хозяйственного общества/партнерства, учредителем (участником) которого является организация – 2; на базе зарубежной организации-партнера – 3; иное – 4</w:t>
            </w:r>
          </w:p>
        </w:tc>
      </w:tr>
      <w:tr w:rsidR="00D9121E" w:rsidRPr="00D9121E" w:rsidTr="0033341E">
        <w:trPr>
          <w:trHeight w:val="20"/>
        </w:trPr>
        <w:tc>
          <w:tcPr>
            <w:tcW w:w="421" w:type="dxa"/>
            <w:shd w:val="clear" w:color="auto" w:fill="FFFFFF" w:themeFill="background1"/>
            <w:vAlign w:val="center"/>
          </w:tcPr>
          <w:p w:rsidR="00D35A22" w:rsidRPr="00D9121E" w:rsidRDefault="00D35A22" w:rsidP="0033341E">
            <w:pPr>
              <w:widowControl/>
              <w:autoSpaceDE/>
              <w:autoSpaceDN/>
              <w:adjustRightInd/>
              <w:jc w:val="center"/>
            </w:pPr>
            <w:r w:rsidRPr="00D9121E">
              <w:t>1</w:t>
            </w:r>
          </w:p>
        </w:tc>
        <w:tc>
          <w:tcPr>
            <w:tcW w:w="708" w:type="dxa"/>
            <w:shd w:val="clear" w:color="auto" w:fill="FFFFFF" w:themeFill="background1"/>
            <w:vAlign w:val="center"/>
          </w:tcPr>
          <w:p w:rsidR="00D35A22" w:rsidRPr="00D9121E" w:rsidRDefault="00D35A22" w:rsidP="0033341E">
            <w:pPr>
              <w:widowControl/>
              <w:autoSpaceDE/>
              <w:autoSpaceDN/>
              <w:adjustRightInd/>
              <w:jc w:val="center"/>
            </w:pPr>
            <w:r w:rsidRPr="00D9121E">
              <w:t>2</w:t>
            </w:r>
          </w:p>
        </w:tc>
        <w:tc>
          <w:tcPr>
            <w:tcW w:w="567" w:type="dxa"/>
            <w:shd w:val="clear" w:color="auto" w:fill="FFFFFF" w:themeFill="background1"/>
            <w:vAlign w:val="center"/>
          </w:tcPr>
          <w:p w:rsidR="00D35A22" w:rsidRPr="00D9121E" w:rsidRDefault="00D35A22" w:rsidP="0033341E">
            <w:pPr>
              <w:widowControl/>
              <w:autoSpaceDE/>
              <w:autoSpaceDN/>
              <w:adjustRightInd/>
              <w:jc w:val="center"/>
            </w:pPr>
            <w:r w:rsidRPr="00D9121E">
              <w:t>3</w:t>
            </w:r>
          </w:p>
        </w:tc>
        <w:tc>
          <w:tcPr>
            <w:tcW w:w="851" w:type="dxa"/>
            <w:shd w:val="clear" w:color="auto" w:fill="FFFFFF" w:themeFill="background1"/>
            <w:vAlign w:val="center"/>
          </w:tcPr>
          <w:p w:rsidR="00D35A22" w:rsidRPr="00D9121E" w:rsidRDefault="00D35A22" w:rsidP="0033341E">
            <w:pPr>
              <w:widowControl/>
              <w:autoSpaceDE/>
              <w:autoSpaceDN/>
              <w:adjustRightInd/>
              <w:jc w:val="center"/>
            </w:pPr>
            <w:r w:rsidRPr="00D9121E">
              <w:t>4</w:t>
            </w:r>
          </w:p>
        </w:tc>
        <w:tc>
          <w:tcPr>
            <w:tcW w:w="1134" w:type="dxa"/>
            <w:shd w:val="clear" w:color="auto" w:fill="FFFFFF" w:themeFill="background1"/>
            <w:vAlign w:val="center"/>
          </w:tcPr>
          <w:p w:rsidR="00D35A22" w:rsidRPr="00D9121E" w:rsidRDefault="00D35A22" w:rsidP="0033341E">
            <w:pPr>
              <w:widowControl/>
              <w:autoSpaceDE/>
              <w:autoSpaceDN/>
              <w:adjustRightInd/>
              <w:jc w:val="center"/>
            </w:pPr>
            <w:r w:rsidRPr="00D9121E">
              <w:t>5</w:t>
            </w:r>
          </w:p>
        </w:tc>
        <w:tc>
          <w:tcPr>
            <w:tcW w:w="850" w:type="dxa"/>
            <w:shd w:val="clear" w:color="auto" w:fill="FFFFFF" w:themeFill="background1"/>
            <w:vAlign w:val="center"/>
          </w:tcPr>
          <w:p w:rsidR="00D35A22" w:rsidRPr="00D9121E" w:rsidRDefault="00D35A22" w:rsidP="0033341E">
            <w:pPr>
              <w:widowControl/>
              <w:autoSpaceDE/>
              <w:autoSpaceDN/>
              <w:adjustRightInd/>
              <w:jc w:val="center"/>
            </w:pPr>
            <w:r w:rsidRPr="00D9121E">
              <w:t>6</w:t>
            </w:r>
          </w:p>
        </w:tc>
        <w:tc>
          <w:tcPr>
            <w:tcW w:w="3969" w:type="dxa"/>
            <w:shd w:val="clear" w:color="auto" w:fill="FFFFFF" w:themeFill="background1"/>
            <w:vAlign w:val="center"/>
          </w:tcPr>
          <w:p w:rsidR="00D35A22" w:rsidRPr="00D9121E" w:rsidRDefault="00D35A22" w:rsidP="0033341E">
            <w:pPr>
              <w:widowControl/>
              <w:autoSpaceDE/>
              <w:autoSpaceDN/>
              <w:adjustRightInd/>
              <w:jc w:val="center"/>
            </w:pPr>
            <w:r w:rsidRPr="00D9121E">
              <w:t>7</w:t>
            </w:r>
          </w:p>
        </w:tc>
        <w:tc>
          <w:tcPr>
            <w:tcW w:w="709" w:type="dxa"/>
            <w:shd w:val="clear" w:color="auto" w:fill="FFFFFF" w:themeFill="background1"/>
            <w:vAlign w:val="center"/>
          </w:tcPr>
          <w:p w:rsidR="00D35A22" w:rsidRPr="00D9121E" w:rsidRDefault="00D35A22" w:rsidP="0033341E">
            <w:pPr>
              <w:widowControl/>
              <w:autoSpaceDE/>
              <w:autoSpaceDN/>
              <w:adjustRightInd/>
              <w:jc w:val="center"/>
            </w:pPr>
            <w:r w:rsidRPr="00D9121E">
              <w:t>8</w:t>
            </w:r>
          </w:p>
        </w:tc>
        <w:tc>
          <w:tcPr>
            <w:tcW w:w="567" w:type="dxa"/>
            <w:shd w:val="clear" w:color="auto" w:fill="FFFFFF" w:themeFill="background1"/>
            <w:vAlign w:val="center"/>
          </w:tcPr>
          <w:p w:rsidR="00D35A22" w:rsidRPr="00D9121E" w:rsidRDefault="00D35A22" w:rsidP="0033341E">
            <w:pPr>
              <w:widowControl/>
              <w:autoSpaceDE/>
              <w:autoSpaceDN/>
              <w:adjustRightInd/>
              <w:jc w:val="center"/>
            </w:pPr>
            <w:r w:rsidRPr="00D9121E">
              <w:t>9</w:t>
            </w:r>
          </w:p>
        </w:tc>
        <w:tc>
          <w:tcPr>
            <w:tcW w:w="851" w:type="dxa"/>
            <w:shd w:val="clear" w:color="auto" w:fill="FFFFFF" w:themeFill="background1"/>
            <w:vAlign w:val="center"/>
          </w:tcPr>
          <w:p w:rsidR="00D35A22" w:rsidRPr="00D9121E" w:rsidRDefault="00D35A22" w:rsidP="0033341E">
            <w:pPr>
              <w:widowControl/>
              <w:autoSpaceDE/>
              <w:autoSpaceDN/>
              <w:adjustRightInd/>
              <w:jc w:val="center"/>
            </w:pPr>
            <w:r w:rsidRPr="00D9121E">
              <w:t>10</w:t>
            </w:r>
          </w:p>
        </w:tc>
        <w:tc>
          <w:tcPr>
            <w:tcW w:w="708" w:type="dxa"/>
            <w:shd w:val="clear" w:color="auto" w:fill="FFFFFF" w:themeFill="background1"/>
            <w:vAlign w:val="center"/>
          </w:tcPr>
          <w:p w:rsidR="00D35A22" w:rsidRPr="00D9121E" w:rsidRDefault="00D35A22" w:rsidP="0033341E">
            <w:pPr>
              <w:widowControl/>
              <w:autoSpaceDE/>
              <w:autoSpaceDN/>
              <w:adjustRightInd/>
              <w:ind w:right="-111"/>
              <w:jc w:val="center"/>
            </w:pPr>
            <w:r w:rsidRPr="00D9121E">
              <w:t>11</w:t>
            </w:r>
          </w:p>
        </w:tc>
        <w:tc>
          <w:tcPr>
            <w:tcW w:w="709" w:type="dxa"/>
            <w:shd w:val="clear" w:color="auto" w:fill="FFFFFF" w:themeFill="background1"/>
            <w:vAlign w:val="center"/>
          </w:tcPr>
          <w:p w:rsidR="00D35A22" w:rsidRPr="00D9121E" w:rsidRDefault="00D35A22" w:rsidP="0033341E">
            <w:pPr>
              <w:widowControl/>
              <w:autoSpaceDE/>
              <w:autoSpaceDN/>
              <w:adjustRightInd/>
              <w:ind w:right="-111"/>
              <w:jc w:val="center"/>
            </w:pPr>
            <w:r w:rsidRPr="00D9121E">
              <w:t>12</w:t>
            </w:r>
          </w:p>
        </w:tc>
        <w:tc>
          <w:tcPr>
            <w:tcW w:w="1418" w:type="dxa"/>
            <w:shd w:val="clear" w:color="auto" w:fill="FFFFFF" w:themeFill="background1"/>
            <w:vAlign w:val="center"/>
          </w:tcPr>
          <w:p w:rsidR="00D35A22" w:rsidRPr="00D9121E" w:rsidRDefault="00D35A22" w:rsidP="0033341E">
            <w:pPr>
              <w:widowControl/>
              <w:autoSpaceDE/>
              <w:autoSpaceDN/>
              <w:adjustRightInd/>
              <w:jc w:val="center"/>
            </w:pPr>
            <w:r w:rsidRPr="00D9121E">
              <w:t>13</w:t>
            </w:r>
          </w:p>
        </w:tc>
        <w:tc>
          <w:tcPr>
            <w:tcW w:w="1559" w:type="dxa"/>
            <w:shd w:val="clear" w:color="auto" w:fill="FFFFFF" w:themeFill="background1"/>
            <w:vAlign w:val="center"/>
          </w:tcPr>
          <w:p w:rsidR="00D35A22" w:rsidRPr="00D9121E" w:rsidRDefault="00D35A22" w:rsidP="0033341E">
            <w:pPr>
              <w:widowControl/>
              <w:autoSpaceDE/>
              <w:autoSpaceDN/>
              <w:adjustRightInd/>
              <w:jc w:val="center"/>
            </w:pPr>
            <w:r w:rsidRPr="00D9121E">
              <w:t>14</w:t>
            </w:r>
          </w:p>
        </w:tc>
      </w:tr>
      <w:tr w:rsidR="00D9121E" w:rsidRPr="00D9121E" w:rsidTr="0033341E">
        <w:trPr>
          <w:trHeight w:val="20"/>
        </w:trPr>
        <w:tc>
          <w:tcPr>
            <w:tcW w:w="421" w:type="dxa"/>
            <w:shd w:val="clear" w:color="auto" w:fill="FFFFFF" w:themeFill="background1"/>
            <w:vAlign w:val="center"/>
          </w:tcPr>
          <w:p w:rsidR="00D35A22" w:rsidRPr="00D9121E" w:rsidRDefault="00D35A22" w:rsidP="0033341E">
            <w:pPr>
              <w:widowControl/>
              <w:autoSpaceDE/>
              <w:autoSpaceDN/>
              <w:adjustRightInd/>
              <w:jc w:val="center"/>
            </w:pPr>
            <w:r w:rsidRPr="00D9121E">
              <w:t>1</w:t>
            </w: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rsidR="00D35A22" w:rsidRPr="00D9121E" w:rsidRDefault="00D35A22" w:rsidP="0033341E">
            <w:pPr>
              <w:widowControl/>
              <w:autoSpaceDE/>
              <w:autoSpaceDN/>
              <w:adjustRightInd/>
              <w:ind w:right="-111"/>
              <w:jc w:val="center"/>
              <w:rPr>
                <w:b/>
              </w:rPr>
            </w:pPr>
          </w:p>
        </w:tc>
      </w:tr>
      <w:tr w:rsidR="00D9121E" w:rsidRPr="00D9121E" w:rsidTr="0033341E">
        <w:trPr>
          <w:trHeight w:val="20"/>
        </w:trPr>
        <w:tc>
          <w:tcPr>
            <w:tcW w:w="421" w:type="dxa"/>
            <w:shd w:val="clear" w:color="auto" w:fill="FFFFFF" w:themeFill="background1"/>
            <w:vAlign w:val="center"/>
          </w:tcPr>
          <w:p w:rsidR="00D35A22" w:rsidRPr="00D9121E" w:rsidRDefault="00D35A22" w:rsidP="0033341E">
            <w:pPr>
              <w:widowControl/>
              <w:autoSpaceDE/>
              <w:autoSpaceDN/>
              <w:adjustRightInd/>
              <w:jc w:val="center"/>
            </w:pPr>
            <w:r w:rsidRPr="00D9121E">
              <w:t>2</w:t>
            </w: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rsidR="00D35A22" w:rsidRPr="00D9121E" w:rsidRDefault="00D35A22" w:rsidP="0033341E">
            <w:pPr>
              <w:widowControl/>
              <w:autoSpaceDE/>
              <w:autoSpaceDN/>
              <w:adjustRightInd/>
              <w:ind w:right="-111"/>
              <w:jc w:val="center"/>
              <w:rPr>
                <w:b/>
              </w:rPr>
            </w:pPr>
          </w:p>
        </w:tc>
      </w:tr>
      <w:tr w:rsidR="00D9121E" w:rsidRPr="00D9121E" w:rsidTr="0033341E">
        <w:trPr>
          <w:trHeight w:val="20"/>
        </w:trPr>
        <w:tc>
          <w:tcPr>
            <w:tcW w:w="421" w:type="dxa"/>
            <w:shd w:val="clear" w:color="auto" w:fill="FFFFFF" w:themeFill="background1"/>
            <w:vAlign w:val="center"/>
          </w:tcPr>
          <w:p w:rsidR="00D35A22" w:rsidRPr="00D9121E" w:rsidRDefault="00D35A22" w:rsidP="0033341E">
            <w:pPr>
              <w:widowControl/>
              <w:autoSpaceDE/>
              <w:autoSpaceDN/>
              <w:adjustRightInd/>
              <w:jc w:val="center"/>
            </w:pPr>
            <w:r w:rsidRPr="00D9121E">
              <w:t>…</w:t>
            </w: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rsidR="00D35A22" w:rsidRPr="00D9121E" w:rsidRDefault="00D35A22" w:rsidP="0033341E">
            <w:pPr>
              <w:widowControl/>
              <w:autoSpaceDE/>
              <w:autoSpaceDN/>
              <w:adjustRightInd/>
              <w:ind w:right="-111"/>
              <w:jc w:val="center"/>
              <w:rPr>
                <w:b/>
              </w:rPr>
            </w:pPr>
          </w:p>
        </w:tc>
      </w:tr>
      <w:tr w:rsidR="00D9121E" w:rsidRPr="00D9121E" w:rsidTr="0033341E">
        <w:trPr>
          <w:trHeight w:val="70"/>
        </w:trPr>
        <w:tc>
          <w:tcPr>
            <w:tcW w:w="421" w:type="dxa"/>
            <w:shd w:val="clear" w:color="auto" w:fill="FFFFFF" w:themeFill="background1"/>
            <w:vAlign w:val="center"/>
          </w:tcPr>
          <w:p w:rsidR="00D35A22" w:rsidRPr="00D9121E" w:rsidRDefault="00D35A22" w:rsidP="0033341E">
            <w:pPr>
              <w:widowControl/>
              <w:autoSpaceDE/>
              <w:autoSpaceDN/>
              <w:adjustRightInd/>
              <w:jc w:val="center"/>
              <w:rPr>
                <w:lang w:val="en-US"/>
              </w:rPr>
            </w:pPr>
            <w:r w:rsidRPr="00D9121E">
              <w:rPr>
                <w:lang w:val="en-US"/>
              </w:rPr>
              <w:t>n</w:t>
            </w: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rsidR="00D35A22" w:rsidRPr="00D9121E" w:rsidRDefault="00D35A22" w:rsidP="0033341E">
            <w:pPr>
              <w:widowControl/>
              <w:autoSpaceDE/>
              <w:autoSpaceDN/>
              <w:adjustRightInd/>
              <w:ind w:right="-111"/>
              <w:jc w:val="center"/>
              <w:rPr>
                <w:b/>
              </w:rPr>
            </w:pPr>
          </w:p>
        </w:tc>
      </w:tr>
    </w:tbl>
    <w:p w:rsidR="00D35A22" w:rsidRPr="00D9121E" w:rsidRDefault="00D35A22" w:rsidP="00D35A22">
      <w:pPr>
        <w:pStyle w:val="2"/>
        <w:jc w:val="center"/>
        <w:rPr>
          <w:rFonts w:ascii="Times New Roman" w:hAnsi="Times New Roman" w:cs="Times New Roman"/>
          <w:b/>
          <w:color w:val="auto"/>
          <w:sz w:val="24"/>
          <w:szCs w:val="24"/>
          <w:shd w:val="clear" w:color="auto" w:fill="FFFFFF"/>
        </w:rPr>
      </w:pPr>
      <w:bookmarkStart w:id="146" w:name="_Таблица_2.2._Количество"/>
      <w:bookmarkStart w:id="147" w:name="_Toc12637186"/>
      <w:bookmarkEnd w:id="146"/>
      <w:r w:rsidRPr="00D9121E">
        <w:rPr>
          <w:rFonts w:ascii="Times New Roman" w:hAnsi="Times New Roman" w:cs="Times New Roman"/>
          <w:b/>
          <w:color w:val="auto"/>
          <w:sz w:val="24"/>
          <w:szCs w:val="24"/>
        </w:rPr>
        <w:lastRenderedPageBreak/>
        <w:t xml:space="preserve">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 </w:t>
      </w:r>
      <w:r w:rsidRPr="00D9121E">
        <w:rPr>
          <w:rFonts w:ascii="Times New Roman" w:hAnsi="Times New Roman" w:cs="Times New Roman"/>
          <w:b/>
          <w:color w:val="auto"/>
          <w:sz w:val="24"/>
          <w:szCs w:val="24"/>
          <w:shd w:val="clear" w:color="auto" w:fill="FFFFFF"/>
        </w:rPr>
        <w:t>за отчетный период</w:t>
      </w:r>
      <w:bookmarkEnd w:id="147"/>
    </w:p>
    <w:p w:rsidR="00D35A22" w:rsidRPr="00D9121E" w:rsidRDefault="00D35A22" w:rsidP="00D35A22">
      <w:pPr>
        <w:ind w:right="83"/>
        <w:jc w:val="right"/>
        <w:rPr>
          <w:sz w:val="18"/>
          <w:szCs w:val="18"/>
        </w:rPr>
      </w:pPr>
      <w:r w:rsidRPr="00D9121E">
        <w:rPr>
          <w:sz w:val="18"/>
          <w:szCs w:val="18"/>
        </w:rPr>
        <w:t>Код по ОКЕИ: единица – 642</w:t>
      </w:r>
    </w:p>
    <w:tbl>
      <w:tblPr>
        <w:tblStyle w:val="4"/>
        <w:tblW w:w="14454" w:type="dxa"/>
        <w:tblLayout w:type="fixed"/>
        <w:tblLook w:val="04A0"/>
      </w:tblPr>
      <w:tblGrid>
        <w:gridCol w:w="8642"/>
        <w:gridCol w:w="1276"/>
        <w:gridCol w:w="1134"/>
        <w:gridCol w:w="1134"/>
        <w:gridCol w:w="1134"/>
        <w:gridCol w:w="1134"/>
      </w:tblGrid>
      <w:tr w:rsidR="00D9121E" w:rsidRPr="00D9121E" w:rsidTr="0033341E">
        <w:trPr>
          <w:trHeight w:val="340"/>
        </w:trPr>
        <w:tc>
          <w:tcPr>
            <w:tcW w:w="8642" w:type="dxa"/>
            <w:vMerge w:val="restart"/>
            <w:vAlign w:val="center"/>
          </w:tcPr>
          <w:p w:rsidR="00D35A22" w:rsidRPr="00D9121E" w:rsidRDefault="00D35A22" w:rsidP="0033341E">
            <w:pPr>
              <w:widowControl/>
              <w:autoSpaceDE/>
              <w:autoSpaceDN/>
              <w:adjustRightInd/>
              <w:jc w:val="center"/>
            </w:pPr>
            <w:r w:rsidRPr="00D9121E">
              <w:t>Наименование показателя</w:t>
            </w:r>
          </w:p>
        </w:tc>
        <w:tc>
          <w:tcPr>
            <w:tcW w:w="5812" w:type="dxa"/>
            <w:gridSpan w:val="5"/>
            <w:vAlign w:val="center"/>
          </w:tcPr>
          <w:p w:rsidR="00D35A22" w:rsidRPr="00D9121E" w:rsidRDefault="00D35A22" w:rsidP="0033341E">
            <w:pPr>
              <w:widowControl/>
              <w:autoSpaceDE/>
              <w:autoSpaceDN/>
              <w:adjustRightInd/>
              <w:ind w:left="-113" w:right="-103"/>
              <w:jc w:val="center"/>
            </w:pPr>
            <w:r w:rsidRPr="00D9121E">
              <w:t>Всего реализовано за 2014–2018 гг.</w:t>
            </w:r>
          </w:p>
        </w:tc>
      </w:tr>
      <w:tr w:rsidR="00D9121E" w:rsidRPr="00D9121E" w:rsidTr="0033341E">
        <w:trPr>
          <w:trHeight w:val="340"/>
        </w:trPr>
        <w:tc>
          <w:tcPr>
            <w:tcW w:w="8642" w:type="dxa"/>
            <w:vMerge/>
            <w:vAlign w:val="center"/>
          </w:tcPr>
          <w:p w:rsidR="00D35A22" w:rsidRPr="00D9121E" w:rsidRDefault="00D35A22" w:rsidP="0033341E">
            <w:pPr>
              <w:widowControl/>
              <w:autoSpaceDE/>
              <w:autoSpaceDN/>
              <w:adjustRightInd/>
              <w:jc w:val="center"/>
            </w:pPr>
          </w:p>
        </w:tc>
        <w:tc>
          <w:tcPr>
            <w:tcW w:w="1276" w:type="dxa"/>
            <w:vAlign w:val="center"/>
          </w:tcPr>
          <w:p w:rsidR="00D35A22" w:rsidRPr="00D9121E" w:rsidRDefault="00D35A22" w:rsidP="0033341E">
            <w:pPr>
              <w:widowControl/>
              <w:autoSpaceDE/>
              <w:autoSpaceDN/>
              <w:adjustRightInd/>
              <w:ind w:left="-113" w:right="-103"/>
              <w:jc w:val="center"/>
            </w:pPr>
            <w:r w:rsidRPr="00D9121E">
              <w:t>2014</w:t>
            </w:r>
          </w:p>
        </w:tc>
        <w:tc>
          <w:tcPr>
            <w:tcW w:w="1134" w:type="dxa"/>
            <w:vAlign w:val="center"/>
          </w:tcPr>
          <w:p w:rsidR="00D35A22" w:rsidRPr="00D9121E" w:rsidRDefault="00D35A22" w:rsidP="0033341E">
            <w:pPr>
              <w:widowControl/>
              <w:autoSpaceDE/>
              <w:autoSpaceDN/>
              <w:adjustRightInd/>
              <w:ind w:left="-113" w:right="-103"/>
              <w:jc w:val="center"/>
            </w:pPr>
            <w:r w:rsidRPr="00D9121E">
              <w:t>2015</w:t>
            </w:r>
          </w:p>
        </w:tc>
        <w:tc>
          <w:tcPr>
            <w:tcW w:w="1134" w:type="dxa"/>
            <w:vAlign w:val="center"/>
          </w:tcPr>
          <w:p w:rsidR="00D35A22" w:rsidRPr="00D9121E" w:rsidRDefault="00D35A22" w:rsidP="0033341E">
            <w:pPr>
              <w:widowControl/>
              <w:autoSpaceDE/>
              <w:autoSpaceDN/>
              <w:adjustRightInd/>
              <w:ind w:left="-113" w:right="-103"/>
              <w:jc w:val="center"/>
            </w:pPr>
            <w:r w:rsidRPr="00D9121E">
              <w:t>2016</w:t>
            </w:r>
          </w:p>
        </w:tc>
        <w:tc>
          <w:tcPr>
            <w:tcW w:w="1134" w:type="dxa"/>
            <w:vAlign w:val="center"/>
          </w:tcPr>
          <w:p w:rsidR="00D35A22" w:rsidRPr="00D9121E" w:rsidRDefault="00D35A22" w:rsidP="0033341E">
            <w:pPr>
              <w:widowControl/>
              <w:autoSpaceDE/>
              <w:autoSpaceDN/>
              <w:adjustRightInd/>
              <w:ind w:left="-113" w:right="-103"/>
              <w:jc w:val="center"/>
            </w:pPr>
            <w:r w:rsidRPr="00D9121E">
              <w:t>2017</w:t>
            </w:r>
          </w:p>
        </w:tc>
        <w:tc>
          <w:tcPr>
            <w:tcW w:w="1134" w:type="dxa"/>
            <w:vAlign w:val="center"/>
          </w:tcPr>
          <w:p w:rsidR="00D35A22" w:rsidRPr="00D9121E" w:rsidRDefault="00D35A22" w:rsidP="0033341E">
            <w:pPr>
              <w:widowControl/>
              <w:autoSpaceDE/>
              <w:autoSpaceDN/>
              <w:adjustRightInd/>
              <w:ind w:left="-113" w:right="-103"/>
              <w:jc w:val="center"/>
            </w:pPr>
            <w:r w:rsidRPr="00D9121E">
              <w:t>2018</w:t>
            </w:r>
          </w:p>
        </w:tc>
      </w:tr>
      <w:tr w:rsidR="00D9121E" w:rsidRPr="00D9121E" w:rsidTr="0033341E">
        <w:tc>
          <w:tcPr>
            <w:tcW w:w="8642" w:type="dxa"/>
          </w:tcPr>
          <w:p w:rsidR="00D35A22" w:rsidRPr="00D9121E" w:rsidRDefault="00D35A22" w:rsidP="0033341E">
            <w:pPr>
              <w:widowControl/>
              <w:autoSpaceDE/>
              <w:autoSpaceDN/>
              <w:adjustRightInd/>
              <w:ind w:right="-111"/>
              <w:jc w:val="center"/>
              <w:rPr>
                <w:lang w:bidi="ru-RU"/>
              </w:rPr>
            </w:pPr>
            <w:r w:rsidRPr="00D9121E">
              <w:rPr>
                <w:lang w:bidi="ru-RU"/>
              </w:rPr>
              <w:t>1</w:t>
            </w:r>
          </w:p>
        </w:tc>
        <w:tc>
          <w:tcPr>
            <w:tcW w:w="1276" w:type="dxa"/>
            <w:vAlign w:val="center"/>
          </w:tcPr>
          <w:p w:rsidR="00D35A22" w:rsidRPr="00D9121E" w:rsidRDefault="00D35A22" w:rsidP="0033341E">
            <w:pPr>
              <w:widowControl/>
              <w:autoSpaceDE/>
              <w:autoSpaceDN/>
              <w:adjustRightInd/>
              <w:jc w:val="center"/>
            </w:pPr>
            <w:r w:rsidRPr="00D9121E">
              <w:t>2</w:t>
            </w:r>
          </w:p>
        </w:tc>
        <w:tc>
          <w:tcPr>
            <w:tcW w:w="1134" w:type="dxa"/>
            <w:vAlign w:val="center"/>
          </w:tcPr>
          <w:p w:rsidR="00D35A22" w:rsidRPr="00D9121E" w:rsidRDefault="00D35A22" w:rsidP="0033341E">
            <w:pPr>
              <w:widowControl/>
              <w:autoSpaceDE/>
              <w:autoSpaceDN/>
              <w:adjustRightInd/>
              <w:jc w:val="center"/>
            </w:pPr>
            <w:r w:rsidRPr="00D9121E">
              <w:t>3</w:t>
            </w:r>
          </w:p>
        </w:tc>
        <w:tc>
          <w:tcPr>
            <w:tcW w:w="1134" w:type="dxa"/>
            <w:vAlign w:val="center"/>
          </w:tcPr>
          <w:p w:rsidR="00D35A22" w:rsidRPr="00D9121E" w:rsidRDefault="00D35A22" w:rsidP="0033341E">
            <w:pPr>
              <w:widowControl/>
              <w:autoSpaceDE/>
              <w:autoSpaceDN/>
              <w:adjustRightInd/>
              <w:jc w:val="center"/>
            </w:pPr>
            <w:r w:rsidRPr="00D9121E">
              <w:t>4</w:t>
            </w:r>
          </w:p>
        </w:tc>
        <w:tc>
          <w:tcPr>
            <w:tcW w:w="1134" w:type="dxa"/>
            <w:vAlign w:val="center"/>
          </w:tcPr>
          <w:p w:rsidR="00D35A22" w:rsidRPr="00D9121E" w:rsidRDefault="00D35A22" w:rsidP="0033341E">
            <w:pPr>
              <w:widowControl/>
              <w:autoSpaceDE/>
              <w:autoSpaceDN/>
              <w:adjustRightInd/>
              <w:jc w:val="center"/>
            </w:pPr>
            <w:r w:rsidRPr="00D9121E">
              <w:t>5</w:t>
            </w:r>
          </w:p>
        </w:tc>
        <w:tc>
          <w:tcPr>
            <w:tcW w:w="1134" w:type="dxa"/>
            <w:vAlign w:val="center"/>
          </w:tcPr>
          <w:p w:rsidR="00D35A22" w:rsidRPr="00D9121E" w:rsidRDefault="00D35A22" w:rsidP="0033341E">
            <w:pPr>
              <w:widowControl/>
              <w:autoSpaceDE/>
              <w:autoSpaceDN/>
              <w:adjustRightInd/>
              <w:jc w:val="center"/>
            </w:pPr>
            <w:r w:rsidRPr="00D9121E">
              <w:t>6</w:t>
            </w:r>
          </w:p>
        </w:tc>
      </w:tr>
      <w:tr w:rsidR="00D9121E" w:rsidRPr="00D9121E" w:rsidTr="0033341E">
        <w:tc>
          <w:tcPr>
            <w:tcW w:w="8642" w:type="dxa"/>
            <w:vAlign w:val="center"/>
          </w:tcPr>
          <w:p w:rsidR="00D35A22" w:rsidRPr="00D9121E" w:rsidRDefault="00D35A22" w:rsidP="0033341E">
            <w:pPr>
              <w:widowControl/>
              <w:autoSpaceDE/>
              <w:autoSpaceDN/>
              <w:adjustRightInd/>
              <w:ind w:right="-111"/>
              <w:jc w:val="center"/>
              <w:rPr>
                <w:b/>
              </w:rPr>
            </w:pPr>
            <w:r w:rsidRPr="00D9121E">
              <w:rPr>
                <w:lang w:bidi="ru-RU"/>
              </w:rPr>
              <w:t>Научно-исследовательские, опытно-конструкторские и технологические работы, реализованные с привлечением к руководству зарубежных ученых и/или совместно с зарубежными организациями, в том числе в рамках международных и зарубежных грантов и программ</w:t>
            </w:r>
          </w:p>
        </w:tc>
        <w:tc>
          <w:tcPr>
            <w:tcW w:w="1276" w:type="dxa"/>
            <w:vAlign w:val="center"/>
          </w:tcPr>
          <w:p w:rsidR="00D35A22" w:rsidRPr="00D9121E" w:rsidRDefault="00D35A22" w:rsidP="0033341E">
            <w:pPr>
              <w:widowControl/>
              <w:autoSpaceDE/>
              <w:autoSpaceDN/>
              <w:adjustRightInd/>
              <w:jc w:val="center"/>
            </w:pPr>
          </w:p>
        </w:tc>
        <w:tc>
          <w:tcPr>
            <w:tcW w:w="1134" w:type="dxa"/>
            <w:vAlign w:val="center"/>
          </w:tcPr>
          <w:p w:rsidR="00D35A22" w:rsidRPr="00D9121E" w:rsidRDefault="00D35A22" w:rsidP="0033341E">
            <w:pPr>
              <w:widowControl/>
              <w:autoSpaceDE/>
              <w:autoSpaceDN/>
              <w:adjustRightInd/>
              <w:jc w:val="center"/>
            </w:pPr>
          </w:p>
        </w:tc>
        <w:tc>
          <w:tcPr>
            <w:tcW w:w="1134" w:type="dxa"/>
            <w:vAlign w:val="center"/>
          </w:tcPr>
          <w:p w:rsidR="00D35A22" w:rsidRPr="00D9121E" w:rsidRDefault="00D35A22" w:rsidP="0033341E">
            <w:pPr>
              <w:widowControl/>
              <w:autoSpaceDE/>
              <w:autoSpaceDN/>
              <w:adjustRightInd/>
              <w:jc w:val="center"/>
            </w:pPr>
          </w:p>
        </w:tc>
        <w:tc>
          <w:tcPr>
            <w:tcW w:w="1134" w:type="dxa"/>
            <w:vAlign w:val="center"/>
          </w:tcPr>
          <w:p w:rsidR="00D35A22" w:rsidRPr="00D9121E" w:rsidRDefault="00D35A22" w:rsidP="0033341E">
            <w:pPr>
              <w:widowControl/>
              <w:autoSpaceDE/>
              <w:autoSpaceDN/>
              <w:adjustRightInd/>
              <w:jc w:val="center"/>
            </w:pPr>
          </w:p>
        </w:tc>
        <w:tc>
          <w:tcPr>
            <w:tcW w:w="1134" w:type="dxa"/>
            <w:vAlign w:val="center"/>
          </w:tcPr>
          <w:p w:rsidR="00D35A22" w:rsidRPr="00D9121E" w:rsidRDefault="00D35A22" w:rsidP="0033341E">
            <w:pPr>
              <w:widowControl/>
              <w:autoSpaceDE/>
              <w:autoSpaceDN/>
              <w:adjustRightInd/>
              <w:jc w:val="center"/>
            </w:pPr>
          </w:p>
        </w:tc>
      </w:tr>
    </w:tbl>
    <w:p w:rsidR="00D35A22" w:rsidRPr="00D9121E" w:rsidRDefault="00D35A22" w:rsidP="00D35A22">
      <w:pPr>
        <w:pStyle w:val="2"/>
        <w:jc w:val="center"/>
        <w:rPr>
          <w:rFonts w:ascii="Times New Roman" w:hAnsi="Times New Roman" w:cs="Times New Roman"/>
          <w:b/>
          <w:color w:val="auto"/>
          <w:sz w:val="24"/>
          <w:szCs w:val="24"/>
          <w:shd w:val="clear" w:color="auto" w:fill="FFFFFF"/>
          <w:lang w:eastAsia="en-US" w:bidi="ru-RU"/>
        </w:rPr>
      </w:pPr>
      <w:bookmarkStart w:id="148" w:name="_Таблица_2.3._Количество"/>
      <w:bookmarkStart w:id="149" w:name="_Toc12637187"/>
      <w:bookmarkEnd w:id="148"/>
      <w:r w:rsidRPr="00D9121E">
        <w:rPr>
          <w:rFonts w:ascii="Times New Roman" w:hAnsi="Times New Roman" w:cs="Times New Roman"/>
          <w:b/>
          <w:color w:val="auto"/>
          <w:sz w:val="24"/>
          <w:szCs w:val="24"/>
          <w:lang w:bidi="ru-RU"/>
        </w:rPr>
        <w:t xml:space="preserve">Таблица 2.3. </w:t>
      </w:r>
      <w:r w:rsidRPr="00D9121E">
        <w:rPr>
          <w:rFonts w:ascii="Times New Roman" w:hAnsi="Times New Roman" w:cs="Times New Roman"/>
          <w:b/>
          <w:color w:val="auto"/>
          <w:sz w:val="24"/>
          <w:szCs w:val="24"/>
          <w:shd w:val="clear" w:color="auto" w:fill="FFFFFF"/>
          <w:lang w:eastAsia="en-US" w:bidi="ru-RU"/>
        </w:rPr>
        <w:t>Количество патентов и лицензионных соглашений, полученных/заключенных за рубежом за отчетный период</w:t>
      </w:r>
      <w:bookmarkEnd w:id="149"/>
    </w:p>
    <w:p w:rsidR="00D35A22" w:rsidRPr="00D9121E" w:rsidRDefault="00D35A22" w:rsidP="00D35A22">
      <w:pPr>
        <w:ind w:right="83"/>
        <w:jc w:val="right"/>
        <w:rPr>
          <w:sz w:val="18"/>
          <w:szCs w:val="18"/>
        </w:rPr>
      </w:pPr>
      <w:r w:rsidRPr="00D9121E">
        <w:rPr>
          <w:sz w:val="18"/>
          <w:szCs w:val="18"/>
        </w:rPr>
        <w:t>Код по ОКЕИ: единица – 642</w:t>
      </w:r>
    </w:p>
    <w:tbl>
      <w:tblPr>
        <w:tblStyle w:val="af1"/>
        <w:tblW w:w="14454" w:type="dxa"/>
        <w:tblLayout w:type="fixed"/>
        <w:tblLook w:val="04A0"/>
      </w:tblPr>
      <w:tblGrid>
        <w:gridCol w:w="846"/>
        <w:gridCol w:w="709"/>
        <w:gridCol w:w="992"/>
        <w:gridCol w:w="567"/>
        <w:gridCol w:w="567"/>
        <w:gridCol w:w="709"/>
        <w:gridCol w:w="425"/>
        <w:gridCol w:w="425"/>
        <w:gridCol w:w="709"/>
        <w:gridCol w:w="567"/>
        <w:gridCol w:w="850"/>
        <w:gridCol w:w="993"/>
        <w:gridCol w:w="850"/>
        <w:gridCol w:w="709"/>
        <w:gridCol w:w="709"/>
        <w:gridCol w:w="992"/>
        <w:gridCol w:w="850"/>
        <w:gridCol w:w="426"/>
        <w:gridCol w:w="567"/>
        <w:gridCol w:w="567"/>
        <w:gridCol w:w="425"/>
      </w:tblGrid>
      <w:tr w:rsidR="00D9121E" w:rsidRPr="00D9121E" w:rsidTr="0033341E">
        <w:trPr>
          <w:trHeight w:val="497"/>
        </w:trPr>
        <w:tc>
          <w:tcPr>
            <w:tcW w:w="846" w:type="dxa"/>
            <w:vMerge w:val="restart"/>
            <w:vAlign w:val="center"/>
          </w:tcPr>
          <w:p w:rsidR="00D35A22" w:rsidRPr="00D9121E" w:rsidRDefault="00D35A22" w:rsidP="0033341E">
            <w:pPr>
              <w:jc w:val="center"/>
            </w:pPr>
          </w:p>
        </w:tc>
        <w:tc>
          <w:tcPr>
            <w:tcW w:w="11623" w:type="dxa"/>
            <w:gridSpan w:val="16"/>
            <w:vAlign w:val="center"/>
          </w:tcPr>
          <w:p w:rsidR="00D35A22" w:rsidRPr="00D9121E" w:rsidRDefault="00D35A22" w:rsidP="0033341E">
            <w:pPr>
              <w:jc w:val="center"/>
            </w:pPr>
            <w:r w:rsidRPr="00D9121E">
              <w:rPr>
                <w:shd w:val="clear" w:color="auto" w:fill="FFFFFF"/>
                <w:lang w:eastAsia="en-US" w:bidi="ru-RU"/>
              </w:rPr>
              <w:t>Количество патентов, полученных за рубежом</w:t>
            </w:r>
          </w:p>
        </w:tc>
        <w:tc>
          <w:tcPr>
            <w:tcW w:w="1985" w:type="dxa"/>
            <w:gridSpan w:val="4"/>
            <w:vMerge w:val="restart"/>
            <w:vAlign w:val="center"/>
          </w:tcPr>
          <w:p w:rsidR="00D35A22" w:rsidRPr="00D9121E" w:rsidRDefault="00D35A22" w:rsidP="0033341E">
            <w:pPr>
              <w:jc w:val="center"/>
            </w:pPr>
            <w:r w:rsidRPr="00D9121E">
              <w:rPr>
                <w:shd w:val="clear" w:color="auto" w:fill="FFFFFF"/>
                <w:lang w:eastAsia="en-US" w:bidi="ru-RU"/>
              </w:rPr>
              <w:t>Количество лицензионных договоров, подписанных с иностранными (международными) организациями</w:t>
            </w:r>
          </w:p>
        </w:tc>
      </w:tr>
      <w:tr w:rsidR="00D9121E" w:rsidRPr="00D9121E" w:rsidTr="0033341E">
        <w:trPr>
          <w:cantSplit/>
          <w:trHeight w:val="1067"/>
        </w:trPr>
        <w:tc>
          <w:tcPr>
            <w:tcW w:w="846" w:type="dxa"/>
            <w:vMerge/>
            <w:vAlign w:val="center"/>
          </w:tcPr>
          <w:p w:rsidR="00D35A22" w:rsidRPr="00D9121E" w:rsidRDefault="00D35A22" w:rsidP="0033341E">
            <w:pPr>
              <w:jc w:val="center"/>
            </w:pPr>
          </w:p>
        </w:tc>
        <w:tc>
          <w:tcPr>
            <w:tcW w:w="1701" w:type="dxa"/>
            <w:gridSpan w:val="2"/>
            <w:vAlign w:val="center"/>
          </w:tcPr>
          <w:p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Патентное ведомство Великобритании (</w:t>
            </w:r>
            <w:r w:rsidRPr="00D9121E">
              <w:rPr>
                <w:shd w:val="clear" w:color="auto" w:fill="FFFFFF"/>
                <w:lang w:val="en-US" w:eastAsia="en-US" w:bidi="ru-RU"/>
              </w:rPr>
              <w:t>IPO</w:t>
            </w:r>
            <w:r w:rsidRPr="00D9121E">
              <w:rPr>
                <w:shd w:val="clear" w:color="auto" w:fill="FFFFFF"/>
                <w:lang w:eastAsia="en-US" w:bidi="ru-RU"/>
              </w:rPr>
              <w:t>)</w:t>
            </w:r>
          </w:p>
        </w:tc>
        <w:tc>
          <w:tcPr>
            <w:tcW w:w="1134" w:type="dxa"/>
            <w:gridSpan w:val="2"/>
            <w:vAlign w:val="center"/>
          </w:tcPr>
          <w:p w:rsidR="00D35A22" w:rsidRPr="00D9121E" w:rsidRDefault="00D35A22" w:rsidP="0033341E">
            <w:pPr>
              <w:spacing w:line="200" w:lineRule="exact"/>
              <w:jc w:val="center"/>
              <w:rPr>
                <w:shd w:val="clear" w:color="auto" w:fill="FFFFFF"/>
                <w:lang w:val="en-US" w:eastAsia="en-US" w:bidi="ru-RU"/>
              </w:rPr>
            </w:pPr>
            <w:r w:rsidRPr="00D9121E">
              <w:rPr>
                <w:shd w:val="clear" w:color="auto" w:fill="FFFFFF"/>
                <w:lang w:eastAsia="en-US" w:bidi="ru-RU"/>
              </w:rPr>
              <w:t>Патентное ведомство Японии</w:t>
            </w:r>
            <w:r w:rsidRPr="00D9121E">
              <w:rPr>
                <w:shd w:val="clear" w:color="auto" w:fill="FFFFFF"/>
                <w:lang w:val="en-US" w:eastAsia="en-US" w:bidi="ru-RU"/>
              </w:rPr>
              <w:t xml:space="preserve"> (JPO)</w:t>
            </w:r>
          </w:p>
        </w:tc>
        <w:tc>
          <w:tcPr>
            <w:tcW w:w="1134" w:type="dxa"/>
            <w:gridSpan w:val="2"/>
            <w:vAlign w:val="center"/>
          </w:tcPr>
          <w:p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Патентное ведомство Китая</w:t>
            </w:r>
            <w:r w:rsidRPr="00D9121E">
              <w:rPr>
                <w:shd w:val="clear" w:color="auto" w:fill="FFFFFF"/>
                <w:lang w:val="en-US" w:eastAsia="en-US" w:bidi="ru-RU"/>
              </w:rPr>
              <w:t xml:space="preserve"> (CNIPA)</w:t>
            </w:r>
          </w:p>
        </w:tc>
        <w:tc>
          <w:tcPr>
            <w:tcW w:w="1134" w:type="dxa"/>
            <w:gridSpan w:val="2"/>
            <w:vAlign w:val="center"/>
          </w:tcPr>
          <w:p w:rsidR="00D35A22" w:rsidRPr="00D9121E" w:rsidRDefault="00D35A22" w:rsidP="0033341E">
            <w:pPr>
              <w:spacing w:line="200" w:lineRule="exact"/>
              <w:jc w:val="center"/>
              <w:rPr>
                <w:shd w:val="clear" w:color="auto" w:fill="FFFFFF"/>
                <w:lang w:val="en-US" w:eastAsia="en-US" w:bidi="ru-RU"/>
              </w:rPr>
            </w:pPr>
            <w:r w:rsidRPr="00D9121E">
              <w:rPr>
                <w:shd w:val="clear" w:color="auto" w:fill="FFFFFF"/>
                <w:lang w:eastAsia="en-US" w:bidi="ru-RU"/>
              </w:rPr>
              <w:t>Патентное ведомство США</w:t>
            </w:r>
            <w:r w:rsidRPr="00D9121E">
              <w:rPr>
                <w:shd w:val="clear" w:color="auto" w:fill="FFFFFF"/>
                <w:lang w:val="en-US" w:eastAsia="en-US" w:bidi="ru-RU"/>
              </w:rPr>
              <w:t xml:space="preserve"> (USPTO)</w:t>
            </w:r>
          </w:p>
        </w:tc>
        <w:tc>
          <w:tcPr>
            <w:tcW w:w="1417" w:type="dxa"/>
            <w:gridSpan w:val="2"/>
            <w:vAlign w:val="center"/>
          </w:tcPr>
          <w:p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Евразийское патентное ведомство (ЕА</w:t>
            </w:r>
            <w:r w:rsidRPr="00D9121E">
              <w:rPr>
                <w:shd w:val="clear" w:color="auto" w:fill="FFFFFF"/>
                <w:lang w:val="en-US" w:eastAsia="en-US" w:bidi="ru-RU"/>
              </w:rPr>
              <w:t>PO</w:t>
            </w:r>
            <w:r w:rsidRPr="00D9121E">
              <w:rPr>
                <w:shd w:val="clear" w:color="auto" w:fill="FFFFFF"/>
                <w:lang w:eastAsia="en-US" w:bidi="ru-RU"/>
              </w:rPr>
              <w:t>)</w:t>
            </w:r>
          </w:p>
        </w:tc>
        <w:tc>
          <w:tcPr>
            <w:tcW w:w="1843" w:type="dxa"/>
            <w:gridSpan w:val="2"/>
            <w:vAlign w:val="center"/>
          </w:tcPr>
          <w:p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Ведомство по интеллектуальной собственности Европейского Союза (EUIPO)</w:t>
            </w:r>
          </w:p>
        </w:tc>
        <w:tc>
          <w:tcPr>
            <w:tcW w:w="1418" w:type="dxa"/>
            <w:gridSpan w:val="2"/>
            <w:vAlign w:val="center"/>
          </w:tcPr>
          <w:p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Европейское патентное ведомство (Е</w:t>
            </w:r>
            <w:r w:rsidRPr="00D9121E">
              <w:rPr>
                <w:shd w:val="clear" w:color="auto" w:fill="FFFFFF"/>
                <w:lang w:val="en-US" w:eastAsia="en-US" w:bidi="ru-RU"/>
              </w:rPr>
              <w:t>PO</w:t>
            </w:r>
            <w:r w:rsidRPr="00D9121E">
              <w:rPr>
                <w:shd w:val="clear" w:color="auto" w:fill="FFFFFF"/>
                <w:lang w:eastAsia="en-US" w:bidi="ru-RU"/>
              </w:rPr>
              <w:t>)</w:t>
            </w:r>
          </w:p>
        </w:tc>
        <w:tc>
          <w:tcPr>
            <w:tcW w:w="1842" w:type="dxa"/>
            <w:gridSpan w:val="2"/>
            <w:vAlign w:val="center"/>
          </w:tcPr>
          <w:p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Всемирная организация интеллектуальной собственности (</w:t>
            </w:r>
            <w:r w:rsidRPr="00D9121E">
              <w:rPr>
                <w:shd w:val="clear" w:color="auto" w:fill="FFFFFF"/>
                <w:lang w:val="en-US" w:eastAsia="en-US" w:bidi="ru-RU"/>
              </w:rPr>
              <w:t>WIPO</w:t>
            </w:r>
            <w:r w:rsidRPr="00D9121E">
              <w:rPr>
                <w:shd w:val="clear" w:color="auto" w:fill="FFFFFF"/>
                <w:lang w:eastAsia="en-US" w:bidi="ru-RU"/>
              </w:rPr>
              <w:t>)</w:t>
            </w:r>
          </w:p>
        </w:tc>
        <w:tc>
          <w:tcPr>
            <w:tcW w:w="1985" w:type="dxa"/>
            <w:gridSpan w:val="4"/>
            <w:vMerge/>
            <w:vAlign w:val="center"/>
          </w:tcPr>
          <w:p w:rsidR="00D35A22" w:rsidRPr="00D9121E" w:rsidRDefault="00D35A22" w:rsidP="0033341E">
            <w:pPr>
              <w:jc w:val="center"/>
              <w:rPr>
                <w:shd w:val="clear" w:color="auto" w:fill="FFFFFF"/>
                <w:lang w:eastAsia="en-US" w:bidi="ru-RU"/>
              </w:rPr>
            </w:pPr>
          </w:p>
        </w:tc>
      </w:tr>
      <w:tr w:rsidR="00D9121E" w:rsidRPr="00D9121E" w:rsidTr="0033341E">
        <w:trPr>
          <w:cantSplit/>
          <w:trHeight w:val="4137"/>
        </w:trPr>
        <w:tc>
          <w:tcPr>
            <w:tcW w:w="846" w:type="dxa"/>
            <w:vMerge/>
            <w:vAlign w:val="center"/>
          </w:tcPr>
          <w:p w:rsidR="00D35A22" w:rsidRPr="00D9121E" w:rsidRDefault="00D35A22" w:rsidP="0033341E"/>
        </w:tc>
        <w:tc>
          <w:tcPr>
            <w:tcW w:w="709"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992"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567"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567"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709"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425"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425"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709"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567"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850"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993"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850"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709"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709"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992" w:type="dxa"/>
            <w:textDirection w:val="btLr"/>
            <w:vAlign w:val="center"/>
          </w:tcPr>
          <w:p w:rsidR="00D35A22" w:rsidRPr="00D9121E" w:rsidRDefault="00D35A22" w:rsidP="0033341E">
            <w:pPr>
              <w:spacing w:line="200" w:lineRule="exact"/>
              <w:jc w:val="center"/>
            </w:pPr>
            <w:r w:rsidRPr="00D9121E">
              <w:t>всего действующих патентов</w:t>
            </w:r>
          </w:p>
        </w:tc>
        <w:tc>
          <w:tcPr>
            <w:tcW w:w="850" w:type="dxa"/>
            <w:textDirection w:val="btLr"/>
            <w:vAlign w:val="center"/>
          </w:tcPr>
          <w:p w:rsidR="00D35A22" w:rsidRPr="00D9121E" w:rsidRDefault="00D35A22" w:rsidP="0033341E">
            <w:pPr>
              <w:spacing w:line="200" w:lineRule="exact"/>
              <w:jc w:val="center"/>
            </w:pPr>
            <w:r w:rsidRPr="00D9121E">
              <w:t>в том числе полученных в 2018 г.</w:t>
            </w:r>
          </w:p>
        </w:tc>
        <w:tc>
          <w:tcPr>
            <w:tcW w:w="426" w:type="dxa"/>
            <w:textDirection w:val="btLr"/>
            <w:vAlign w:val="center"/>
          </w:tcPr>
          <w:p w:rsidR="00D35A22" w:rsidRPr="00D9121E" w:rsidRDefault="00D35A22" w:rsidP="0033341E">
            <w:pPr>
              <w:spacing w:line="200" w:lineRule="exact"/>
              <w:jc w:val="center"/>
            </w:pPr>
            <w:r w:rsidRPr="00D9121E">
              <w:t>всего действующих договоров</w:t>
            </w:r>
          </w:p>
        </w:tc>
        <w:tc>
          <w:tcPr>
            <w:tcW w:w="567" w:type="dxa"/>
            <w:textDirection w:val="btLr"/>
            <w:vAlign w:val="center"/>
          </w:tcPr>
          <w:p w:rsidR="00D35A22" w:rsidRPr="00D9121E" w:rsidRDefault="00D35A22" w:rsidP="0033341E">
            <w:pPr>
              <w:spacing w:line="200" w:lineRule="exact"/>
              <w:jc w:val="center"/>
            </w:pPr>
            <w:r w:rsidRPr="00D9121E">
              <w:t>из них (графа 18) в качестве лицензиара</w:t>
            </w:r>
          </w:p>
        </w:tc>
        <w:tc>
          <w:tcPr>
            <w:tcW w:w="567" w:type="dxa"/>
            <w:textDirection w:val="btLr"/>
            <w:vAlign w:val="center"/>
          </w:tcPr>
          <w:p w:rsidR="00D35A22" w:rsidRPr="00D9121E" w:rsidRDefault="00D35A22" w:rsidP="0033341E">
            <w:pPr>
              <w:spacing w:line="200" w:lineRule="exact"/>
              <w:jc w:val="center"/>
            </w:pPr>
            <w:r w:rsidRPr="00D9121E">
              <w:t>из них (графа 18) заключенных в 2018 г.</w:t>
            </w:r>
          </w:p>
        </w:tc>
        <w:tc>
          <w:tcPr>
            <w:tcW w:w="425" w:type="dxa"/>
            <w:textDirection w:val="btLr"/>
            <w:vAlign w:val="center"/>
          </w:tcPr>
          <w:p w:rsidR="00D35A22" w:rsidRPr="00D9121E" w:rsidRDefault="00D35A22" w:rsidP="0033341E">
            <w:pPr>
              <w:spacing w:line="200" w:lineRule="exact"/>
              <w:jc w:val="center"/>
            </w:pPr>
            <w:r w:rsidRPr="00D9121E">
              <w:t>из них (графа 20) в качестве лицензиара</w:t>
            </w:r>
          </w:p>
        </w:tc>
      </w:tr>
      <w:tr w:rsidR="00D9121E" w:rsidRPr="00D9121E" w:rsidTr="0033341E">
        <w:trPr>
          <w:cantSplit/>
          <w:trHeight w:val="417"/>
        </w:trPr>
        <w:tc>
          <w:tcPr>
            <w:tcW w:w="846" w:type="dxa"/>
            <w:vAlign w:val="center"/>
          </w:tcPr>
          <w:p w:rsidR="00D35A22" w:rsidRPr="00D9121E" w:rsidRDefault="00D35A22" w:rsidP="0033341E">
            <w:pPr>
              <w:jc w:val="center"/>
              <w:rPr>
                <w:sz w:val="16"/>
                <w:szCs w:val="16"/>
                <w:lang w:val="en-US"/>
              </w:rPr>
            </w:pPr>
            <w:r w:rsidRPr="00D9121E">
              <w:rPr>
                <w:sz w:val="16"/>
                <w:szCs w:val="16"/>
                <w:lang w:val="en-US"/>
              </w:rPr>
              <w:t>1</w:t>
            </w:r>
          </w:p>
        </w:tc>
        <w:tc>
          <w:tcPr>
            <w:tcW w:w="709" w:type="dxa"/>
            <w:vAlign w:val="center"/>
          </w:tcPr>
          <w:p w:rsidR="00D35A22" w:rsidRPr="00D9121E" w:rsidRDefault="00D35A22" w:rsidP="0033341E">
            <w:pPr>
              <w:jc w:val="center"/>
              <w:rPr>
                <w:sz w:val="16"/>
                <w:szCs w:val="16"/>
              </w:rPr>
            </w:pPr>
            <w:r w:rsidRPr="00D9121E">
              <w:rPr>
                <w:sz w:val="16"/>
                <w:szCs w:val="16"/>
              </w:rPr>
              <w:t>2</w:t>
            </w:r>
          </w:p>
        </w:tc>
        <w:tc>
          <w:tcPr>
            <w:tcW w:w="992" w:type="dxa"/>
            <w:vAlign w:val="center"/>
          </w:tcPr>
          <w:p w:rsidR="00D35A22" w:rsidRPr="00D9121E" w:rsidRDefault="00D35A22" w:rsidP="0033341E">
            <w:pPr>
              <w:jc w:val="center"/>
              <w:rPr>
                <w:sz w:val="16"/>
                <w:szCs w:val="16"/>
              </w:rPr>
            </w:pPr>
            <w:r w:rsidRPr="00D9121E">
              <w:rPr>
                <w:sz w:val="16"/>
                <w:szCs w:val="16"/>
              </w:rPr>
              <w:t>3</w:t>
            </w:r>
          </w:p>
        </w:tc>
        <w:tc>
          <w:tcPr>
            <w:tcW w:w="567"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4</w:t>
            </w:r>
          </w:p>
        </w:tc>
        <w:tc>
          <w:tcPr>
            <w:tcW w:w="567"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5</w:t>
            </w:r>
          </w:p>
        </w:tc>
        <w:tc>
          <w:tcPr>
            <w:tcW w:w="709"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6</w:t>
            </w:r>
          </w:p>
        </w:tc>
        <w:tc>
          <w:tcPr>
            <w:tcW w:w="425"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7</w:t>
            </w:r>
          </w:p>
        </w:tc>
        <w:tc>
          <w:tcPr>
            <w:tcW w:w="425"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8</w:t>
            </w:r>
          </w:p>
        </w:tc>
        <w:tc>
          <w:tcPr>
            <w:tcW w:w="709"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9</w:t>
            </w:r>
          </w:p>
        </w:tc>
        <w:tc>
          <w:tcPr>
            <w:tcW w:w="567"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10</w:t>
            </w:r>
          </w:p>
        </w:tc>
        <w:tc>
          <w:tcPr>
            <w:tcW w:w="850"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11</w:t>
            </w:r>
          </w:p>
        </w:tc>
        <w:tc>
          <w:tcPr>
            <w:tcW w:w="993"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12</w:t>
            </w:r>
          </w:p>
        </w:tc>
        <w:tc>
          <w:tcPr>
            <w:tcW w:w="850"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13</w:t>
            </w:r>
          </w:p>
        </w:tc>
        <w:tc>
          <w:tcPr>
            <w:tcW w:w="709"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14</w:t>
            </w:r>
          </w:p>
        </w:tc>
        <w:tc>
          <w:tcPr>
            <w:tcW w:w="709"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15</w:t>
            </w:r>
          </w:p>
        </w:tc>
        <w:tc>
          <w:tcPr>
            <w:tcW w:w="992"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16</w:t>
            </w:r>
          </w:p>
        </w:tc>
        <w:tc>
          <w:tcPr>
            <w:tcW w:w="850" w:type="dxa"/>
            <w:vAlign w:val="center"/>
          </w:tcPr>
          <w:p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17</w:t>
            </w:r>
          </w:p>
        </w:tc>
        <w:tc>
          <w:tcPr>
            <w:tcW w:w="426" w:type="dxa"/>
            <w:vAlign w:val="center"/>
          </w:tcPr>
          <w:p w:rsidR="00D35A22" w:rsidRPr="00D9121E" w:rsidRDefault="00D35A22" w:rsidP="0033341E">
            <w:pPr>
              <w:jc w:val="center"/>
              <w:rPr>
                <w:sz w:val="16"/>
                <w:szCs w:val="16"/>
              </w:rPr>
            </w:pPr>
            <w:r w:rsidRPr="00D9121E">
              <w:rPr>
                <w:sz w:val="16"/>
                <w:szCs w:val="16"/>
              </w:rPr>
              <w:t>18</w:t>
            </w:r>
          </w:p>
        </w:tc>
        <w:tc>
          <w:tcPr>
            <w:tcW w:w="567" w:type="dxa"/>
            <w:vAlign w:val="center"/>
          </w:tcPr>
          <w:p w:rsidR="00D35A22" w:rsidRPr="00D9121E" w:rsidRDefault="00D35A22" w:rsidP="0033341E">
            <w:pPr>
              <w:jc w:val="center"/>
              <w:rPr>
                <w:sz w:val="16"/>
                <w:szCs w:val="16"/>
              </w:rPr>
            </w:pPr>
            <w:r w:rsidRPr="00D9121E">
              <w:rPr>
                <w:sz w:val="16"/>
                <w:szCs w:val="16"/>
              </w:rPr>
              <w:t>19</w:t>
            </w:r>
          </w:p>
        </w:tc>
        <w:tc>
          <w:tcPr>
            <w:tcW w:w="567" w:type="dxa"/>
            <w:vAlign w:val="center"/>
          </w:tcPr>
          <w:p w:rsidR="00D35A22" w:rsidRPr="00D9121E" w:rsidRDefault="00D35A22" w:rsidP="0033341E">
            <w:pPr>
              <w:jc w:val="center"/>
              <w:rPr>
                <w:sz w:val="16"/>
                <w:szCs w:val="16"/>
              </w:rPr>
            </w:pPr>
            <w:r w:rsidRPr="00D9121E">
              <w:rPr>
                <w:sz w:val="16"/>
                <w:szCs w:val="16"/>
              </w:rPr>
              <w:t>20</w:t>
            </w:r>
          </w:p>
        </w:tc>
        <w:tc>
          <w:tcPr>
            <w:tcW w:w="425" w:type="dxa"/>
            <w:vAlign w:val="center"/>
          </w:tcPr>
          <w:p w:rsidR="00D35A22" w:rsidRPr="00D9121E" w:rsidRDefault="00D35A22" w:rsidP="0033341E">
            <w:pPr>
              <w:jc w:val="center"/>
              <w:rPr>
                <w:sz w:val="16"/>
                <w:szCs w:val="16"/>
              </w:rPr>
            </w:pPr>
            <w:r w:rsidRPr="00D9121E">
              <w:rPr>
                <w:sz w:val="16"/>
                <w:szCs w:val="16"/>
              </w:rPr>
              <w:t>21</w:t>
            </w:r>
          </w:p>
        </w:tc>
      </w:tr>
      <w:tr w:rsidR="00D9121E" w:rsidRPr="00D9121E" w:rsidTr="0033341E">
        <w:trPr>
          <w:trHeight w:val="20"/>
        </w:trPr>
        <w:tc>
          <w:tcPr>
            <w:tcW w:w="846" w:type="dxa"/>
          </w:tcPr>
          <w:p w:rsidR="00D35A22" w:rsidRPr="00D9121E" w:rsidRDefault="00D35A22" w:rsidP="0033341E">
            <w:r w:rsidRPr="00D9121E">
              <w:t>Всего:</w:t>
            </w:r>
          </w:p>
        </w:tc>
        <w:tc>
          <w:tcPr>
            <w:tcW w:w="709" w:type="dxa"/>
            <w:vAlign w:val="center"/>
          </w:tcPr>
          <w:p w:rsidR="00D35A22" w:rsidRPr="00D9121E" w:rsidRDefault="00D35A22" w:rsidP="0033341E"/>
        </w:tc>
        <w:tc>
          <w:tcPr>
            <w:tcW w:w="992" w:type="dxa"/>
            <w:vAlign w:val="center"/>
          </w:tcPr>
          <w:p w:rsidR="00D35A22" w:rsidRPr="00D9121E" w:rsidRDefault="00D35A22" w:rsidP="0033341E"/>
        </w:tc>
        <w:tc>
          <w:tcPr>
            <w:tcW w:w="567" w:type="dxa"/>
            <w:vAlign w:val="center"/>
          </w:tcPr>
          <w:p w:rsidR="00D35A22" w:rsidRPr="00D9121E" w:rsidRDefault="00D35A22" w:rsidP="0033341E"/>
        </w:tc>
        <w:tc>
          <w:tcPr>
            <w:tcW w:w="567" w:type="dxa"/>
            <w:vAlign w:val="center"/>
          </w:tcPr>
          <w:p w:rsidR="00D35A22" w:rsidRPr="00D9121E" w:rsidRDefault="00D35A22" w:rsidP="0033341E"/>
        </w:tc>
        <w:tc>
          <w:tcPr>
            <w:tcW w:w="709" w:type="dxa"/>
            <w:vAlign w:val="center"/>
          </w:tcPr>
          <w:p w:rsidR="00D35A22" w:rsidRPr="00D9121E" w:rsidRDefault="00D35A22" w:rsidP="0033341E"/>
        </w:tc>
        <w:tc>
          <w:tcPr>
            <w:tcW w:w="425" w:type="dxa"/>
            <w:vAlign w:val="center"/>
          </w:tcPr>
          <w:p w:rsidR="00D35A22" w:rsidRPr="00D9121E" w:rsidRDefault="00D35A22" w:rsidP="0033341E"/>
        </w:tc>
        <w:tc>
          <w:tcPr>
            <w:tcW w:w="425" w:type="dxa"/>
            <w:vAlign w:val="center"/>
          </w:tcPr>
          <w:p w:rsidR="00D35A22" w:rsidRPr="00D9121E" w:rsidRDefault="00D35A22" w:rsidP="0033341E"/>
        </w:tc>
        <w:tc>
          <w:tcPr>
            <w:tcW w:w="709" w:type="dxa"/>
            <w:vAlign w:val="center"/>
          </w:tcPr>
          <w:p w:rsidR="00D35A22" w:rsidRPr="00D9121E" w:rsidRDefault="00D35A22" w:rsidP="0033341E"/>
        </w:tc>
        <w:tc>
          <w:tcPr>
            <w:tcW w:w="567" w:type="dxa"/>
          </w:tcPr>
          <w:p w:rsidR="00D35A22" w:rsidRPr="00D9121E" w:rsidRDefault="00D35A22" w:rsidP="0033341E"/>
        </w:tc>
        <w:tc>
          <w:tcPr>
            <w:tcW w:w="850" w:type="dxa"/>
          </w:tcPr>
          <w:p w:rsidR="00D35A22" w:rsidRPr="00D9121E" w:rsidRDefault="00D35A22" w:rsidP="0033341E"/>
        </w:tc>
        <w:tc>
          <w:tcPr>
            <w:tcW w:w="993" w:type="dxa"/>
          </w:tcPr>
          <w:p w:rsidR="00D35A22" w:rsidRPr="00D9121E" w:rsidRDefault="00D35A22" w:rsidP="0033341E"/>
        </w:tc>
        <w:tc>
          <w:tcPr>
            <w:tcW w:w="850" w:type="dxa"/>
          </w:tcPr>
          <w:p w:rsidR="00D35A22" w:rsidRPr="00D9121E" w:rsidRDefault="00D35A22" w:rsidP="0033341E"/>
        </w:tc>
        <w:tc>
          <w:tcPr>
            <w:tcW w:w="709" w:type="dxa"/>
          </w:tcPr>
          <w:p w:rsidR="00D35A22" w:rsidRPr="00D9121E" w:rsidRDefault="00D35A22" w:rsidP="0033341E"/>
        </w:tc>
        <w:tc>
          <w:tcPr>
            <w:tcW w:w="709" w:type="dxa"/>
          </w:tcPr>
          <w:p w:rsidR="00D35A22" w:rsidRPr="00D9121E" w:rsidRDefault="00D35A22" w:rsidP="0033341E"/>
        </w:tc>
        <w:tc>
          <w:tcPr>
            <w:tcW w:w="992" w:type="dxa"/>
          </w:tcPr>
          <w:p w:rsidR="00D35A22" w:rsidRPr="00D9121E" w:rsidRDefault="00D35A22" w:rsidP="0033341E"/>
        </w:tc>
        <w:tc>
          <w:tcPr>
            <w:tcW w:w="850" w:type="dxa"/>
          </w:tcPr>
          <w:p w:rsidR="00D35A22" w:rsidRPr="00D9121E" w:rsidRDefault="00D35A22" w:rsidP="0033341E"/>
        </w:tc>
        <w:tc>
          <w:tcPr>
            <w:tcW w:w="426" w:type="dxa"/>
          </w:tcPr>
          <w:p w:rsidR="00D35A22" w:rsidRPr="00D9121E" w:rsidRDefault="00D35A22" w:rsidP="0033341E"/>
        </w:tc>
        <w:tc>
          <w:tcPr>
            <w:tcW w:w="567" w:type="dxa"/>
          </w:tcPr>
          <w:p w:rsidR="00D35A22" w:rsidRPr="00D9121E" w:rsidRDefault="00D35A22" w:rsidP="0033341E"/>
        </w:tc>
        <w:tc>
          <w:tcPr>
            <w:tcW w:w="567" w:type="dxa"/>
          </w:tcPr>
          <w:p w:rsidR="00D35A22" w:rsidRPr="00D9121E" w:rsidRDefault="00D35A22" w:rsidP="0033341E"/>
        </w:tc>
        <w:tc>
          <w:tcPr>
            <w:tcW w:w="425" w:type="dxa"/>
          </w:tcPr>
          <w:p w:rsidR="00D35A22" w:rsidRPr="00D9121E" w:rsidRDefault="00D35A22" w:rsidP="0033341E"/>
        </w:tc>
      </w:tr>
    </w:tbl>
    <w:p w:rsidR="00D35A22" w:rsidRPr="00D9121E" w:rsidRDefault="00D35A22" w:rsidP="00D35A22">
      <w:pPr>
        <w:widowControl/>
        <w:autoSpaceDE/>
        <w:autoSpaceDN/>
        <w:adjustRightInd/>
        <w:spacing w:after="200" w:line="276" w:lineRule="auto"/>
        <w:rPr>
          <w:b/>
          <w:sz w:val="28"/>
          <w:szCs w:val="28"/>
          <w:lang w:eastAsia="en-US"/>
        </w:rPr>
      </w:pPr>
      <w:r w:rsidRPr="00D9121E">
        <w:rPr>
          <w:b/>
          <w:sz w:val="28"/>
          <w:szCs w:val="28"/>
          <w:lang w:eastAsia="en-US"/>
        </w:rPr>
        <w:br w:type="page"/>
      </w:r>
    </w:p>
    <w:p w:rsidR="00D35A22" w:rsidRPr="00D9121E" w:rsidRDefault="00D35A22" w:rsidP="00D35A22">
      <w:pPr>
        <w:widowControl/>
        <w:autoSpaceDE/>
        <w:autoSpaceDN/>
        <w:adjustRightInd/>
        <w:spacing w:after="200" w:line="240" w:lineRule="exact"/>
        <w:jc w:val="center"/>
        <w:rPr>
          <w:b/>
          <w:sz w:val="28"/>
          <w:szCs w:val="28"/>
          <w:lang w:eastAsia="en-US"/>
        </w:rPr>
      </w:pPr>
      <w:r w:rsidRPr="00D9121E">
        <w:rPr>
          <w:b/>
          <w:sz w:val="28"/>
          <w:szCs w:val="28"/>
          <w:lang w:eastAsia="en-US"/>
        </w:rPr>
        <w:lastRenderedPageBreak/>
        <w:t>РАЗДЕЛ 3. КАДРОВОЕ ОБЕСПЕЧЕНИЕ</w:t>
      </w:r>
    </w:p>
    <w:p w:rsidR="00D35A22" w:rsidRPr="00D9121E" w:rsidRDefault="00D35A22" w:rsidP="00D35A22">
      <w:pPr>
        <w:pStyle w:val="2"/>
        <w:spacing w:line="240" w:lineRule="exact"/>
        <w:jc w:val="center"/>
        <w:rPr>
          <w:rFonts w:ascii="Times New Roman" w:hAnsi="Times New Roman" w:cs="Times New Roman"/>
          <w:b/>
          <w:color w:val="auto"/>
          <w:sz w:val="24"/>
          <w:szCs w:val="24"/>
        </w:rPr>
      </w:pPr>
      <w:bookmarkStart w:id="150" w:name="_Таблица_3.1._Неперсонифицированные"/>
      <w:bookmarkStart w:id="151" w:name="_Toc12637188"/>
      <w:bookmarkEnd w:id="150"/>
      <w:r w:rsidRPr="00D9121E">
        <w:rPr>
          <w:rFonts w:ascii="Times New Roman" w:hAnsi="Times New Roman" w:cs="Times New Roman"/>
          <w:b/>
          <w:color w:val="auto"/>
          <w:sz w:val="24"/>
          <w:szCs w:val="24"/>
          <w:lang w:bidi="ru-RU"/>
        </w:rPr>
        <w:t xml:space="preserve">Таблица 3.1. </w:t>
      </w:r>
      <w:r w:rsidRPr="00D9121E">
        <w:rPr>
          <w:rFonts w:ascii="Times New Roman" w:hAnsi="Times New Roman" w:cs="Times New Roman"/>
          <w:b/>
          <w:color w:val="auto"/>
          <w:sz w:val="24"/>
          <w:szCs w:val="24"/>
        </w:rPr>
        <w:t>Неперсонифицированные</w:t>
      </w:r>
      <w:r w:rsidRPr="00D9121E">
        <w:rPr>
          <w:rFonts w:ascii="Times New Roman" w:hAnsi="Times New Roman" w:cs="Times New Roman"/>
          <w:b/>
          <w:color w:val="auto"/>
          <w:sz w:val="24"/>
          <w:szCs w:val="24"/>
          <w:lang w:bidi="ru-RU"/>
        </w:rPr>
        <w:t xml:space="preserve"> сведения о </w:t>
      </w:r>
      <w:r w:rsidRPr="00D9121E">
        <w:rPr>
          <w:rFonts w:ascii="Times New Roman" w:hAnsi="Times New Roman" w:cs="Times New Roman"/>
          <w:b/>
          <w:color w:val="auto"/>
          <w:sz w:val="24"/>
          <w:szCs w:val="24"/>
        </w:rPr>
        <w:t xml:space="preserve">научно-педагогических работниках из числа иностранных граждан </w:t>
      </w:r>
      <w:r w:rsidRPr="00D9121E">
        <w:rPr>
          <w:rFonts w:ascii="Times New Roman" w:hAnsi="Times New Roman" w:cs="Times New Roman"/>
          <w:b/>
          <w:color w:val="auto"/>
          <w:sz w:val="24"/>
          <w:szCs w:val="24"/>
        </w:rPr>
        <w:br/>
        <w:t>за отчетный год</w:t>
      </w:r>
      <w:bookmarkEnd w:id="151"/>
    </w:p>
    <w:p w:rsidR="00D35A22" w:rsidRPr="00D9121E" w:rsidRDefault="00D35A22" w:rsidP="00D35A22"/>
    <w:p w:rsidR="00D35A22" w:rsidRPr="00D9121E" w:rsidRDefault="00D35A22" w:rsidP="00D35A22">
      <w:pPr>
        <w:ind w:right="83"/>
        <w:jc w:val="right"/>
        <w:rPr>
          <w:sz w:val="18"/>
          <w:szCs w:val="18"/>
        </w:rPr>
      </w:pPr>
      <w:r w:rsidRPr="00D9121E">
        <w:rPr>
          <w:sz w:val="18"/>
          <w:szCs w:val="18"/>
        </w:rPr>
        <w:t>Код по ОКЕИ: час – 356</w:t>
      </w:r>
    </w:p>
    <w:tbl>
      <w:tblPr>
        <w:tblStyle w:val="af1"/>
        <w:tblW w:w="14454" w:type="dxa"/>
        <w:tblLook w:val="04A0"/>
      </w:tblPr>
      <w:tblGrid>
        <w:gridCol w:w="437"/>
        <w:gridCol w:w="1685"/>
        <w:gridCol w:w="1842"/>
        <w:gridCol w:w="3544"/>
        <w:gridCol w:w="2835"/>
        <w:gridCol w:w="2268"/>
        <w:gridCol w:w="1843"/>
      </w:tblGrid>
      <w:tr w:rsidR="00D9121E" w:rsidRPr="00D9121E" w:rsidTr="0033341E">
        <w:trPr>
          <w:trHeight w:val="1579"/>
        </w:trPr>
        <w:tc>
          <w:tcPr>
            <w:tcW w:w="437" w:type="dxa"/>
            <w:vAlign w:val="center"/>
          </w:tcPr>
          <w:p w:rsidR="00D35A22" w:rsidRPr="00D9121E" w:rsidRDefault="00D35A22" w:rsidP="0033341E">
            <w:pPr>
              <w:jc w:val="center"/>
            </w:pPr>
            <w:r w:rsidRPr="00D9121E">
              <w:t>№</w:t>
            </w:r>
          </w:p>
        </w:tc>
        <w:tc>
          <w:tcPr>
            <w:tcW w:w="1685" w:type="dxa"/>
            <w:vAlign w:val="center"/>
          </w:tcPr>
          <w:p w:rsidR="00D35A22" w:rsidRPr="00D9121E" w:rsidRDefault="00D35A22" w:rsidP="0033341E">
            <w:pPr>
              <w:jc w:val="center"/>
            </w:pPr>
            <w:r w:rsidRPr="00D9121E">
              <w:t>Гражданство научно-педагогического работника</w:t>
            </w:r>
          </w:p>
        </w:tc>
        <w:tc>
          <w:tcPr>
            <w:tcW w:w="1842" w:type="dxa"/>
            <w:vAlign w:val="center"/>
          </w:tcPr>
          <w:p w:rsidR="00D35A22" w:rsidRPr="00D9121E" w:rsidRDefault="00D35A22" w:rsidP="0033341E">
            <w:pPr>
              <w:jc w:val="center"/>
            </w:pPr>
            <w:r w:rsidRPr="00D9121E">
              <w:t>Государство постоянного проживания</w:t>
            </w:r>
          </w:p>
        </w:tc>
        <w:tc>
          <w:tcPr>
            <w:tcW w:w="3544" w:type="dxa"/>
            <w:vAlign w:val="center"/>
          </w:tcPr>
          <w:p w:rsidR="00D35A22" w:rsidRPr="00D9121E" w:rsidRDefault="00D35A22" w:rsidP="0033341E">
            <w:pPr>
              <w:jc w:val="center"/>
            </w:pPr>
            <w:r w:rsidRPr="00D9121E">
              <w:t>Иностранный гражданин: со степенью PhD – 1; степенью, приравненной к степени PhD – 2; доктор наук – 3; кандидат наук – 4</w:t>
            </w:r>
          </w:p>
        </w:tc>
        <w:tc>
          <w:tcPr>
            <w:tcW w:w="2835" w:type="dxa"/>
            <w:vAlign w:val="center"/>
          </w:tcPr>
          <w:p w:rsidR="00D35A22" w:rsidRPr="00D9121E" w:rsidRDefault="00D35A22" w:rsidP="0033341E">
            <w:pPr>
              <w:jc w:val="center"/>
            </w:pPr>
            <w:r w:rsidRPr="00D9121E">
              <w:t>Занятость по основному месту работы – 1; внешнее совместительство – 2; договор гражданско-правового характера – 3</w:t>
            </w:r>
          </w:p>
        </w:tc>
        <w:tc>
          <w:tcPr>
            <w:tcW w:w="2268" w:type="dxa"/>
            <w:vAlign w:val="center"/>
          </w:tcPr>
          <w:p w:rsidR="00D35A22" w:rsidRPr="00D9121E" w:rsidRDefault="00D35A22" w:rsidP="0033341E">
            <w:pPr>
              <w:jc w:val="center"/>
            </w:pPr>
            <w:r w:rsidRPr="00D9121E">
              <w:t>Категория работника: педагогический работник – 1; научный работник – 2</w:t>
            </w:r>
          </w:p>
        </w:tc>
        <w:tc>
          <w:tcPr>
            <w:tcW w:w="1843" w:type="dxa"/>
            <w:vAlign w:val="center"/>
          </w:tcPr>
          <w:p w:rsidR="00D35A22" w:rsidRPr="00D9121E" w:rsidRDefault="00D35A22" w:rsidP="0033341E">
            <w:pPr>
              <w:jc w:val="center"/>
            </w:pPr>
            <w:r w:rsidRPr="00D9121E">
              <w:t>Количество отработанных часов в отчетном году</w:t>
            </w:r>
          </w:p>
        </w:tc>
      </w:tr>
      <w:tr w:rsidR="00D9121E" w:rsidRPr="00D9121E" w:rsidTr="0033341E">
        <w:tc>
          <w:tcPr>
            <w:tcW w:w="437" w:type="dxa"/>
            <w:vAlign w:val="center"/>
          </w:tcPr>
          <w:p w:rsidR="00D35A22" w:rsidRPr="00D9121E" w:rsidRDefault="00D35A22" w:rsidP="0033341E">
            <w:pPr>
              <w:jc w:val="center"/>
            </w:pPr>
            <w:r w:rsidRPr="00D9121E">
              <w:t>1</w:t>
            </w:r>
          </w:p>
        </w:tc>
        <w:tc>
          <w:tcPr>
            <w:tcW w:w="1685" w:type="dxa"/>
            <w:vAlign w:val="center"/>
          </w:tcPr>
          <w:p w:rsidR="00D35A22" w:rsidRPr="00D9121E" w:rsidRDefault="00D35A22" w:rsidP="0033341E">
            <w:pPr>
              <w:jc w:val="center"/>
            </w:pPr>
            <w:r w:rsidRPr="00D9121E">
              <w:t>2</w:t>
            </w:r>
          </w:p>
        </w:tc>
        <w:tc>
          <w:tcPr>
            <w:tcW w:w="1842" w:type="dxa"/>
            <w:vAlign w:val="center"/>
          </w:tcPr>
          <w:p w:rsidR="00D35A22" w:rsidRPr="00D9121E" w:rsidRDefault="00D35A22" w:rsidP="0033341E">
            <w:pPr>
              <w:jc w:val="center"/>
            </w:pPr>
            <w:r w:rsidRPr="00D9121E">
              <w:t>3</w:t>
            </w:r>
          </w:p>
        </w:tc>
        <w:tc>
          <w:tcPr>
            <w:tcW w:w="3544" w:type="dxa"/>
            <w:vAlign w:val="center"/>
          </w:tcPr>
          <w:p w:rsidR="00D35A22" w:rsidRPr="00D9121E" w:rsidRDefault="00D35A22" w:rsidP="0033341E">
            <w:pPr>
              <w:jc w:val="center"/>
            </w:pPr>
            <w:r w:rsidRPr="00D9121E">
              <w:t>4</w:t>
            </w:r>
          </w:p>
        </w:tc>
        <w:tc>
          <w:tcPr>
            <w:tcW w:w="2835" w:type="dxa"/>
            <w:vAlign w:val="center"/>
          </w:tcPr>
          <w:p w:rsidR="00D35A22" w:rsidRPr="00D9121E" w:rsidRDefault="00D35A22" w:rsidP="0033341E">
            <w:pPr>
              <w:jc w:val="center"/>
            </w:pPr>
            <w:r w:rsidRPr="00D9121E">
              <w:t>5</w:t>
            </w:r>
          </w:p>
        </w:tc>
        <w:tc>
          <w:tcPr>
            <w:tcW w:w="2268" w:type="dxa"/>
            <w:vAlign w:val="center"/>
          </w:tcPr>
          <w:p w:rsidR="00D35A22" w:rsidRPr="00D9121E" w:rsidRDefault="00D35A22" w:rsidP="0033341E">
            <w:pPr>
              <w:jc w:val="center"/>
            </w:pPr>
            <w:r w:rsidRPr="00D9121E">
              <w:t>6</w:t>
            </w:r>
          </w:p>
        </w:tc>
        <w:tc>
          <w:tcPr>
            <w:tcW w:w="1843" w:type="dxa"/>
            <w:vAlign w:val="center"/>
          </w:tcPr>
          <w:p w:rsidR="00D35A22" w:rsidRPr="00D9121E" w:rsidRDefault="00D35A22" w:rsidP="0033341E">
            <w:pPr>
              <w:jc w:val="center"/>
            </w:pPr>
            <w:r w:rsidRPr="00D9121E">
              <w:t>7</w:t>
            </w:r>
          </w:p>
        </w:tc>
      </w:tr>
      <w:tr w:rsidR="00D9121E" w:rsidRPr="00D9121E" w:rsidTr="0033341E">
        <w:tc>
          <w:tcPr>
            <w:tcW w:w="437" w:type="dxa"/>
            <w:vAlign w:val="center"/>
          </w:tcPr>
          <w:p w:rsidR="00D35A22" w:rsidRPr="00D9121E" w:rsidRDefault="00D35A22" w:rsidP="0033341E">
            <w:pPr>
              <w:jc w:val="center"/>
            </w:pPr>
            <w:r w:rsidRPr="00D9121E">
              <w:t>1</w:t>
            </w:r>
          </w:p>
        </w:tc>
        <w:tc>
          <w:tcPr>
            <w:tcW w:w="1685" w:type="dxa"/>
            <w:vAlign w:val="center"/>
          </w:tcPr>
          <w:p w:rsidR="00D35A22" w:rsidRPr="00D9121E" w:rsidRDefault="00D35A22" w:rsidP="0033341E">
            <w:pPr>
              <w:jc w:val="center"/>
            </w:pPr>
          </w:p>
        </w:tc>
        <w:tc>
          <w:tcPr>
            <w:tcW w:w="1842" w:type="dxa"/>
            <w:vAlign w:val="center"/>
          </w:tcPr>
          <w:p w:rsidR="00D35A22" w:rsidRPr="00D9121E" w:rsidRDefault="00D35A22" w:rsidP="0033341E">
            <w:pPr>
              <w:jc w:val="center"/>
            </w:pPr>
          </w:p>
        </w:tc>
        <w:tc>
          <w:tcPr>
            <w:tcW w:w="3544" w:type="dxa"/>
            <w:vAlign w:val="center"/>
          </w:tcPr>
          <w:p w:rsidR="00D35A22" w:rsidRPr="00D9121E" w:rsidRDefault="00D35A22" w:rsidP="0033341E">
            <w:pPr>
              <w:jc w:val="center"/>
            </w:pPr>
          </w:p>
        </w:tc>
        <w:tc>
          <w:tcPr>
            <w:tcW w:w="2835" w:type="dxa"/>
            <w:vAlign w:val="center"/>
          </w:tcPr>
          <w:p w:rsidR="00D35A22" w:rsidRPr="00D9121E" w:rsidRDefault="00D35A22" w:rsidP="0033341E">
            <w:pPr>
              <w:jc w:val="center"/>
            </w:pPr>
          </w:p>
        </w:tc>
        <w:tc>
          <w:tcPr>
            <w:tcW w:w="2268" w:type="dxa"/>
            <w:vAlign w:val="center"/>
          </w:tcPr>
          <w:p w:rsidR="00D35A22" w:rsidRPr="00D9121E" w:rsidRDefault="00D35A22" w:rsidP="0033341E">
            <w:pPr>
              <w:jc w:val="center"/>
            </w:pPr>
          </w:p>
        </w:tc>
        <w:tc>
          <w:tcPr>
            <w:tcW w:w="1843" w:type="dxa"/>
            <w:vAlign w:val="center"/>
          </w:tcPr>
          <w:p w:rsidR="00D35A22" w:rsidRPr="00D9121E" w:rsidRDefault="00D35A22" w:rsidP="0033341E">
            <w:pPr>
              <w:jc w:val="center"/>
            </w:pPr>
          </w:p>
        </w:tc>
      </w:tr>
      <w:tr w:rsidR="00D9121E" w:rsidRPr="00D9121E" w:rsidTr="0033341E">
        <w:tc>
          <w:tcPr>
            <w:tcW w:w="437" w:type="dxa"/>
            <w:vAlign w:val="center"/>
          </w:tcPr>
          <w:p w:rsidR="00D35A22" w:rsidRPr="00D9121E" w:rsidRDefault="00D35A22" w:rsidP="0033341E">
            <w:pPr>
              <w:jc w:val="center"/>
            </w:pPr>
            <w:r w:rsidRPr="00D9121E">
              <w:t>2</w:t>
            </w:r>
          </w:p>
        </w:tc>
        <w:tc>
          <w:tcPr>
            <w:tcW w:w="1685" w:type="dxa"/>
            <w:vAlign w:val="center"/>
          </w:tcPr>
          <w:p w:rsidR="00D35A22" w:rsidRPr="00D9121E" w:rsidRDefault="00D35A22" w:rsidP="0033341E">
            <w:pPr>
              <w:jc w:val="center"/>
            </w:pPr>
          </w:p>
        </w:tc>
        <w:tc>
          <w:tcPr>
            <w:tcW w:w="1842" w:type="dxa"/>
            <w:vAlign w:val="center"/>
          </w:tcPr>
          <w:p w:rsidR="00D35A22" w:rsidRPr="00D9121E" w:rsidRDefault="00D35A22" w:rsidP="0033341E">
            <w:pPr>
              <w:jc w:val="center"/>
            </w:pPr>
          </w:p>
        </w:tc>
        <w:tc>
          <w:tcPr>
            <w:tcW w:w="3544" w:type="dxa"/>
            <w:vAlign w:val="center"/>
          </w:tcPr>
          <w:p w:rsidR="00D35A22" w:rsidRPr="00D9121E" w:rsidRDefault="00D35A22" w:rsidP="0033341E">
            <w:pPr>
              <w:jc w:val="center"/>
            </w:pPr>
          </w:p>
        </w:tc>
        <w:tc>
          <w:tcPr>
            <w:tcW w:w="2835" w:type="dxa"/>
            <w:vAlign w:val="center"/>
          </w:tcPr>
          <w:p w:rsidR="00D35A22" w:rsidRPr="00D9121E" w:rsidRDefault="00D35A22" w:rsidP="0033341E">
            <w:pPr>
              <w:jc w:val="center"/>
            </w:pPr>
          </w:p>
        </w:tc>
        <w:tc>
          <w:tcPr>
            <w:tcW w:w="2268" w:type="dxa"/>
            <w:vAlign w:val="center"/>
          </w:tcPr>
          <w:p w:rsidR="00D35A22" w:rsidRPr="00D9121E" w:rsidRDefault="00D35A22" w:rsidP="0033341E">
            <w:pPr>
              <w:jc w:val="center"/>
            </w:pPr>
          </w:p>
        </w:tc>
        <w:tc>
          <w:tcPr>
            <w:tcW w:w="1843" w:type="dxa"/>
            <w:vAlign w:val="center"/>
          </w:tcPr>
          <w:p w:rsidR="00D35A22" w:rsidRPr="00D9121E" w:rsidRDefault="00D35A22" w:rsidP="0033341E">
            <w:pPr>
              <w:jc w:val="center"/>
            </w:pPr>
          </w:p>
        </w:tc>
      </w:tr>
      <w:tr w:rsidR="00D9121E" w:rsidRPr="00D9121E" w:rsidTr="0033341E">
        <w:tc>
          <w:tcPr>
            <w:tcW w:w="437" w:type="dxa"/>
            <w:vAlign w:val="center"/>
          </w:tcPr>
          <w:p w:rsidR="00D35A22" w:rsidRPr="00D9121E" w:rsidRDefault="00D35A22" w:rsidP="0033341E">
            <w:pPr>
              <w:jc w:val="center"/>
            </w:pPr>
            <w:r w:rsidRPr="00D9121E">
              <w:t>…</w:t>
            </w:r>
          </w:p>
        </w:tc>
        <w:tc>
          <w:tcPr>
            <w:tcW w:w="1685" w:type="dxa"/>
            <w:vAlign w:val="center"/>
          </w:tcPr>
          <w:p w:rsidR="00D35A22" w:rsidRPr="00D9121E" w:rsidRDefault="00D35A22" w:rsidP="0033341E">
            <w:pPr>
              <w:jc w:val="center"/>
            </w:pPr>
          </w:p>
        </w:tc>
        <w:tc>
          <w:tcPr>
            <w:tcW w:w="1842" w:type="dxa"/>
            <w:vAlign w:val="center"/>
          </w:tcPr>
          <w:p w:rsidR="00D35A22" w:rsidRPr="00D9121E" w:rsidRDefault="00D35A22" w:rsidP="0033341E">
            <w:pPr>
              <w:jc w:val="center"/>
            </w:pPr>
          </w:p>
        </w:tc>
        <w:tc>
          <w:tcPr>
            <w:tcW w:w="3544" w:type="dxa"/>
            <w:vAlign w:val="center"/>
          </w:tcPr>
          <w:p w:rsidR="00D35A22" w:rsidRPr="00D9121E" w:rsidRDefault="00D35A22" w:rsidP="0033341E">
            <w:pPr>
              <w:jc w:val="center"/>
            </w:pPr>
          </w:p>
        </w:tc>
        <w:tc>
          <w:tcPr>
            <w:tcW w:w="2835" w:type="dxa"/>
            <w:vAlign w:val="center"/>
          </w:tcPr>
          <w:p w:rsidR="00D35A22" w:rsidRPr="00D9121E" w:rsidRDefault="00D35A22" w:rsidP="0033341E">
            <w:pPr>
              <w:jc w:val="center"/>
            </w:pPr>
          </w:p>
        </w:tc>
        <w:tc>
          <w:tcPr>
            <w:tcW w:w="2268" w:type="dxa"/>
            <w:vAlign w:val="center"/>
          </w:tcPr>
          <w:p w:rsidR="00D35A22" w:rsidRPr="00D9121E" w:rsidRDefault="00D35A22" w:rsidP="0033341E">
            <w:pPr>
              <w:jc w:val="center"/>
            </w:pPr>
          </w:p>
        </w:tc>
        <w:tc>
          <w:tcPr>
            <w:tcW w:w="1843" w:type="dxa"/>
            <w:vAlign w:val="center"/>
          </w:tcPr>
          <w:p w:rsidR="00D35A22" w:rsidRPr="00D9121E" w:rsidRDefault="00D35A22" w:rsidP="0033341E">
            <w:pPr>
              <w:jc w:val="center"/>
            </w:pPr>
          </w:p>
        </w:tc>
      </w:tr>
      <w:tr w:rsidR="00D9121E" w:rsidRPr="00D9121E" w:rsidTr="0033341E">
        <w:tc>
          <w:tcPr>
            <w:tcW w:w="437" w:type="dxa"/>
            <w:vAlign w:val="center"/>
          </w:tcPr>
          <w:p w:rsidR="00D35A22" w:rsidRPr="00D9121E" w:rsidRDefault="00D35A22" w:rsidP="0033341E">
            <w:pPr>
              <w:jc w:val="center"/>
              <w:rPr>
                <w:lang w:val="en-US"/>
              </w:rPr>
            </w:pPr>
            <w:r w:rsidRPr="00D9121E">
              <w:rPr>
                <w:lang w:val="en-US"/>
              </w:rPr>
              <w:t>n</w:t>
            </w:r>
          </w:p>
        </w:tc>
        <w:tc>
          <w:tcPr>
            <w:tcW w:w="1685" w:type="dxa"/>
            <w:vAlign w:val="center"/>
          </w:tcPr>
          <w:p w:rsidR="00D35A22" w:rsidRPr="00D9121E" w:rsidRDefault="00D35A22" w:rsidP="0033341E">
            <w:pPr>
              <w:jc w:val="center"/>
            </w:pPr>
          </w:p>
        </w:tc>
        <w:tc>
          <w:tcPr>
            <w:tcW w:w="1842" w:type="dxa"/>
            <w:vAlign w:val="center"/>
          </w:tcPr>
          <w:p w:rsidR="00D35A22" w:rsidRPr="00D9121E" w:rsidRDefault="00D35A22" w:rsidP="0033341E">
            <w:pPr>
              <w:jc w:val="center"/>
            </w:pPr>
          </w:p>
        </w:tc>
        <w:tc>
          <w:tcPr>
            <w:tcW w:w="3544" w:type="dxa"/>
            <w:vAlign w:val="center"/>
          </w:tcPr>
          <w:p w:rsidR="00D35A22" w:rsidRPr="00D9121E" w:rsidRDefault="00D35A22" w:rsidP="0033341E">
            <w:pPr>
              <w:jc w:val="center"/>
            </w:pPr>
          </w:p>
        </w:tc>
        <w:tc>
          <w:tcPr>
            <w:tcW w:w="2835" w:type="dxa"/>
            <w:vAlign w:val="center"/>
          </w:tcPr>
          <w:p w:rsidR="00D35A22" w:rsidRPr="00D9121E" w:rsidRDefault="00D35A22" w:rsidP="0033341E">
            <w:pPr>
              <w:jc w:val="center"/>
            </w:pPr>
          </w:p>
        </w:tc>
        <w:tc>
          <w:tcPr>
            <w:tcW w:w="2268" w:type="dxa"/>
            <w:vAlign w:val="center"/>
          </w:tcPr>
          <w:p w:rsidR="00D35A22" w:rsidRPr="00D9121E" w:rsidRDefault="00D35A22" w:rsidP="0033341E">
            <w:pPr>
              <w:jc w:val="center"/>
            </w:pPr>
          </w:p>
        </w:tc>
        <w:tc>
          <w:tcPr>
            <w:tcW w:w="1843" w:type="dxa"/>
            <w:vAlign w:val="center"/>
          </w:tcPr>
          <w:p w:rsidR="00D35A22" w:rsidRPr="00D9121E" w:rsidRDefault="00D35A22" w:rsidP="0033341E">
            <w:pPr>
              <w:jc w:val="center"/>
            </w:pPr>
          </w:p>
        </w:tc>
      </w:tr>
      <w:tr w:rsidR="00D9121E" w:rsidRPr="00D9121E" w:rsidTr="0033341E">
        <w:tc>
          <w:tcPr>
            <w:tcW w:w="437" w:type="dxa"/>
            <w:vAlign w:val="center"/>
          </w:tcPr>
          <w:p w:rsidR="00D35A22" w:rsidRPr="00D9121E" w:rsidRDefault="00D35A22" w:rsidP="0033341E">
            <w:pPr>
              <w:jc w:val="center"/>
              <w:rPr>
                <w:lang w:val="en-US"/>
              </w:rPr>
            </w:pPr>
          </w:p>
        </w:tc>
        <w:tc>
          <w:tcPr>
            <w:tcW w:w="1685" w:type="dxa"/>
            <w:vAlign w:val="center"/>
          </w:tcPr>
          <w:p w:rsidR="00D35A22" w:rsidRPr="00D9121E" w:rsidRDefault="00D35A22" w:rsidP="0033341E">
            <w:pPr>
              <w:jc w:val="center"/>
            </w:pPr>
          </w:p>
        </w:tc>
        <w:tc>
          <w:tcPr>
            <w:tcW w:w="1842" w:type="dxa"/>
            <w:vAlign w:val="center"/>
          </w:tcPr>
          <w:p w:rsidR="00D35A22" w:rsidRPr="00D9121E" w:rsidRDefault="00D35A22" w:rsidP="0033341E">
            <w:pPr>
              <w:jc w:val="center"/>
            </w:pPr>
          </w:p>
        </w:tc>
        <w:tc>
          <w:tcPr>
            <w:tcW w:w="3544" w:type="dxa"/>
            <w:vAlign w:val="center"/>
          </w:tcPr>
          <w:p w:rsidR="00D35A22" w:rsidRPr="00D9121E" w:rsidRDefault="00D35A22" w:rsidP="0033341E">
            <w:pPr>
              <w:jc w:val="center"/>
            </w:pPr>
          </w:p>
        </w:tc>
        <w:tc>
          <w:tcPr>
            <w:tcW w:w="2835" w:type="dxa"/>
            <w:vAlign w:val="center"/>
          </w:tcPr>
          <w:p w:rsidR="00D35A22" w:rsidRPr="00D9121E" w:rsidRDefault="00D35A22" w:rsidP="0033341E">
            <w:pPr>
              <w:jc w:val="center"/>
            </w:pPr>
          </w:p>
        </w:tc>
        <w:tc>
          <w:tcPr>
            <w:tcW w:w="2268" w:type="dxa"/>
            <w:vAlign w:val="center"/>
          </w:tcPr>
          <w:p w:rsidR="00D35A22" w:rsidRPr="00D9121E" w:rsidRDefault="00D35A22" w:rsidP="0033341E">
            <w:pPr>
              <w:jc w:val="center"/>
            </w:pPr>
          </w:p>
        </w:tc>
        <w:tc>
          <w:tcPr>
            <w:tcW w:w="1843" w:type="dxa"/>
            <w:vAlign w:val="center"/>
          </w:tcPr>
          <w:p w:rsidR="00D35A22" w:rsidRPr="00D9121E" w:rsidRDefault="00D35A22" w:rsidP="0033341E">
            <w:pPr>
              <w:jc w:val="center"/>
            </w:pPr>
          </w:p>
        </w:tc>
      </w:tr>
    </w:tbl>
    <w:p w:rsidR="00D35A22" w:rsidRPr="00D9121E" w:rsidRDefault="00D35A22" w:rsidP="00D35A22">
      <w:pPr>
        <w:pStyle w:val="2"/>
        <w:jc w:val="center"/>
        <w:rPr>
          <w:rFonts w:ascii="Times New Roman" w:hAnsi="Times New Roman" w:cs="Times New Roman"/>
          <w:b/>
          <w:color w:val="auto"/>
          <w:sz w:val="24"/>
          <w:szCs w:val="24"/>
        </w:rPr>
      </w:pPr>
      <w:bookmarkStart w:id="152" w:name="_Таблица_3.2._Численность"/>
      <w:bookmarkStart w:id="153" w:name="_Toc12637189"/>
      <w:bookmarkEnd w:id="152"/>
      <w:r w:rsidRPr="00D9121E">
        <w:rPr>
          <w:rFonts w:ascii="Times New Roman" w:hAnsi="Times New Roman" w:cs="Times New Roman"/>
          <w:b/>
          <w:color w:val="auto"/>
          <w:sz w:val="24"/>
          <w:szCs w:val="24"/>
        </w:rPr>
        <w:t>Таблица 3.2. Численность привлеченных иностранных специалистов за отчетный год</w:t>
      </w:r>
      <w:bookmarkEnd w:id="153"/>
    </w:p>
    <w:p w:rsidR="00D35A22" w:rsidRPr="00D9121E" w:rsidRDefault="00D35A22" w:rsidP="00D35A22"/>
    <w:p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4964" w:type="pct"/>
        <w:tblLook w:val="04A0"/>
      </w:tblPr>
      <w:tblGrid>
        <w:gridCol w:w="2443"/>
        <w:gridCol w:w="1442"/>
        <w:gridCol w:w="2302"/>
        <w:gridCol w:w="1726"/>
        <w:gridCol w:w="2308"/>
        <w:gridCol w:w="1726"/>
        <w:gridCol w:w="2733"/>
      </w:tblGrid>
      <w:tr w:rsidR="00D9121E" w:rsidRPr="00D9121E" w:rsidTr="0033341E">
        <w:trPr>
          <w:trHeight w:val="1791"/>
        </w:trPr>
        <w:tc>
          <w:tcPr>
            <w:tcW w:w="832" w:type="pct"/>
            <w:vMerge w:val="restart"/>
            <w:vAlign w:val="center"/>
          </w:tcPr>
          <w:p w:rsidR="00D35A22" w:rsidRPr="00D9121E" w:rsidRDefault="00D35A22" w:rsidP="0033341E">
            <w:pPr>
              <w:widowControl/>
              <w:autoSpaceDE/>
              <w:autoSpaceDN/>
              <w:adjustRightInd/>
              <w:jc w:val="center"/>
              <w:rPr>
                <w:b/>
              </w:rPr>
            </w:pPr>
            <w:r w:rsidRPr="00D9121E">
              <w:t>Наименование показателя</w:t>
            </w:r>
          </w:p>
        </w:tc>
        <w:tc>
          <w:tcPr>
            <w:tcW w:w="1274" w:type="pct"/>
            <w:gridSpan w:val="2"/>
            <w:shd w:val="clear" w:color="auto" w:fill="auto"/>
            <w:vAlign w:val="center"/>
          </w:tcPr>
          <w:p w:rsidR="00D35A22" w:rsidRPr="00D9121E" w:rsidRDefault="00D35A22" w:rsidP="0033341E">
            <w:pPr>
              <w:widowControl/>
              <w:autoSpaceDE/>
              <w:autoSpaceDN/>
              <w:adjustRightInd/>
              <w:jc w:val="center"/>
              <w:rPr>
                <w:b/>
              </w:rPr>
            </w:pPr>
            <w:r w:rsidRPr="00D9121E">
              <w:t xml:space="preserve">Количество иностранных специалистов из числа руководителей, педагогических работников (ППС), научных работников, привлеченных в организацию в отчетном году </w:t>
            </w:r>
          </w:p>
        </w:tc>
        <w:tc>
          <w:tcPr>
            <w:tcW w:w="1374" w:type="pct"/>
            <w:gridSpan w:val="2"/>
            <w:shd w:val="clear" w:color="auto" w:fill="auto"/>
            <w:vAlign w:val="center"/>
          </w:tcPr>
          <w:p w:rsidR="00D35A22" w:rsidRPr="00D9121E" w:rsidRDefault="00D35A22" w:rsidP="0033341E">
            <w:pPr>
              <w:widowControl/>
              <w:autoSpaceDE/>
              <w:autoSpaceDN/>
              <w:adjustRightInd/>
              <w:jc w:val="center"/>
              <w:rPr>
                <w:b/>
              </w:rPr>
            </w:pPr>
            <w:r w:rsidRPr="00D9121E">
              <w:t>Количество иностранных</w:t>
            </w:r>
            <w:r w:rsidRPr="00D9121E" w:rsidDel="00255AB3">
              <w:t xml:space="preserve"> </w:t>
            </w:r>
            <w:r w:rsidRPr="00D9121E">
              <w:t>специалистов (из графы 2), привлеченных на руководящие должности в организацию в отчетном году</w:t>
            </w:r>
          </w:p>
        </w:tc>
        <w:tc>
          <w:tcPr>
            <w:tcW w:w="1520" w:type="pct"/>
            <w:gridSpan w:val="2"/>
            <w:vAlign w:val="center"/>
          </w:tcPr>
          <w:p w:rsidR="00D35A22" w:rsidRPr="00D9121E" w:rsidRDefault="00D35A22" w:rsidP="0033341E">
            <w:pPr>
              <w:widowControl/>
              <w:autoSpaceDE/>
              <w:autoSpaceDN/>
              <w:adjustRightInd/>
              <w:jc w:val="center"/>
              <w:rPr>
                <w:b/>
              </w:rPr>
            </w:pPr>
            <w:r w:rsidRPr="00D9121E">
              <w:t>Количество привлеченных иностранных</w:t>
            </w:r>
            <w:r w:rsidRPr="00D9121E" w:rsidDel="00255AB3">
              <w:t xml:space="preserve"> </w:t>
            </w:r>
            <w:r w:rsidRPr="00D9121E">
              <w:t>специалистов (из графы 2) на должности руководителей лабораторий</w:t>
            </w:r>
          </w:p>
        </w:tc>
      </w:tr>
      <w:tr w:rsidR="00D9121E" w:rsidRPr="00D9121E" w:rsidTr="0033341E">
        <w:trPr>
          <w:trHeight w:val="1142"/>
        </w:trPr>
        <w:tc>
          <w:tcPr>
            <w:tcW w:w="832" w:type="pct"/>
            <w:vMerge/>
            <w:vAlign w:val="center"/>
          </w:tcPr>
          <w:p w:rsidR="00D35A22" w:rsidRPr="00D9121E" w:rsidRDefault="00D35A22" w:rsidP="0033341E">
            <w:pPr>
              <w:widowControl/>
              <w:autoSpaceDE/>
              <w:autoSpaceDN/>
              <w:adjustRightInd/>
              <w:jc w:val="center"/>
              <w:rPr>
                <w:b/>
              </w:rPr>
            </w:pPr>
          </w:p>
        </w:tc>
        <w:tc>
          <w:tcPr>
            <w:tcW w:w="491" w:type="pct"/>
            <w:vAlign w:val="center"/>
          </w:tcPr>
          <w:p w:rsidR="00D35A22" w:rsidRPr="00D9121E" w:rsidRDefault="00D35A22" w:rsidP="0033341E">
            <w:pPr>
              <w:widowControl/>
              <w:autoSpaceDE/>
              <w:autoSpaceDN/>
              <w:adjustRightInd/>
              <w:jc w:val="center"/>
              <w:rPr>
                <w:b/>
              </w:rPr>
            </w:pPr>
            <w:r w:rsidRPr="00D9121E">
              <w:t>Всего</w:t>
            </w:r>
          </w:p>
        </w:tc>
        <w:tc>
          <w:tcPr>
            <w:tcW w:w="784" w:type="pct"/>
            <w:vAlign w:val="center"/>
          </w:tcPr>
          <w:p w:rsidR="00D35A22" w:rsidRPr="00D9121E" w:rsidRDefault="00D35A22" w:rsidP="0033341E">
            <w:pPr>
              <w:widowControl/>
              <w:autoSpaceDE/>
              <w:autoSpaceDN/>
              <w:adjustRightInd/>
              <w:jc w:val="center"/>
              <w:rPr>
                <w:b/>
              </w:rPr>
            </w:pPr>
            <w:r w:rsidRPr="00D9121E">
              <w:t xml:space="preserve">Из них (графа 2) </w:t>
            </w:r>
            <w:r w:rsidRPr="00D9121E">
              <w:rPr>
                <w:bCs/>
                <w:shd w:val="clear" w:color="auto" w:fill="FFFFFF"/>
              </w:rPr>
              <w:t xml:space="preserve">отработали </w:t>
            </w:r>
            <w:r w:rsidRPr="00D9121E">
              <w:t>не менее трех месяцев в отчетном году</w:t>
            </w:r>
          </w:p>
        </w:tc>
        <w:tc>
          <w:tcPr>
            <w:tcW w:w="588" w:type="pct"/>
            <w:vAlign w:val="center"/>
          </w:tcPr>
          <w:p w:rsidR="00D35A22" w:rsidRPr="00D9121E" w:rsidRDefault="00D35A22" w:rsidP="0033341E">
            <w:pPr>
              <w:widowControl/>
              <w:autoSpaceDE/>
              <w:autoSpaceDN/>
              <w:adjustRightInd/>
              <w:jc w:val="center"/>
              <w:rPr>
                <w:b/>
              </w:rPr>
            </w:pPr>
            <w:r w:rsidRPr="00D9121E">
              <w:t>Всего</w:t>
            </w:r>
          </w:p>
        </w:tc>
        <w:tc>
          <w:tcPr>
            <w:tcW w:w="786" w:type="pct"/>
            <w:vAlign w:val="center"/>
          </w:tcPr>
          <w:p w:rsidR="00D35A22" w:rsidRPr="00D9121E" w:rsidRDefault="00D35A22" w:rsidP="0033341E">
            <w:pPr>
              <w:widowControl/>
              <w:autoSpaceDE/>
              <w:autoSpaceDN/>
              <w:adjustRightInd/>
              <w:jc w:val="center"/>
              <w:rPr>
                <w:b/>
              </w:rPr>
            </w:pPr>
            <w:r w:rsidRPr="00D9121E">
              <w:t xml:space="preserve">Из них (графа 4) </w:t>
            </w:r>
            <w:r w:rsidRPr="00D9121E">
              <w:rPr>
                <w:bCs/>
                <w:shd w:val="clear" w:color="auto" w:fill="FFFFFF"/>
              </w:rPr>
              <w:t xml:space="preserve">отработали </w:t>
            </w:r>
            <w:r w:rsidRPr="00D9121E">
              <w:t>не менее трех месяцев в отчетном году</w:t>
            </w:r>
          </w:p>
        </w:tc>
        <w:tc>
          <w:tcPr>
            <w:tcW w:w="588" w:type="pct"/>
            <w:vAlign w:val="center"/>
          </w:tcPr>
          <w:p w:rsidR="00D35A22" w:rsidRPr="00D9121E" w:rsidRDefault="00D35A22" w:rsidP="0033341E">
            <w:pPr>
              <w:widowControl/>
              <w:autoSpaceDE/>
              <w:autoSpaceDN/>
              <w:adjustRightInd/>
              <w:jc w:val="center"/>
              <w:rPr>
                <w:b/>
              </w:rPr>
            </w:pPr>
            <w:r w:rsidRPr="00D9121E">
              <w:t>Всего</w:t>
            </w:r>
          </w:p>
        </w:tc>
        <w:tc>
          <w:tcPr>
            <w:tcW w:w="931" w:type="pct"/>
            <w:vAlign w:val="center"/>
          </w:tcPr>
          <w:p w:rsidR="00D35A22" w:rsidRPr="00D9121E" w:rsidRDefault="00D35A22" w:rsidP="0033341E">
            <w:pPr>
              <w:widowControl/>
              <w:autoSpaceDE/>
              <w:autoSpaceDN/>
              <w:adjustRightInd/>
              <w:jc w:val="center"/>
              <w:rPr>
                <w:b/>
              </w:rPr>
            </w:pPr>
            <w:r w:rsidRPr="00D9121E">
              <w:t>Из них (графа 6)</w:t>
            </w:r>
            <w:r w:rsidRPr="00D9121E">
              <w:rPr>
                <w:bCs/>
                <w:shd w:val="clear" w:color="auto" w:fill="FFFFFF"/>
              </w:rPr>
              <w:t xml:space="preserve"> отработали </w:t>
            </w:r>
            <w:r w:rsidRPr="00D9121E">
              <w:t>не менее трех месяцев в отчетном году</w:t>
            </w:r>
          </w:p>
        </w:tc>
      </w:tr>
      <w:tr w:rsidR="00D9121E" w:rsidRPr="00D9121E" w:rsidTr="0033341E">
        <w:trPr>
          <w:trHeight w:val="20"/>
        </w:trPr>
        <w:tc>
          <w:tcPr>
            <w:tcW w:w="832" w:type="pct"/>
            <w:vAlign w:val="center"/>
          </w:tcPr>
          <w:p w:rsidR="00D35A22" w:rsidRPr="00D9121E" w:rsidRDefault="00D35A22" w:rsidP="0033341E">
            <w:pPr>
              <w:widowControl/>
              <w:autoSpaceDE/>
              <w:autoSpaceDN/>
              <w:adjustRightInd/>
              <w:jc w:val="center"/>
              <w:rPr>
                <w:bCs/>
                <w:shd w:val="clear" w:color="auto" w:fill="FFFFFF"/>
              </w:rPr>
            </w:pPr>
            <w:r w:rsidRPr="00D9121E">
              <w:rPr>
                <w:bCs/>
                <w:shd w:val="clear" w:color="auto" w:fill="FFFFFF"/>
              </w:rPr>
              <w:t>1</w:t>
            </w:r>
          </w:p>
        </w:tc>
        <w:tc>
          <w:tcPr>
            <w:tcW w:w="491" w:type="pct"/>
            <w:vAlign w:val="center"/>
          </w:tcPr>
          <w:p w:rsidR="00D35A22" w:rsidRPr="00D9121E" w:rsidRDefault="00D35A22" w:rsidP="0033341E">
            <w:pPr>
              <w:widowControl/>
              <w:autoSpaceDE/>
              <w:autoSpaceDN/>
              <w:adjustRightInd/>
              <w:jc w:val="center"/>
            </w:pPr>
            <w:r w:rsidRPr="00D9121E">
              <w:t>2</w:t>
            </w:r>
          </w:p>
        </w:tc>
        <w:tc>
          <w:tcPr>
            <w:tcW w:w="784" w:type="pct"/>
            <w:vAlign w:val="center"/>
          </w:tcPr>
          <w:p w:rsidR="00D35A22" w:rsidRPr="00D9121E" w:rsidRDefault="00D35A22" w:rsidP="0033341E">
            <w:pPr>
              <w:widowControl/>
              <w:autoSpaceDE/>
              <w:autoSpaceDN/>
              <w:adjustRightInd/>
              <w:jc w:val="center"/>
            </w:pPr>
            <w:r w:rsidRPr="00D9121E">
              <w:t>3</w:t>
            </w:r>
          </w:p>
        </w:tc>
        <w:tc>
          <w:tcPr>
            <w:tcW w:w="588" w:type="pct"/>
            <w:vAlign w:val="center"/>
          </w:tcPr>
          <w:p w:rsidR="00D35A22" w:rsidRPr="00D9121E" w:rsidRDefault="00D35A22" w:rsidP="0033341E">
            <w:pPr>
              <w:widowControl/>
              <w:autoSpaceDE/>
              <w:autoSpaceDN/>
              <w:adjustRightInd/>
              <w:jc w:val="center"/>
            </w:pPr>
            <w:r w:rsidRPr="00D9121E">
              <w:t>4</w:t>
            </w:r>
          </w:p>
        </w:tc>
        <w:tc>
          <w:tcPr>
            <w:tcW w:w="786" w:type="pct"/>
            <w:vAlign w:val="center"/>
          </w:tcPr>
          <w:p w:rsidR="00D35A22" w:rsidRPr="00D9121E" w:rsidRDefault="00D35A22" w:rsidP="0033341E">
            <w:pPr>
              <w:widowControl/>
              <w:autoSpaceDE/>
              <w:autoSpaceDN/>
              <w:adjustRightInd/>
              <w:jc w:val="center"/>
            </w:pPr>
            <w:r w:rsidRPr="00D9121E">
              <w:t>5</w:t>
            </w:r>
          </w:p>
        </w:tc>
        <w:tc>
          <w:tcPr>
            <w:tcW w:w="588" w:type="pct"/>
            <w:vAlign w:val="center"/>
          </w:tcPr>
          <w:p w:rsidR="00D35A22" w:rsidRPr="00D9121E" w:rsidRDefault="00D35A22" w:rsidP="0033341E">
            <w:pPr>
              <w:widowControl/>
              <w:autoSpaceDE/>
              <w:autoSpaceDN/>
              <w:adjustRightInd/>
              <w:jc w:val="center"/>
            </w:pPr>
            <w:r w:rsidRPr="00D9121E">
              <w:t>6</w:t>
            </w:r>
          </w:p>
        </w:tc>
        <w:tc>
          <w:tcPr>
            <w:tcW w:w="931" w:type="pct"/>
            <w:vAlign w:val="center"/>
          </w:tcPr>
          <w:p w:rsidR="00D35A22" w:rsidRPr="00D9121E" w:rsidRDefault="00D35A22" w:rsidP="0033341E">
            <w:pPr>
              <w:widowControl/>
              <w:autoSpaceDE/>
              <w:autoSpaceDN/>
              <w:adjustRightInd/>
              <w:jc w:val="center"/>
            </w:pPr>
            <w:r w:rsidRPr="00D9121E">
              <w:t>7</w:t>
            </w:r>
          </w:p>
        </w:tc>
      </w:tr>
      <w:tr w:rsidR="00D9121E" w:rsidRPr="00D9121E" w:rsidTr="0033341E">
        <w:trPr>
          <w:trHeight w:val="20"/>
        </w:trPr>
        <w:tc>
          <w:tcPr>
            <w:tcW w:w="832" w:type="pct"/>
            <w:vAlign w:val="center"/>
          </w:tcPr>
          <w:p w:rsidR="00D35A22" w:rsidRPr="00D9121E" w:rsidRDefault="00D35A22" w:rsidP="0033341E">
            <w:pPr>
              <w:widowControl/>
              <w:autoSpaceDE/>
              <w:autoSpaceDN/>
              <w:adjustRightInd/>
              <w:rPr>
                <w:b/>
              </w:rPr>
            </w:pPr>
            <w:r w:rsidRPr="00D9121E">
              <w:rPr>
                <w:bCs/>
                <w:shd w:val="clear" w:color="auto" w:fill="FFFFFF"/>
              </w:rPr>
              <w:t>Всего</w:t>
            </w:r>
          </w:p>
        </w:tc>
        <w:tc>
          <w:tcPr>
            <w:tcW w:w="491" w:type="pct"/>
            <w:vAlign w:val="center"/>
          </w:tcPr>
          <w:p w:rsidR="00D35A22" w:rsidRPr="00D9121E" w:rsidRDefault="00D35A22" w:rsidP="0033341E">
            <w:pPr>
              <w:widowControl/>
              <w:autoSpaceDE/>
              <w:autoSpaceDN/>
              <w:adjustRightInd/>
              <w:jc w:val="center"/>
              <w:rPr>
                <w:b/>
              </w:rPr>
            </w:pPr>
          </w:p>
        </w:tc>
        <w:tc>
          <w:tcPr>
            <w:tcW w:w="784"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786"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931" w:type="pct"/>
            <w:vAlign w:val="center"/>
          </w:tcPr>
          <w:p w:rsidR="00D35A22" w:rsidRPr="00D9121E" w:rsidRDefault="00D35A22" w:rsidP="0033341E">
            <w:pPr>
              <w:widowControl/>
              <w:autoSpaceDE/>
              <w:autoSpaceDN/>
              <w:adjustRightInd/>
              <w:jc w:val="center"/>
              <w:rPr>
                <w:b/>
              </w:rPr>
            </w:pPr>
          </w:p>
        </w:tc>
      </w:tr>
      <w:tr w:rsidR="00D9121E" w:rsidRPr="00D9121E" w:rsidTr="0033341E">
        <w:trPr>
          <w:trHeight w:val="20"/>
        </w:trPr>
        <w:tc>
          <w:tcPr>
            <w:tcW w:w="832" w:type="pct"/>
            <w:vAlign w:val="center"/>
          </w:tcPr>
          <w:p w:rsidR="00D35A22" w:rsidRPr="00D9121E" w:rsidRDefault="00D35A22" w:rsidP="0033341E">
            <w:pPr>
              <w:widowControl/>
              <w:autoSpaceDE/>
              <w:autoSpaceDN/>
              <w:adjustRightInd/>
            </w:pPr>
            <w:r w:rsidRPr="00D9121E">
              <w:t>В том числе по странам:</w:t>
            </w:r>
          </w:p>
          <w:p w:rsidR="00D35A22" w:rsidRPr="00D9121E" w:rsidRDefault="00D35A22" w:rsidP="0033341E">
            <w:pPr>
              <w:widowControl/>
              <w:autoSpaceDE/>
              <w:autoSpaceDN/>
              <w:adjustRightInd/>
            </w:pPr>
            <w:r w:rsidRPr="00D9121E">
              <w:t>страна 1</w:t>
            </w:r>
          </w:p>
        </w:tc>
        <w:tc>
          <w:tcPr>
            <w:tcW w:w="491" w:type="pct"/>
            <w:vAlign w:val="center"/>
          </w:tcPr>
          <w:p w:rsidR="00D35A22" w:rsidRPr="00D9121E" w:rsidRDefault="00D35A22" w:rsidP="0033341E">
            <w:pPr>
              <w:widowControl/>
              <w:autoSpaceDE/>
              <w:autoSpaceDN/>
              <w:adjustRightInd/>
              <w:jc w:val="center"/>
              <w:rPr>
                <w:b/>
              </w:rPr>
            </w:pPr>
          </w:p>
        </w:tc>
        <w:tc>
          <w:tcPr>
            <w:tcW w:w="784"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786"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931" w:type="pct"/>
            <w:vAlign w:val="center"/>
          </w:tcPr>
          <w:p w:rsidR="00D35A22" w:rsidRPr="00D9121E" w:rsidRDefault="00D35A22" w:rsidP="0033341E">
            <w:pPr>
              <w:widowControl/>
              <w:autoSpaceDE/>
              <w:autoSpaceDN/>
              <w:adjustRightInd/>
              <w:jc w:val="center"/>
              <w:rPr>
                <w:b/>
              </w:rPr>
            </w:pPr>
          </w:p>
        </w:tc>
      </w:tr>
      <w:tr w:rsidR="00D9121E" w:rsidRPr="00D9121E" w:rsidTr="0033341E">
        <w:trPr>
          <w:trHeight w:val="20"/>
        </w:trPr>
        <w:tc>
          <w:tcPr>
            <w:tcW w:w="832" w:type="pct"/>
            <w:vAlign w:val="center"/>
          </w:tcPr>
          <w:p w:rsidR="00D35A22" w:rsidRPr="00D9121E" w:rsidRDefault="00D35A22" w:rsidP="0033341E">
            <w:pPr>
              <w:widowControl/>
              <w:autoSpaceDE/>
              <w:autoSpaceDN/>
              <w:adjustRightInd/>
            </w:pPr>
            <w:r w:rsidRPr="00D9121E">
              <w:t>страна 2</w:t>
            </w:r>
          </w:p>
        </w:tc>
        <w:tc>
          <w:tcPr>
            <w:tcW w:w="491" w:type="pct"/>
            <w:vAlign w:val="center"/>
          </w:tcPr>
          <w:p w:rsidR="00D35A22" w:rsidRPr="00D9121E" w:rsidRDefault="00D35A22" w:rsidP="0033341E">
            <w:pPr>
              <w:widowControl/>
              <w:autoSpaceDE/>
              <w:autoSpaceDN/>
              <w:adjustRightInd/>
              <w:jc w:val="center"/>
              <w:rPr>
                <w:b/>
              </w:rPr>
            </w:pPr>
          </w:p>
        </w:tc>
        <w:tc>
          <w:tcPr>
            <w:tcW w:w="784"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786"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931" w:type="pct"/>
            <w:vAlign w:val="center"/>
          </w:tcPr>
          <w:p w:rsidR="00D35A22" w:rsidRPr="00D9121E" w:rsidRDefault="00D35A22" w:rsidP="0033341E">
            <w:pPr>
              <w:widowControl/>
              <w:autoSpaceDE/>
              <w:autoSpaceDN/>
              <w:adjustRightInd/>
              <w:jc w:val="center"/>
              <w:rPr>
                <w:b/>
              </w:rPr>
            </w:pPr>
          </w:p>
        </w:tc>
      </w:tr>
      <w:tr w:rsidR="00D9121E" w:rsidRPr="00D9121E" w:rsidTr="0033341E">
        <w:trPr>
          <w:trHeight w:val="20"/>
        </w:trPr>
        <w:tc>
          <w:tcPr>
            <w:tcW w:w="832" w:type="pct"/>
            <w:vAlign w:val="center"/>
          </w:tcPr>
          <w:p w:rsidR="00D35A22" w:rsidRPr="00D9121E" w:rsidRDefault="00D35A22" w:rsidP="0033341E">
            <w:pPr>
              <w:widowControl/>
              <w:autoSpaceDE/>
              <w:autoSpaceDN/>
              <w:adjustRightInd/>
              <w:rPr>
                <w:lang w:val="en-US"/>
              </w:rPr>
            </w:pPr>
            <w:r w:rsidRPr="00D9121E">
              <w:t xml:space="preserve">страна </w:t>
            </w:r>
            <w:r w:rsidRPr="00D9121E">
              <w:rPr>
                <w:lang w:val="en-US"/>
              </w:rPr>
              <w:t>n</w:t>
            </w:r>
          </w:p>
        </w:tc>
        <w:tc>
          <w:tcPr>
            <w:tcW w:w="491" w:type="pct"/>
            <w:vAlign w:val="center"/>
          </w:tcPr>
          <w:p w:rsidR="00D35A22" w:rsidRPr="00D9121E" w:rsidRDefault="00D35A22" w:rsidP="0033341E">
            <w:pPr>
              <w:widowControl/>
              <w:autoSpaceDE/>
              <w:autoSpaceDN/>
              <w:adjustRightInd/>
              <w:jc w:val="center"/>
              <w:rPr>
                <w:b/>
              </w:rPr>
            </w:pPr>
          </w:p>
        </w:tc>
        <w:tc>
          <w:tcPr>
            <w:tcW w:w="784"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786" w:type="pct"/>
            <w:vAlign w:val="center"/>
          </w:tcPr>
          <w:p w:rsidR="00D35A22" w:rsidRPr="00D9121E" w:rsidRDefault="00D35A22" w:rsidP="0033341E">
            <w:pPr>
              <w:widowControl/>
              <w:autoSpaceDE/>
              <w:autoSpaceDN/>
              <w:adjustRightInd/>
              <w:jc w:val="center"/>
              <w:rPr>
                <w:b/>
              </w:rPr>
            </w:pPr>
          </w:p>
        </w:tc>
        <w:tc>
          <w:tcPr>
            <w:tcW w:w="588" w:type="pct"/>
            <w:vAlign w:val="center"/>
          </w:tcPr>
          <w:p w:rsidR="00D35A22" w:rsidRPr="00D9121E" w:rsidRDefault="00D35A22" w:rsidP="0033341E">
            <w:pPr>
              <w:widowControl/>
              <w:autoSpaceDE/>
              <w:autoSpaceDN/>
              <w:adjustRightInd/>
              <w:jc w:val="center"/>
              <w:rPr>
                <w:b/>
              </w:rPr>
            </w:pPr>
          </w:p>
        </w:tc>
        <w:tc>
          <w:tcPr>
            <w:tcW w:w="931" w:type="pct"/>
            <w:vAlign w:val="center"/>
          </w:tcPr>
          <w:p w:rsidR="00D35A22" w:rsidRPr="00D9121E" w:rsidRDefault="00D35A22" w:rsidP="0033341E">
            <w:pPr>
              <w:widowControl/>
              <w:autoSpaceDE/>
              <w:autoSpaceDN/>
              <w:adjustRightInd/>
              <w:jc w:val="center"/>
              <w:rPr>
                <w:b/>
              </w:rPr>
            </w:pPr>
          </w:p>
        </w:tc>
      </w:tr>
    </w:tbl>
    <w:p w:rsidR="00D35A22" w:rsidRPr="00D9121E" w:rsidRDefault="00D35A22" w:rsidP="00D35A22">
      <w:pPr>
        <w:pStyle w:val="2"/>
        <w:jc w:val="center"/>
        <w:rPr>
          <w:rFonts w:ascii="Times New Roman" w:hAnsi="Times New Roman" w:cs="Times New Roman"/>
          <w:b/>
          <w:color w:val="auto"/>
          <w:sz w:val="24"/>
          <w:szCs w:val="24"/>
        </w:rPr>
      </w:pPr>
      <w:bookmarkStart w:id="154" w:name="_Таблица_3.3._Численность"/>
      <w:bookmarkStart w:id="155" w:name="_Toc12637190"/>
      <w:bookmarkEnd w:id="154"/>
      <w:r w:rsidRPr="00D9121E">
        <w:rPr>
          <w:rFonts w:ascii="Times New Roman" w:eastAsia="Calibri" w:hAnsi="Times New Roman" w:cs="Times New Roman"/>
          <w:b/>
          <w:color w:val="auto"/>
          <w:sz w:val="24"/>
          <w:szCs w:val="24"/>
          <w:lang w:eastAsia="en-US"/>
        </w:rPr>
        <w:lastRenderedPageBreak/>
        <w:t xml:space="preserve">Таблица 3.3. </w:t>
      </w:r>
      <w:r w:rsidRPr="00D9121E">
        <w:rPr>
          <w:rFonts w:ascii="Times New Roman" w:hAnsi="Times New Roman" w:cs="Times New Roman"/>
          <w:b/>
          <w:color w:val="auto"/>
          <w:sz w:val="24"/>
          <w:szCs w:val="24"/>
        </w:rPr>
        <w:t>Численность преподавателей, реализующих учебные дисциплины, курсы (модули) по образовательным программам высшего образования и дополнительным профессиональным программам на иностранном языке в отчетном году</w:t>
      </w:r>
      <w:bookmarkEnd w:id="155"/>
    </w:p>
    <w:p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14454" w:type="dxa"/>
        <w:tblLook w:val="04A0"/>
      </w:tblPr>
      <w:tblGrid>
        <w:gridCol w:w="7508"/>
        <w:gridCol w:w="6946"/>
      </w:tblGrid>
      <w:tr w:rsidR="00D9121E" w:rsidRPr="00D9121E" w:rsidTr="0033341E">
        <w:trPr>
          <w:trHeight w:val="20"/>
        </w:trPr>
        <w:tc>
          <w:tcPr>
            <w:tcW w:w="14454" w:type="dxa"/>
            <w:gridSpan w:val="2"/>
          </w:tcPr>
          <w:p w:rsidR="00D35A22" w:rsidRPr="00D9121E" w:rsidRDefault="00D35A22" w:rsidP="0033341E">
            <w:pPr>
              <w:widowControl/>
              <w:autoSpaceDE/>
              <w:autoSpaceDN/>
              <w:adjustRightInd/>
              <w:spacing w:line="259" w:lineRule="auto"/>
              <w:jc w:val="center"/>
              <w:rPr>
                <w:rFonts w:eastAsia="Calibri"/>
                <w:b/>
                <w:sz w:val="24"/>
                <w:szCs w:val="24"/>
                <w:lang w:eastAsia="en-US"/>
              </w:rPr>
            </w:pPr>
            <w:r w:rsidRPr="00D9121E">
              <w:rPr>
                <w:shd w:val="clear" w:color="auto" w:fill="FFFFFF"/>
              </w:rPr>
              <w:t>Численность преподавателей организации, реализующих учебные дисциплины, курсы (модули) по образовательным программам высшего образования и дополнительным профессиональным программам</w:t>
            </w:r>
            <w:r w:rsidRPr="00D9121E">
              <w:rPr>
                <w:bCs/>
                <w:sz w:val="24"/>
                <w:szCs w:val="24"/>
              </w:rPr>
              <w:t xml:space="preserve"> </w:t>
            </w:r>
            <w:r w:rsidRPr="00D9121E">
              <w:rPr>
                <w:shd w:val="clear" w:color="auto" w:fill="FFFFFF"/>
              </w:rPr>
              <w:t>на иностранном языке</w:t>
            </w:r>
          </w:p>
        </w:tc>
      </w:tr>
      <w:tr w:rsidR="00D9121E" w:rsidRPr="00D9121E" w:rsidTr="0033341E">
        <w:trPr>
          <w:trHeight w:val="20"/>
        </w:trPr>
        <w:tc>
          <w:tcPr>
            <w:tcW w:w="7508" w:type="dxa"/>
          </w:tcPr>
          <w:p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Всего</w:t>
            </w:r>
          </w:p>
        </w:tc>
        <w:tc>
          <w:tcPr>
            <w:tcW w:w="6946" w:type="dxa"/>
          </w:tcPr>
          <w:p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Из них иностранных граждан</w:t>
            </w:r>
          </w:p>
        </w:tc>
      </w:tr>
      <w:tr w:rsidR="00D9121E" w:rsidRPr="00D9121E" w:rsidTr="0033341E">
        <w:trPr>
          <w:trHeight w:val="20"/>
        </w:trPr>
        <w:tc>
          <w:tcPr>
            <w:tcW w:w="7508" w:type="dxa"/>
          </w:tcPr>
          <w:p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1</w:t>
            </w:r>
          </w:p>
        </w:tc>
        <w:tc>
          <w:tcPr>
            <w:tcW w:w="6946" w:type="dxa"/>
          </w:tcPr>
          <w:p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2</w:t>
            </w:r>
          </w:p>
        </w:tc>
      </w:tr>
      <w:tr w:rsidR="00D35A22" w:rsidRPr="00D9121E" w:rsidTr="0033341E">
        <w:trPr>
          <w:trHeight w:val="20"/>
        </w:trPr>
        <w:tc>
          <w:tcPr>
            <w:tcW w:w="7508" w:type="dxa"/>
          </w:tcPr>
          <w:p w:rsidR="00D35A22" w:rsidRPr="00D9121E" w:rsidRDefault="00D35A22" w:rsidP="0033341E">
            <w:pPr>
              <w:widowControl/>
              <w:autoSpaceDE/>
              <w:autoSpaceDN/>
              <w:adjustRightInd/>
              <w:spacing w:line="259" w:lineRule="auto"/>
              <w:jc w:val="center"/>
              <w:rPr>
                <w:shd w:val="clear" w:color="auto" w:fill="FFFFFF"/>
              </w:rPr>
            </w:pPr>
          </w:p>
        </w:tc>
        <w:tc>
          <w:tcPr>
            <w:tcW w:w="6946" w:type="dxa"/>
          </w:tcPr>
          <w:p w:rsidR="00D35A22" w:rsidRPr="00D9121E" w:rsidRDefault="00D35A22" w:rsidP="0033341E">
            <w:pPr>
              <w:widowControl/>
              <w:autoSpaceDE/>
              <w:autoSpaceDN/>
              <w:adjustRightInd/>
              <w:spacing w:line="259" w:lineRule="auto"/>
              <w:jc w:val="center"/>
              <w:rPr>
                <w:shd w:val="clear" w:color="auto" w:fill="FFFFFF"/>
              </w:rPr>
            </w:pPr>
          </w:p>
        </w:tc>
      </w:tr>
    </w:tbl>
    <w:p w:rsidR="00D35A22" w:rsidRPr="00D9121E" w:rsidRDefault="00D35A22" w:rsidP="00D35A22">
      <w:pPr>
        <w:rPr>
          <w:rFonts w:eastAsia="Calibri"/>
          <w:highlight w:val="yellow"/>
          <w:lang w:eastAsia="en-US"/>
        </w:rPr>
      </w:pPr>
      <w:bookmarkStart w:id="156" w:name="_Таблица_3.4._Численность"/>
      <w:bookmarkEnd w:id="156"/>
    </w:p>
    <w:p w:rsidR="00D35A22" w:rsidRPr="00D9121E" w:rsidRDefault="00D35A22" w:rsidP="00D35A22">
      <w:pPr>
        <w:pStyle w:val="2"/>
        <w:spacing w:line="240" w:lineRule="exact"/>
        <w:jc w:val="center"/>
        <w:rPr>
          <w:rFonts w:ascii="Times New Roman" w:hAnsi="Times New Roman" w:cs="Times New Roman"/>
          <w:b/>
          <w:color w:val="auto"/>
          <w:sz w:val="24"/>
          <w:szCs w:val="24"/>
        </w:rPr>
      </w:pPr>
      <w:bookmarkStart w:id="157" w:name="_Toc12637191"/>
      <w:r w:rsidRPr="00D9121E">
        <w:rPr>
          <w:rFonts w:ascii="Times New Roman" w:eastAsia="Calibri" w:hAnsi="Times New Roman" w:cs="Times New Roman"/>
          <w:b/>
          <w:color w:val="auto"/>
          <w:sz w:val="24"/>
          <w:szCs w:val="24"/>
          <w:lang w:eastAsia="en-US"/>
        </w:rPr>
        <w:t xml:space="preserve">Таблица 3.4. </w:t>
      </w:r>
      <w:r w:rsidRPr="00D9121E">
        <w:rPr>
          <w:rFonts w:ascii="Times New Roman" w:hAnsi="Times New Roman" w:cs="Times New Roman"/>
          <w:b/>
          <w:color w:val="auto"/>
          <w:sz w:val="24"/>
          <w:szCs w:val="24"/>
        </w:rPr>
        <w:t>Неперсонифицированные</w:t>
      </w:r>
      <w:r w:rsidRPr="00D9121E">
        <w:rPr>
          <w:rFonts w:ascii="Times New Roman" w:hAnsi="Times New Roman" w:cs="Times New Roman"/>
          <w:b/>
          <w:color w:val="auto"/>
          <w:sz w:val="24"/>
          <w:szCs w:val="24"/>
          <w:lang w:bidi="ru-RU"/>
        </w:rPr>
        <w:t xml:space="preserve"> сведения о</w:t>
      </w:r>
      <w:r w:rsidRPr="00D9121E">
        <w:rPr>
          <w:rFonts w:ascii="Times New Roman" w:hAnsi="Times New Roman" w:cs="Times New Roman"/>
          <w:b/>
          <w:color w:val="auto"/>
          <w:sz w:val="24"/>
          <w:szCs w:val="24"/>
        </w:rPr>
        <w:t xml:space="preserve">б иностранных гражданах, привлеченных в образовательную организацию </w:t>
      </w:r>
      <w:r w:rsidRPr="00D9121E">
        <w:rPr>
          <w:rFonts w:ascii="Times New Roman" w:hAnsi="Times New Roman" w:cs="Times New Roman"/>
          <w:b/>
          <w:color w:val="auto"/>
          <w:sz w:val="24"/>
          <w:szCs w:val="24"/>
        </w:rPr>
        <w:br/>
        <w:t>по договорам гражданско-правового характера в целях оказания консультационных услуг, а также услуг по экспертизе,</w:t>
      </w:r>
      <w:r w:rsidRPr="00D9121E">
        <w:rPr>
          <w:rFonts w:ascii="Times New Roman" w:hAnsi="Times New Roman" w:cs="Times New Roman"/>
          <w:b/>
          <w:color w:val="auto"/>
          <w:sz w:val="24"/>
          <w:szCs w:val="24"/>
        </w:rPr>
        <w:br/>
        <w:t xml:space="preserve"> оценке и т.п. за отчетный год</w:t>
      </w:r>
      <w:bookmarkEnd w:id="157"/>
      <w:r w:rsidRPr="00D9121E">
        <w:rPr>
          <w:rFonts w:ascii="Times New Roman" w:hAnsi="Times New Roman" w:cs="Times New Roman"/>
          <w:b/>
          <w:color w:val="auto"/>
          <w:sz w:val="24"/>
          <w:szCs w:val="24"/>
        </w:rPr>
        <w:t xml:space="preserve"> </w:t>
      </w:r>
    </w:p>
    <w:p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4964" w:type="pct"/>
        <w:tblLook w:val="04A0"/>
      </w:tblPr>
      <w:tblGrid>
        <w:gridCol w:w="569"/>
        <w:gridCol w:w="3600"/>
        <w:gridCol w:w="4175"/>
        <w:gridCol w:w="6336"/>
      </w:tblGrid>
      <w:tr w:rsidR="00D9121E" w:rsidRPr="00D9121E" w:rsidTr="0033341E">
        <w:trPr>
          <w:trHeight w:val="20"/>
        </w:trPr>
        <w:tc>
          <w:tcPr>
            <w:tcW w:w="194" w:type="pct"/>
            <w:vAlign w:val="center"/>
          </w:tcPr>
          <w:p w:rsidR="00D35A22" w:rsidRPr="00D9121E" w:rsidRDefault="00D35A22" w:rsidP="0033341E">
            <w:pPr>
              <w:widowControl/>
              <w:autoSpaceDE/>
              <w:autoSpaceDN/>
              <w:adjustRightInd/>
              <w:jc w:val="center"/>
              <w:rPr>
                <w:b/>
              </w:rPr>
            </w:pPr>
            <w:r w:rsidRPr="00D9121E">
              <w:rPr>
                <w:b/>
              </w:rPr>
              <w:t>№</w:t>
            </w:r>
          </w:p>
        </w:tc>
        <w:tc>
          <w:tcPr>
            <w:tcW w:w="1226" w:type="pct"/>
            <w:vAlign w:val="center"/>
          </w:tcPr>
          <w:p w:rsidR="00D35A22" w:rsidRPr="00D9121E" w:rsidRDefault="00D35A22" w:rsidP="0033341E">
            <w:pPr>
              <w:widowControl/>
              <w:autoSpaceDE/>
              <w:autoSpaceDN/>
              <w:adjustRightInd/>
              <w:jc w:val="center"/>
              <w:rPr>
                <w:b/>
              </w:rPr>
            </w:pPr>
            <w:r w:rsidRPr="00D9121E">
              <w:t>Гражданство иностранного гражданина</w:t>
            </w:r>
          </w:p>
        </w:tc>
        <w:tc>
          <w:tcPr>
            <w:tcW w:w="1422" w:type="pct"/>
            <w:vAlign w:val="center"/>
          </w:tcPr>
          <w:p w:rsidR="00D35A22" w:rsidRPr="00D9121E" w:rsidRDefault="00D35A22" w:rsidP="0033341E">
            <w:pPr>
              <w:widowControl/>
              <w:autoSpaceDE/>
              <w:autoSpaceDN/>
              <w:adjustRightInd/>
              <w:jc w:val="center"/>
            </w:pPr>
            <w:r w:rsidRPr="00D9121E">
              <w:t>Страна места нахождения работы иностранного гражданина</w:t>
            </w:r>
          </w:p>
        </w:tc>
        <w:tc>
          <w:tcPr>
            <w:tcW w:w="2158" w:type="pct"/>
            <w:vAlign w:val="center"/>
          </w:tcPr>
          <w:p w:rsidR="00D35A22" w:rsidRPr="00D9121E" w:rsidRDefault="00D35A22" w:rsidP="0033341E">
            <w:pPr>
              <w:widowControl/>
              <w:autoSpaceDE/>
              <w:autoSpaceDN/>
              <w:adjustRightInd/>
              <w:jc w:val="center"/>
            </w:pPr>
            <w:r w:rsidRPr="00D9121E">
              <w:t>Наименование места работы иностранного гражданина</w:t>
            </w:r>
          </w:p>
        </w:tc>
      </w:tr>
      <w:tr w:rsidR="00D9121E" w:rsidRPr="00D9121E" w:rsidTr="0033341E">
        <w:trPr>
          <w:trHeight w:val="20"/>
        </w:trPr>
        <w:tc>
          <w:tcPr>
            <w:tcW w:w="194" w:type="pct"/>
            <w:vAlign w:val="center"/>
          </w:tcPr>
          <w:p w:rsidR="00D35A22" w:rsidRPr="00D9121E" w:rsidRDefault="00D35A22" w:rsidP="0033341E">
            <w:pPr>
              <w:widowControl/>
              <w:autoSpaceDE/>
              <w:autoSpaceDN/>
              <w:adjustRightInd/>
              <w:jc w:val="center"/>
              <w:rPr>
                <w:bCs/>
                <w:shd w:val="clear" w:color="auto" w:fill="FFFFFF"/>
              </w:rPr>
            </w:pPr>
            <w:r w:rsidRPr="00D9121E">
              <w:rPr>
                <w:bCs/>
                <w:shd w:val="clear" w:color="auto" w:fill="FFFFFF"/>
              </w:rPr>
              <w:t>1</w:t>
            </w:r>
          </w:p>
        </w:tc>
        <w:tc>
          <w:tcPr>
            <w:tcW w:w="1226" w:type="pct"/>
            <w:vAlign w:val="center"/>
          </w:tcPr>
          <w:p w:rsidR="00D35A22" w:rsidRPr="00D9121E" w:rsidRDefault="00D35A22" w:rsidP="0033341E">
            <w:pPr>
              <w:widowControl/>
              <w:autoSpaceDE/>
              <w:autoSpaceDN/>
              <w:adjustRightInd/>
              <w:jc w:val="center"/>
              <w:rPr>
                <w:bCs/>
                <w:shd w:val="clear" w:color="auto" w:fill="FFFFFF"/>
              </w:rPr>
            </w:pPr>
            <w:r w:rsidRPr="00D9121E">
              <w:rPr>
                <w:bCs/>
                <w:shd w:val="clear" w:color="auto" w:fill="FFFFFF"/>
              </w:rPr>
              <w:t>2</w:t>
            </w:r>
          </w:p>
        </w:tc>
        <w:tc>
          <w:tcPr>
            <w:tcW w:w="1422" w:type="pct"/>
            <w:vAlign w:val="center"/>
          </w:tcPr>
          <w:p w:rsidR="00D35A22" w:rsidRPr="00D9121E" w:rsidRDefault="00D35A22" w:rsidP="0033341E">
            <w:pPr>
              <w:widowControl/>
              <w:autoSpaceDE/>
              <w:autoSpaceDN/>
              <w:adjustRightInd/>
              <w:jc w:val="center"/>
            </w:pPr>
            <w:r w:rsidRPr="00D9121E">
              <w:t>3</w:t>
            </w:r>
          </w:p>
        </w:tc>
        <w:tc>
          <w:tcPr>
            <w:tcW w:w="2158" w:type="pct"/>
            <w:vAlign w:val="center"/>
          </w:tcPr>
          <w:p w:rsidR="00D35A22" w:rsidRPr="00D9121E" w:rsidRDefault="00D35A22" w:rsidP="0033341E">
            <w:pPr>
              <w:widowControl/>
              <w:autoSpaceDE/>
              <w:autoSpaceDN/>
              <w:adjustRightInd/>
              <w:jc w:val="center"/>
            </w:pPr>
            <w:r w:rsidRPr="00D9121E">
              <w:t>4</w:t>
            </w:r>
          </w:p>
        </w:tc>
      </w:tr>
      <w:tr w:rsidR="00D9121E" w:rsidRPr="00D9121E" w:rsidTr="0033341E">
        <w:trPr>
          <w:trHeight w:val="20"/>
        </w:trPr>
        <w:tc>
          <w:tcPr>
            <w:tcW w:w="194" w:type="pct"/>
            <w:vAlign w:val="center"/>
          </w:tcPr>
          <w:p w:rsidR="00D35A22" w:rsidRPr="00D9121E" w:rsidRDefault="00D35A22" w:rsidP="0033341E">
            <w:pPr>
              <w:widowControl/>
              <w:autoSpaceDE/>
              <w:autoSpaceDN/>
              <w:adjustRightInd/>
            </w:pPr>
          </w:p>
        </w:tc>
        <w:tc>
          <w:tcPr>
            <w:tcW w:w="1226" w:type="pct"/>
            <w:vAlign w:val="center"/>
          </w:tcPr>
          <w:p w:rsidR="00D35A22" w:rsidRPr="00D9121E" w:rsidRDefault="00D35A22" w:rsidP="0033341E">
            <w:pPr>
              <w:widowControl/>
              <w:autoSpaceDE/>
              <w:autoSpaceDN/>
              <w:adjustRightInd/>
            </w:pPr>
          </w:p>
        </w:tc>
        <w:tc>
          <w:tcPr>
            <w:tcW w:w="1422" w:type="pct"/>
            <w:vAlign w:val="center"/>
          </w:tcPr>
          <w:p w:rsidR="00D35A22" w:rsidRPr="00D9121E" w:rsidRDefault="00D35A22" w:rsidP="0033341E">
            <w:pPr>
              <w:widowControl/>
              <w:autoSpaceDE/>
              <w:autoSpaceDN/>
              <w:adjustRightInd/>
              <w:jc w:val="center"/>
              <w:rPr>
                <w:b/>
              </w:rPr>
            </w:pPr>
          </w:p>
        </w:tc>
        <w:tc>
          <w:tcPr>
            <w:tcW w:w="2158" w:type="pct"/>
            <w:vAlign w:val="center"/>
          </w:tcPr>
          <w:p w:rsidR="00D35A22" w:rsidRPr="00D9121E" w:rsidRDefault="00D35A22" w:rsidP="0033341E">
            <w:pPr>
              <w:widowControl/>
              <w:autoSpaceDE/>
              <w:autoSpaceDN/>
              <w:adjustRightInd/>
              <w:jc w:val="center"/>
              <w:rPr>
                <w:b/>
              </w:rPr>
            </w:pPr>
          </w:p>
        </w:tc>
      </w:tr>
      <w:tr w:rsidR="00D9121E" w:rsidRPr="00D9121E" w:rsidTr="0033341E">
        <w:trPr>
          <w:trHeight w:val="20"/>
        </w:trPr>
        <w:tc>
          <w:tcPr>
            <w:tcW w:w="194" w:type="pct"/>
            <w:vAlign w:val="center"/>
          </w:tcPr>
          <w:p w:rsidR="00D35A22" w:rsidRPr="00D9121E" w:rsidRDefault="00D35A22" w:rsidP="0033341E">
            <w:pPr>
              <w:widowControl/>
              <w:autoSpaceDE/>
              <w:autoSpaceDN/>
              <w:adjustRightInd/>
            </w:pPr>
          </w:p>
        </w:tc>
        <w:tc>
          <w:tcPr>
            <w:tcW w:w="1226" w:type="pct"/>
            <w:vAlign w:val="center"/>
          </w:tcPr>
          <w:p w:rsidR="00D35A22" w:rsidRPr="00D9121E" w:rsidRDefault="00D35A22" w:rsidP="0033341E">
            <w:pPr>
              <w:widowControl/>
              <w:autoSpaceDE/>
              <w:autoSpaceDN/>
              <w:adjustRightInd/>
            </w:pPr>
          </w:p>
        </w:tc>
        <w:tc>
          <w:tcPr>
            <w:tcW w:w="1422" w:type="pct"/>
            <w:vAlign w:val="center"/>
          </w:tcPr>
          <w:p w:rsidR="00D35A22" w:rsidRPr="00D9121E" w:rsidRDefault="00D35A22" w:rsidP="0033341E">
            <w:pPr>
              <w:widowControl/>
              <w:autoSpaceDE/>
              <w:autoSpaceDN/>
              <w:adjustRightInd/>
              <w:jc w:val="center"/>
              <w:rPr>
                <w:b/>
              </w:rPr>
            </w:pPr>
          </w:p>
        </w:tc>
        <w:tc>
          <w:tcPr>
            <w:tcW w:w="2158" w:type="pct"/>
            <w:vAlign w:val="center"/>
          </w:tcPr>
          <w:p w:rsidR="00D35A22" w:rsidRPr="00D9121E" w:rsidRDefault="00D35A22" w:rsidP="0033341E">
            <w:pPr>
              <w:widowControl/>
              <w:autoSpaceDE/>
              <w:autoSpaceDN/>
              <w:adjustRightInd/>
              <w:jc w:val="center"/>
              <w:rPr>
                <w:b/>
              </w:rPr>
            </w:pPr>
          </w:p>
        </w:tc>
      </w:tr>
    </w:tbl>
    <w:p w:rsidR="00D35A22" w:rsidRPr="00D9121E" w:rsidRDefault="00D35A22" w:rsidP="00D35A22">
      <w:pPr>
        <w:widowControl/>
        <w:autoSpaceDE/>
        <w:autoSpaceDN/>
        <w:adjustRightInd/>
        <w:spacing w:after="200" w:line="276" w:lineRule="auto"/>
        <w:rPr>
          <w:b/>
          <w:sz w:val="28"/>
          <w:szCs w:val="28"/>
        </w:rPr>
      </w:pPr>
      <w:r w:rsidRPr="00D9121E">
        <w:rPr>
          <w:b/>
          <w:sz w:val="28"/>
          <w:szCs w:val="28"/>
        </w:rPr>
        <w:br w:type="page"/>
      </w:r>
    </w:p>
    <w:p w:rsidR="00D35A22" w:rsidRPr="00D9121E" w:rsidRDefault="00D35A22" w:rsidP="00D35A22">
      <w:pPr>
        <w:widowControl/>
        <w:autoSpaceDE/>
        <w:autoSpaceDN/>
        <w:adjustRightInd/>
        <w:spacing w:after="200" w:line="276" w:lineRule="auto"/>
        <w:jc w:val="center"/>
        <w:rPr>
          <w:b/>
          <w:sz w:val="28"/>
          <w:szCs w:val="28"/>
        </w:rPr>
      </w:pPr>
      <w:r w:rsidRPr="00D9121E">
        <w:rPr>
          <w:b/>
          <w:sz w:val="28"/>
          <w:szCs w:val="28"/>
        </w:rPr>
        <w:lastRenderedPageBreak/>
        <w:t>РАЗДЕЛ 4.</w:t>
      </w:r>
      <w:r w:rsidRPr="00D9121E">
        <w:rPr>
          <w:b/>
          <w:sz w:val="28"/>
          <w:szCs w:val="28"/>
          <w:lang w:eastAsia="en-US"/>
        </w:rPr>
        <w:t xml:space="preserve"> </w:t>
      </w:r>
      <w:r w:rsidRPr="00D9121E">
        <w:rPr>
          <w:b/>
          <w:sz w:val="28"/>
          <w:szCs w:val="28"/>
        </w:rPr>
        <w:t>ВЗАИМОДЕЙСТВИЕ С ЗАРУБЕЖНЫМИ ОРГАНИЗАЦИЯМИ В СОЦИАЛЬНОЙ СФЕРЕ</w:t>
      </w:r>
    </w:p>
    <w:p w:rsidR="00D35A22" w:rsidRPr="00D9121E" w:rsidRDefault="00D35A22" w:rsidP="00D35A22">
      <w:pPr>
        <w:pStyle w:val="2"/>
        <w:jc w:val="center"/>
        <w:rPr>
          <w:rFonts w:ascii="Times New Roman" w:hAnsi="Times New Roman" w:cs="Times New Roman"/>
          <w:b/>
          <w:color w:val="auto"/>
          <w:sz w:val="24"/>
          <w:szCs w:val="24"/>
        </w:rPr>
      </w:pPr>
      <w:bookmarkStart w:id="158" w:name="_Таблица_4.1._Информация"/>
      <w:bookmarkStart w:id="159" w:name="_Toc12637192"/>
      <w:bookmarkEnd w:id="158"/>
      <w:r w:rsidRPr="00D9121E">
        <w:rPr>
          <w:rFonts w:ascii="Times New Roman" w:hAnsi="Times New Roman" w:cs="Times New Roman"/>
          <w:b/>
          <w:color w:val="auto"/>
          <w:sz w:val="24"/>
          <w:szCs w:val="24"/>
        </w:rPr>
        <w:t>Таблица 4.1. Информация об участии образовательной организации в мероприятиях международного уровня</w:t>
      </w:r>
      <w:r w:rsidRPr="00D9121E">
        <w:rPr>
          <w:rFonts w:ascii="Times New Roman" w:hAnsi="Times New Roman" w:cs="Times New Roman"/>
          <w:b/>
          <w:color w:val="auto"/>
          <w:sz w:val="24"/>
          <w:szCs w:val="24"/>
        </w:rPr>
        <w:br/>
        <w:t>в социальной сфере за отчетный год</w:t>
      </w:r>
      <w:bookmarkEnd w:id="159"/>
    </w:p>
    <w:p w:rsidR="00D35A22" w:rsidRPr="00D9121E" w:rsidRDefault="00D35A22" w:rsidP="00D35A22">
      <w:pPr>
        <w:ind w:right="83"/>
        <w:jc w:val="right"/>
        <w:rPr>
          <w:sz w:val="18"/>
          <w:szCs w:val="18"/>
        </w:rPr>
      </w:pPr>
      <w:r w:rsidRPr="00D9121E">
        <w:rPr>
          <w:sz w:val="18"/>
          <w:szCs w:val="18"/>
        </w:rPr>
        <w:t>Код по ОКЕИ: единица – 642</w:t>
      </w:r>
    </w:p>
    <w:tbl>
      <w:tblPr>
        <w:tblStyle w:val="af1"/>
        <w:tblW w:w="14454" w:type="dxa"/>
        <w:tblLayout w:type="fixed"/>
        <w:tblLook w:val="04A0"/>
      </w:tblPr>
      <w:tblGrid>
        <w:gridCol w:w="1492"/>
        <w:gridCol w:w="797"/>
        <w:gridCol w:w="704"/>
        <w:gridCol w:w="1752"/>
        <w:gridCol w:w="708"/>
        <w:gridCol w:w="2055"/>
        <w:gridCol w:w="3119"/>
        <w:gridCol w:w="708"/>
        <w:gridCol w:w="1701"/>
        <w:gridCol w:w="1418"/>
      </w:tblGrid>
      <w:tr w:rsidR="00D9121E" w:rsidRPr="00D9121E" w:rsidTr="0033341E">
        <w:tc>
          <w:tcPr>
            <w:tcW w:w="1492" w:type="dxa"/>
            <w:vMerge w:val="restart"/>
            <w:vAlign w:val="center"/>
          </w:tcPr>
          <w:p w:rsidR="00D35A22" w:rsidRPr="00D9121E" w:rsidRDefault="00D35A22" w:rsidP="0033341E">
            <w:pPr>
              <w:widowControl/>
              <w:autoSpaceDE/>
              <w:autoSpaceDN/>
              <w:adjustRightInd/>
              <w:jc w:val="center"/>
              <w:rPr>
                <w:lang w:bidi="ru-RU"/>
              </w:rPr>
            </w:pPr>
            <w:r w:rsidRPr="00D9121E">
              <w:rPr>
                <w:lang w:bidi="ru-RU"/>
              </w:rPr>
              <w:t>Наименование показателя</w:t>
            </w:r>
          </w:p>
        </w:tc>
        <w:tc>
          <w:tcPr>
            <w:tcW w:w="797" w:type="dxa"/>
            <w:vMerge w:val="restart"/>
            <w:vAlign w:val="center"/>
          </w:tcPr>
          <w:p w:rsidR="00D35A22" w:rsidRPr="00D9121E" w:rsidRDefault="00D35A22" w:rsidP="0033341E">
            <w:pPr>
              <w:widowControl/>
              <w:autoSpaceDE/>
              <w:autoSpaceDN/>
              <w:adjustRightInd/>
              <w:jc w:val="center"/>
              <w:rPr>
                <w:spacing w:val="-1"/>
              </w:rPr>
            </w:pPr>
            <w:r w:rsidRPr="00D9121E">
              <w:rPr>
                <w:szCs w:val="18"/>
              </w:rPr>
              <w:t>№ строки</w:t>
            </w:r>
          </w:p>
        </w:tc>
        <w:tc>
          <w:tcPr>
            <w:tcW w:w="2456" w:type="dxa"/>
            <w:gridSpan w:val="2"/>
            <w:vAlign w:val="center"/>
          </w:tcPr>
          <w:p w:rsidR="00D35A22" w:rsidRPr="00D9121E" w:rsidRDefault="00D35A22" w:rsidP="0033341E">
            <w:pPr>
              <w:widowControl/>
              <w:autoSpaceDE/>
              <w:autoSpaceDN/>
              <w:adjustRightInd/>
              <w:jc w:val="center"/>
              <w:rPr>
                <w:spacing w:val="-1"/>
              </w:rPr>
            </w:pPr>
            <w:r w:rsidRPr="00D9121E">
              <w:rPr>
                <w:spacing w:val="-1"/>
              </w:rPr>
              <w:t>Количество олимпиад</w:t>
            </w:r>
          </w:p>
        </w:tc>
        <w:tc>
          <w:tcPr>
            <w:tcW w:w="5882" w:type="dxa"/>
            <w:gridSpan w:val="3"/>
            <w:vAlign w:val="center"/>
          </w:tcPr>
          <w:p w:rsidR="00D35A22" w:rsidRPr="00D9121E" w:rsidRDefault="00D35A22" w:rsidP="0033341E">
            <w:pPr>
              <w:widowControl/>
              <w:autoSpaceDE/>
              <w:autoSpaceDN/>
              <w:adjustRightInd/>
              <w:jc w:val="center"/>
              <w:rPr>
                <w:spacing w:val="-1"/>
              </w:rPr>
            </w:pPr>
            <w:r w:rsidRPr="00D9121E">
              <w:rPr>
                <w:spacing w:val="-1"/>
              </w:rPr>
              <w:t>Количество культурных мероприятий</w:t>
            </w:r>
          </w:p>
        </w:tc>
        <w:tc>
          <w:tcPr>
            <w:tcW w:w="2409" w:type="dxa"/>
            <w:gridSpan w:val="2"/>
            <w:vAlign w:val="center"/>
          </w:tcPr>
          <w:p w:rsidR="00D35A22" w:rsidRPr="00D9121E" w:rsidRDefault="00D35A22" w:rsidP="0033341E">
            <w:pPr>
              <w:widowControl/>
              <w:autoSpaceDE/>
              <w:autoSpaceDN/>
              <w:adjustRightInd/>
              <w:jc w:val="center"/>
            </w:pPr>
            <w:r w:rsidRPr="00D9121E">
              <w:rPr>
                <w:spacing w:val="-1"/>
              </w:rPr>
              <w:t>Количество спортивных мероприятий</w:t>
            </w:r>
          </w:p>
        </w:tc>
        <w:tc>
          <w:tcPr>
            <w:tcW w:w="1418" w:type="dxa"/>
            <w:vAlign w:val="center"/>
          </w:tcPr>
          <w:p w:rsidR="00D35A22" w:rsidRPr="00D9121E" w:rsidRDefault="00D35A22" w:rsidP="0033341E">
            <w:pPr>
              <w:widowControl/>
              <w:autoSpaceDE/>
              <w:autoSpaceDN/>
              <w:adjustRightInd/>
              <w:jc w:val="center"/>
            </w:pPr>
            <w:r w:rsidRPr="00D9121E">
              <w:t>Иные мероприятия</w:t>
            </w:r>
          </w:p>
        </w:tc>
      </w:tr>
      <w:tr w:rsidR="00D9121E" w:rsidRPr="00D9121E" w:rsidTr="0033341E">
        <w:tc>
          <w:tcPr>
            <w:tcW w:w="1492" w:type="dxa"/>
            <w:vMerge/>
            <w:vAlign w:val="center"/>
          </w:tcPr>
          <w:p w:rsidR="00D35A22" w:rsidRPr="00D9121E" w:rsidRDefault="00D35A22" w:rsidP="0033341E">
            <w:pPr>
              <w:widowControl/>
              <w:autoSpaceDE/>
              <w:autoSpaceDN/>
              <w:adjustRightInd/>
              <w:jc w:val="center"/>
              <w:rPr>
                <w:lang w:bidi="ru-RU"/>
              </w:rPr>
            </w:pPr>
          </w:p>
        </w:tc>
        <w:tc>
          <w:tcPr>
            <w:tcW w:w="797" w:type="dxa"/>
            <w:vMerge/>
            <w:vAlign w:val="center"/>
          </w:tcPr>
          <w:p w:rsidR="00D35A22" w:rsidRPr="00D9121E" w:rsidRDefault="00D35A22" w:rsidP="0033341E">
            <w:pPr>
              <w:widowControl/>
              <w:autoSpaceDE/>
              <w:autoSpaceDN/>
              <w:adjustRightInd/>
              <w:jc w:val="center"/>
              <w:rPr>
                <w:szCs w:val="18"/>
              </w:rPr>
            </w:pPr>
          </w:p>
        </w:tc>
        <w:tc>
          <w:tcPr>
            <w:tcW w:w="704" w:type="dxa"/>
            <w:vAlign w:val="center"/>
          </w:tcPr>
          <w:p w:rsidR="00D35A22" w:rsidRPr="00D9121E" w:rsidRDefault="00D35A22" w:rsidP="0033341E">
            <w:pPr>
              <w:widowControl/>
              <w:autoSpaceDE/>
              <w:autoSpaceDN/>
              <w:adjustRightInd/>
              <w:jc w:val="center"/>
              <w:rPr>
                <w:spacing w:val="-1"/>
              </w:rPr>
            </w:pPr>
            <w:r w:rsidRPr="00D9121E">
              <w:rPr>
                <w:spacing w:val="-1"/>
              </w:rPr>
              <w:t>Всего</w:t>
            </w:r>
          </w:p>
        </w:tc>
        <w:tc>
          <w:tcPr>
            <w:tcW w:w="1752" w:type="dxa"/>
          </w:tcPr>
          <w:p w:rsidR="00D35A22" w:rsidRPr="00D9121E" w:rsidRDefault="00D35A22" w:rsidP="0033341E">
            <w:pPr>
              <w:widowControl/>
              <w:autoSpaceDE/>
              <w:autoSpaceDN/>
              <w:adjustRightInd/>
              <w:jc w:val="center"/>
              <w:rPr>
                <w:spacing w:val="-1"/>
              </w:rPr>
            </w:pPr>
            <w:r w:rsidRPr="00D9121E">
              <w:rPr>
                <w:spacing w:val="-1"/>
              </w:rPr>
              <w:t xml:space="preserve">Из них (графа 3) образовательная организация </w:t>
            </w:r>
            <w:r w:rsidRPr="00D9121E">
              <w:t xml:space="preserve">выступила </w:t>
            </w:r>
            <w:r w:rsidRPr="00D9121E">
              <w:rPr>
                <w:spacing w:val="-1"/>
              </w:rPr>
              <w:t>в статусе организатора (соорганизатора)</w:t>
            </w:r>
          </w:p>
        </w:tc>
        <w:tc>
          <w:tcPr>
            <w:tcW w:w="708" w:type="dxa"/>
            <w:vAlign w:val="center"/>
          </w:tcPr>
          <w:p w:rsidR="00D35A22" w:rsidRPr="00D9121E" w:rsidRDefault="00D35A22" w:rsidP="0033341E">
            <w:pPr>
              <w:widowControl/>
              <w:autoSpaceDE/>
              <w:autoSpaceDN/>
              <w:adjustRightInd/>
              <w:jc w:val="center"/>
              <w:rPr>
                <w:spacing w:val="-1"/>
              </w:rPr>
            </w:pPr>
            <w:r w:rsidRPr="00D9121E">
              <w:rPr>
                <w:spacing w:val="-1"/>
              </w:rPr>
              <w:t>Всего</w:t>
            </w:r>
          </w:p>
        </w:tc>
        <w:tc>
          <w:tcPr>
            <w:tcW w:w="2055" w:type="dxa"/>
          </w:tcPr>
          <w:p w:rsidR="00D35A22" w:rsidRPr="00D9121E" w:rsidRDefault="00D35A22" w:rsidP="0033341E">
            <w:pPr>
              <w:widowControl/>
              <w:autoSpaceDE/>
              <w:autoSpaceDN/>
              <w:adjustRightInd/>
              <w:jc w:val="center"/>
              <w:rPr>
                <w:spacing w:val="-1"/>
              </w:rPr>
            </w:pPr>
            <w:r w:rsidRPr="00D9121E">
              <w:rPr>
                <w:spacing w:val="-1"/>
              </w:rPr>
              <w:t xml:space="preserve">Из них (графа 5) образовательная организация </w:t>
            </w:r>
            <w:r w:rsidRPr="00D9121E">
              <w:t xml:space="preserve">выступила </w:t>
            </w:r>
            <w:r w:rsidRPr="00D9121E">
              <w:rPr>
                <w:spacing w:val="-1"/>
              </w:rPr>
              <w:t>в статусе организатора (соорганизатора)</w:t>
            </w:r>
          </w:p>
        </w:tc>
        <w:tc>
          <w:tcPr>
            <w:tcW w:w="3119" w:type="dxa"/>
          </w:tcPr>
          <w:p w:rsidR="00D35A22" w:rsidRPr="00D9121E" w:rsidRDefault="00D35A22" w:rsidP="0033341E">
            <w:pPr>
              <w:widowControl/>
              <w:autoSpaceDE/>
              <w:autoSpaceDN/>
              <w:adjustRightInd/>
              <w:jc w:val="center"/>
              <w:rPr>
                <w:spacing w:val="-1"/>
              </w:rPr>
            </w:pPr>
            <w:r w:rsidRPr="00D9121E">
              <w:rPr>
                <w:spacing w:val="-1"/>
              </w:rPr>
              <w:t>Из них (графа 5) образовательная организация провела о</w:t>
            </w:r>
            <w:r w:rsidRPr="00D9121E">
              <w:t>бразовательно-просветительские мероприятия в целях популяризации русского языка, культуры и литературы</w:t>
            </w:r>
          </w:p>
        </w:tc>
        <w:tc>
          <w:tcPr>
            <w:tcW w:w="708" w:type="dxa"/>
            <w:vAlign w:val="center"/>
          </w:tcPr>
          <w:p w:rsidR="00D35A22" w:rsidRPr="00D9121E" w:rsidRDefault="00D35A22" w:rsidP="0033341E">
            <w:pPr>
              <w:widowControl/>
              <w:autoSpaceDE/>
              <w:autoSpaceDN/>
              <w:adjustRightInd/>
              <w:jc w:val="center"/>
              <w:rPr>
                <w:spacing w:val="-1"/>
              </w:rPr>
            </w:pPr>
            <w:r w:rsidRPr="00D9121E">
              <w:rPr>
                <w:spacing w:val="-1"/>
              </w:rPr>
              <w:t>Всего</w:t>
            </w:r>
          </w:p>
        </w:tc>
        <w:tc>
          <w:tcPr>
            <w:tcW w:w="1701" w:type="dxa"/>
          </w:tcPr>
          <w:p w:rsidR="00D35A22" w:rsidRPr="00D9121E" w:rsidRDefault="00D35A22" w:rsidP="0033341E">
            <w:pPr>
              <w:widowControl/>
              <w:autoSpaceDE/>
              <w:autoSpaceDN/>
              <w:adjustRightInd/>
              <w:jc w:val="center"/>
            </w:pPr>
            <w:r w:rsidRPr="00D9121E">
              <w:rPr>
                <w:spacing w:val="-1"/>
              </w:rPr>
              <w:t xml:space="preserve">Из них (графа 8) образовательная организация </w:t>
            </w:r>
            <w:r w:rsidRPr="00D9121E">
              <w:t xml:space="preserve">выступила </w:t>
            </w:r>
            <w:r w:rsidRPr="00D9121E">
              <w:rPr>
                <w:spacing w:val="-1"/>
              </w:rPr>
              <w:t>в статусе организатора (соорганизатора)</w:t>
            </w:r>
          </w:p>
        </w:tc>
        <w:tc>
          <w:tcPr>
            <w:tcW w:w="1418" w:type="dxa"/>
            <w:vAlign w:val="center"/>
          </w:tcPr>
          <w:p w:rsidR="00D35A22" w:rsidRPr="00D9121E" w:rsidRDefault="00D35A22" w:rsidP="0033341E">
            <w:pPr>
              <w:widowControl/>
              <w:autoSpaceDE/>
              <w:autoSpaceDN/>
              <w:adjustRightInd/>
              <w:jc w:val="center"/>
            </w:pPr>
            <w:r w:rsidRPr="00D9121E">
              <w:rPr>
                <w:spacing w:val="-1"/>
              </w:rPr>
              <w:t>Всего</w:t>
            </w:r>
          </w:p>
        </w:tc>
      </w:tr>
      <w:tr w:rsidR="00D9121E" w:rsidRPr="00D9121E" w:rsidTr="0033341E">
        <w:tc>
          <w:tcPr>
            <w:tcW w:w="1492" w:type="dxa"/>
            <w:vAlign w:val="center"/>
          </w:tcPr>
          <w:p w:rsidR="00D35A22" w:rsidRPr="00D9121E" w:rsidRDefault="00D35A22" w:rsidP="0033341E">
            <w:pPr>
              <w:widowControl/>
              <w:autoSpaceDE/>
              <w:autoSpaceDN/>
              <w:adjustRightInd/>
              <w:jc w:val="center"/>
              <w:rPr>
                <w:lang w:bidi="ru-RU"/>
              </w:rPr>
            </w:pPr>
            <w:r w:rsidRPr="00D9121E">
              <w:rPr>
                <w:lang w:bidi="ru-RU"/>
              </w:rPr>
              <w:t>1</w:t>
            </w:r>
          </w:p>
        </w:tc>
        <w:tc>
          <w:tcPr>
            <w:tcW w:w="797" w:type="dxa"/>
          </w:tcPr>
          <w:p w:rsidR="00D35A22" w:rsidRPr="00D9121E" w:rsidRDefault="00D35A22" w:rsidP="0033341E">
            <w:pPr>
              <w:widowControl/>
              <w:autoSpaceDE/>
              <w:autoSpaceDN/>
              <w:adjustRightInd/>
              <w:jc w:val="center"/>
              <w:rPr>
                <w:lang w:bidi="ru-RU"/>
              </w:rPr>
            </w:pPr>
            <w:r w:rsidRPr="00D9121E">
              <w:rPr>
                <w:lang w:bidi="ru-RU"/>
              </w:rPr>
              <w:t>2</w:t>
            </w:r>
          </w:p>
        </w:tc>
        <w:tc>
          <w:tcPr>
            <w:tcW w:w="704" w:type="dxa"/>
            <w:vAlign w:val="center"/>
          </w:tcPr>
          <w:p w:rsidR="00D35A22" w:rsidRPr="00D9121E" w:rsidRDefault="00D35A22" w:rsidP="0033341E">
            <w:pPr>
              <w:widowControl/>
              <w:autoSpaceDE/>
              <w:autoSpaceDN/>
              <w:adjustRightInd/>
              <w:jc w:val="center"/>
              <w:rPr>
                <w:lang w:bidi="ru-RU"/>
              </w:rPr>
            </w:pPr>
            <w:r w:rsidRPr="00D9121E">
              <w:rPr>
                <w:lang w:bidi="ru-RU"/>
              </w:rPr>
              <w:t>3</w:t>
            </w:r>
          </w:p>
        </w:tc>
        <w:tc>
          <w:tcPr>
            <w:tcW w:w="1752" w:type="dxa"/>
          </w:tcPr>
          <w:p w:rsidR="00D35A22" w:rsidRPr="00D9121E" w:rsidRDefault="00D35A22" w:rsidP="0033341E">
            <w:pPr>
              <w:widowControl/>
              <w:autoSpaceDE/>
              <w:autoSpaceDN/>
              <w:adjustRightInd/>
              <w:jc w:val="center"/>
              <w:rPr>
                <w:lang w:bidi="ru-RU"/>
              </w:rPr>
            </w:pPr>
            <w:r w:rsidRPr="00D9121E">
              <w:rPr>
                <w:lang w:bidi="ru-RU"/>
              </w:rPr>
              <w:t>4</w:t>
            </w:r>
          </w:p>
        </w:tc>
        <w:tc>
          <w:tcPr>
            <w:tcW w:w="708" w:type="dxa"/>
            <w:vAlign w:val="center"/>
          </w:tcPr>
          <w:p w:rsidR="00D35A22" w:rsidRPr="00D9121E" w:rsidRDefault="00D35A22" w:rsidP="0033341E">
            <w:pPr>
              <w:widowControl/>
              <w:autoSpaceDE/>
              <w:autoSpaceDN/>
              <w:adjustRightInd/>
              <w:jc w:val="center"/>
              <w:rPr>
                <w:lang w:bidi="ru-RU"/>
              </w:rPr>
            </w:pPr>
            <w:r w:rsidRPr="00D9121E">
              <w:rPr>
                <w:lang w:bidi="ru-RU"/>
              </w:rPr>
              <w:t>5</w:t>
            </w:r>
          </w:p>
        </w:tc>
        <w:tc>
          <w:tcPr>
            <w:tcW w:w="2055" w:type="dxa"/>
          </w:tcPr>
          <w:p w:rsidR="00D35A22" w:rsidRPr="00D9121E" w:rsidRDefault="00D35A22" w:rsidP="0033341E">
            <w:pPr>
              <w:widowControl/>
              <w:autoSpaceDE/>
              <w:autoSpaceDN/>
              <w:adjustRightInd/>
              <w:jc w:val="center"/>
              <w:rPr>
                <w:lang w:bidi="ru-RU"/>
              </w:rPr>
            </w:pPr>
            <w:r w:rsidRPr="00D9121E">
              <w:rPr>
                <w:lang w:bidi="ru-RU"/>
              </w:rPr>
              <w:t>6</w:t>
            </w:r>
          </w:p>
        </w:tc>
        <w:tc>
          <w:tcPr>
            <w:tcW w:w="3119" w:type="dxa"/>
          </w:tcPr>
          <w:p w:rsidR="00D35A22" w:rsidRPr="00D9121E" w:rsidRDefault="00D35A22" w:rsidP="0033341E">
            <w:pPr>
              <w:widowControl/>
              <w:autoSpaceDE/>
              <w:autoSpaceDN/>
              <w:adjustRightInd/>
              <w:jc w:val="center"/>
              <w:rPr>
                <w:lang w:bidi="ru-RU"/>
              </w:rPr>
            </w:pPr>
            <w:r w:rsidRPr="00D9121E">
              <w:rPr>
                <w:lang w:bidi="ru-RU"/>
              </w:rPr>
              <w:t>7</w:t>
            </w:r>
          </w:p>
        </w:tc>
        <w:tc>
          <w:tcPr>
            <w:tcW w:w="708" w:type="dxa"/>
            <w:vAlign w:val="center"/>
          </w:tcPr>
          <w:p w:rsidR="00D35A22" w:rsidRPr="00D9121E" w:rsidRDefault="00D35A22" w:rsidP="0033341E">
            <w:pPr>
              <w:widowControl/>
              <w:autoSpaceDE/>
              <w:autoSpaceDN/>
              <w:adjustRightInd/>
              <w:jc w:val="center"/>
              <w:rPr>
                <w:lang w:bidi="ru-RU"/>
              </w:rPr>
            </w:pPr>
            <w:r w:rsidRPr="00D9121E">
              <w:rPr>
                <w:lang w:bidi="ru-RU"/>
              </w:rPr>
              <w:t>8</w:t>
            </w:r>
          </w:p>
        </w:tc>
        <w:tc>
          <w:tcPr>
            <w:tcW w:w="1701" w:type="dxa"/>
          </w:tcPr>
          <w:p w:rsidR="00D35A22" w:rsidRPr="00D9121E" w:rsidRDefault="00D35A22" w:rsidP="0033341E">
            <w:pPr>
              <w:widowControl/>
              <w:autoSpaceDE/>
              <w:autoSpaceDN/>
              <w:adjustRightInd/>
              <w:jc w:val="center"/>
              <w:rPr>
                <w:lang w:bidi="ru-RU"/>
              </w:rPr>
            </w:pPr>
            <w:r w:rsidRPr="00D9121E">
              <w:rPr>
                <w:lang w:bidi="ru-RU"/>
              </w:rPr>
              <w:t>9</w:t>
            </w:r>
          </w:p>
        </w:tc>
        <w:tc>
          <w:tcPr>
            <w:tcW w:w="1418" w:type="dxa"/>
            <w:vAlign w:val="center"/>
          </w:tcPr>
          <w:p w:rsidR="00D35A22" w:rsidRPr="00D9121E" w:rsidRDefault="00D35A22" w:rsidP="0033341E">
            <w:pPr>
              <w:widowControl/>
              <w:autoSpaceDE/>
              <w:autoSpaceDN/>
              <w:adjustRightInd/>
              <w:jc w:val="center"/>
              <w:rPr>
                <w:lang w:bidi="ru-RU"/>
              </w:rPr>
            </w:pPr>
            <w:r w:rsidRPr="00D9121E">
              <w:rPr>
                <w:lang w:bidi="ru-RU"/>
              </w:rPr>
              <w:t>10</w:t>
            </w:r>
          </w:p>
        </w:tc>
      </w:tr>
      <w:tr w:rsidR="00D9121E" w:rsidRPr="00D9121E" w:rsidTr="0033341E">
        <w:tc>
          <w:tcPr>
            <w:tcW w:w="1492" w:type="dxa"/>
            <w:vAlign w:val="center"/>
          </w:tcPr>
          <w:p w:rsidR="00D35A22" w:rsidRPr="00D9121E" w:rsidRDefault="00D35A22" w:rsidP="0033341E">
            <w:pPr>
              <w:widowControl/>
              <w:autoSpaceDE/>
              <w:autoSpaceDN/>
              <w:adjustRightInd/>
              <w:rPr>
                <w:lang w:bidi="ru-RU"/>
              </w:rPr>
            </w:pPr>
            <w:r w:rsidRPr="00D9121E">
              <w:t>Всего мероприятий</w:t>
            </w:r>
          </w:p>
        </w:tc>
        <w:tc>
          <w:tcPr>
            <w:tcW w:w="797" w:type="dxa"/>
            <w:vAlign w:val="center"/>
          </w:tcPr>
          <w:p w:rsidR="00D35A22" w:rsidRPr="00D9121E" w:rsidRDefault="00D35A22" w:rsidP="0033341E">
            <w:pPr>
              <w:widowControl/>
              <w:autoSpaceDE/>
              <w:autoSpaceDN/>
              <w:adjustRightInd/>
              <w:jc w:val="center"/>
              <w:rPr>
                <w:lang w:bidi="ru-RU"/>
              </w:rPr>
            </w:pPr>
            <w:r w:rsidRPr="00D9121E">
              <w:rPr>
                <w:lang w:bidi="ru-RU"/>
              </w:rPr>
              <w:t>01</w:t>
            </w:r>
          </w:p>
        </w:tc>
        <w:tc>
          <w:tcPr>
            <w:tcW w:w="704" w:type="dxa"/>
            <w:vAlign w:val="center"/>
          </w:tcPr>
          <w:p w:rsidR="00D35A22" w:rsidRPr="00D9121E" w:rsidRDefault="00D35A22" w:rsidP="0033341E">
            <w:pPr>
              <w:widowControl/>
              <w:autoSpaceDE/>
              <w:autoSpaceDN/>
              <w:adjustRightInd/>
              <w:jc w:val="center"/>
              <w:rPr>
                <w:lang w:bidi="ru-RU"/>
              </w:rPr>
            </w:pPr>
          </w:p>
        </w:tc>
        <w:tc>
          <w:tcPr>
            <w:tcW w:w="1752"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2055" w:type="dxa"/>
          </w:tcPr>
          <w:p w:rsidR="00D35A22" w:rsidRPr="00D9121E" w:rsidRDefault="00D35A22" w:rsidP="0033341E">
            <w:pPr>
              <w:widowControl/>
              <w:autoSpaceDE/>
              <w:autoSpaceDN/>
              <w:adjustRightInd/>
              <w:jc w:val="center"/>
              <w:rPr>
                <w:lang w:bidi="ru-RU"/>
              </w:rPr>
            </w:pPr>
          </w:p>
        </w:tc>
        <w:tc>
          <w:tcPr>
            <w:tcW w:w="3119"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1701" w:type="dxa"/>
          </w:tcPr>
          <w:p w:rsidR="00D35A22" w:rsidRPr="00D9121E" w:rsidRDefault="00D35A22" w:rsidP="0033341E">
            <w:pPr>
              <w:widowControl/>
              <w:autoSpaceDE/>
              <w:autoSpaceDN/>
              <w:adjustRightInd/>
              <w:jc w:val="center"/>
              <w:rPr>
                <w:lang w:bidi="ru-RU"/>
              </w:rPr>
            </w:pPr>
          </w:p>
        </w:tc>
        <w:tc>
          <w:tcPr>
            <w:tcW w:w="1418" w:type="dxa"/>
            <w:vAlign w:val="center"/>
          </w:tcPr>
          <w:p w:rsidR="00D35A22" w:rsidRPr="00D9121E" w:rsidRDefault="00D35A22" w:rsidP="0033341E">
            <w:pPr>
              <w:widowControl/>
              <w:autoSpaceDE/>
              <w:autoSpaceDN/>
              <w:adjustRightInd/>
              <w:jc w:val="center"/>
              <w:rPr>
                <w:lang w:bidi="ru-RU"/>
              </w:rPr>
            </w:pPr>
          </w:p>
        </w:tc>
      </w:tr>
      <w:tr w:rsidR="00D9121E" w:rsidRPr="00D9121E" w:rsidTr="0033341E">
        <w:tc>
          <w:tcPr>
            <w:tcW w:w="1492" w:type="dxa"/>
            <w:vAlign w:val="center"/>
          </w:tcPr>
          <w:p w:rsidR="00D35A22" w:rsidRPr="00D9121E" w:rsidRDefault="00D35A22" w:rsidP="0033341E">
            <w:pPr>
              <w:widowControl/>
              <w:autoSpaceDE/>
              <w:autoSpaceDN/>
              <w:adjustRightInd/>
            </w:pPr>
            <w:r w:rsidRPr="00D9121E">
              <w:t>В том числе по странам:</w:t>
            </w:r>
          </w:p>
          <w:p w:rsidR="00D35A22" w:rsidRPr="00D9121E" w:rsidRDefault="00D35A22" w:rsidP="0033341E">
            <w:pPr>
              <w:widowControl/>
              <w:autoSpaceDE/>
              <w:autoSpaceDN/>
              <w:adjustRightInd/>
            </w:pPr>
            <w:r w:rsidRPr="00D9121E">
              <w:t>страна 1</w:t>
            </w:r>
          </w:p>
        </w:tc>
        <w:tc>
          <w:tcPr>
            <w:tcW w:w="797" w:type="dxa"/>
            <w:vAlign w:val="center"/>
          </w:tcPr>
          <w:p w:rsidR="00D35A22" w:rsidRPr="00D9121E" w:rsidRDefault="00D35A22" w:rsidP="0033341E">
            <w:pPr>
              <w:widowControl/>
              <w:autoSpaceDE/>
              <w:autoSpaceDN/>
              <w:adjustRightInd/>
              <w:jc w:val="center"/>
              <w:rPr>
                <w:lang w:bidi="ru-RU"/>
              </w:rPr>
            </w:pPr>
          </w:p>
        </w:tc>
        <w:tc>
          <w:tcPr>
            <w:tcW w:w="704" w:type="dxa"/>
            <w:vAlign w:val="center"/>
          </w:tcPr>
          <w:p w:rsidR="00D35A22" w:rsidRPr="00D9121E" w:rsidRDefault="00D35A22" w:rsidP="0033341E">
            <w:pPr>
              <w:widowControl/>
              <w:autoSpaceDE/>
              <w:autoSpaceDN/>
              <w:adjustRightInd/>
              <w:jc w:val="center"/>
              <w:rPr>
                <w:lang w:bidi="ru-RU"/>
              </w:rPr>
            </w:pPr>
          </w:p>
        </w:tc>
        <w:tc>
          <w:tcPr>
            <w:tcW w:w="1752"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2055" w:type="dxa"/>
          </w:tcPr>
          <w:p w:rsidR="00D35A22" w:rsidRPr="00D9121E" w:rsidRDefault="00D35A22" w:rsidP="0033341E">
            <w:pPr>
              <w:widowControl/>
              <w:autoSpaceDE/>
              <w:autoSpaceDN/>
              <w:adjustRightInd/>
              <w:jc w:val="center"/>
              <w:rPr>
                <w:lang w:bidi="ru-RU"/>
              </w:rPr>
            </w:pPr>
          </w:p>
        </w:tc>
        <w:tc>
          <w:tcPr>
            <w:tcW w:w="3119"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1701" w:type="dxa"/>
          </w:tcPr>
          <w:p w:rsidR="00D35A22" w:rsidRPr="00D9121E" w:rsidRDefault="00D35A22" w:rsidP="0033341E">
            <w:pPr>
              <w:widowControl/>
              <w:autoSpaceDE/>
              <w:autoSpaceDN/>
              <w:adjustRightInd/>
              <w:jc w:val="center"/>
              <w:rPr>
                <w:lang w:bidi="ru-RU"/>
              </w:rPr>
            </w:pPr>
          </w:p>
        </w:tc>
        <w:tc>
          <w:tcPr>
            <w:tcW w:w="1418" w:type="dxa"/>
            <w:vAlign w:val="center"/>
          </w:tcPr>
          <w:p w:rsidR="00D35A22" w:rsidRPr="00D9121E" w:rsidRDefault="00D35A22" w:rsidP="0033341E">
            <w:pPr>
              <w:widowControl/>
              <w:autoSpaceDE/>
              <w:autoSpaceDN/>
              <w:adjustRightInd/>
              <w:jc w:val="center"/>
              <w:rPr>
                <w:lang w:bidi="ru-RU"/>
              </w:rPr>
            </w:pPr>
          </w:p>
        </w:tc>
      </w:tr>
      <w:tr w:rsidR="00D9121E" w:rsidRPr="00D9121E" w:rsidTr="0033341E">
        <w:tc>
          <w:tcPr>
            <w:tcW w:w="1492" w:type="dxa"/>
            <w:vAlign w:val="center"/>
          </w:tcPr>
          <w:p w:rsidR="00D35A22" w:rsidRPr="00D9121E" w:rsidRDefault="00D35A22" w:rsidP="0033341E">
            <w:pPr>
              <w:widowControl/>
              <w:autoSpaceDE/>
              <w:autoSpaceDN/>
              <w:adjustRightInd/>
            </w:pPr>
            <w:r w:rsidRPr="00D9121E">
              <w:t>страна 2</w:t>
            </w:r>
          </w:p>
        </w:tc>
        <w:tc>
          <w:tcPr>
            <w:tcW w:w="797" w:type="dxa"/>
            <w:vAlign w:val="center"/>
          </w:tcPr>
          <w:p w:rsidR="00D35A22" w:rsidRPr="00D9121E" w:rsidRDefault="00D35A22" w:rsidP="0033341E">
            <w:pPr>
              <w:widowControl/>
              <w:autoSpaceDE/>
              <w:autoSpaceDN/>
              <w:adjustRightInd/>
              <w:jc w:val="center"/>
              <w:rPr>
                <w:lang w:bidi="ru-RU"/>
              </w:rPr>
            </w:pPr>
          </w:p>
        </w:tc>
        <w:tc>
          <w:tcPr>
            <w:tcW w:w="704" w:type="dxa"/>
            <w:vAlign w:val="center"/>
          </w:tcPr>
          <w:p w:rsidR="00D35A22" w:rsidRPr="00D9121E" w:rsidRDefault="00D35A22" w:rsidP="0033341E">
            <w:pPr>
              <w:widowControl/>
              <w:autoSpaceDE/>
              <w:autoSpaceDN/>
              <w:adjustRightInd/>
              <w:jc w:val="center"/>
              <w:rPr>
                <w:lang w:bidi="ru-RU"/>
              </w:rPr>
            </w:pPr>
          </w:p>
        </w:tc>
        <w:tc>
          <w:tcPr>
            <w:tcW w:w="1752"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2055" w:type="dxa"/>
          </w:tcPr>
          <w:p w:rsidR="00D35A22" w:rsidRPr="00D9121E" w:rsidRDefault="00D35A22" w:rsidP="0033341E">
            <w:pPr>
              <w:widowControl/>
              <w:autoSpaceDE/>
              <w:autoSpaceDN/>
              <w:adjustRightInd/>
              <w:jc w:val="center"/>
              <w:rPr>
                <w:lang w:bidi="ru-RU"/>
              </w:rPr>
            </w:pPr>
          </w:p>
        </w:tc>
        <w:tc>
          <w:tcPr>
            <w:tcW w:w="3119"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1701" w:type="dxa"/>
          </w:tcPr>
          <w:p w:rsidR="00D35A22" w:rsidRPr="00D9121E" w:rsidRDefault="00D35A22" w:rsidP="0033341E">
            <w:pPr>
              <w:widowControl/>
              <w:autoSpaceDE/>
              <w:autoSpaceDN/>
              <w:adjustRightInd/>
              <w:jc w:val="center"/>
              <w:rPr>
                <w:lang w:bidi="ru-RU"/>
              </w:rPr>
            </w:pPr>
          </w:p>
        </w:tc>
        <w:tc>
          <w:tcPr>
            <w:tcW w:w="1418" w:type="dxa"/>
            <w:vAlign w:val="center"/>
          </w:tcPr>
          <w:p w:rsidR="00D35A22" w:rsidRPr="00D9121E" w:rsidRDefault="00D35A22" w:rsidP="0033341E">
            <w:pPr>
              <w:widowControl/>
              <w:autoSpaceDE/>
              <w:autoSpaceDN/>
              <w:adjustRightInd/>
              <w:jc w:val="center"/>
              <w:rPr>
                <w:lang w:bidi="ru-RU"/>
              </w:rPr>
            </w:pPr>
          </w:p>
        </w:tc>
      </w:tr>
      <w:tr w:rsidR="00D35A22" w:rsidRPr="00D9121E" w:rsidTr="0033341E">
        <w:tc>
          <w:tcPr>
            <w:tcW w:w="1492" w:type="dxa"/>
            <w:vAlign w:val="center"/>
          </w:tcPr>
          <w:p w:rsidR="00D35A22" w:rsidRPr="00D9121E" w:rsidRDefault="00D35A22" w:rsidP="0033341E">
            <w:pPr>
              <w:widowControl/>
              <w:autoSpaceDE/>
              <w:autoSpaceDN/>
              <w:adjustRightInd/>
              <w:rPr>
                <w:lang w:val="en-US"/>
              </w:rPr>
            </w:pPr>
            <w:r w:rsidRPr="00D9121E">
              <w:t xml:space="preserve">страна </w:t>
            </w:r>
            <w:r w:rsidRPr="00D9121E">
              <w:rPr>
                <w:lang w:val="en-US"/>
              </w:rPr>
              <w:t>n</w:t>
            </w:r>
          </w:p>
        </w:tc>
        <w:tc>
          <w:tcPr>
            <w:tcW w:w="797" w:type="dxa"/>
          </w:tcPr>
          <w:p w:rsidR="00D35A22" w:rsidRPr="00D9121E" w:rsidRDefault="00D35A22" w:rsidP="0033341E">
            <w:pPr>
              <w:widowControl/>
              <w:autoSpaceDE/>
              <w:autoSpaceDN/>
              <w:adjustRightInd/>
              <w:jc w:val="center"/>
              <w:rPr>
                <w:lang w:bidi="ru-RU"/>
              </w:rPr>
            </w:pPr>
          </w:p>
        </w:tc>
        <w:tc>
          <w:tcPr>
            <w:tcW w:w="704" w:type="dxa"/>
            <w:vAlign w:val="center"/>
          </w:tcPr>
          <w:p w:rsidR="00D35A22" w:rsidRPr="00D9121E" w:rsidRDefault="00D35A22" w:rsidP="0033341E">
            <w:pPr>
              <w:widowControl/>
              <w:autoSpaceDE/>
              <w:autoSpaceDN/>
              <w:adjustRightInd/>
              <w:jc w:val="center"/>
              <w:rPr>
                <w:lang w:bidi="ru-RU"/>
              </w:rPr>
            </w:pPr>
          </w:p>
        </w:tc>
        <w:tc>
          <w:tcPr>
            <w:tcW w:w="1752"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2055" w:type="dxa"/>
          </w:tcPr>
          <w:p w:rsidR="00D35A22" w:rsidRPr="00D9121E" w:rsidRDefault="00D35A22" w:rsidP="0033341E">
            <w:pPr>
              <w:widowControl/>
              <w:autoSpaceDE/>
              <w:autoSpaceDN/>
              <w:adjustRightInd/>
              <w:jc w:val="center"/>
              <w:rPr>
                <w:lang w:bidi="ru-RU"/>
              </w:rPr>
            </w:pPr>
          </w:p>
        </w:tc>
        <w:tc>
          <w:tcPr>
            <w:tcW w:w="3119" w:type="dxa"/>
          </w:tcPr>
          <w:p w:rsidR="00D35A22" w:rsidRPr="00D9121E" w:rsidRDefault="00D35A22" w:rsidP="0033341E">
            <w:pPr>
              <w:widowControl/>
              <w:autoSpaceDE/>
              <w:autoSpaceDN/>
              <w:adjustRightInd/>
              <w:jc w:val="center"/>
              <w:rPr>
                <w:lang w:bidi="ru-RU"/>
              </w:rPr>
            </w:pPr>
          </w:p>
        </w:tc>
        <w:tc>
          <w:tcPr>
            <w:tcW w:w="708" w:type="dxa"/>
            <w:vAlign w:val="center"/>
          </w:tcPr>
          <w:p w:rsidR="00D35A22" w:rsidRPr="00D9121E" w:rsidRDefault="00D35A22" w:rsidP="0033341E">
            <w:pPr>
              <w:widowControl/>
              <w:autoSpaceDE/>
              <w:autoSpaceDN/>
              <w:adjustRightInd/>
              <w:jc w:val="center"/>
              <w:rPr>
                <w:lang w:bidi="ru-RU"/>
              </w:rPr>
            </w:pPr>
          </w:p>
        </w:tc>
        <w:tc>
          <w:tcPr>
            <w:tcW w:w="1701" w:type="dxa"/>
          </w:tcPr>
          <w:p w:rsidR="00D35A22" w:rsidRPr="00D9121E" w:rsidRDefault="00D35A22" w:rsidP="0033341E">
            <w:pPr>
              <w:widowControl/>
              <w:autoSpaceDE/>
              <w:autoSpaceDN/>
              <w:adjustRightInd/>
              <w:jc w:val="center"/>
              <w:rPr>
                <w:lang w:bidi="ru-RU"/>
              </w:rPr>
            </w:pPr>
          </w:p>
        </w:tc>
        <w:tc>
          <w:tcPr>
            <w:tcW w:w="1418" w:type="dxa"/>
            <w:vAlign w:val="center"/>
          </w:tcPr>
          <w:p w:rsidR="00D35A22" w:rsidRPr="00D9121E" w:rsidRDefault="00D35A22" w:rsidP="0033341E">
            <w:pPr>
              <w:widowControl/>
              <w:autoSpaceDE/>
              <w:autoSpaceDN/>
              <w:adjustRightInd/>
              <w:jc w:val="center"/>
              <w:rPr>
                <w:lang w:bidi="ru-RU"/>
              </w:rPr>
            </w:pPr>
          </w:p>
        </w:tc>
      </w:tr>
    </w:tbl>
    <w:p w:rsidR="00D35A22" w:rsidRPr="00D9121E" w:rsidRDefault="00D35A22" w:rsidP="00D35A22">
      <w:pPr>
        <w:widowControl/>
        <w:autoSpaceDE/>
        <w:autoSpaceDN/>
        <w:adjustRightInd/>
        <w:jc w:val="center"/>
        <w:rPr>
          <w:b/>
          <w:sz w:val="24"/>
          <w:szCs w:val="24"/>
        </w:rPr>
      </w:pPr>
    </w:p>
    <w:p w:rsidR="00D35A22" w:rsidRPr="00D9121E" w:rsidRDefault="00D35A22" w:rsidP="00D35A22">
      <w:pPr>
        <w:pStyle w:val="2"/>
        <w:jc w:val="center"/>
        <w:rPr>
          <w:rFonts w:ascii="Times New Roman" w:hAnsi="Times New Roman" w:cs="Times New Roman"/>
          <w:b/>
          <w:color w:val="auto"/>
          <w:sz w:val="24"/>
          <w:szCs w:val="24"/>
        </w:rPr>
      </w:pPr>
      <w:bookmarkStart w:id="160" w:name="_Таблица_4.2._Информация"/>
      <w:bookmarkStart w:id="161" w:name="_Toc12637193"/>
      <w:bookmarkEnd w:id="160"/>
      <w:r w:rsidRPr="00D9121E">
        <w:rPr>
          <w:rFonts w:ascii="Times New Roman" w:hAnsi="Times New Roman" w:cs="Times New Roman"/>
          <w:b/>
          <w:color w:val="auto"/>
          <w:sz w:val="24"/>
          <w:szCs w:val="24"/>
        </w:rPr>
        <w:t>Таблица 4.2. Информация об участии образовательной организации в олимпиадном движении за отчетный год</w:t>
      </w:r>
      <w:bookmarkEnd w:id="161"/>
    </w:p>
    <w:p w:rsidR="00D35A22" w:rsidRPr="00D9121E" w:rsidRDefault="00D35A22" w:rsidP="00D35A22">
      <w:pPr>
        <w:ind w:right="83"/>
        <w:jc w:val="right"/>
        <w:rPr>
          <w:sz w:val="18"/>
          <w:szCs w:val="18"/>
        </w:rPr>
      </w:pPr>
      <w:r w:rsidRPr="00D9121E">
        <w:rPr>
          <w:sz w:val="18"/>
          <w:szCs w:val="18"/>
        </w:rPr>
        <w:t>Код по ОКЕИ: человек – 792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494"/>
        <w:gridCol w:w="3289"/>
        <w:gridCol w:w="2693"/>
        <w:gridCol w:w="1560"/>
        <w:gridCol w:w="2693"/>
        <w:gridCol w:w="2268"/>
      </w:tblGrid>
      <w:tr w:rsidR="00D9121E" w:rsidRPr="00D9121E" w:rsidTr="0033341E">
        <w:trPr>
          <w:trHeight w:val="20"/>
        </w:trPr>
        <w:tc>
          <w:tcPr>
            <w:tcW w:w="457" w:type="dxa"/>
            <w:vAlign w:val="center"/>
          </w:tcPr>
          <w:p w:rsidR="00D35A22" w:rsidRPr="00D9121E" w:rsidRDefault="00D35A22" w:rsidP="0033341E">
            <w:pPr>
              <w:widowControl/>
              <w:autoSpaceDE/>
              <w:autoSpaceDN/>
              <w:adjustRightInd/>
              <w:ind w:left="-106" w:right="-111" w:hanging="7"/>
              <w:jc w:val="center"/>
            </w:pPr>
            <w:r w:rsidRPr="00D9121E">
              <w:t>№</w:t>
            </w:r>
          </w:p>
        </w:tc>
        <w:tc>
          <w:tcPr>
            <w:tcW w:w="1494" w:type="dxa"/>
            <w:shd w:val="clear" w:color="auto" w:fill="auto"/>
            <w:vAlign w:val="center"/>
          </w:tcPr>
          <w:p w:rsidR="00D35A22" w:rsidRPr="00D9121E" w:rsidRDefault="00D35A22" w:rsidP="0033341E">
            <w:pPr>
              <w:widowControl/>
              <w:autoSpaceDE/>
              <w:autoSpaceDN/>
              <w:adjustRightInd/>
              <w:ind w:left="-106" w:right="-111" w:hanging="7"/>
              <w:jc w:val="center"/>
            </w:pPr>
            <w:r w:rsidRPr="00D9121E">
              <w:t>Название олимпиады</w:t>
            </w:r>
          </w:p>
        </w:tc>
        <w:tc>
          <w:tcPr>
            <w:tcW w:w="3289" w:type="dxa"/>
            <w:shd w:val="clear" w:color="auto" w:fill="auto"/>
            <w:vAlign w:val="center"/>
          </w:tcPr>
          <w:p w:rsidR="00D35A22" w:rsidRPr="00D9121E" w:rsidRDefault="00D35A22" w:rsidP="0033341E">
            <w:pPr>
              <w:widowControl/>
              <w:autoSpaceDE/>
              <w:autoSpaceDN/>
              <w:adjustRightInd/>
              <w:ind w:left="-106" w:right="-111" w:hanging="7"/>
              <w:jc w:val="center"/>
            </w:pPr>
            <w:r w:rsidRPr="00D9121E">
              <w:t>Организация выступила в статусе участника – 1; в статусе организатора (соорганизатора) мероприятия – 2</w:t>
            </w:r>
          </w:p>
        </w:tc>
        <w:tc>
          <w:tcPr>
            <w:tcW w:w="2693" w:type="dxa"/>
            <w:shd w:val="clear" w:color="auto" w:fill="auto"/>
            <w:vAlign w:val="center"/>
          </w:tcPr>
          <w:p w:rsidR="00D35A22" w:rsidRPr="00D9121E" w:rsidRDefault="00D35A22" w:rsidP="0033341E">
            <w:pPr>
              <w:widowControl/>
              <w:autoSpaceDE/>
              <w:autoSpaceDN/>
              <w:adjustRightInd/>
              <w:ind w:left="-106" w:right="-111" w:hanging="7"/>
              <w:jc w:val="center"/>
            </w:pPr>
            <w:r w:rsidRPr="00D9121E">
              <w:rPr>
                <w:spacing w:val="-1"/>
              </w:rPr>
              <w:t>Количество участников от организации</w:t>
            </w:r>
          </w:p>
        </w:tc>
        <w:tc>
          <w:tcPr>
            <w:tcW w:w="1560" w:type="dxa"/>
            <w:shd w:val="clear" w:color="auto" w:fill="auto"/>
            <w:vAlign w:val="center"/>
          </w:tcPr>
          <w:p w:rsidR="00D35A22" w:rsidRPr="00D9121E" w:rsidRDefault="00D35A22" w:rsidP="0033341E">
            <w:pPr>
              <w:widowControl/>
              <w:autoSpaceDE/>
              <w:autoSpaceDN/>
              <w:adjustRightInd/>
              <w:ind w:left="-106" w:right="-111" w:hanging="7"/>
              <w:jc w:val="center"/>
            </w:pPr>
            <w:r w:rsidRPr="00D9121E">
              <w:t>Команда, участники команды в числе победителей, призеров (1 – да; 0 – нет)</w:t>
            </w:r>
          </w:p>
        </w:tc>
        <w:tc>
          <w:tcPr>
            <w:tcW w:w="2693" w:type="dxa"/>
            <w:shd w:val="clear" w:color="auto" w:fill="auto"/>
            <w:vAlign w:val="center"/>
          </w:tcPr>
          <w:p w:rsidR="00D35A22" w:rsidRPr="00D9121E" w:rsidRDefault="00D35A22" w:rsidP="0033341E">
            <w:pPr>
              <w:widowControl/>
              <w:autoSpaceDE/>
              <w:autoSpaceDN/>
              <w:adjustRightInd/>
              <w:ind w:left="-106" w:right="-111" w:hanging="7"/>
              <w:jc w:val="center"/>
            </w:pPr>
            <w:r w:rsidRPr="00D9121E">
              <w:t>Зарубежная организация, совместно с которой проведена олимпиада (если есть)</w:t>
            </w:r>
          </w:p>
        </w:tc>
        <w:tc>
          <w:tcPr>
            <w:tcW w:w="2268" w:type="dxa"/>
            <w:vAlign w:val="center"/>
          </w:tcPr>
          <w:p w:rsidR="00D35A22" w:rsidRPr="00D9121E" w:rsidRDefault="00D35A22" w:rsidP="0033341E">
            <w:pPr>
              <w:widowControl/>
              <w:autoSpaceDE/>
              <w:autoSpaceDN/>
              <w:adjustRightInd/>
              <w:ind w:left="-106" w:right="-111" w:hanging="7"/>
              <w:jc w:val="center"/>
            </w:pPr>
            <w:r w:rsidRPr="00D9121E">
              <w:t>Место проведения мероприятия (страна)</w:t>
            </w:r>
          </w:p>
        </w:tc>
      </w:tr>
      <w:tr w:rsidR="00D9121E" w:rsidRPr="00D9121E" w:rsidTr="0033341E">
        <w:trPr>
          <w:trHeight w:val="20"/>
        </w:trPr>
        <w:tc>
          <w:tcPr>
            <w:tcW w:w="457" w:type="dxa"/>
          </w:tcPr>
          <w:p w:rsidR="00D35A22" w:rsidRPr="00D9121E" w:rsidRDefault="00D35A22" w:rsidP="0033341E">
            <w:pPr>
              <w:widowControl/>
              <w:autoSpaceDE/>
              <w:autoSpaceDN/>
              <w:adjustRightInd/>
              <w:jc w:val="center"/>
            </w:pPr>
            <w:r w:rsidRPr="00D9121E">
              <w:t>1</w:t>
            </w:r>
          </w:p>
        </w:tc>
        <w:tc>
          <w:tcPr>
            <w:tcW w:w="1494" w:type="dxa"/>
            <w:shd w:val="clear" w:color="auto" w:fill="auto"/>
            <w:vAlign w:val="center"/>
          </w:tcPr>
          <w:p w:rsidR="00D35A22" w:rsidRPr="00D9121E" w:rsidRDefault="00D35A22" w:rsidP="0033341E">
            <w:pPr>
              <w:widowControl/>
              <w:autoSpaceDE/>
              <w:autoSpaceDN/>
              <w:adjustRightInd/>
              <w:jc w:val="center"/>
            </w:pPr>
            <w:r w:rsidRPr="00D9121E">
              <w:t>2</w:t>
            </w:r>
          </w:p>
        </w:tc>
        <w:tc>
          <w:tcPr>
            <w:tcW w:w="3289" w:type="dxa"/>
          </w:tcPr>
          <w:p w:rsidR="00D35A22" w:rsidRPr="00D9121E" w:rsidRDefault="00D35A22" w:rsidP="0033341E">
            <w:pPr>
              <w:widowControl/>
              <w:autoSpaceDE/>
              <w:autoSpaceDN/>
              <w:adjustRightInd/>
              <w:jc w:val="center"/>
            </w:pPr>
            <w:r w:rsidRPr="00D9121E">
              <w:t>3</w:t>
            </w:r>
          </w:p>
        </w:tc>
        <w:tc>
          <w:tcPr>
            <w:tcW w:w="2693" w:type="dxa"/>
          </w:tcPr>
          <w:p w:rsidR="00D35A22" w:rsidRPr="00D9121E" w:rsidRDefault="00D35A22" w:rsidP="0033341E">
            <w:pPr>
              <w:widowControl/>
              <w:autoSpaceDE/>
              <w:autoSpaceDN/>
              <w:adjustRightInd/>
              <w:jc w:val="center"/>
            </w:pPr>
            <w:r w:rsidRPr="00D9121E">
              <w:t>4</w:t>
            </w:r>
          </w:p>
        </w:tc>
        <w:tc>
          <w:tcPr>
            <w:tcW w:w="1560" w:type="dxa"/>
          </w:tcPr>
          <w:p w:rsidR="00D35A22" w:rsidRPr="00D9121E" w:rsidRDefault="00D35A22" w:rsidP="0033341E">
            <w:pPr>
              <w:widowControl/>
              <w:autoSpaceDE/>
              <w:autoSpaceDN/>
              <w:adjustRightInd/>
              <w:jc w:val="center"/>
            </w:pPr>
            <w:r w:rsidRPr="00D9121E">
              <w:t>5</w:t>
            </w:r>
          </w:p>
        </w:tc>
        <w:tc>
          <w:tcPr>
            <w:tcW w:w="2693" w:type="dxa"/>
            <w:shd w:val="clear" w:color="auto" w:fill="auto"/>
            <w:vAlign w:val="center"/>
          </w:tcPr>
          <w:p w:rsidR="00D35A22" w:rsidRPr="00D9121E" w:rsidRDefault="00D35A22" w:rsidP="0033341E">
            <w:pPr>
              <w:widowControl/>
              <w:autoSpaceDE/>
              <w:autoSpaceDN/>
              <w:adjustRightInd/>
              <w:jc w:val="center"/>
            </w:pPr>
            <w:r w:rsidRPr="00D9121E">
              <w:t>6</w:t>
            </w:r>
          </w:p>
        </w:tc>
        <w:tc>
          <w:tcPr>
            <w:tcW w:w="2268" w:type="dxa"/>
          </w:tcPr>
          <w:p w:rsidR="00D35A22" w:rsidRPr="00D9121E" w:rsidRDefault="00D35A22" w:rsidP="0033341E">
            <w:pPr>
              <w:widowControl/>
              <w:autoSpaceDE/>
              <w:autoSpaceDN/>
              <w:adjustRightInd/>
              <w:jc w:val="center"/>
            </w:pPr>
            <w:r w:rsidRPr="00D9121E">
              <w:t>7</w:t>
            </w:r>
          </w:p>
        </w:tc>
      </w:tr>
      <w:tr w:rsidR="00D9121E" w:rsidRPr="00D9121E" w:rsidTr="0033341E">
        <w:trPr>
          <w:trHeight w:val="20"/>
        </w:trPr>
        <w:tc>
          <w:tcPr>
            <w:tcW w:w="457" w:type="dxa"/>
          </w:tcPr>
          <w:p w:rsidR="00D35A22" w:rsidRPr="00D9121E" w:rsidRDefault="00D35A22" w:rsidP="0033341E">
            <w:pPr>
              <w:widowControl/>
              <w:autoSpaceDE/>
              <w:autoSpaceDN/>
              <w:adjustRightInd/>
              <w:jc w:val="center"/>
            </w:pPr>
            <w:r w:rsidRPr="00D9121E">
              <w:t>1</w:t>
            </w:r>
          </w:p>
        </w:tc>
        <w:tc>
          <w:tcPr>
            <w:tcW w:w="1494" w:type="dxa"/>
            <w:shd w:val="clear" w:color="auto" w:fill="auto"/>
            <w:vAlign w:val="center"/>
          </w:tcPr>
          <w:p w:rsidR="00D35A22" w:rsidRPr="00D9121E" w:rsidRDefault="00D35A22" w:rsidP="0033341E">
            <w:pPr>
              <w:widowControl/>
              <w:autoSpaceDE/>
              <w:autoSpaceDN/>
              <w:adjustRightInd/>
              <w:jc w:val="center"/>
            </w:pPr>
          </w:p>
        </w:tc>
        <w:tc>
          <w:tcPr>
            <w:tcW w:w="3289" w:type="dxa"/>
          </w:tcPr>
          <w:p w:rsidR="00D35A22" w:rsidRPr="00D9121E" w:rsidRDefault="00D35A22" w:rsidP="0033341E">
            <w:pPr>
              <w:widowControl/>
              <w:autoSpaceDE/>
              <w:autoSpaceDN/>
              <w:adjustRightInd/>
              <w:jc w:val="center"/>
            </w:pPr>
          </w:p>
        </w:tc>
        <w:tc>
          <w:tcPr>
            <w:tcW w:w="2693" w:type="dxa"/>
          </w:tcPr>
          <w:p w:rsidR="00D35A22" w:rsidRPr="00D9121E" w:rsidRDefault="00D35A22" w:rsidP="0033341E">
            <w:pPr>
              <w:widowControl/>
              <w:autoSpaceDE/>
              <w:autoSpaceDN/>
              <w:adjustRightInd/>
              <w:jc w:val="center"/>
            </w:pPr>
          </w:p>
        </w:tc>
        <w:tc>
          <w:tcPr>
            <w:tcW w:w="1560" w:type="dxa"/>
          </w:tcPr>
          <w:p w:rsidR="00D35A22" w:rsidRPr="00D9121E" w:rsidRDefault="00D35A22" w:rsidP="0033341E">
            <w:pPr>
              <w:widowControl/>
              <w:autoSpaceDE/>
              <w:autoSpaceDN/>
              <w:adjustRightInd/>
              <w:jc w:val="center"/>
            </w:pPr>
          </w:p>
        </w:tc>
        <w:tc>
          <w:tcPr>
            <w:tcW w:w="2693" w:type="dxa"/>
            <w:shd w:val="clear" w:color="auto" w:fill="auto"/>
            <w:vAlign w:val="center"/>
          </w:tcPr>
          <w:p w:rsidR="00D35A22" w:rsidRPr="00D9121E" w:rsidRDefault="00D35A22" w:rsidP="0033341E">
            <w:pPr>
              <w:widowControl/>
              <w:autoSpaceDE/>
              <w:autoSpaceDN/>
              <w:adjustRightInd/>
              <w:jc w:val="center"/>
            </w:pPr>
          </w:p>
        </w:tc>
        <w:tc>
          <w:tcPr>
            <w:tcW w:w="2268" w:type="dxa"/>
          </w:tcPr>
          <w:p w:rsidR="00D35A22" w:rsidRPr="00D9121E" w:rsidRDefault="00D35A22" w:rsidP="0033341E">
            <w:pPr>
              <w:widowControl/>
              <w:autoSpaceDE/>
              <w:autoSpaceDN/>
              <w:adjustRightInd/>
              <w:jc w:val="center"/>
            </w:pPr>
          </w:p>
        </w:tc>
      </w:tr>
      <w:tr w:rsidR="00D9121E" w:rsidRPr="00D9121E" w:rsidTr="0033341E">
        <w:trPr>
          <w:trHeight w:val="20"/>
        </w:trPr>
        <w:tc>
          <w:tcPr>
            <w:tcW w:w="457" w:type="dxa"/>
          </w:tcPr>
          <w:p w:rsidR="00D35A22" w:rsidRPr="00D9121E" w:rsidRDefault="00D35A22" w:rsidP="0033341E">
            <w:pPr>
              <w:widowControl/>
              <w:autoSpaceDE/>
              <w:autoSpaceDN/>
              <w:adjustRightInd/>
              <w:jc w:val="center"/>
            </w:pPr>
            <w:r w:rsidRPr="00D9121E">
              <w:t>…</w:t>
            </w:r>
          </w:p>
        </w:tc>
        <w:tc>
          <w:tcPr>
            <w:tcW w:w="1494" w:type="dxa"/>
            <w:shd w:val="clear" w:color="auto" w:fill="auto"/>
            <w:vAlign w:val="center"/>
          </w:tcPr>
          <w:p w:rsidR="00D35A22" w:rsidRPr="00D9121E" w:rsidRDefault="00D35A22" w:rsidP="0033341E">
            <w:pPr>
              <w:widowControl/>
              <w:autoSpaceDE/>
              <w:autoSpaceDN/>
              <w:adjustRightInd/>
              <w:jc w:val="center"/>
            </w:pPr>
          </w:p>
        </w:tc>
        <w:tc>
          <w:tcPr>
            <w:tcW w:w="3289" w:type="dxa"/>
          </w:tcPr>
          <w:p w:rsidR="00D35A22" w:rsidRPr="00D9121E" w:rsidRDefault="00D35A22" w:rsidP="0033341E">
            <w:pPr>
              <w:widowControl/>
              <w:autoSpaceDE/>
              <w:autoSpaceDN/>
              <w:adjustRightInd/>
              <w:jc w:val="center"/>
            </w:pPr>
          </w:p>
        </w:tc>
        <w:tc>
          <w:tcPr>
            <w:tcW w:w="2693" w:type="dxa"/>
          </w:tcPr>
          <w:p w:rsidR="00D35A22" w:rsidRPr="00D9121E" w:rsidRDefault="00D35A22" w:rsidP="0033341E">
            <w:pPr>
              <w:widowControl/>
              <w:autoSpaceDE/>
              <w:autoSpaceDN/>
              <w:adjustRightInd/>
              <w:jc w:val="center"/>
            </w:pPr>
          </w:p>
        </w:tc>
        <w:tc>
          <w:tcPr>
            <w:tcW w:w="1560" w:type="dxa"/>
          </w:tcPr>
          <w:p w:rsidR="00D35A22" w:rsidRPr="00D9121E" w:rsidRDefault="00D35A22" w:rsidP="0033341E">
            <w:pPr>
              <w:widowControl/>
              <w:autoSpaceDE/>
              <w:autoSpaceDN/>
              <w:adjustRightInd/>
              <w:jc w:val="center"/>
            </w:pPr>
          </w:p>
        </w:tc>
        <w:tc>
          <w:tcPr>
            <w:tcW w:w="2693" w:type="dxa"/>
            <w:shd w:val="clear" w:color="auto" w:fill="auto"/>
            <w:vAlign w:val="center"/>
          </w:tcPr>
          <w:p w:rsidR="00D35A22" w:rsidRPr="00D9121E" w:rsidRDefault="00D35A22" w:rsidP="0033341E">
            <w:pPr>
              <w:widowControl/>
              <w:autoSpaceDE/>
              <w:autoSpaceDN/>
              <w:adjustRightInd/>
              <w:jc w:val="center"/>
            </w:pPr>
          </w:p>
        </w:tc>
        <w:tc>
          <w:tcPr>
            <w:tcW w:w="2268" w:type="dxa"/>
          </w:tcPr>
          <w:p w:rsidR="00D35A22" w:rsidRPr="00D9121E" w:rsidRDefault="00D35A22" w:rsidP="0033341E">
            <w:pPr>
              <w:widowControl/>
              <w:autoSpaceDE/>
              <w:autoSpaceDN/>
              <w:adjustRightInd/>
              <w:jc w:val="center"/>
            </w:pPr>
          </w:p>
        </w:tc>
      </w:tr>
      <w:tr w:rsidR="00D9121E" w:rsidRPr="00D9121E" w:rsidTr="0033341E">
        <w:trPr>
          <w:trHeight w:val="20"/>
        </w:trPr>
        <w:tc>
          <w:tcPr>
            <w:tcW w:w="457" w:type="dxa"/>
          </w:tcPr>
          <w:p w:rsidR="00D35A22" w:rsidRPr="00D9121E" w:rsidRDefault="00D35A22" w:rsidP="0033341E">
            <w:pPr>
              <w:widowControl/>
              <w:autoSpaceDE/>
              <w:autoSpaceDN/>
              <w:adjustRightInd/>
              <w:jc w:val="center"/>
            </w:pPr>
            <w:r w:rsidRPr="00D9121E">
              <w:rPr>
                <w:lang w:val="en-US"/>
              </w:rPr>
              <w:t>n</w:t>
            </w:r>
          </w:p>
        </w:tc>
        <w:tc>
          <w:tcPr>
            <w:tcW w:w="1494" w:type="dxa"/>
            <w:shd w:val="clear" w:color="auto" w:fill="auto"/>
            <w:vAlign w:val="center"/>
          </w:tcPr>
          <w:p w:rsidR="00D35A22" w:rsidRPr="00D9121E" w:rsidRDefault="00D35A22" w:rsidP="0033341E">
            <w:pPr>
              <w:widowControl/>
              <w:autoSpaceDE/>
              <w:autoSpaceDN/>
              <w:adjustRightInd/>
              <w:jc w:val="center"/>
            </w:pPr>
          </w:p>
        </w:tc>
        <w:tc>
          <w:tcPr>
            <w:tcW w:w="3289" w:type="dxa"/>
          </w:tcPr>
          <w:p w:rsidR="00D35A22" w:rsidRPr="00D9121E" w:rsidRDefault="00D35A22" w:rsidP="0033341E">
            <w:pPr>
              <w:widowControl/>
              <w:autoSpaceDE/>
              <w:autoSpaceDN/>
              <w:adjustRightInd/>
              <w:jc w:val="center"/>
            </w:pPr>
          </w:p>
        </w:tc>
        <w:tc>
          <w:tcPr>
            <w:tcW w:w="2693" w:type="dxa"/>
          </w:tcPr>
          <w:p w:rsidR="00D35A22" w:rsidRPr="00D9121E" w:rsidRDefault="00D35A22" w:rsidP="0033341E">
            <w:pPr>
              <w:widowControl/>
              <w:autoSpaceDE/>
              <w:autoSpaceDN/>
              <w:adjustRightInd/>
              <w:jc w:val="center"/>
            </w:pPr>
          </w:p>
        </w:tc>
        <w:tc>
          <w:tcPr>
            <w:tcW w:w="1560" w:type="dxa"/>
          </w:tcPr>
          <w:p w:rsidR="00D35A22" w:rsidRPr="00D9121E" w:rsidRDefault="00D35A22" w:rsidP="0033341E">
            <w:pPr>
              <w:widowControl/>
              <w:autoSpaceDE/>
              <w:autoSpaceDN/>
              <w:adjustRightInd/>
              <w:jc w:val="center"/>
            </w:pPr>
          </w:p>
        </w:tc>
        <w:tc>
          <w:tcPr>
            <w:tcW w:w="2693" w:type="dxa"/>
            <w:shd w:val="clear" w:color="auto" w:fill="auto"/>
            <w:vAlign w:val="center"/>
          </w:tcPr>
          <w:p w:rsidR="00D35A22" w:rsidRPr="00D9121E" w:rsidRDefault="00D35A22" w:rsidP="0033341E">
            <w:pPr>
              <w:widowControl/>
              <w:autoSpaceDE/>
              <w:autoSpaceDN/>
              <w:adjustRightInd/>
              <w:jc w:val="center"/>
            </w:pPr>
          </w:p>
        </w:tc>
        <w:tc>
          <w:tcPr>
            <w:tcW w:w="2268" w:type="dxa"/>
          </w:tcPr>
          <w:p w:rsidR="00D35A22" w:rsidRPr="00D9121E" w:rsidRDefault="00D35A22" w:rsidP="0033341E">
            <w:pPr>
              <w:widowControl/>
              <w:autoSpaceDE/>
              <w:autoSpaceDN/>
              <w:adjustRightInd/>
              <w:jc w:val="center"/>
            </w:pPr>
          </w:p>
        </w:tc>
      </w:tr>
    </w:tbl>
    <w:p w:rsidR="00D35A22" w:rsidRPr="00D9121E" w:rsidRDefault="00D35A22" w:rsidP="00D35A22">
      <w:pPr>
        <w:widowControl/>
        <w:autoSpaceDE/>
        <w:autoSpaceDN/>
        <w:adjustRightInd/>
        <w:spacing w:after="200" w:line="276" w:lineRule="auto"/>
        <w:rPr>
          <w:b/>
          <w:sz w:val="24"/>
          <w:szCs w:val="24"/>
        </w:rPr>
      </w:pPr>
      <w:r w:rsidRPr="00D9121E">
        <w:rPr>
          <w:b/>
          <w:sz w:val="24"/>
          <w:szCs w:val="24"/>
        </w:rPr>
        <w:br w:type="page"/>
      </w:r>
    </w:p>
    <w:p w:rsidR="00D35A22" w:rsidRPr="00D9121E" w:rsidRDefault="00D35A22" w:rsidP="00D35A22">
      <w:pPr>
        <w:pStyle w:val="2"/>
        <w:jc w:val="center"/>
        <w:rPr>
          <w:rFonts w:ascii="Times New Roman" w:hAnsi="Times New Roman" w:cs="Times New Roman"/>
          <w:b/>
          <w:color w:val="auto"/>
          <w:sz w:val="24"/>
          <w:szCs w:val="24"/>
        </w:rPr>
      </w:pPr>
      <w:bookmarkStart w:id="162" w:name="_Таблица_4.3._Информация"/>
      <w:bookmarkStart w:id="163" w:name="_Toc12637194"/>
      <w:bookmarkEnd w:id="162"/>
      <w:r w:rsidRPr="00D9121E">
        <w:rPr>
          <w:rFonts w:ascii="Times New Roman" w:hAnsi="Times New Roman" w:cs="Times New Roman"/>
          <w:b/>
          <w:color w:val="auto"/>
          <w:sz w:val="24"/>
          <w:szCs w:val="24"/>
        </w:rPr>
        <w:lastRenderedPageBreak/>
        <w:t>Таблица 4.3. Информация об участии образовательной организации в международных</w:t>
      </w:r>
      <w:r w:rsidRPr="00D9121E">
        <w:rPr>
          <w:rFonts w:ascii="Times New Roman" w:eastAsia="Calibri" w:hAnsi="Times New Roman" w:cs="Times New Roman"/>
          <w:b/>
          <w:color w:val="auto"/>
          <w:sz w:val="24"/>
          <w:szCs w:val="24"/>
          <w:lang w:eastAsia="en-US"/>
        </w:rPr>
        <w:t xml:space="preserve"> образовательных выставках</w:t>
      </w:r>
      <w:r w:rsidRPr="00D9121E">
        <w:rPr>
          <w:rFonts w:ascii="Times New Roman" w:hAnsi="Times New Roman" w:cs="Times New Roman"/>
          <w:b/>
          <w:color w:val="auto"/>
          <w:sz w:val="24"/>
          <w:szCs w:val="24"/>
        </w:rPr>
        <w:t xml:space="preserve"> за отчетный год</w:t>
      </w:r>
      <w:bookmarkEnd w:id="163"/>
    </w:p>
    <w:p w:rsidR="00D35A22" w:rsidRPr="00D9121E" w:rsidRDefault="00D35A22" w:rsidP="00D35A22">
      <w:pPr>
        <w:ind w:right="83"/>
        <w:jc w:val="right"/>
        <w:rPr>
          <w:sz w:val="18"/>
          <w:szCs w:val="18"/>
        </w:rPr>
      </w:pPr>
      <w:r w:rsidRPr="00D9121E">
        <w:rPr>
          <w:sz w:val="18"/>
          <w:szCs w:val="18"/>
        </w:rPr>
        <w:t>Код по ОКЕИ: единица – 642, человек – 792</w:t>
      </w:r>
    </w:p>
    <w:tbl>
      <w:tblPr>
        <w:tblStyle w:val="7"/>
        <w:tblW w:w="14454" w:type="dxa"/>
        <w:tblLayout w:type="fixed"/>
        <w:tblLook w:val="04A0"/>
      </w:tblPr>
      <w:tblGrid>
        <w:gridCol w:w="421"/>
        <w:gridCol w:w="2976"/>
        <w:gridCol w:w="1701"/>
        <w:gridCol w:w="3402"/>
        <w:gridCol w:w="3261"/>
        <w:gridCol w:w="2693"/>
      </w:tblGrid>
      <w:tr w:rsidR="00D9121E" w:rsidRPr="00D9121E" w:rsidTr="0033341E">
        <w:trPr>
          <w:trHeight w:val="290"/>
          <w:tblHeader/>
        </w:trPr>
        <w:tc>
          <w:tcPr>
            <w:tcW w:w="421" w:type="dxa"/>
          </w:tcPr>
          <w:p w:rsidR="00D35A22" w:rsidRPr="00D9121E" w:rsidRDefault="00D35A22" w:rsidP="0033341E">
            <w:pPr>
              <w:widowControl/>
              <w:autoSpaceDE/>
              <w:autoSpaceDN/>
              <w:adjustRightInd/>
              <w:jc w:val="center"/>
            </w:pPr>
            <w:r w:rsidRPr="00D9121E">
              <w:t>№</w:t>
            </w:r>
          </w:p>
        </w:tc>
        <w:tc>
          <w:tcPr>
            <w:tcW w:w="2976" w:type="dxa"/>
            <w:vAlign w:val="center"/>
          </w:tcPr>
          <w:p w:rsidR="00D35A22" w:rsidRPr="00D9121E" w:rsidRDefault="00D35A22" w:rsidP="0033341E">
            <w:pPr>
              <w:widowControl/>
              <w:autoSpaceDE/>
              <w:autoSpaceDN/>
              <w:adjustRightInd/>
              <w:jc w:val="center"/>
            </w:pPr>
            <w:r w:rsidRPr="00D9121E">
              <w:t>Название выставки</w:t>
            </w:r>
          </w:p>
        </w:tc>
        <w:tc>
          <w:tcPr>
            <w:tcW w:w="1701" w:type="dxa"/>
            <w:vAlign w:val="center"/>
          </w:tcPr>
          <w:p w:rsidR="00D35A22" w:rsidRPr="00D9121E" w:rsidRDefault="00D35A22" w:rsidP="0033341E">
            <w:pPr>
              <w:widowControl/>
              <w:autoSpaceDE/>
              <w:autoSpaceDN/>
              <w:adjustRightInd/>
              <w:jc w:val="center"/>
            </w:pPr>
            <w:r w:rsidRPr="00D9121E">
              <w:t>Даты проведения выставки</w:t>
            </w:r>
          </w:p>
        </w:tc>
        <w:tc>
          <w:tcPr>
            <w:tcW w:w="3402" w:type="dxa"/>
            <w:vAlign w:val="center"/>
          </w:tcPr>
          <w:p w:rsidR="00D35A22" w:rsidRPr="00D9121E" w:rsidRDefault="00D35A22" w:rsidP="0033341E">
            <w:pPr>
              <w:widowControl/>
              <w:autoSpaceDE/>
              <w:autoSpaceDN/>
              <w:adjustRightInd/>
              <w:jc w:val="center"/>
            </w:pPr>
            <w:r w:rsidRPr="00D9121E">
              <w:t xml:space="preserve">Численность делегации </w:t>
            </w:r>
          </w:p>
        </w:tc>
        <w:tc>
          <w:tcPr>
            <w:tcW w:w="3261" w:type="dxa"/>
            <w:vAlign w:val="center"/>
          </w:tcPr>
          <w:p w:rsidR="00D35A22" w:rsidRPr="00D9121E" w:rsidRDefault="00D35A22" w:rsidP="0033341E">
            <w:pPr>
              <w:widowControl/>
              <w:autoSpaceDE/>
              <w:autoSpaceDN/>
              <w:adjustRightInd/>
              <w:jc w:val="center"/>
            </w:pPr>
            <w:r w:rsidRPr="00D9121E">
              <w:t>Общее количество стран-участниц мероприятия</w:t>
            </w:r>
          </w:p>
        </w:tc>
        <w:tc>
          <w:tcPr>
            <w:tcW w:w="2693" w:type="dxa"/>
            <w:vAlign w:val="center"/>
          </w:tcPr>
          <w:p w:rsidR="00D35A22" w:rsidRPr="00D9121E" w:rsidRDefault="00D35A22" w:rsidP="0033341E">
            <w:pPr>
              <w:widowControl/>
              <w:autoSpaceDE/>
              <w:autoSpaceDN/>
              <w:adjustRightInd/>
              <w:jc w:val="center"/>
            </w:pPr>
            <w:r w:rsidRPr="00D9121E">
              <w:t>Место проведения мероприятия (страна)</w:t>
            </w:r>
          </w:p>
        </w:tc>
      </w:tr>
      <w:tr w:rsidR="00D9121E" w:rsidRPr="00D9121E" w:rsidTr="0033341E">
        <w:trPr>
          <w:trHeight w:val="99"/>
        </w:trPr>
        <w:tc>
          <w:tcPr>
            <w:tcW w:w="421" w:type="dxa"/>
          </w:tcPr>
          <w:p w:rsidR="00D35A22" w:rsidRPr="00D9121E" w:rsidRDefault="00D35A22" w:rsidP="0033341E">
            <w:pPr>
              <w:widowControl/>
              <w:autoSpaceDE/>
              <w:autoSpaceDN/>
              <w:adjustRightInd/>
              <w:jc w:val="center"/>
            </w:pPr>
            <w:r w:rsidRPr="00D9121E">
              <w:t>1</w:t>
            </w:r>
          </w:p>
        </w:tc>
        <w:tc>
          <w:tcPr>
            <w:tcW w:w="2976" w:type="dxa"/>
          </w:tcPr>
          <w:p w:rsidR="00D35A22" w:rsidRPr="00D9121E" w:rsidRDefault="00D35A22" w:rsidP="0033341E">
            <w:pPr>
              <w:widowControl/>
              <w:autoSpaceDE/>
              <w:autoSpaceDN/>
              <w:adjustRightInd/>
              <w:jc w:val="center"/>
            </w:pPr>
            <w:r w:rsidRPr="00D9121E">
              <w:t>2</w:t>
            </w:r>
          </w:p>
        </w:tc>
        <w:tc>
          <w:tcPr>
            <w:tcW w:w="1701" w:type="dxa"/>
          </w:tcPr>
          <w:p w:rsidR="00D35A22" w:rsidRPr="00D9121E" w:rsidRDefault="00D35A22" w:rsidP="0033341E">
            <w:pPr>
              <w:widowControl/>
              <w:autoSpaceDE/>
              <w:autoSpaceDN/>
              <w:adjustRightInd/>
              <w:jc w:val="center"/>
            </w:pPr>
            <w:r w:rsidRPr="00D9121E">
              <w:t>3</w:t>
            </w:r>
          </w:p>
        </w:tc>
        <w:tc>
          <w:tcPr>
            <w:tcW w:w="3402" w:type="dxa"/>
          </w:tcPr>
          <w:p w:rsidR="00D35A22" w:rsidRPr="00D9121E" w:rsidRDefault="00D35A22" w:rsidP="0033341E">
            <w:pPr>
              <w:widowControl/>
              <w:autoSpaceDE/>
              <w:autoSpaceDN/>
              <w:adjustRightInd/>
              <w:jc w:val="center"/>
            </w:pPr>
            <w:r w:rsidRPr="00D9121E">
              <w:t>4</w:t>
            </w:r>
          </w:p>
        </w:tc>
        <w:tc>
          <w:tcPr>
            <w:tcW w:w="3261" w:type="dxa"/>
          </w:tcPr>
          <w:p w:rsidR="00D35A22" w:rsidRPr="00D9121E" w:rsidRDefault="00D35A22" w:rsidP="0033341E">
            <w:pPr>
              <w:widowControl/>
              <w:autoSpaceDE/>
              <w:autoSpaceDN/>
              <w:adjustRightInd/>
              <w:jc w:val="center"/>
            </w:pPr>
            <w:r w:rsidRPr="00D9121E">
              <w:t>5</w:t>
            </w:r>
          </w:p>
        </w:tc>
        <w:tc>
          <w:tcPr>
            <w:tcW w:w="2693" w:type="dxa"/>
          </w:tcPr>
          <w:p w:rsidR="00D35A22" w:rsidRPr="00D9121E" w:rsidRDefault="00D35A22" w:rsidP="0033341E">
            <w:pPr>
              <w:widowControl/>
              <w:autoSpaceDE/>
              <w:autoSpaceDN/>
              <w:adjustRightInd/>
              <w:jc w:val="center"/>
            </w:pPr>
            <w:r w:rsidRPr="00D9121E">
              <w:t>6</w:t>
            </w:r>
          </w:p>
        </w:tc>
      </w:tr>
      <w:tr w:rsidR="00D9121E" w:rsidRPr="00D9121E" w:rsidTr="0033341E">
        <w:trPr>
          <w:trHeight w:val="166"/>
        </w:trPr>
        <w:tc>
          <w:tcPr>
            <w:tcW w:w="421" w:type="dxa"/>
          </w:tcPr>
          <w:p w:rsidR="00D35A22" w:rsidRPr="00D9121E" w:rsidRDefault="00D35A22" w:rsidP="0033341E">
            <w:pPr>
              <w:widowControl/>
              <w:autoSpaceDE/>
              <w:autoSpaceDN/>
              <w:adjustRightInd/>
              <w:jc w:val="center"/>
            </w:pPr>
            <w:r w:rsidRPr="00D9121E">
              <w:t>1</w:t>
            </w:r>
          </w:p>
        </w:tc>
        <w:tc>
          <w:tcPr>
            <w:tcW w:w="297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3402" w:type="dxa"/>
          </w:tcPr>
          <w:p w:rsidR="00D35A22" w:rsidRPr="00D9121E" w:rsidRDefault="00D35A22" w:rsidP="0033341E">
            <w:pPr>
              <w:widowControl/>
              <w:autoSpaceDE/>
              <w:autoSpaceDN/>
              <w:adjustRightInd/>
            </w:pPr>
          </w:p>
        </w:tc>
        <w:tc>
          <w:tcPr>
            <w:tcW w:w="3261" w:type="dxa"/>
          </w:tcPr>
          <w:p w:rsidR="00D35A22" w:rsidRPr="00D9121E" w:rsidRDefault="00D35A22" w:rsidP="0033341E">
            <w:pPr>
              <w:widowControl/>
              <w:autoSpaceDE/>
              <w:autoSpaceDN/>
              <w:adjustRightInd/>
            </w:pPr>
          </w:p>
        </w:tc>
        <w:tc>
          <w:tcPr>
            <w:tcW w:w="2693" w:type="dxa"/>
          </w:tcPr>
          <w:p w:rsidR="00D35A22" w:rsidRPr="00D9121E" w:rsidRDefault="00D35A22" w:rsidP="0033341E">
            <w:pPr>
              <w:widowControl/>
              <w:autoSpaceDE/>
              <w:autoSpaceDN/>
              <w:adjustRightInd/>
            </w:pPr>
          </w:p>
        </w:tc>
      </w:tr>
      <w:tr w:rsidR="00D9121E" w:rsidRPr="00D9121E" w:rsidTr="0033341E">
        <w:trPr>
          <w:trHeight w:val="166"/>
        </w:trPr>
        <w:tc>
          <w:tcPr>
            <w:tcW w:w="421" w:type="dxa"/>
          </w:tcPr>
          <w:p w:rsidR="00D35A22" w:rsidRPr="00D9121E" w:rsidRDefault="00D35A22" w:rsidP="0033341E">
            <w:pPr>
              <w:widowControl/>
              <w:autoSpaceDE/>
              <w:autoSpaceDN/>
              <w:adjustRightInd/>
              <w:jc w:val="center"/>
            </w:pPr>
            <w:r w:rsidRPr="00D9121E">
              <w:t>2</w:t>
            </w:r>
          </w:p>
        </w:tc>
        <w:tc>
          <w:tcPr>
            <w:tcW w:w="297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3402" w:type="dxa"/>
          </w:tcPr>
          <w:p w:rsidR="00D35A22" w:rsidRPr="00D9121E" w:rsidRDefault="00D35A22" w:rsidP="0033341E">
            <w:pPr>
              <w:widowControl/>
              <w:autoSpaceDE/>
              <w:autoSpaceDN/>
              <w:adjustRightInd/>
            </w:pPr>
          </w:p>
        </w:tc>
        <w:tc>
          <w:tcPr>
            <w:tcW w:w="3261" w:type="dxa"/>
          </w:tcPr>
          <w:p w:rsidR="00D35A22" w:rsidRPr="00D9121E" w:rsidRDefault="00D35A22" w:rsidP="0033341E">
            <w:pPr>
              <w:widowControl/>
              <w:autoSpaceDE/>
              <w:autoSpaceDN/>
              <w:adjustRightInd/>
            </w:pPr>
          </w:p>
        </w:tc>
        <w:tc>
          <w:tcPr>
            <w:tcW w:w="2693" w:type="dxa"/>
          </w:tcPr>
          <w:p w:rsidR="00D35A22" w:rsidRPr="00D9121E" w:rsidRDefault="00D35A22" w:rsidP="0033341E">
            <w:pPr>
              <w:widowControl/>
              <w:autoSpaceDE/>
              <w:autoSpaceDN/>
              <w:adjustRightInd/>
            </w:pPr>
          </w:p>
        </w:tc>
      </w:tr>
      <w:tr w:rsidR="00D9121E" w:rsidRPr="00D9121E" w:rsidTr="0033341E">
        <w:trPr>
          <w:trHeight w:val="166"/>
        </w:trPr>
        <w:tc>
          <w:tcPr>
            <w:tcW w:w="421" w:type="dxa"/>
          </w:tcPr>
          <w:p w:rsidR="00D35A22" w:rsidRPr="00D9121E" w:rsidRDefault="00D35A22" w:rsidP="0033341E">
            <w:pPr>
              <w:widowControl/>
              <w:autoSpaceDE/>
              <w:autoSpaceDN/>
              <w:adjustRightInd/>
              <w:jc w:val="center"/>
            </w:pPr>
            <w:r w:rsidRPr="00D9121E">
              <w:t>…</w:t>
            </w:r>
          </w:p>
        </w:tc>
        <w:tc>
          <w:tcPr>
            <w:tcW w:w="297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3402" w:type="dxa"/>
          </w:tcPr>
          <w:p w:rsidR="00D35A22" w:rsidRPr="00D9121E" w:rsidRDefault="00D35A22" w:rsidP="0033341E">
            <w:pPr>
              <w:widowControl/>
              <w:autoSpaceDE/>
              <w:autoSpaceDN/>
              <w:adjustRightInd/>
            </w:pPr>
          </w:p>
        </w:tc>
        <w:tc>
          <w:tcPr>
            <w:tcW w:w="3261" w:type="dxa"/>
          </w:tcPr>
          <w:p w:rsidR="00D35A22" w:rsidRPr="00D9121E" w:rsidRDefault="00D35A22" w:rsidP="0033341E">
            <w:pPr>
              <w:widowControl/>
              <w:autoSpaceDE/>
              <w:autoSpaceDN/>
              <w:adjustRightInd/>
            </w:pPr>
          </w:p>
        </w:tc>
        <w:tc>
          <w:tcPr>
            <w:tcW w:w="2693" w:type="dxa"/>
          </w:tcPr>
          <w:p w:rsidR="00D35A22" w:rsidRPr="00D9121E" w:rsidRDefault="00D35A22" w:rsidP="0033341E">
            <w:pPr>
              <w:widowControl/>
              <w:autoSpaceDE/>
              <w:autoSpaceDN/>
              <w:adjustRightInd/>
            </w:pPr>
          </w:p>
        </w:tc>
      </w:tr>
      <w:tr w:rsidR="00D35A22" w:rsidRPr="00D9121E" w:rsidTr="0033341E">
        <w:trPr>
          <w:trHeight w:val="166"/>
        </w:trPr>
        <w:tc>
          <w:tcPr>
            <w:tcW w:w="421" w:type="dxa"/>
          </w:tcPr>
          <w:p w:rsidR="00D35A22" w:rsidRPr="00D9121E" w:rsidRDefault="00D35A22" w:rsidP="0033341E">
            <w:pPr>
              <w:widowControl/>
              <w:autoSpaceDE/>
              <w:autoSpaceDN/>
              <w:adjustRightInd/>
              <w:jc w:val="center"/>
            </w:pPr>
            <w:r w:rsidRPr="00D9121E">
              <w:rPr>
                <w:lang w:val="en-US"/>
              </w:rPr>
              <w:t>n</w:t>
            </w:r>
          </w:p>
        </w:tc>
        <w:tc>
          <w:tcPr>
            <w:tcW w:w="2976" w:type="dxa"/>
          </w:tcPr>
          <w:p w:rsidR="00D35A22" w:rsidRPr="00D9121E" w:rsidRDefault="00D35A22" w:rsidP="0033341E">
            <w:pPr>
              <w:widowControl/>
              <w:autoSpaceDE/>
              <w:autoSpaceDN/>
              <w:adjustRightInd/>
            </w:pPr>
          </w:p>
        </w:tc>
        <w:tc>
          <w:tcPr>
            <w:tcW w:w="1701" w:type="dxa"/>
          </w:tcPr>
          <w:p w:rsidR="00D35A22" w:rsidRPr="00D9121E" w:rsidRDefault="00D35A22" w:rsidP="0033341E">
            <w:pPr>
              <w:widowControl/>
              <w:autoSpaceDE/>
              <w:autoSpaceDN/>
              <w:adjustRightInd/>
            </w:pPr>
          </w:p>
        </w:tc>
        <w:tc>
          <w:tcPr>
            <w:tcW w:w="3402" w:type="dxa"/>
          </w:tcPr>
          <w:p w:rsidR="00D35A22" w:rsidRPr="00D9121E" w:rsidRDefault="00D35A22" w:rsidP="0033341E">
            <w:pPr>
              <w:widowControl/>
              <w:autoSpaceDE/>
              <w:autoSpaceDN/>
              <w:adjustRightInd/>
            </w:pPr>
          </w:p>
        </w:tc>
        <w:tc>
          <w:tcPr>
            <w:tcW w:w="3261" w:type="dxa"/>
          </w:tcPr>
          <w:p w:rsidR="00D35A22" w:rsidRPr="00D9121E" w:rsidRDefault="00D35A22" w:rsidP="0033341E">
            <w:pPr>
              <w:widowControl/>
              <w:autoSpaceDE/>
              <w:autoSpaceDN/>
              <w:adjustRightInd/>
            </w:pPr>
          </w:p>
        </w:tc>
        <w:tc>
          <w:tcPr>
            <w:tcW w:w="2693" w:type="dxa"/>
          </w:tcPr>
          <w:p w:rsidR="00D35A22" w:rsidRPr="00D9121E" w:rsidRDefault="00D35A22" w:rsidP="0033341E">
            <w:pPr>
              <w:widowControl/>
              <w:autoSpaceDE/>
              <w:autoSpaceDN/>
              <w:adjustRightInd/>
            </w:pPr>
          </w:p>
        </w:tc>
      </w:tr>
    </w:tbl>
    <w:p w:rsidR="00D35A22" w:rsidRPr="00D9121E" w:rsidRDefault="00D35A22" w:rsidP="00D35A22">
      <w:pPr>
        <w:widowControl/>
        <w:autoSpaceDE/>
        <w:autoSpaceDN/>
        <w:adjustRightInd/>
        <w:jc w:val="center"/>
        <w:rPr>
          <w:b/>
          <w:sz w:val="24"/>
          <w:szCs w:val="24"/>
        </w:rPr>
      </w:pPr>
    </w:p>
    <w:p w:rsidR="00D35A22" w:rsidRPr="00D9121E" w:rsidRDefault="00D35A22" w:rsidP="00D35A22">
      <w:pPr>
        <w:pStyle w:val="2"/>
        <w:jc w:val="center"/>
        <w:rPr>
          <w:rFonts w:ascii="Times New Roman" w:eastAsia="Calibri" w:hAnsi="Times New Roman" w:cs="Times New Roman"/>
          <w:b/>
          <w:color w:val="auto"/>
          <w:sz w:val="24"/>
          <w:szCs w:val="24"/>
          <w:lang w:eastAsia="en-US"/>
        </w:rPr>
      </w:pPr>
      <w:bookmarkStart w:id="164" w:name="_Таблица_4.4._Информация"/>
      <w:bookmarkStart w:id="165" w:name="_Toc12637195"/>
      <w:bookmarkEnd w:id="164"/>
      <w:r w:rsidRPr="00D9121E">
        <w:rPr>
          <w:rFonts w:ascii="Times New Roman" w:hAnsi="Times New Roman" w:cs="Times New Roman"/>
          <w:b/>
          <w:color w:val="auto"/>
          <w:sz w:val="24"/>
          <w:szCs w:val="24"/>
        </w:rPr>
        <w:t xml:space="preserve">Таблица 4.4. Информация </w:t>
      </w:r>
      <w:r w:rsidRPr="00D9121E">
        <w:rPr>
          <w:rFonts w:ascii="Times New Roman" w:eastAsia="Calibri" w:hAnsi="Times New Roman" w:cs="Times New Roman"/>
          <w:b/>
          <w:color w:val="auto"/>
          <w:sz w:val="24"/>
          <w:szCs w:val="24"/>
          <w:lang w:eastAsia="en-US"/>
        </w:rPr>
        <w:t>за отчетный год</w:t>
      </w:r>
      <w:r w:rsidRPr="00D9121E">
        <w:rPr>
          <w:rFonts w:ascii="Times New Roman" w:hAnsi="Times New Roman" w:cs="Times New Roman"/>
          <w:b/>
          <w:color w:val="auto"/>
          <w:sz w:val="24"/>
          <w:szCs w:val="24"/>
        </w:rPr>
        <w:t xml:space="preserve"> о существующи</w:t>
      </w:r>
      <w:r w:rsidRPr="00D9121E">
        <w:rPr>
          <w:rFonts w:ascii="Times New Roman" w:eastAsia="Calibri" w:hAnsi="Times New Roman" w:cs="Times New Roman"/>
          <w:b/>
          <w:color w:val="auto"/>
          <w:sz w:val="24"/>
          <w:szCs w:val="24"/>
          <w:lang w:eastAsia="en-US"/>
        </w:rPr>
        <w:t xml:space="preserve">х на базе зарубежных образовательных организаций высшего образования кафедрах (отделениях) русского языка и/или </w:t>
      </w:r>
      <w:r w:rsidRPr="00D9121E">
        <w:rPr>
          <w:rFonts w:ascii="Times New Roman" w:hAnsi="Times New Roman" w:cs="Times New Roman"/>
          <w:b/>
          <w:color w:val="auto"/>
          <w:sz w:val="24"/>
          <w:szCs w:val="24"/>
        </w:rPr>
        <w:t>культуры</w:t>
      </w:r>
      <w:bookmarkEnd w:id="165"/>
    </w:p>
    <w:p w:rsidR="00D35A22" w:rsidRPr="00D9121E" w:rsidRDefault="00D35A22" w:rsidP="00D35A22">
      <w:pPr>
        <w:ind w:right="83"/>
        <w:jc w:val="right"/>
        <w:rPr>
          <w:sz w:val="18"/>
          <w:szCs w:val="18"/>
        </w:rPr>
      </w:pPr>
      <w:r w:rsidRPr="00D9121E">
        <w:rPr>
          <w:sz w:val="18"/>
          <w:szCs w:val="18"/>
        </w:rPr>
        <w:t>Код по ОКЕИ: единица – 642, человек – 792</w:t>
      </w:r>
    </w:p>
    <w:tbl>
      <w:tblPr>
        <w:tblStyle w:val="af1"/>
        <w:tblW w:w="14454" w:type="dxa"/>
        <w:tblLayout w:type="fixed"/>
        <w:tblLook w:val="04A0"/>
      </w:tblPr>
      <w:tblGrid>
        <w:gridCol w:w="3964"/>
        <w:gridCol w:w="851"/>
        <w:gridCol w:w="1417"/>
        <w:gridCol w:w="1985"/>
        <w:gridCol w:w="1417"/>
        <w:gridCol w:w="2552"/>
        <w:gridCol w:w="2268"/>
      </w:tblGrid>
      <w:tr w:rsidR="00D9121E" w:rsidRPr="00D9121E" w:rsidTr="0033341E">
        <w:trPr>
          <w:trHeight w:val="617"/>
        </w:trPr>
        <w:tc>
          <w:tcPr>
            <w:tcW w:w="3964"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Наименование показателя</w:t>
            </w:r>
          </w:p>
        </w:tc>
        <w:tc>
          <w:tcPr>
            <w:tcW w:w="851"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 строки</w:t>
            </w:r>
          </w:p>
        </w:tc>
        <w:tc>
          <w:tcPr>
            <w:tcW w:w="1417" w:type="dxa"/>
            <w:vAlign w:val="center"/>
          </w:tcPr>
          <w:p w:rsidR="00D35A22" w:rsidRPr="00D9121E" w:rsidRDefault="00D35A22" w:rsidP="0033341E">
            <w:pPr>
              <w:widowControl/>
              <w:autoSpaceDE/>
              <w:autoSpaceDN/>
              <w:adjustRightInd/>
              <w:jc w:val="center"/>
              <w:rPr>
                <w:rFonts w:eastAsia="Calibri"/>
                <w:lang w:eastAsia="en-US"/>
              </w:rPr>
            </w:pPr>
            <w:r w:rsidRPr="00D9121E">
              <w:t>Количество кафедр (отделений)</w:t>
            </w:r>
          </w:p>
        </w:tc>
        <w:tc>
          <w:tcPr>
            <w:tcW w:w="1985" w:type="dxa"/>
            <w:vAlign w:val="center"/>
          </w:tcPr>
          <w:p w:rsidR="00D35A22" w:rsidRPr="00D9121E" w:rsidRDefault="00D35A22" w:rsidP="0033341E">
            <w:pPr>
              <w:widowControl/>
              <w:autoSpaceDE/>
              <w:autoSpaceDN/>
              <w:adjustRightInd/>
              <w:jc w:val="center"/>
              <w:rPr>
                <w:rFonts w:eastAsia="Calibri"/>
                <w:lang w:eastAsia="en-US"/>
              </w:rPr>
            </w:pPr>
            <w:r w:rsidRPr="00D9121E">
              <w:t>Количество реализованных программ по изучению русского языка</w:t>
            </w:r>
          </w:p>
        </w:tc>
        <w:tc>
          <w:tcPr>
            <w:tcW w:w="1417" w:type="dxa"/>
            <w:vAlign w:val="center"/>
          </w:tcPr>
          <w:p w:rsidR="00D35A22" w:rsidRPr="00D9121E" w:rsidRDefault="00D35A22" w:rsidP="0033341E">
            <w:pPr>
              <w:widowControl/>
              <w:autoSpaceDE/>
              <w:autoSpaceDN/>
              <w:adjustRightInd/>
              <w:jc w:val="center"/>
              <w:rPr>
                <w:rFonts w:eastAsia="Calibri"/>
                <w:lang w:eastAsia="en-US"/>
              </w:rPr>
            </w:pPr>
            <w:r w:rsidRPr="00D9121E">
              <w:rPr>
                <w:bCs/>
                <w:shd w:val="clear" w:color="auto" w:fill="FFFFFF"/>
              </w:rPr>
              <w:t>Количество прошедших обучение</w:t>
            </w:r>
          </w:p>
        </w:tc>
        <w:tc>
          <w:tcPr>
            <w:tcW w:w="2552" w:type="dxa"/>
            <w:vAlign w:val="center"/>
          </w:tcPr>
          <w:p w:rsidR="00D35A22" w:rsidRPr="00D9121E" w:rsidRDefault="00D35A22" w:rsidP="0033341E">
            <w:pPr>
              <w:widowControl/>
              <w:autoSpaceDE/>
              <w:autoSpaceDN/>
              <w:adjustRightInd/>
              <w:jc w:val="center"/>
            </w:pPr>
            <w:r w:rsidRPr="00D9121E">
              <w:rPr>
                <w:rFonts w:eastAsia="Calibri"/>
                <w:lang w:eastAsia="en-US"/>
              </w:rPr>
              <w:t>Количество иностранных граждан, получивших сертификаты различных уровней о владении русским языком как иностранным</w:t>
            </w:r>
          </w:p>
        </w:tc>
        <w:tc>
          <w:tcPr>
            <w:tcW w:w="2268" w:type="dxa"/>
            <w:vAlign w:val="center"/>
          </w:tcPr>
          <w:p w:rsidR="00D35A22" w:rsidRPr="00D9121E" w:rsidRDefault="00D35A22" w:rsidP="0033341E">
            <w:pPr>
              <w:widowControl/>
              <w:autoSpaceDE/>
              <w:autoSpaceDN/>
              <w:adjustRightInd/>
              <w:jc w:val="center"/>
            </w:pPr>
            <w:r w:rsidRPr="00D9121E">
              <w:rPr>
                <w:rFonts w:eastAsia="Calibri"/>
                <w:lang w:eastAsia="en-US"/>
              </w:rPr>
              <w:t>Количество преподавателей кафедр (отделений) русского языка и/или культуры</w:t>
            </w:r>
          </w:p>
        </w:tc>
      </w:tr>
      <w:tr w:rsidR="00D9121E" w:rsidRPr="00D9121E" w:rsidTr="0033341E">
        <w:tc>
          <w:tcPr>
            <w:tcW w:w="3964"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w:t>
            </w:r>
          </w:p>
        </w:tc>
        <w:tc>
          <w:tcPr>
            <w:tcW w:w="851"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2</w:t>
            </w:r>
          </w:p>
        </w:tc>
        <w:tc>
          <w:tcPr>
            <w:tcW w:w="1417"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3</w:t>
            </w:r>
          </w:p>
        </w:tc>
        <w:tc>
          <w:tcPr>
            <w:tcW w:w="1985"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4</w:t>
            </w:r>
          </w:p>
        </w:tc>
        <w:tc>
          <w:tcPr>
            <w:tcW w:w="1417"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5</w:t>
            </w:r>
          </w:p>
        </w:tc>
        <w:tc>
          <w:tcPr>
            <w:tcW w:w="2552"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6</w:t>
            </w:r>
          </w:p>
        </w:tc>
        <w:tc>
          <w:tcPr>
            <w:tcW w:w="2268"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7</w:t>
            </w: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rFonts w:eastAsia="Calibri"/>
                <w:lang w:eastAsia="en-US"/>
              </w:rPr>
              <w:t>Всего:</w:t>
            </w:r>
          </w:p>
        </w:tc>
        <w:tc>
          <w:tcPr>
            <w:tcW w:w="851"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01</w:t>
            </w: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в том числе по странам и зарубежным образовательным организациям высшего образования (из строки 01):                                                                                                         страна 1:</w:t>
            </w:r>
          </w:p>
        </w:tc>
        <w:tc>
          <w:tcPr>
            <w:tcW w:w="851" w:type="dxa"/>
            <w:vAlign w:val="center"/>
          </w:tcPr>
          <w:p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02</w:t>
            </w: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rPr>
          <w:trHeight w:val="285"/>
        </w:trPr>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1 (из строки 02)</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2 (из строки 02)</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 xml:space="preserve">зарубежная образовательная организация высшего образования </w:t>
            </w:r>
            <w:r w:rsidRPr="00D9121E">
              <w:rPr>
                <w:bCs/>
                <w:shd w:val="clear" w:color="auto" w:fill="FFFFFF"/>
                <w:lang w:val="en-US"/>
              </w:rPr>
              <w:t>n</w:t>
            </w:r>
            <w:r w:rsidRPr="00D9121E">
              <w:rPr>
                <w:bCs/>
                <w:shd w:val="clear" w:color="auto" w:fill="FFFFFF"/>
              </w:rPr>
              <w:t xml:space="preserve"> (из строки 02)</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 xml:space="preserve">страна </w:t>
            </w:r>
            <w:r w:rsidRPr="00D9121E">
              <w:rPr>
                <w:bCs/>
                <w:shd w:val="clear" w:color="auto" w:fill="FFFFFF"/>
                <w:lang w:val="en-US"/>
              </w:rPr>
              <w:t>n</w:t>
            </w:r>
            <w:r w:rsidRPr="00D9121E">
              <w:rPr>
                <w:bCs/>
                <w:shd w:val="clear" w:color="auto" w:fill="FFFFFF"/>
              </w:rPr>
              <w:t xml:space="preserve"> (из строки 01):</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1 (из строки …)</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2 (из строки …)</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r w:rsidR="00D9121E" w:rsidRPr="00D9121E" w:rsidTr="0033341E">
        <w:tc>
          <w:tcPr>
            <w:tcW w:w="3964" w:type="dxa"/>
            <w:vAlign w:val="center"/>
          </w:tcPr>
          <w:p w:rsidR="00D35A22" w:rsidRPr="00D9121E" w:rsidRDefault="00D35A22" w:rsidP="0033341E">
            <w:pPr>
              <w:widowControl/>
              <w:autoSpaceDE/>
              <w:autoSpaceDN/>
              <w:adjustRightInd/>
              <w:rPr>
                <w:rFonts w:eastAsia="Calibri"/>
                <w:lang w:eastAsia="en-US"/>
              </w:rPr>
            </w:pPr>
            <w:r w:rsidRPr="00D9121E">
              <w:rPr>
                <w:bCs/>
                <w:shd w:val="clear" w:color="auto" w:fill="FFFFFF"/>
              </w:rPr>
              <w:t xml:space="preserve">зарубежная образовательная организация высшего образования </w:t>
            </w:r>
            <w:r w:rsidRPr="00D9121E">
              <w:rPr>
                <w:bCs/>
                <w:shd w:val="clear" w:color="auto" w:fill="FFFFFF"/>
                <w:lang w:val="en-US"/>
              </w:rPr>
              <w:t>n</w:t>
            </w:r>
            <w:r w:rsidRPr="00D9121E">
              <w:rPr>
                <w:bCs/>
                <w:shd w:val="clear" w:color="auto" w:fill="FFFFFF"/>
              </w:rPr>
              <w:t xml:space="preserve"> (из строки …)</w:t>
            </w:r>
          </w:p>
        </w:tc>
        <w:tc>
          <w:tcPr>
            <w:tcW w:w="851"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1985" w:type="dxa"/>
            <w:vAlign w:val="center"/>
          </w:tcPr>
          <w:p w:rsidR="00D35A22" w:rsidRPr="00D9121E" w:rsidRDefault="00D35A22" w:rsidP="0033341E">
            <w:pPr>
              <w:widowControl/>
              <w:autoSpaceDE/>
              <w:autoSpaceDN/>
              <w:adjustRightInd/>
              <w:jc w:val="center"/>
              <w:rPr>
                <w:rFonts w:eastAsia="Calibri"/>
                <w:lang w:eastAsia="en-US"/>
              </w:rPr>
            </w:pPr>
          </w:p>
        </w:tc>
        <w:tc>
          <w:tcPr>
            <w:tcW w:w="1417" w:type="dxa"/>
            <w:vAlign w:val="center"/>
          </w:tcPr>
          <w:p w:rsidR="00D35A22" w:rsidRPr="00D9121E" w:rsidRDefault="00D35A22" w:rsidP="0033341E">
            <w:pPr>
              <w:widowControl/>
              <w:autoSpaceDE/>
              <w:autoSpaceDN/>
              <w:adjustRightInd/>
              <w:jc w:val="center"/>
              <w:rPr>
                <w:rFonts w:eastAsia="Calibri"/>
                <w:lang w:eastAsia="en-US"/>
              </w:rPr>
            </w:pPr>
          </w:p>
        </w:tc>
        <w:tc>
          <w:tcPr>
            <w:tcW w:w="2552" w:type="dxa"/>
            <w:vAlign w:val="center"/>
          </w:tcPr>
          <w:p w:rsidR="00D35A22" w:rsidRPr="00D9121E" w:rsidRDefault="00D35A22" w:rsidP="0033341E">
            <w:pPr>
              <w:widowControl/>
              <w:autoSpaceDE/>
              <w:autoSpaceDN/>
              <w:adjustRightInd/>
              <w:jc w:val="center"/>
              <w:rPr>
                <w:rFonts w:eastAsia="Calibri"/>
                <w:lang w:eastAsia="en-US"/>
              </w:rPr>
            </w:pPr>
          </w:p>
        </w:tc>
        <w:tc>
          <w:tcPr>
            <w:tcW w:w="2268" w:type="dxa"/>
            <w:vAlign w:val="center"/>
          </w:tcPr>
          <w:p w:rsidR="00D35A22" w:rsidRPr="00D9121E" w:rsidRDefault="00D35A22" w:rsidP="0033341E">
            <w:pPr>
              <w:widowControl/>
              <w:autoSpaceDE/>
              <w:autoSpaceDN/>
              <w:adjustRightInd/>
              <w:jc w:val="center"/>
              <w:rPr>
                <w:rFonts w:eastAsia="Calibri"/>
                <w:lang w:eastAsia="en-US"/>
              </w:rPr>
            </w:pPr>
          </w:p>
        </w:tc>
      </w:tr>
    </w:tbl>
    <w:p w:rsidR="00D35A22" w:rsidRPr="00D9121E" w:rsidRDefault="00D35A22" w:rsidP="00D35A22">
      <w:pPr>
        <w:widowControl/>
        <w:autoSpaceDE/>
        <w:autoSpaceDN/>
        <w:adjustRightInd/>
        <w:spacing w:after="160" w:line="259" w:lineRule="auto"/>
        <w:rPr>
          <w:b/>
          <w:sz w:val="28"/>
          <w:szCs w:val="28"/>
        </w:rPr>
      </w:pPr>
      <w:r w:rsidRPr="00D9121E">
        <w:rPr>
          <w:b/>
          <w:sz w:val="28"/>
          <w:szCs w:val="28"/>
        </w:rPr>
        <w:br w:type="page"/>
      </w:r>
    </w:p>
    <w:p w:rsidR="00D35A22" w:rsidRPr="00D9121E" w:rsidRDefault="00D35A22" w:rsidP="00D35A22">
      <w:pPr>
        <w:widowControl/>
        <w:autoSpaceDE/>
        <w:autoSpaceDN/>
        <w:adjustRightInd/>
        <w:spacing w:after="200" w:line="276" w:lineRule="auto"/>
        <w:jc w:val="center"/>
        <w:rPr>
          <w:b/>
          <w:sz w:val="28"/>
          <w:szCs w:val="28"/>
        </w:rPr>
      </w:pPr>
      <w:r w:rsidRPr="00D9121E">
        <w:rPr>
          <w:b/>
          <w:sz w:val="28"/>
          <w:szCs w:val="28"/>
        </w:rPr>
        <w:lastRenderedPageBreak/>
        <w:t>РАЗДЕЛ 5. СВЕДЕНИЯ О ФИНАНСОВО-ЭКОНОМИЧЕСКОЙ ДЕЯТЕЛЬНОСТИ</w:t>
      </w:r>
    </w:p>
    <w:p w:rsidR="00D35A22" w:rsidRPr="00D9121E" w:rsidRDefault="00D35A22" w:rsidP="00D35A22">
      <w:pPr>
        <w:pStyle w:val="2"/>
        <w:jc w:val="center"/>
        <w:rPr>
          <w:rFonts w:ascii="Times New Roman" w:eastAsia="Calibri" w:hAnsi="Times New Roman" w:cs="Times New Roman"/>
          <w:b/>
          <w:color w:val="auto"/>
          <w:sz w:val="24"/>
          <w:szCs w:val="24"/>
          <w:lang w:eastAsia="en-US"/>
        </w:rPr>
      </w:pPr>
      <w:bookmarkStart w:id="166" w:name="_Таблица_5.1._Распределение"/>
      <w:bookmarkStart w:id="167" w:name="_Toc12637196"/>
      <w:bookmarkEnd w:id="166"/>
      <w:r w:rsidRPr="00D9121E">
        <w:rPr>
          <w:rFonts w:ascii="Times New Roman" w:eastAsia="Calibri" w:hAnsi="Times New Roman" w:cs="Times New Roman"/>
          <w:b/>
          <w:color w:val="auto"/>
          <w:sz w:val="24"/>
          <w:szCs w:val="24"/>
          <w:lang w:eastAsia="en-US"/>
        </w:rPr>
        <w:t>Таблица 5. Распределение объема средств организации, полученных в отчетном году из иностранных источников</w:t>
      </w:r>
      <w:bookmarkEnd w:id="167"/>
    </w:p>
    <w:p w:rsidR="00D35A22" w:rsidRPr="00D9121E" w:rsidRDefault="00D35A22" w:rsidP="00D35A22">
      <w:pPr>
        <w:ind w:right="83"/>
        <w:jc w:val="right"/>
        <w:rPr>
          <w:sz w:val="18"/>
          <w:szCs w:val="18"/>
        </w:rPr>
      </w:pPr>
      <w:r w:rsidRPr="00D9121E">
        <w:rPr>
          <w:sz w:val="18"/>
          <w:szCs w:val="18"/>
        </w:rPr>
        <w:t>Код по ОКЕИ: тысяча рублей – 384 (с одним десятичным знаком)</w:t>
      </w:r>
    </w:p>
    <w:tbl>
      <w:tblPr>
        <w:tblStyle w:val="14"/>
        <w:tblW w:w="14737" w:type="dxa"/>
        <w:tblLook w:val="04A0"/>
      </w:tblPr>
      <w:tblGrid>
        <w:gridCol w:w="7792"/>
        <w:gridCol w:w="960"/>
        <w:gridCol w:w="5985"/>
      </w:tblGrid>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jc w:val="center"/>
              <w:rPr>
                <w:szCs w:val="24"/>
              </w:rPr>
            </w:pPr>
            <w:r w:rsidRPr="00D9121E">
              <w:rPr>
                <w:szCs w:val="24"/>
              </w:rPr>
              <w:t>По видам деятельности</w:t>
            </w:r>
          </w:p>
        </w:tc>
        <w:tc>
          <w:tcPr>
            <w:tcW w:w="960" w:type="dxa"/>
            <w:noWrap/>
            <w:vAlign w:val="center"/>
            <w:hideMark/>
          </w:tcPr>
          <w:p w:rsidR="00D35A22" w:rsidRPr="00D9121E" w:rsidRDefault="00D35A22" w:rsidP="0033341E">
            <w:pPr>
              <w:widowControl/>
              <w:autoSpaceDE/>
              <w:autoSpaceDN/>
              <w:adjustRightInd/>
              <w:contextualSpacing/>
              <w:jc w:val="center"/>
              <w:rPr>
                <w:szCs w:val="22"/>
              </w:rPr>
            </w:pPr>
            <w:r w:rsidRPr="00D9121E">
              <w:rPr>
                <w:szCs w:val="22"/>
              </w:rPr>
              <w:t>№ строки</w:t>
            </w:r>
          </w:p>
        </w:tc>
        <w:tc>
          <w:tcPr>
            <w:tcW w:w="5985" w:type="dxa"/>
            <w:noWrap/>
            <w:vAlign w:val="center"/>
            <w:hideMark/>
          </w:tcPr>
          <w:p w:rsidR="00D35A22" w:rsidRPr="00D9121E" w:rsidRDefault="00D35A22" w:rsidP="0033341E">
            <w:pPr>
              <w:widowControl/>
              <w:autoSpaceDE/>
              <w:autoSpaceDN/>
              <w:adjustRightInd/>
              <w:contextualSpacing/>
              <w:jc w:val="center"/>
              <w:rPr>
                <w:szCs w:val="22"/>
              </w:rPr>
            </w:pPr>
            <w:r w:rsidRPr="00D9121E">
              <w:rPr>
                <w:szCs w:val="22"/>
              </w:rPr>
              <w:t>Объем поступивших средств из иностранных источников</w:t>
            </w:r>
          </w:p>
        </w:tc>
      </w:tr>
      <w:tr w:rsidR="00D9121E" w:rsidRPr="00D9121E" w:rsidTr="0033341E">
        <w:trPr>
          <w:trHeight w:val="20"/>
        </w:trPr>
        <w:tc>
          <w:tcPr>
            <w:tcW w:w="7792" w:type="dxa"/>
            <w:noWrap/>
            <w:vAlign w:val="center"/>
          </w:tcPr>
          <w:p w:rsidR="00D35A22" w:rsidRPr="00D9121E" w:rsidRDefault="00D35A22" w:rsidP="0033341E">
            <w:pPr>
              <w:widowControl/>
              <w:autoSpaceDE/>
              <w:autoSpaceDN/>
              <w:adjustRightInd/>
              <w:contextualSpacing/>
              <w:jc w:val="center"/>
              <w:rPr>
                <w:szCs w:val="24"/>
              </w:rPr>
            </w:pPr>
            <w:r w:rsidRPr="00D9121E">
              <w:rPr>
                <w:szCs w:val="24"/>
              </w:rPr>
              <w:t>1</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2</w:t>
            </w:r>
          </w:p>
        </w:tc>
        <w:tc>
          <w:tcPr>
            <w:tcW w:w="5985"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3</w:t>
            </w: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по образовательным программам – всего (сумма строк 02-12)</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01</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tcPr>
          <w:p w:rsidR="00D35A22" w:rsidRPr="00D9121E" w:rsidRDefault="00D35A22" w:rsidP="0033341E">
            <w:pPr>
              <w:widowControl/>
              <w:autoSpaceDE/>
              <w:autoSpaceDN/>
              <w:adjustRightInd/>
              <w:ind w:left="596"/>
              <w:contextualSpacing/>
              <w:rPr>
                <w:szCs w:val="22"/>
              </w:rPr>
            </w:pPr>
            <w:r w:rsidRPr="00D9121E">
              <w:rPr>
                <w:szCs w:val="22"/>
              </w:rPr>
              <w:t>по основным общеобразовательным программам</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02</w:t>
            </w:r>
          </w:p>
        </w:tc>
        <w:tc>
          <w:tcPr>
            <w:tcW w:w="5985" w:type="dxa"/>
            <w:noWrap/>
            <w:vAlign w:val="center"/>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среднего профессионального образования</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03</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бакалавриата</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04</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специалитета</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05</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магистратуры</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06</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подготовки научно-педагогических кадров в аспирантуре</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07</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подготовки научно-педагогических кадров в ординатуре</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08</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подготовки научно-педагогических кадров в ассистентуре-стажировке</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09</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по программам профессионального обучения</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10</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по дополнительным общеобразовательным программам</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11</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ind w:left="596"/>
              <w:contextualSpacing/>
              <w:rPr>
                <w:szCs w:val="22"/>
              </w:rPr>
            </w:pPr>
            <w:r w:rsidRPr="00D9121E">
              <w:rPr>
                <w:szCs w:val="22"/>
              </w:rPr>
              <w:t>по дополнительным профессиональным программам</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12</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научные исследования и разработки</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13</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научно-технические услуги</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14</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использование результатов интеллектуальной деятельности</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15</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творческие проекты</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16</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осуществление капитальных вложений</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17</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доходы от платы за пользование общежитиями</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18</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r w:rsidR="00D9121E" w:rsidRPr="00D9121E" w:rsidTr="0033341E">
        <w:trPr>
          <w:trHeight w:val="20"/>
        </w:trPr>
        <w:tc>
          <w:tcPr>
            <w:tcW w:w="7792" w:type="dxa"/>
            <w:noWrap/>
            <w:vAlign w:val="center"/>
            <w:hideMark/>
          </w:tcPr>
          <w:p w:rsidR="00D35A22" w:rsidRPr="00D9121E" w:rsidRDefault="00D35A22" w:rsidP="0033341E">
            <w:pPr>
              <w:widowControl/>
              <w:autoSpaceDE/>
              <w:autoSpaceDN/>
              <w:adjustRightInd/>
              <w:contextualSpacing/>
              <w:rPr>
                <w:szCs w:val="22"/>
              </w:rPr>
            </w:pPr>
            <w:r w:rsidRPr="00D9121E">
              <w:rPr>
                <w:szCs w:val="22"/>
              </w:rPr>
              <w:t>прочие виды</w:t>
            </w:r>
          </w:p>
        </w:tc>
        <w:tc>
          <w:tcPr>
            <w:tcW w:w="960" w:type="dxa"/>
            <w:noWrap/>
            <w:vAlign w:val="center"/>
          </w:tcPr>
          <w:p w:rsidR="00D35A22" w:rsidRPr="00D9121E" w:rsidRDefault="00D35A22" w:rsidP="0033341E">
            <w:pPr>
              <w:widowControl/>
              <w:autoSpaceDE/>
              <w:autoSpaceDN/>
              <w:adjustRightInd/>
              <w:contextualSpacing/>
              <w:jc w:val="center"/>
              <w:rPr>
                <w:szCs w:val="22"/>
              </w:rPr>
            </w:pPr>
            <w:r w:rsidRPr="00D9121E">
              <w:rPr>
                <w:szCs w:val="22"/>
              </w:rPr>
              <w:t>19</w:t>
            </w:r>
          </w:p>
        </w:tc>
        <w:tc>
          <w:tcPr>
            <w:tcW w:w="5985" w:type="dxa"/>
            <w:noWrap/>
            <w:vAlign w:val="center"/>
            <w:hideMark/>
          </w:tcPr>
          <w:p w:rsidR="00D35A22" w:rsidRPr="00D9121E" w:rsidRDefault="00D35A22" w:rsidP="0033341E">
            <w:pPr>
              <w:widowControl/>
              <w:autoSpaceDE/>
              <w:autoSpaceDN/>
              <w:adjustRightInd/>
              <w:contextualSpacing/>
              <w:jc w:val="right"/>
              <w:rPr>
                <w:szCs w:val="22"/>
              </w:rPr>
            </w:pPr>
          </w:p>
        </w:tc>
      </w:tr>
    </w:tbl>
    <w:p w:rsidR="00D35A22" w:rsidRPr="00D9121E" w:rsidRDefault="00D35A22">
      <w:pPr>
        <w:widowControl/>
        <w:autoSpaceDE/>
        <w:autoSpaceDN/>
        <w:adjustRightInd/>
        <w:spacing w:after="200" w:line="276" w:lineRule="auto"/>
      </w:pPr>
      <w:bookmarkStart w:id="168" w:name="_Toc11417624"/>
      <w:bookmarkStart w:id="169" w:name="_Toc11417102"/>
      <w:bookmarkStart w:id="170" w:name="_Toc11417139"/>
      <w:r w:rsidRPr="00D9121E">
        <w:br w:type="page"/>
      </w:r>
    </w:p>
    <w:p w:rsidR="00D35A22" w:rsidRPr="00D9121E" w:rsidRDefault="00D35A22" w:rsidP="005449DA">
      <w:pPr>
        <w:pStyle w:val="1"/>
        <w:jc w:val="right"/>
        <w:rPr>
          <w:rFonts w:ascii="Times New Roman" w:hAnsi="Times New Roman"/>
          <w:color w:val="auto"/>
          <w:sz w:val="28"/>
          <w:szCs w:val="28"/>
        </w:rPr>
      </w:pPr>
      <w:bookmarkStart w:id="171" w:name="_Toc11417101"/>
      <w:bookmarkStart w:id="172" w:name="_Toc11417138"/>
      <w:bookmarkStart w:id="173" w:name="_Toc12637197"/>
      <w:bookmarkEnd w:id="168"/>
      <w:bookmarkEnd w:id="169"/>
      <w:bookmarkEnd w:id="170"/>
      <w:r w:rsidRPr="00D9121E">
        <w:rPr>
          <w:rFonts w:ascii="Times New Roman" w:hAnsi="Times New Roman"/>
          <w:color w:val="auto"/>
          <w:sz w:val="28"/>
          <w:szCs w:val="28"/>
        </w:rPr>
        <w:lastRenderedPageBreak/>
        <w:t>Приложение № 2</w:t>
      </w:r>
      <w:bookmarkEnd w:id="171"/>
      <w:bookmarkEnd w:id="172"/>
      <w:r w:rsidRPr="00D9121E">
        <w:rPr>
          <w:rFonts w:ascii="Times New Roman" w:hAnsi="Times New Roman"/>
          <w:color w:val="auto"/>
          <w:sz w:val="28"/>
          <w:szCs w:val="28"/>
        </w:rPr>
        <w:br/>
        <w:t xml:space="preserve">к Методическим рекомендациям </w:t>
      </w:r>
      <w:bookmarkStart w:id="174" w:name="_Toc11417103"/>
      <w:bookmarkStart w:id="175" w:name="_Toc11417140"/>
      <w:r w:rsidRPr="00D9121E">
        <w:rPr>
          <w:rFonts w:ascii="Times New Roman" w:hAnsi="Times New Roman"/>
          <w:color w:val="auto"/>
          <w:sz w:val="28"/>
          <w:szCs w:val="28"/>
        </w:rPr>
        <w:br/>
        <w:t>(справочное)</w:t>
      </w:r>
      <w:bookmarkEnd w:id="173"/>
      <w:bookmarkEnd w:id="174"/>
      <w:bookmarkEnd w:id="175"/>
    </w:p>
    <w:p w:rsidR="009E3E1A" w:rsidRPr="00D9121E" w:rsidRDefault="009E3E1A" w:rsidP="009E3E1A">
      <w:pPr>
        <w:rPr>
          <w:lang w:eastAsia="en-US"/>
        </w:rPr>
      </w:pPr>
    </w:p>
    <w:p w:rsidR="00957989" w:rsidRPr="00D9121E" w:rsidRDefault="00957989" w:rsidP="00957989">
      <w:pPr>
        <w:pStyle w:val="ConsPlusTitle"/>
        <w:jc w:val="center"/>
        <w:rPr>
          <w:rFonts w:ascii="Times New Roman" w:hAnsi="Times New Roman" w:cs="Times New Roman"/>
        </w:rPr>
      </w:pPr>
      <w:bookmarkStart w:id="176" w:name="Par3910"/>
      <w:bookmarkEnd w:id="112"/>
      <w:bookmarkEnd w:id="113"/>
      <w:bookmarkEnd w:id="114"/>
      <w:bookmarkEnd w:id="176"/>
      <w:r w:rsidRPr="00D9121E">
        <w:rPr>
          <w:rFonts w:ascii="Times New Roman" w:hAnsi="Times New Roman" w:cs="Times New Roman"/>
        </w:rPr>
        <w:t>КЛАССИФИКАЦИЯ</w:t>
      </w:r>
    </w:p>
    <w:p w:rsidR="00957989" w:rsidRPr="00D9121E" w:rsidRDefault="00957989" w:rsidP="00957989">
      <w:pPr>
        <w:pStyle w:val="ConsPlusTitle"/>
        <w:jc w:val="center"/>
        <w:rPr>
          <w:rFonts w:ascii="Times New Roman" w:hAnsi="Times New Roman" w:cs="Times New Roman"/>
        </w:rPr>
      </w:pPr>
      <w:r w:rsidRPr="00D9121E">
        <w:rPr>
          <w:rFonts w:ascii="Times New Roman" w:hAnsi="Times New Roman" w:cs="Times New Roman"/>
        </w:rPr>
        <w:t>ОБЛАСТЕЙ НАУКИ (В СООТВЕТСТВИИ С НОМЕНКЛАТУРОЙ НАУЧНЫХ</w:t>
      </w:r>
    </w:p>
    <w:p w:rsidR="00957989" w:rsidRPr="00D9121E" w:rsidRDefault="00957989" w:rsidP="00957989">
      <w:pPr>
        <w:pStyle w:val="ConsPlusTitle"/>
        <w:jc w:val="center"/>
        <w:rPr>
          <w:rFonts w:ascii="Times New Roman" w:hAnsi="Times New Roman" w:cs="Times New Roman"/>
        </w:rPr>
      </w:pPr>
      <w:r w:rsidRPr="00D9121E">
        <w:rPr>
          <w:rFonts w:ascii="Times New Roman" w:hAnsi="Times New Roman" w:cs="Times New Roman"/>
        </w:rPr>
        <w:t>СПЕЦИАЛЬНОСТЕЙ, ПО КОТОРЫМ ПРИСУЖДАЮТСЯ УЧЕНЫЕ СТЕПЕНИ,</w:t>
      </w:r>
    </w:p>
    <w:p w:rsidR="00957989" w:rsidRPr="00D9121E" w:rsidRDefault="00957989" w:rsidP="00957989">
      <w:pPr>
        <w:pStyle w:val="ConsPlusTitle"/>
        <w:jc w:val="center"/>
        <w:rPr>
          <w:rFonts w:ascii="Times New Roman" w:hAnsi="Times New Roman" w:cs="Times New Roman"/>
        </w:rPr>
      </w:pPr>
      <w:r w:rsidRPr="00D9121E">
        <w:rPr>
          <w:rFonts w:ascii="Times New Roman" w:hAnsi="Times New Roman" w:cs="Times New Roman"/>
        </w:rPr>
        <w:t>УТВЕРЖДЕННОЙ ПРИКАЗОМ МИНИСТЕРСТВА ОБРАЗОВАНИЯ И НАУКИ</w:t>
      </w:r>
    </w:p>
    <w:p w:rsidR="00957989" w:rsidRPr="00D9121E" w:rsidRDefault="00957989" w:rsidP="007F75EB">
      <w:pPr>
        <w:pStyle w:val="ConsPlusTitle"/>
        <w:jc w:val="center"/>
        <w:rPr>
          <w:rFonts w:ascii="Times New Roman" w:hAnsi="Times New Roman" w:cs="Times New Roman"/>
        </w:rPr>
      </w:pPr>
      <w:r w:rsidRPr="00D9121E">
        <w:rPr>
          <w:rFonts w:ascii="Times New Roman" w:hAnsi="Times New Roman" w:cs="Times New Roman"/>
        </w:rPr>
        <w:t xml:space="preserve">РОССИЙСКОЙ ФЕДЕРАЦИИ ОТ 23.10.2017 </w:t>
      </w:r>
      <w:r w:rsidR="007E244E" w:rsidRPr="00D9121E">
        <w:rPr>
          <w:rFonts w:ascii="Times New Roman" w:hAnsi="Times New Roman" w:cs="Times New Roman"/>
        </w:rPr>
        <w:t>№</w:t>
      </w:r>
      <w:r w:rsidR="007F75EB" w:rsidRPr="00D9121E">
        <w:rPr>
          <w:rFonts w:ascii="Times New Roman" w:hAnsi="Times New Roman" w:cs="Times New Roman"/>
        </w:rPr>
        <w:t xml:space="preserve"> 1027</w:t>
      </w:r>
    </w:p>
    <w:p w:rsidR="005F3CBD" w:rsidRPr="00D9121E" w:rsidRDefault="005F3CBD" w:rsidP="00957989">
      <w:pPr>
        <w:pStyle w:val="ConsPlusNormal"/>
        <w:jc w:val="both"/>
      </w:pPr>
    </w:p>
    <w:tbl>
      <w:tblPr>
        <w:tblW w:w="145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2"/>
        <w:gridCol w:w="11482"/>
      </w:tblGrid>
      <w:tr w:rsidR="00D9121E" w:rsidRPr="00D9121E" w:rsidTr="005F3CBD">
        <w:tc>
          <w:tcPr>
            <w:tcW w:w="3052" w:type="dxa"/>
          </w:tcPr>
          <w:p w:rsidR="00957989" w:rsidRPr="00D9121E" w:rsidRDefault="00957989" w:rsidP="005E119F">
            <w:pPr>
              <w:pStyle w:val="ConsPlusNormal"/>
              <w:jc w:val="center"/>
              <w:rPr>
                <w:rFonts w:ascii="Times New Roman" w:hAnsi="Times New Roman" w:cs="Times New Roman"/>
                <w:sz w:val="24"/>
                <w:szCs w:val="24"/>
              </w:rPr>
            </w:pPr>
            <w:r w:rsidRPr="00D9121E">
              <w:rPr>
                <w:rFonts w:ascii="Times New Roman" w:hAnsi="Times New Roman" w:cs="Times New Roman"/>
                <w:sz w:val="24"/>
                <w:szCs w:val="24"/>
              </w:rPr>
              <w:t>Область науки</w:t>
            </w:r>
          </w:p>
        </w:tc>
        <w:tc>
          <w:tcPr>
            <w:tcW w:w="11482" w:type="dxa"/>
          </w:tcPr>
          <w:p w:rsidR="00957989" w:rsidRPr="00D9121E" w:rsidRDefault="00957989" w:rsidP="005E119F">
            <w:pPr>
              <w:pStyle w:val="ConsPlusNormal"/>
              <w:jc w:val="center"/>
              <w:rPr>
                <w:rFonts w:ascii="Times New Roman" w:hAnsi="Times New Roman" w:cs="Times New Roman"/>
                <w:sz w:val="24"/>
                <w:szCs w:val="24"/>
              </w:rPr>
            </w:pPr>
            <w:r w:rsidRPr="00D9121E">
              <w:rPr>
                <w:rFonts w:ascii="Times New Roman" w:hAnsi="Times New Roman" w:cs="Times New Roman"/>
                <w:sz w:val="24"/>
                <w:szCs w:val="24"/>
              </w:rPr>
              <w:t>Группы научных специальностей, научные специальности</w:t>
            </w:r>
          </w:p>
        </w:tc>
      </w:tr>
      <w:tr w:rsidR="00D9121E" w:rsidRPr="00D9121E" w:rsidTr="005F3CBD">
        <w:tc>
          <w:tcPr>
            <w:tcW w:w="3052" w:type="dxa"/>
            <w:vMerge w:val="restart"/>
          </w:tcPr>
          <w:p w:rsidR="00957989" w:rsidRPr="00D9121E" w:rsidRDefault="00957989" w:rsidP="00706288">
            <w:pPr>
              <w:rPr>
                <w:sz w:val="24"/>
                <w:szCs w:val="24"/>
              </w:rPr>
            </w:pPr>
            <w:bookmarkStart w:id="177" w:name="_Toc11417104"/>
            <w:bookmarkStart w:id="178" w:name="_Toc11417141"/>
            <w:r w:rsidRPr="00D9121E">
              <w:rPr>
                <w:sz w:val="24"/>
                <w:szCs w:val="24"/>
              </w:rPr>
              <w:t>1.</w:t>
            </w:r>
            <w:r w:rsidR="00706288" w:rsidRPr="00D9121E">
              <w:rPr>
                <w:sz w:val="24"/>
                <w:szCs w:val="24"/>
              </w:rPr>
              <w:t> </w:t>
            </w:r>
            <w:r w:rsidRPr="00D9121E">
              <w:rPr>
                <w:sz w:val="24"/>
                <w:szCs w:val="24"/>
              </w:rPr>
              <w:t>Естественные науки</w:t>
            </w:r>
            <w:bookmarkEnd w:id="177"/>
            <w:bookmarkEnd w:id="178"/>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Математика (01.01.00)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Механика (01.02.00)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Астрономия (01.03.00)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Физика (01.04.00)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Химия (02.00.00)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Физико-химическая биология (03.01.00)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Общая биология (03.02.00)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Клеточная биология, цитология, гистология (03.03.04)</w:t>
            </w:r>
          </w:p>
        </w:tc>
      </w:tr>
      <w:tr w:rsidR="00D9121E" w:rsidRPr="00D9121E" w:rsidTr="005F3CBD">
        <w:trPr>
          <w:trHeight w:val="2046"/>
        </w:trPr>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Науки о Земле (25.00.00) (кроме экономической, социальной, политической и рекреационной географии (25.00.24), обогащения полезных ископаемых (25.00.13), технологии и техники геологоразведочных работ (25.00.14), технологии бурения и освоения скважин (25.00.15), горнопромышленной и нефтегазопромысловой геологии, геофизики, маркшейдерского дела и геометрии недр (25.00.16), разработки и эксплуатации нефтяных и газовых месторождений (25.00.17), технологии освоения морских месторождений полезных ископаемых (25.00.18), строительства и эксплуатации нефтегазопроводов, баз и хранилищ (25.00.19), геомеханики, разрушения горных пород, рудничной аэрогазодинамики и горной теплофизики (25.00.20), теоретических основ проектирования горно-технических систем (25.00.21), геотехнологии (подземной, открытой и строительной) (25.00.22))</w:t>
            </w:r>
          </w:p>
        </w:tc>
      </w:tr>
      <w:tr w:rsidR="00D9121E" w:rsidRPr="00D9121E" w:rsidTr="005F3CBD">
        <w:tc>
          <w:tcPr>
            <w:tcW w:w="3052" w:type="dxa"/>
            <w:vMerge w:val="restart"/>
          </w:tcPr>
          <w:p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2. </w:t>
            </w:r>
            <w:r w:rsidR="00957989" w:rsidRPr="00D9121E">
              <w:rPr>
                <w:rFonts w:ascii="Times New Roman" w:hAnsi="Times New Roman" w:cs="Times New Roman"/>
                <w:sz w:val="24"/>
                <w:szCs w:val="24"/>
              </w:rPr>
              <w:t>Технические науки</w:t>
            </w: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Инженерная геометрия и компьютерная графика (05.01.00)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Машиностроение и машиноведение (05.02.00)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Энергетическое, металлургическое и химическое машиностроение (05.04.00)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Транспортное, горное и строительное машиностроение (05.05.00)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Авиационная и ракетно-космическая техника (05.07.00)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Кораблестроение (05.08.00)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Электротехника (05.09.00)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Приборостроение, метрология и информационно-измерительные приборы и системы (05.11.00)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Радиотехника и связь (05.12.00)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Информатика, вычислительная техника и управление (05.13.00)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Энергетика (05.14.00)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Металлургия и материаловедение (05.16.00)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Химическая технология (05.17.00)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продовольственных продуктов (05.18.00)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материалов и изделий текстильной и легкой промышленности (05.19.00)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Процессы и машины агроинженерных систем (05.20.00)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машины и оборудование лесозаготовок, лесного хозяйства, деревопереработки и химической переработки биомассы дерева (05.21.00)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Транспорт (05.22.00)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Строительство и архитектура (05.23.00) кроме теории и истории архитектуры, реставрации и реконструкции историко-архитектурного наследия (05.23.20)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Безопасность деятельности человека (05.26.00)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Электроника (05.27.00)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Обогащение полезных ископаемых (25.00.13)</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и техника геологоразведочных работ (25.00.14)</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бурения и освоения скважин (25.00.15)</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Горнопромышленная и нефтегазопромысловая геология, геофизика, маркшейдерское дело и геометрия недр (25.00.16)</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Разработка и эксплуатация нефтяных и газовых месторождений (25.00.17)</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освоения морских месторождений полезных ископаемых (25.00.18)</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Строительство и эксплуатация нефтегазопроводов, баз и хранилищ (25.00.19)</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Геомеханика, разрушение горных пород, рудничная аэрогазодинамика и горная теплофизика (25.00.20)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Теоретические основы проектирования горно-технических систем (25.00.21)</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Геотехнология (подземная, открытая и строительная) (25.00.22)</w:t>
            </w:r>
          </w:p>
        </w:tc>
      </w:tr>
      <w:tr w:rsidR="00D9121E" w:rsidRPr="00D9121E" w:rsidTr="005F3CBD">
        <w:tc>
          <w:tcPr>
            <w:tcW w:w="3052" w:type="dxa"/>
            <w:vMerge w:val="restart"/>
          </w:tcPr>
          <w:p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3. </w:t>
            </w:r>
            <w:r w:rsidR="00957989" w:rsidRPr="00D9121E">
              <w:rPr>
                <w:rFonts w:ascii="Times New Roman" w:hAnsi="Times New Roman" w:cs="Times New Roman"/>
                <w:sz w:val="24"/>
                <w:szCs w:val="24"/>
              </w:rPr>
              <w:t>Медицинские науки</w:t>
            </w: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Клиническая медицина (14.01.00)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Профилактическая медицина (14.02.00)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Медико-биологические науки (14.03.00)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Фармация (14.04.00)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Физиология (03.03.00), кроме клеточной биологии, цитологии, гистологии (03.03.04)</w:t>
            </w:r>
          </w:p>
        </w:tc>
      </w:tr>
      <w:tr w:rsidR="00D9121E" w:rsidRPr="00D9121E" w:rsidTr="005F3CBD">
        <w:trPr>
          <w:trHeight w:val="1894"/>
        </w:trPr>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Психофизиология (19.00.02)</w:t>
            </w:r>
          </w:p>
        </w:tc>
      </w:tr>
      <w:tr w:rsidR="00D9121E" w:rsidRPr="00D9121E" w:rsidTr="005F3CBD">
        <w:tc>
          <w:tcPr>
            <w:tcW w:w="3052" w:type="dxa"/>
            <w:vMerge w:val="restart"/>
          </w:tcPr>
          <w:p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4. </w:t>
            </w:r>
            <w:r w:rsidR="00957989" w:rsidRPr="00D9121E">
              <w:rPr>
                <w:rFonts w:ascii="Times New Roman" w:hAnsi="Times New Roman" w:cs="Times New Roman"/>
                <w:sz w:val="24"/>
                <w:szCs w:val="24"/>
              </w:rPr>
              <w:t>Сельскохозяйственные науки</w:t>
            </w: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Агрономия (06.01.00)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Ветеринария и Зоотехния (06.02.00)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Лесное хозяйство (06.03.00)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Рыбное хозяйство (06.04.00)</w:t>
            </w:r>
          </w:p>
        </w:tc>
      </w:tr>
      <w:tr w:rsidR="00D9121E" w:rsidRPr="00D9121E" w:rsidTr="005F3CBD">
        <w:tc>
          <w:tcPr>
            <w:tcW w:w="3052" w:type="dxa"/>
            <w:vMerge w:val="restart"/>
          </w:tcPr>
          <w:p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5. </w:t>
            </w:r>
            <w:r w:rsidR="00957989" w:rsidRPr="00D9121E">
              <w:rPr>
                <w:rFonts w:ascii="Times New Roman" w:hAnsi="Times New Roman" w:cs="Times New Roman"/>
                <w:sz w:val="24"/>
                <w:szCs w:val="24"/>
              </w:rPr>
              <w:t>Общественные науки</w:t>
            </w: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Экономика (08.00.00)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Юриспруденция (12.00.00)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Педагогика (13.00.00)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Психология (19.00.00), кроме психофизиологии (19.00.02)</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Социология (22.00.00)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Политология (23.00.00)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Другие общественные науки: экономическая, социальная, политическая и рекреационная география (25.00.24); журналистика (10.01.10)</w:t>
            </w:r>
          </w:p>
        </w:tc>
      </w:tr>
      <w:tr w:rsidR="00D9121E" w:rsidRPr="00D9121E" w:rsidTr="005F3CBD">
        <w:tc>
          <w:tcPr>
            <w:tcW w:w="3052" w:type="dxa"/>
            <w:vMerge w:val="restart"/>
          </w:tcPr>
          <w:p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6. </w:t>
            </w:r>
            <w:r w:rsidR="00957989" w:rsidRPr="00D9121E">
              <w:rPr>
                <w:rFonts w:ascii="Times New Roman" w:hAnsi="Times New Roman" w:cs="Times New Roman"/>
                <w:sz w:val="24"/>
                <w:szCs w:val="24"/>
              </w:rPr>
              <w:t>Гуманитарные науки</w:t>
            </w: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История и археология (07.00.00)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Философия (09.00.00)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Теология (26.00.00)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Литературоведение (10.01.00), кроме журналистики (10.01.10)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Языкознание (10.02.00)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Искусствоведение (17.00.00)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Теория и история архитектуры, реставрация и реконструкция историко-архитектурного наследия (05.23.20)</w:t>
            </w:r>
          </w:p>
        </w:tc>
      </w:tr>
      <w:tr w:rsidR="00D9121E"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Культурология (24.00.00)</w:t>
            </w:r>
          </w:p>
        </w:tc>
      </w:tr>
      <w:tr w:rsidR="00957989" w:rsidRPr="00D9121E" w:rsidTr="005F3CBD">
        <w:tc>
          <w:tcPr>
            <w:tcW w:w="3052" w:type="dxa"/>
            <w:vMerge/>
          </w:tcPr>
          <w:p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Документальная информация (05.25.00)</w:t>
            </w:r>
          </w:p>
        </w:tc>
      </w:tr>
    </w:tbl>
    <w:p w:rsidR="00957989" w:rsidRPr="00D9121E" w:rsidRDefault="00957989" w:rsidP="00790573">
      <w:pPr>
        <w:spacing w:line="240" w:lineRule="atLeast"/>
        <w:jc w:val="center"/>
        <w:rPr>
          <w:rFonts w:eastAsia="Arial"/>
          <w:bCs/>
          <w:iCs/>
          <w:noProof/>
          <w:sz w:val="24"/>
          <w:szCs w:val="24"/>
        </w:rPr>
      </w:pPr>
    </w:p>
    <w:sectPr w:rsidR="00957989" w:rsidRPr="00D9121E" w:rsidSect="007D0A19">
      <w:pgSz w:w="16838" w:h="11906" w:orient="landscape"/>
      <w:pgMar w:top="1134"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56E68" w16cid:durableId="1F988D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BDD" w:rsidRDefault="006B2BDD" w:rsidP="00692AF4">
      <w:r>
        <w:separator/>
      </w:r>
    </w:p>
  </w:endnote>
  <w:endnote w:type="continuationSeparator" w:id="0">
    <w:p w:rsidR="006B2BDD" w:rsidRDefault="006B2BDD" w:rsidP="00692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TA6o00">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BDD" w:rsidRDefault="006B2BDD" w:rsidP="00692AF4">
      <w:r>
        <w:separator/>
      </w:r>
    </w:p>
  </w:footnote>
  <w:footnote w:type="continuationSeparator" w:id="0">
    <w:p w:rsidR="006B2BDD" w:rsidRDefault="006B2BDD" w:rsidP="00692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93081"/>
      <w:docPartObj>
        <w:docPartGallery w:val="Page Numbers (Top of Page)"/>
        <w:docPartUnique/>
      </w:docPartObj>
    </w:sdtPr>
    <w:sdtEndPr>
      <w:rPr>
        <w:sz w:val="24"/>
        <w:szCs w:val="24"/>
      </w:rPr>
    </w:sdtEndPr>
    <w:sdtContent>
      <w:p w:rsidR="00CD1906" w:rsidRPr="00156341" w:rsidRDefault="001507F0">
        <w:pPr>
          <w:pStyle w:val="a4"/>
          <w:jc w:val="center"/>
          <w:rPr>
            <w:sz w:val="24"/>
            <w:szCs w:val="24"/>
          </w:rPr>
        </w:pPr>
        <w:r w:rsidRPr="00156341">
          <w:rPr>
            <w:sz w:val="24"/>
            <w:szCs w:val="24"/>
          </w:rPr>
          <w:fldChar w:fldCharType="begin"/>
        </w:r>
        <w:r w:rsidR="00CD1906" w:rsidRPr="00156341">
          <w:rPr>
            <w:sz w:val="24"/>
            <w:szCs w:val="24"/>
          </w:rPr>
          <w:instrText>PAGE   \* MERGEFORMAT</w:instrText>
        </w:r>
        <w:r w:rsidRPr="00156341">
          <w:rPr>
            <w:sz w:val="24"/>
            <w:szCs w:val="24"/>
          </w:rPr>
          <w:fldChar w:fldCharType="separate"/>
        </w:r>
        <w:r w:rsidR="003C0020">
          <w:rPr>
            <w:noProof/>
            <w:sz w:val="24"/>
            <w:szCs w:val="24"/>
          </w:rPr>
          <w:t>2</w:t>
        </w:r>
        <w:r w:rsidRPr="00156341">
          <w:rPr>
            <w:sz w:val="24"/>
            <w:szCs w:val="24"/>
          </w:rPr>
          <w:fldChar w:fldCharType="end"/>
        </w:r>
      </w:p>
    </w:sdtContent>
  </w:sdt>
  <w:p w:rsidR="00CD1906" w:rsidRPr="00994745" w:rsidRDefault="00CD1906" w:rsidP="00692AF4">
    <w:pPr>
      <w:pStyle w:val="a4"/>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18CF"/>
    <w:multiLevelType w:val="multilevel"/>
    <w:tmpl w:val="1C649324"/>
    <w:lvl w:ilvl="0">
      <w:start w:val="2"/>
      <w:numFmt w:val="decimal"/>
      <w:lvlText w:val="%1."/>
      <w:lvlJc w:val="left"/>
      <w:pPr>
        <w:ind w:left="7049" w:hanging="540"/>
      </w:pPr>
      <w:rPr>
        <w:rFonts w:hint="default"/>
      </w:rPr>
    </w:lvl>
    <w:lvl w:ilvl="1">
      <w:start w:val="1"/>
      <w:numFmt w:val="decimal"/>
      <w:lvlText w:val="%1.%2."/>
      <w:lvlJc w:val="left"/>
      <w:pPr>
        <w:ind w:left="7049" w:hanging="540"/>
      </w:pPr>
      <w:rPr>
        <w:rFonts w:hint="default"/>
        <w:color w:val="auto"/>
      </w:rPr>
    </w:lvl>
    <w:lvl w:ilvl="2">
      <w:start w:val="1"/>
      <w:numFmt w:val="decimal"/>
      <w:lvlText w:val="%1.%2.%3."/>
      <w:lvlJc w:val="left"/>
      <w:pPr>
        <w:ind w:left="8222" w:hanging="720"/>
      </w:pPr>
      <w:rPr>
        <w:rFonts w:hint="default"/>
        <w:sz w:val="28"/>
        <w:szCs w:val="28"/>
      </w:rPr>
    </w:lvl>
    <w:lvl w:ilvl="3">
      <w:start w:val="1"/>
      <w:numFmt w:val="decimal"/>
      <w:lvlText w:val="%1.%2.%3.%4."/>
      <w:lvlJc w:val="left"/>
      <w:pPr>
        <w:ind w:left="7229" w:hanging="720"/>
      </w:pPr>
      <w:rPr>
        <w:rFonts w:hint="default"/>
      </w:rPr>
    </w:lvl>
    <w:lvl w:ilvl="4">
      <w:start w:val="1"/>
      <w:numFmt w:val="decimal"/>
      <w:lvlText w:val="%1.%2.%3.%4.%5."/>
      <w:lvlJc w:val="left"/>
      <w:pPr>
        <w:ind w:left="7589" w:hanging="1080"/>
      </w:pPr>
      <w:rPr>
        <w:rFonts w:hint="default"/>
      </w:rPr>
    </w:lvl>
    <w:lvl w:ilvl="5">
      <w:start w:val="1"/>
      <w:numFmt w:val="decimal"/>
      <w:lvlText w:val="%1.%2.%3.%4.%5.%6."/>
      <w:lvlJc w:val="left"/>
      <w:pPr>
        <w:ind w:left="7589" w:hanging="1080"/>
      </w:pPr>
      <w:rPr>
        <w:rFonts w:hint="default"/>
      </w:rPr>
    </w:lvl>
    <w:lvl w:ilvl="6">
      <w:start w:val="1"/>
      <w:numFmt w:val="decimal"/>
      <w:lvlText w:val="%1.%2.%3.%4.%5.%6.%7."/>
      <w:lvlJc w:val="left"/>
      <w:pPr>
        <w:ind w:left="7949" w:hanging="1440"/>
      </w:pPr>
      <w:rPr>
        <w:rFonts w:hint="default"/>
      </w:rPr>
    </w:lvl>
    <w:lvl w:ilvl="7">
      <w:start w:val="1"/>
      <w:numFmt w:val="decimal"/>
      <w:lvlText w:val="%1.%2.%3.%4.%5.%6.%7.%8."/>
      <w:lvlJc w:val="left"/>
      <w:pPr>
        <w:ind w:left="7949" w:hanging="1440"/>
      </w:pPr>
      <w:rPr>
        <w:rFonts w:hint="default"/>
      </w:rPr>
    </w:lvl>
    <w:lvl w:ilvl="8">
      <w:start w:val="1"/>
      <w:numFmt w:val="decimal"/>
      <w:lvlText w:val="%1.%2.%3.%4.%5.%6.%7.%8.%9."/>
      <w:lvlJc w:val="left"/>
      <w:pPr>
        <w:ind w:left="8309" w:hanging="1800"/>
      </w:pPr>
      <w:rPr>
        <w:rFonts w:hint="default"/>
      </w:rPr>
    </w:lvl>
  </w:abstractNum>
  <w:abstractNum w:abstractNumId="1">
    <w:nsid w:val="17B65818"/>
    <w:multiLevelType w:val="multilevel"/>
    <w:tmpl w:val="B268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90FB8"/>
    <w:multiLevelType w:val="multilevel"/>
    <w:tmpl w:val="934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17C57"/>
    <w:multiLevelType w:val="hybridMultilevel"/>
    <w:tmpl w:val="53E84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B73620"/>
    <w:multiLevelType w:val="multilevel"/>
    <w:tmpl w:val="6BB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E1FC8"/>
    <w:multiLevelType w:val="multilevel"/>
    <w:tmpl w:val="071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9710A"/>
    <w:multiLevelType w:val="hybridMultilevel"/>
    <w:tmpl w:val="29AE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95DCD"/>
    <w:multiLevelType w:val="multilevel"/>
    <w:tmpl w:val="72E2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56F86"/>
    <w:multiLevelType w:val="hybridMultilevel"/>
    <w:tmpl w:val="53E84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81ECB"/>
    <w:multiLevelType w:val="hybridMultilevel"/>
    <w:tmpl w:val="23A6E722"/>
    <w:lvl w:ilvl="0" w:tplc="03A06C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C137411"/>
    <w:multiLevelType w:val="hybridMultilevel"/>
    <w:tmpl w:val="15CEC9F8"/>
    <w:lvl w:ilvl="0" w:tplc="2126FE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D582965"/>
    <w:multiLevelType w:val="multilevel"/>
    <w:tmpl w:val="7BF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95268"/>
    <w:multiLevelType w:val="hybridMultilevel"/>
    <w:tmpl w:val="218421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EA4BE4"/>
    <w:multiLevelType w:val="multilevel"/>
    <w:tmpl w:val="467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A4B83"/>
    <w:multiLevelType w:val="multilevel"/>
    <w:tmpl w:val="472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50E0E"/>
    <w:multiLevelType w:val="hybridMultilevel"/>
    <w:tmpl w:val="C71E5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1A1B31"/>
    <w:multiLevelType w:val="multilevel"/>
    <w:tmpl w:val="C9C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355A2"/>
    <w:multiLevelType w:val="multilevel"/>
    <w:tmpl w:val="F4B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55718"/>
    <w:multiLevelType w:val="multilevel"/>
    <w:tmpl w:val="F3D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F3B5B"/>
    <w:multiLevelType w:val="multilevel"/>
    <w:tmpl w:val="BC06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8"/>
  </w:num>
  <w:num w:numId="5">
    <w:abstractNumId w:val="10"/>
  </w:num>
  <w:num w:numId="6">
    <w:abstractNumId w:val="12"/>
  </w:num>
  <w:num w:numId="7">
    <w:abstractNumId w:val="15"/>
  </w:num>
  <w:num w:numId="8">
    <w:abstractNumId w:val="17"/>
  </w:num>
  <w:num w:numId="9">
    <w:abstractNumId w:val="2"/>
  </w:num>
  <w:num w:numId="10">
    <w:abstractNumId w:val="13"/>
  </w:num>
  <w:num w:numId="11">
    <w:abstractNumId w:val="18"/>
  </w:num>
  <w:num w:numId="12">
    <w:abstractNumId w:val="11"/>
  </w:num>
  <w:num w:numId="13">
    <w:abstractNumId w:val="1"/>
  </w:num>
  <w:num w:numId="14">
    <w:abstractNumId w:val="19"/>
  </w:num>
  <w:num w:numId="15">
    <w:abstractNumId w:val="16"/>
  </w:num>
  <w:num w:numId="16">
    <w:abstractNumId w:val="14"/>
  </w:num>
  <w:num w:numId="17">
    <w:abstractNumId w:val="7"/>
  </w:num>
  <w:num w:numId="18">
    <w:abstractNumId w:val="4"/>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A72BB6"/>
    <w:rsid w:val="0000151C"/>
    <w:rsid w:val="00001866"/>
    <w:rsid w:val="00002D98"/>
    <w:rsid w:val="00003E24"/>
    <w:rsid w:val="00004B4D"/>
    <w:rsid w:val="00007CE4"/>
    <w:rsid w:val="000141EA"/>
    <w:rsid w:val="000145C3"/>
    <w:rsid w:val="00014634"/>
    <w:rsid w:val="00014DB0"/>
    <w:rsid w:val="00015277"/>
    <w:rsid w:val="00015CB4"/>
    <w:rsid w:val="00020D46"/>
    <w:rsid w:val="0002138A"/>
    <w:rsid w:val="000213E9"/>
    <w:rsid w:val="000218AB"/>
    <w:rsid w:val="000224C2"/>
    <w:rsid w:val="00022614"/>
    <w:rsid w:val="00022B64"/>
    <w:rsid w:val="000248F9"/>
    <w:rsid w:val="00024CEC"/>
    <w:rsid w:val="00031416"/>
    <w:rsid w:val="00031C05"/>
    <w:rsid w:val="00033AD4"/>
    <w:rsid w:val="00034547"/>
    <w:rsid w:val="00040C01"/>
    <w:rsid w:val="000411D7"/>
    <w:rsid w:val="00041544"/>
    <w:rsid w:val="00041862"/>
    <w:rsid w:val="00042A40"/>
    <w:rsid w:val="00045D98"/>
    <w:rsid w:val="000506C4"/>
    <w:rsid w:val="0005216A"/>
    <w:rsid w:val="0005659F"/>
    <w:rsid w:val="00060029"/>
    <w:rsid w:val="000604E3"/>
    <w:rsid w:val="0006108E"/>
    <w:rsid w:val="0006116B"/>
    <w:rsid w:val="000612B6"/>
    <w:rsid w:val="00061A5F"/>
    <w:rsid w:val="00061B75"/>
    <w:rsid w:val="00066C53"/>
    <w:rsid w:val="0007024F"/>
    <w:rsid w:val="000710B6"/>
    <w:rsid w:val="00071DA3"/>
    <w:rsid w:val="000762B0"/>
    <w:rsid w:val="000831BA"/>
    <w:rsid w:val="00083392"/>
    <w:rsid w:val="000838D9"/>
    <w:rsid w:val="00091696"/>
    <w:rsid w:val="00092024"/>
    <w:rsid w:val="0009263B"/>
    <w:rsid w:val="00094278"/>
    <w:rsid w:val="00097B9C"/>
    <w:rsid w:val="000A18D6"/>
    <w:rsid w:val="000A3DB2"/>
    <w:rsid w:val="000A519D"/>
    <w:rsid w:val="000A602D"/>
    <w:rsid w:val="000A70CA"/>
    <w:rsid w:val="000B0472"/>
    <w:rsid w:val="000B1CC2"/>
    <w:rsid w:val="000B24BC"/>
    <w:rsid w:val="000B3490"/>
    <w:rsid w:val="000B3AD5"/>
    <w:rsid w:val="000B5A02"/>
    <w:rsid w:val="000B6584"/>
    <w:rsid w:val="000B77E2"/>
    <w:rsid w:val="000C33D3"/>
    <w:rsid w:val="000C35CA"/>
    <w:rsid w:val="000C65DF"/>
    <w:rsid w:val="000C7AF0"/>
    <w:rsid w:val="000D0982"/>
    <w:rsid w:val="000D0AC4"/>
    <w:rsid w:val="000D0BC5"/>
    <w:rsid w:val="000D1356"/>
    <w:rsid w:val="000D60C8"/>
    <w:rsid w:val="000D628E"/>
    <w:rsid w:val="000E42BB"/>
    <w:rsid w:val="000E7579"/>
    <w:rsid w:val="000E7E73"/>
    <w:rsid w:val="000F3C85"/>
    <w:rsid w:val="000F42FC"/>
    <w:rsid w:val="000F452B"/>
    <w:rsid w:val="000F5F50"/>
    <w:rsid w:val="000F63C6"/>
    <w:rsid w:val="000F6B81"/>
    <w:rsid w:val="000F7A49"/>
    <w:rsid w:val="000F7B72"/>
    <w:rsid w:val="000F7B87"/>
    <w:rsid w:val="00101449"/>
    <w:rsid w:val="0010661C"/>
    <w:rsid w:val="00106DDA"/>
    <w:rsid w:val="00110015"/>
    <w:rsid w:val="001206E3"/>
    <w:rsid w:val="00121BDA"/>
    <w:rsid w:val="00123043"/>
    <w:rsid w:val="0012460B"/>
    <w:rsid w:val="00130FB3"/>
    <w:rsid w:val="001317B5"/>
    <w:rsid w:val="001341AA"/>
    <w:rsid w:val="00134D6A"/>
    <w:rsid w:val="00136207"/>
    <w:rsid w:val="00136A1D"/>
    <w:rsid w:val="0014086C"/>
    <w:rsid w:val="001500BD"/>
    <w:rsid w:val="001507F0"/>
    <w:rsid w:val="00153660"/>
    <w:rsid w:val="001555D1"/>
    <w:rsid w:val="00155F93"/>
    <w:rsid w:val="00156341"/>
    <w:rsid w:val="00156700"/>
    <w:rsid w:val="00157420"/>
    <w:rsid w:val="00163CB2"/>
    <w:rsid w:val="001643B8"/>
    <w:rsid w:val="00166F3D"/>
    <w:rsid w:val="001671EC"/>
    <w:rsid w:val="00171A23"/>
    <w:rsid w:val="00172005"/>
    <w:rsid w:val="00173A48"/>
    <w:rsid w:val="00174329"/>
    <w:rsid w:val="00175292"/>
    <w:rsid w:val="00175942"/>
    <w:rsid w:val="001768FD"/>
    <w:rsid w:val="001779EB"/>
    <w:rsid w:val="00180211"/>
    <w:rsid w:val="001814CC"/>
    <w:rsid w:val="001815BD"/>
    <w:rsid w:val="001836B7"/>
    <w:rsid w:val="0018590A"/>
    <w:rsid w:val="00190476"/>
    <w:rsid w:val="00191F2F"/>
    <w:rsid w:val="00192393"/>
    <w:rsid w:val="00193AF3"/>
    <w:rsid w:val="0019401F"/>
    <w:rsid w:val="001974DD"/>
    <w:rsid w:val="00197F3A"/>
    <w:rsid w:val="001A01DF"/>
    <w:rsid w:val="001A366F"/>
    <w:rsid w:val="001A4197"/>
    <w:rsid w:val="001B002B"/>
    <w:rsid w:val="001B06B8"/>
    <w:rsid w:val="001B10F4"/>
    <w:rsid w:val="001B18EF"/>
    <w:rsid w:val="001B199C"/>
    <w:rsid w:val="001B1CCB"/>
    <w:rsid w:val="001B2A67"/>
    <w:rsid w:val="001B2BA4"/>
    <w:rsid w:val="001B42A6"/>
    <w:rsid w:val="001B4D00"/>
    <w:rsid w:val="001B57C2"/>
    <w:rsid w:val="001C14D1"/>
    <w:rsid w:val="001C1D41"/>
    <w:rsid w:val="001C2274"/>
    <w:rsid w:val="001C3654"/>
    <w:rsid w:val="001C4034"/>
    <w:rsid w:val="001C409B"/>
    <w:rsid w:val="001C7D60"/>
    <w:rsid w:val="001D1C54"/>
    <w:rsid w:val="001D3660"/>
    <w:rsid w:val="001D495F"/>
    <w:rsid w:val="001D4E36"/>
    <w:rsid w:val="001D6340"/>
    <w:rsid w:val="001D68C5"/>
    <w:rsid w:val="001D7619"/>
    <w:rsid w:val="001E1484"/>
    <w:rsid w:val="001E1B16"/>
    <w:rsid w:val="001E1CE8"/>
    <w:rsid w:val="001F386B"/>
    <w:rsid w:val="001F3E79"/>
    <w:rsid w:val="001F62A3"/>
    <w:rsid w:val="001F79DD"/>
    <w:rsid w:val="0020079F"/>
    <w:rsid w:val="0020166D"/>
    <w:rsid w:val="00203F56"/>
    <w:rsid w:val="002070D7"/>
    <w:rsid w:val="002119AD"/>
    <w:rsid w:val="00211E01"/>
    <w:rsid w:val="0021327C"/>
    <w:rsid w:val="00216C6A"/>
    <w:rsid w:val="00217E16"/>
    <w:rsid w:val="0022010B"/>
    <w:rsid w:val="00223487"/>
    <w:rsid w:val="00225277"/>
    <w:rsid w:val="002266B9"/>
    <w:rsid w:val="00227895"/>
    <w:rsid w:val="00227A75"/>
    <w:rsid w:val="002302B6"/>
    <w:rsid w:val="002302EB"/>
    <w:rsid w:val="0023232F"/>
    <w:rsid w:val="002326F6"/>
    <w:rsid w:val="00232E68"/>
    <w:rsid w:val="00233695"/>
    <w:rsid w:val="00234BC8"/>
    <w:rsid w:val="00234FE8"/>
    <w:rsid w:val="00235607"/>
    <w:rsid w:val="00235E41"/>
    <w:rsid w:val="0023671C"/>
    <w:rsid w:val="002378ED"/>
    <w:rsid w:val="00241A02"/>
    <w:rsid w:val="00242962"/>
    <w:rsid w:val="00243486"/>
    <w:rsid w:val="00243703"/>
    <w:rsid w:val="00246532"/>
    <w:rsid w:val="002466E7"/>
    <w:rsid w:val="00247D0D"/>
    <w:rsid w:val="002513D6"/>
    <w:rsid w:val="0025224D"/>
    <w:rsid w:val="00253393"/>
    <w:rsid w:val="00253B57"/>
    <w:rsid w:val="00257126"/>
    <w:rsid w:val="0026246E"/>
    <w:rsid w:val="002626AF"/>
    <w:rsid w:val="002656A7"/>
    <w:rsid w:val="00266B7D"/>
    <w:rsid w:val="00271748"/>
    <w:rsid w:val="00271E82"/>
    <w:rsid w:val="00272151"/>
    <w:rsid w:val="00272684"/>
    <w:rsid w:val="00274BB1"/>
    <w:rsid w:val="00275025"/>
    <w:rsid w:val="00275B8B"/>
    <w:rsid w:val="002800D3"/>
    <w:rsid w:val="0028384E"/>
    <w:rsid w:val="002839BF"/>
    <w:rsid w:val="00284E5F"/>
    <w:rsid w:val="002857E3"/>
    <w:rsid w:val="00295C31"/>
    <w:rsid w:val="00297BDB"/>
    <w:rsid w:val="002A171D"/>
    <w:rsid w:val="002A1C5B"/>
    <w:rsid w:val="002A2E41"/>
    <w:rsid w:val="002A4770"/>
    <w:rsid w:val="002A4B16"/>
    <w:rsid w:val="002A5218"/>
    <w:rsid w:val="002A65BF"/>
    <w:rsid w:val="002A7409"/>
    <w:rsid w:val="002B0F95"/>
    <w:rsid w:val="002B3502"/>
    <w:rsid w:val="002B5261"/>
    <w:rsid w:val="002B7043"/>
    <w:rsid w:val="002B7B05"/>
    <w:rsid w:val="002C0287"/>
    <w:rsid w:val="002C0399"/>
    <w:rsid w:val="002C32BC"/>
    <w:rsid w:val="002C3842"/>
    <w:rsid w:val="002C3C71"/>
    <w:rsid w:val="002C56D7"/>
    <w:rsid w:val="002C588E"/>
    <w:rsid w:val="002C61B2"/>
    <w:rsid w:val="002D1A9A"/>
    <w:rsid w:val="002D1DDC"/>
    <w:rsid w:val="002D3FDA"/>
    <w:rsid w:val="002D56F0"/>
    <w:rsid w:val="002D5B75"/>
    <w:rsid w:val="002E24C6"/>
    <w:rsid w:val="002E2C57"/>
    <w:rsid w:val="002E5CE3"/>
    <w:rsid w:val="002E6212"/>
    <w:rsid w:val="002E6BA0"/>
    <w:rsid w:val="002E74BB"/>
    <w:rsid w:val="002F1124"/>
    <w:rsid w:val="002F11E4"/>
    <w:rsid w:val="002F1955"/>
    <w:rsid w:val="002F40F7"/>
    <w:rsid w:val="002F69B1"/>
    <w:rsid w:val="002F6A44"/>
    <w:rsid w:val="002F6B85"/>
    <w:rsid w:val="00300C23"/>
    <w:rsid w:val="00300EEA"/>
    <w:rsid w:val="00302375"/>
    <w:rsid w:val="003023B9"/>
    <w:rsid w:val="00302640"/>
    <w:rsid w:val="00303477"/>
    <w:rsid w:val="00306733"/>
    <w:rsid w:val="00307E96"/>
    <w:rsid w:val="00310DE3"/>
    <w:rsid w:val="0031235E"/>
    <w:rsid w:val="003152ED"/>
    <w:rsid w:val="003166E4"/>
    <w:rsid w:val="00317513"/>
    <w:rsid w:val="00317FCF"/>
    <w:rsid w:val="00320652"/>
    <w:rsid w:val="00320952"/>
    <w:rsid w:val="003212A4"/>
    <w:rsid w:val="003224D3"/>
    <w:rsid w:val="003241BA"/>
    <w:rsid w:val="00324D8E"/>
    <w:rsid w:val="00326AE4"/>
    <w:rsid w:val="00330A2E"/>
    <w:rsid w:val="00330CFD"/>
    <w:rsid w:val="00330F8A"/>
    <w:rsid w:val="0033341E"/>
    <w:rsid w:val="0033376A"/>
    <w:rsid w:val="003339A2"/>
    <w:rsid w:val="00336011"/>
    <w:rsid w:val="003364B0"/>
    <w:rsid w:val="00343659"/>
    <w:rsid w:val="003501A4"/>
    <w:rsid w:val="003503B1"/>
    <w:rsid w:val="00350ED1"/>
    <w:rsid w:val="00351687"/>
    <w:rsid w:val="00351984"/>
    <w:rsid w:val="003529C2"/>
    <w:rsid w:val="00353376"/>
    <w:rsid w:val="003540F9"/>
    <w:rsid w:val="003558D4"/>
    <w:rsid w:val="0035594F"/>
    <w:rsid w:val="00362967"/>
    <w:rsid w:val="00363E07"/>
    <w:rsid w:val="003648E9"/>
    <w:rsid w:val="00365437"/>
    <w:rsid w:val="003669C1"/>
    <w:rsid w:val="00366AA4"/>
    <w:rsid w:val="00367CA9"/>
    <w:rsid w:val="00370ED9"/>
    <w:rsid w:val="00371631"/>
    <w:rsid w:val="0037457B"/>
    <w:rsid w:val="003765C6"/>
    <w:rsid w:val="00376690"/>
    <w:rsid w:val="003770B3"/>
    <w:rsid w:val="00382AB3"/>
    <w:rsid w:val="00382D1E"/>
    <w:rsid w:val="00383362"/>
    <w:rsid w:val="00386AFB"/>
    <w:rsid w:val="00387A40"/>
    <w:rsid w:val="00392B8B"/>
    <w:rsid w:val="003940E3"/>
    <w:rsid w:val="00394186"/>
    <w:rsid w:val="00395520"/>
    <w:rsid w:val="00395825"/>
    <w:rsid w:val="00395AA8"/>
    <w:rsid w:val="00396F55"/>
    <w:rsid w:val="00397923"/>
    <w:rsid w:val="00397C05"/>
    <w:rsid w:val="003A0C3C"/>
    <w:rsid w:val="003A21B5"/>
    <w:rsid w:val="003A2997"/>
    <w:rsid w:val="003A30EB"/>
    <w:rsid w:val="003A5F3E"/>
    <w:rsid w:val="003A7246"/>
    <w:rsid w:val="003A738D"/>
    <w:rsid w:val="003B0EF9"/>
    <w:rsid w:val="003B10FD"/>
    <w:rsid w:val="003B1759"/>
    <w:rsid w:val="003B2E31"/>
    <w:rsid w:val="003B619B"/>
    <w:rsid w:val="003C0020"/>
    <w:rsid w:val="003C2861"/>
    <w:rsid w:val="003C310A"/>
    <w:rsid w:val="003C5C0F"/>
    <w:rsid w:val="003C618D"/>
    <w:rsid w:val="003C7BF0"/>
    <w:rsid w:val="003D0768"/>
    <w:rsid w:val="003D24DD"/>
    <w:rsid w:val="003D46EC"/>
    <w:rsid w:val="003D60DB"/>
    <w:rsid w:val="003D695E"/>
    <w:rsid w:val="003E088C"/>
    <w:rsid w:val="003E1B77"/>
    <w:rsid w:val="003E24F9"/>
    <w:rsid w:val="003E6B69"/>
    <w:rsid w:val="003E6CB8"/>
    <w:rsid w:val="003F033D"/>
    <w:rsid w:val="003F0AE0"/>
    <w:rsid w:val="003F1C5A"/>
    <w:rsid w:val="003F1E59"/>
    <w:rsid w:val="003F355C"/>
    <w:rsid w:val="003F5EEB"/>
    <w:rsid w:val="003F6BDD"/>
    <w:rsid w:val="004004D3"/>
    <w:rsid w:val="00401E69"/>
    <w:rsid w:val="0040590C"/>
    <w:rsid w:val="004102DF"/>
    <w:rsid w:val="00410DE6"/>
    <w:rsid w:val="00412139"/>
    <w:rsid w:val="00412F14"/>
    <w:rsid w:val="004134E0"/>
    <w:rsid w:val="0041351D"/>
    <w:rsid w:val="00415336"/>
    <w:rsid w:val="004216DA"/>
    <w:rsid w:val="004227FC"/>
    <w:rsid w:val="00422A41"/>
    <w:rsid w:val="004236D4"/>
    <w:rsid w:val="00423E08"/>
    <w:rsid w:val="00425CED"/>
    <w:rsid w:val="00426628"/>
    <w:rsid w:val="00432F01"/>
    <w:rsid w:val="0043432C"/>
    <w:rsid w:val="00434518"/>
    <w:rsid w:val="00434C6B"/>
    <w:rsid w:val="00436DBB"/>
    <w:rsid w:val="00437A90"/>
    <w:rsid w:val="00437CD4"/>
    <w:rsid w:val="00440185"/>
    <w:rsid w:val="004432ED"/>
    <w:rsid w:val="0044467E"/>
    <w:rsid w:val="004454DE"/>
    <w:rsid w:val="00445F70"/>
    <w:rsid w:val="004517B3"/>
    <w:rsid w:val="00451FB7"/>
    <w:rsid w:val="004577F8"/>
    <w:rsid w:val="00460D55"/>
    <w:rsid w:val="00460F75"/>
    <w:rsid w:val="00461EEC"/>
    <w:rsid w:val="00462409"/>
    <w:rsid w:val="00462774"/>
    <w:rsid w:val="004630E4"/>
    <w:rsid w:val="004644C1"/>
    <w:rsid w:val="00464973"/>
    <w:rsid w:val="00466688"/>
    <w:rsid w:val="00470A03"/>
    <w:rsid w:val="00471168"/>
    <w:rsid w:val="004741A8"/>
    <w:rsid w:val="00474A95"/>
    <w:rsid w:val="004759B9"/>
    <w:rsid w:val="00476632"/>
    <w:rsid w:val="0047683F"/>
    <w:rsid w:val="00481D1B"/>
    <w:rsid w:val="004828D4"/>
    <w:rsid w:val="004848E6"/>
    <w:rsid w:val="0048599C"/>
    <w:rsid w:val="0048647D"/>
    <w:rsid w:val="00486B27"/>
    <w:rsid w:val="00493087"/>
    <w:rsid w:val="004950F9"/>
    <w:rsid w:val="00495942"/>
    <w:rsid w:val="00495C7D"/>
    <w:rsid w:val="00495F3A"/>
    <w:rsid w:val="00497DA8"/>
    <w:rsid w:val="004A380F"/>
    <w:rsid w:val="004A3EB8"/>
    <w:rsid w:val="004A3F7E"/>
    <w:rsid w:val="004A4CC9"/>
    <w:rsid w:val="004A703C"/>
    <w:rsid w:val="004A7C66"/>
    <w:rsid w:val="004B33BE"/>
    <w:rsid w:val="004B4A8C"/>
    <w:rsid w:val="004B52D3"/>
    <w:rsid w:val="004B58DD"/>
    <w:rsid w:val="004B5983"/>
    <w:rsid w:val="004B6846"/>
    <w:rsid w:val="004B7CC7"/>
    <w:rsid w:val="004C153C"/>
    <w:rsid w:val="004C1AA9"/>
    <w:rsid w:val="004C23C2"/>
    <w:rsid w:val="004C3238"/>
    <w:rsid w:val="004C3B53"/>
    <w:rsid w:val="004C4D3B"/>
    <w:rsid w:val="004C5749"/>
    <w:rsid w:val="004C5D68"/>
    <w:rsid w:val="004C7D80"/>
    <w:rsid w:val="004D1941"/>
    <w:rsid w:val="004D27FD"/>
    <w:rsid w:val="004D4465"/>
    <w:rsid w:val="004D57C4"/>
    <w:rsid w:val="004D5CD9"/>
    <w:rsid w:val="004D6164"/>
    <w:rsid w:val="004D6A37"/>
    <w:rsid w:val="004D6B25"/>
    <w:rsid w:val="004D6C7B"/>
    <w:rsid w:val="004D7878"/>
    <w:rsid w:val="004E1FAE"/>
    <w:rsid w:val="004E2116"/>
    <w:rsid w:val="004E4624"/>
    <w:rsid w:val="004E5518"/>
    <w:rsid w:val="004E64A0"/>
    <w:rsid w:val="004F1E77"/>
    <w:rsid w:val="004F2BF8"/>
    <w:rsid w:val="004F2C80"/>
    <w:rsid w:val="004F39EE"/>
    <w:rsid w:val="004F41EE"/>
    <w:rsid w:val="004F4842"/>
    <w:rsid w:val="004F56FF"/>
    <w:rsid w:val="00501614"/>
    <w:rsid w:val="00502A6F"/>
    <w:rsid w:val="00503A05"/>
    <w:rsid w:val="00506363"/>
    <w:rsid w:val="005074F8"/>
    <w:rsid w:val="00507B74"/>
    <w:rsid w:val="0051000C"/>
    <w:rsid w:val="00510BAB"/>
    <w:rsid w:val="0051263F"/>
    <w:rsid w:val="005138ED"/>
    <w:rsid w:val="005151F9"/>
    <w:rsid w:val="00517F07"/>
    <w:rsid w:val="00520318"/>
    <w:rsid w:val="005205B5"/>
    <w:rsid w:val="00520B87"/>
    <w:rsid w:val="00521B8C"/>
    <w:rsid w:val="0052303B"/>
    <w:rsid w:val="00523E0A"/>
    <w:rsid w:val="00524012"/>
    <w:rsid w:val="00524F14"/>
    <w:rsid w:val="005268BB"/>
    <w:rsid w:val="005275B7"/>
    <w:rsid w:val="0053185D"/>
    <w:rsid w:val="005326AA"/>
    <w:rsid w:val="005355B6"/>
    <w:rsid w:val="00535849"/>
    <w:rsid w:val="0053646E"/>
    <w:rsid w:val="005408A3"/>
    <w:rsid w:val="005418A6"/>
    <w:rsid w:val="00541DAB"/>
    <w:rsid w:val="00541E29"/>
    <w:rsid w:val="005441FC"/>
    <w:rsid w:val="005449DA"/>
    <w:rsid w:val="00544CEA"/>
    <w:rsid w:val="00546026"/>
    <w:rsid w:val="00551E99"/>
    <w:rsid w:val="00552764"/>
    <w:rsid w:val="00553802"/>
    <w:rsid w:val="00555E33"/>
    <w:rsid w:val="0056040F"/>
    <w:rsid w:val="00560F56"/>
    <w:rsid w:val="00561491"/>
    <w:rsid w:val="00561539"/>
    <w:rsid w:val="00562513"/>
    <w:rsid w:val="0056357B"/>
    <w:rsid w:val="00564095"/>
    <w:rsid w:val="00564805"/>
    <w:rsid w:val="005653CB"/>
    <w:rsid w:val="00565518"/>
    <w:rsid w:val="005700D9"/>
    <w:rsid w:val="00570B56"/>
    <w:rsid w:val="005718C6"/>
    <w:rsid w:val="005742A7"/>
    <w:rsid w:val="00574CB6"/>
    <w:rsid w:val="00575EA6"/>
    <w:rsid w:val="0057762A"/>
    <w:rsid w:val="00580272"/>
    <w:rsid w:val="00582589"/>
    <w:rsid w:val="005835CF"/>
    <w:rsid w:val="0058371E"/>
    <w:rsid w:val="00583D84"/>
    <w:rsid w:val="00585451"/>
    <w:rsid w:val="00585675"/>
    <w:rsid w:val="00587270"/>
    <w:rsid w:val="005873A1"/>
    <w:rsid w:val="00590847"/>
    <w:rsid w:val="00590CEF"/>
    <w:rsid w:val="00592955"/>
    <w:rsid w:val="005929ED"/>
    <w:rsid w:val="0059336B"/>
    <w:rsid w:val="00594537"/>
    <w:rsid w:val="00595EA3"/>
    <w:rsid w:val="00597333"/>
    <w:rsid w:val="00597D75"/>
    <w:rsid w:val="00597EBA"/>
    <w:rsid w:val="005A1020"/>
    <w:rsid w:val="005A2A0B"/>
    <w:rsid w:val="005A2F2E"/>
    <w:rsid w:val="005A5957"/>
    <w:rsid w:val="005A5C01"/>
    <w:rsid w:val="005A799C"/>
    <w:rsid w:val="005A7D15"/>
    <w:rsid w:val="005B02D2"/>
    <w:rsid w:val="005B1037"/>
    <w:rsid w:val="005B24F5"/>
    <w:rsid w:val="005B39DD"/>
    <w:rsid w:val="005B4648"/>
    <w:rsid w:val="005B65BA"/>
    <w:rsid w:val="005B66FD"/>
    <w:rsid w:val="005B7651"/>
    <w:rsid w:val="005C06D0"/>
    <w:rsid w:val="005C09D2"/>
    <w:rsid w:val="005C2679"/>
    <w:rsid w:val="005C29E2"/>
    <w:rsid w:val="005C38FC"/>
    <w:rsid w:val="005C3AC8"/>
    <w:rsid w:val="005C48B5"/>
    <w:rsid w:val="005C5F11"/>
    <w:rsid w:val="005D1DF0"/>
    <w:rsid w:val="005D3779"/>
    <w:rsid w:val="005D46F8"/>
    <w:rsid w:val="005D615B"/>
    <w:rsid w:val="005D7213"/>
    <w:rsid w:val="005E082C"/>
    <w:rsid w:val="005E119F"/>
    <w:rsid w:val="005E16C9"/>
    <w:rsid w:val="005E1964"/>
    <w:rsid w:val="005E2D65"/>
    <w:rsid w:val="005E38CD"/>
    <w:rsid w:val="005E47CA"/>
    <w:rsid w:val="005E4DA3"/>
    <w:rsid w:val="005E58BD"/>
    <w:rsid w:val="005E7A4C"/>
    <w:rsid w:val="005F072F"/>
    <w:rsid w:val="005F11E5"/>
    <w:rsid w:val="005F3CBD"/>
    <w:rsid w:val="005F4767"/>
    <w:rsid w:val="005F4AEF"/>
    <w:rsid w:val="005F714B"/>
    <w:rsid w:val="005F773F"/>
    <w:rsid w:val="00602D93"/>
    <w:rsid w:val="00603102"/>
    <w:rsid w:val="00603241"/>
    <w:rsid w:val="006041C4"/>
    <w:rsid w:val="00610CDB"/>
    <w:rsid w:val="006127D7"/>
    <w:rsid w:val="00616FAD"/>
    <w:rsid w:val="00617A0B"/>
    <w:rsid w:val="00620E1C"/>
    <w:rsid w:val="0062174D"/>
    <w:rsid w:val="00625BF8"/>
    <w:rsid w:val="0062675F"/>
    <w:rsid w:val="00633081"/>
    <w:rsid w:val="0063388F"/>
    <w:rsid w:val="00637D94"/>
    <w:rsid w:val="00637E09"/>
    <w:rsid w:val="0064078C"/>
    <w:rsid w:val="00640B30"/>
    <w:rsid w:val="006427F1"/>
    <w:rsid w:val="00643F21"/>
    <w:rsid w:val="00644795"/>
    <w:rsid w:val="0064488E"/>
    <w:rsid w:val="006500D8"/>
    <w:rsid w:val="00655A05"/>
    <w:rsid w:val="00661255"/>
    <w:rsid w:val="00662009"/>
    <w:rsid w:val="00667BF2"/>
    <w:rsid w:val="00667F89"/>
    <w:rsid w:val="00671335"/>
    <w:rsid w:val="00671A42"/>
    <w:rsid w:val="0067235B"/>
    <w:rsid w:val="00673846"/>
    <w:rsid w:val="00680511"/>
    <w:rsid w:val="00682DEE"/>
    <w:rsid w:val="00682E6C"/>
    <w:rsid w:val="00683722"/>
    <w:rsid w:val="00684752"/>
    <w:rsid w:val="00684DFA"/>
    <w:rsid w:val="006850C1"/>
    <w:rsid w:val="0068577E"/>
    <w:rsid w:val="006910D8"/>
    <w:rsid w:val="00692AF4"/>
    <w:rsid w:val="00694124"/>
    <w:rsid w:val="00695337"/>
    <w:rsid w:val="00697868"/>
    <w:rsid w:val="00697DE3"/>
    <w:rsid w:val="006A1C58"/>
    <w:rsid w:val="006A22F9"/>
    <w:rsid w:val="006A2839"/>
    <w:rsid w:val="006A2DE9"/>
    <w:rsid w:val="006A3971"/>
    <w:rsid w:val="006A4E49"/>
    <w:rsid w:val="006A4F48"/>
    <w:rsid w:val="006A689D"/>
    <w:rsid w:val="006B2BDD"/>
    <w:rsid w:val="006B4215"/>
    <w:rsid w:val="006B5D7F"/>
    <w:rsid w:val="006B604A"/>
    <w:rsid w:val="006B7199"/>
    <w:rsid w:val="006C1DF8"/>
    <w:rsid w:val="006C5A9B"/>
    <w:rsid w:val="006C6477"/>
    <w:rsid w:val="006C7565"/>
    <w:rsid w:val="006C76F5"/>
    <w:rsid w:val="006D00CE"/>
    <w:rsid w:val="006D085B"/>
    <w:rsid w:val="006D1B2F"/>
    <w:rsid w:val="006D1F2F"/>
    <w:rsid w:val="006D71FD"/>
    <w:rsid w:val="006D728A"/>
    <w:rsid w:val="006E090D"/>
    <w:rsid w:val="006E0B66"/>
    <w:rsid w:val="006E1711"/>
    <w:rsid w:val="006E24C8"/>
    <w:rsid w:val="006E2AE9"/>
    <w:rsid w:val="006E45B6"/>
    <w:rsid w:val="006E6ECD"/>
    <w:rsid w:val="006E7519"/>
    <w:rsid w:val="006E76FE"/>
    <w:rsid w:val="006F16CE"/>
    <w:rsid w:val="006F1A2B"/>
    <w:rsid w:val="006F3090"/>
    <w:rsid w:val="006F3865"/>
    <w:rsid w:val="006F3E48"/>
    <w:rsid w:val="006F5366"/>
    <w:rsid w:val="006F61AD"/>
    <w:rsid w:val="006F65E0"/>
    <w:rsid w:val="0070029B"/>
    <w:rsid w:val="00702EFB"/>
    <w:rsid w:val="00703684"/>
    <w:rsid w:val="00704DD3"/>
    <w:rsid w:val="007054A7"/>
    <w:rsid w:val="00706288"/>
    <w:rsid w:val="0070714E"/>
    <w:rsid w:val="0071034A"/>
    <w:rsid w:val="00710654"/>
    <w:rsid w:val="00710719"/>
    <w:rsid w:val="0071552C"/>
    <w:rsid w:val="00720A1D"/>
    <w:rsid w:val="0072299D"/>
    <w:rsid w:val="00723297"/>
    <w:rsid w:val="00723903"/>
    <w:rsid w:val="0073007E"/>
    <w:rsid w:val="00732388"/>
    <w:rsid w:val="00732831"/>
    <w:rsid w:val="00733810"/>
    <w:rsid w:val="00736C6E"/>
    <w:rsid w:val="00736F36"/>
    <w:rsid w:val="00737A90"/>
    <w:rsid w:val="00741BB6"/>
    <w:rsid w:val="00742F55"/>
    <w:rsid w:val="00743619"/>
    <w:rsid w:val="00743B00"/>
    <w:rsid w:val="007460B2"/>
    <w:rsid w:val="00746336"/>
    <w:rsid w:val="00746F51"/>
    <w:rsid w:val="00750912"/>
    <w:rsid w:val="00750A68"/>
    <w:rsid w:val="00752E86"/>
    <w:rsid w:val="00753DE5"/>
    <w:rsid w:val="007604B3"/>
    <w:rsid w:val="00761A1C"/>
    <w:rsid w:val="007646A8"/>
    <w:rsid w:val="00765A49"/>
    <w:rsid w:val="007660EC"/>
    <w:rsid w:val="00767299"/>
    <w:rsid w:val="00775069"/>
    <w:rsid w:val="00775668"/>
    <w:rsid w:val="007760FD"/>
    <w:rsid w:val="00776A5D"/>
    <w:rsid w:val="00780D5E"/>
    <w:rsid w:val="0078177E"/>
    <w:rsid w:val="0078264D"/>
    <w:rsid w:val="007842C5"/>
    <w:rsid w:val="0078546A"/>
    <w:rsid w:val="007857DE"/>
    <w:rsid w:val="007872FE"/>
    <w:rsid w:val="00787754"/>
    <w:rsid w:val="00790552"/>
    <w:rsid w:val="00790573"/>
    <w:rsid w:val="0079140F"/>
    <w:rsid w:val="00792E11"/>
    <w:rsid w:val="007933B1"/>
    <w:rsid w:val="00793E4C"/>
    <w:rsid w:val="007966F5"/>
    <w:rsid w:val="00797857"/>
    <w:rsid w:val="007A05CC"/>
    <w:rsid w:val="007A3448"/>
    <w:rsid w:val="007A42C8"/>
    <w:rsid w:val="007A5980"/>
    <w:rsid w:val="007B02C7"/>
    <w:rsid w:val="007B042E"/>
    <w:rsid w:val="007B1400"/>
    <w:rsid w:val="007B2AB1"/>
    <w:rsid w:val="007B42C8"/>
    <w:rsid w:val="007B68D4"/>
    <w:rsid w:val="007B6C8D"/>
    <w:rsid w:val="007C1233"/>
    <w:rsid w:val="007C64B2"/>
    <w:rsid w:val="007C65DA"/>
    <w:rsid w:val="007C74CA"/>
    <w:rsid w:val="007C758A"/>
    <w:rsid w:val="007D0A19"/>
    <w:rsid w:val="007D1EC9"/>
    <w:rsid w:val="007D2078"/>
    <w:rsid w:val="007D5131"/>
    <w:rsid w:val="007D65E8"/>
    <w:rsid w:val="007E244E"/>
    <w:rsid w:val="007E2A66"/>
    <w:rsid w:val="007E3F81"/>
    <w:rsid w:val="007E422C"/>
    <w:rsid w:val="007E445A"/>
    <w:rsid w:val="007E6266"/>
    <w:rsid w:val="007E763E"/>
    <w:rsid w:val="007E7BBF"/>
    <w:rsid w:val="007F0CF0"/>
    <w:rsid w:val="007F2214"/>
    <w:rsid w:val="007F3FB0"/>
    <w:rsid w:val="007F4831"/>
    <w:rsid w:val="007F70C1"/>
    <w:rsid w:val="007F75EB"/>
    <w:rsid w:val="008007E8"/>
    <w:rsid w:val="00802CCC"/>
    <w:rsid w:val="008030C7"/>
    <w:rsid w:val="00803E48"/>
    <w:rsid w:val="008041DA"/>
    <w:rsid w:val="008044B2"/>
    <w:rsid w:val="00804542"/>
    <w:rsid w:val="008054A5"/>
    <w:rsid w:val="00805AA6"/>
    <w:rsid w:val="00811B02"/>
    <w:rsid w:val="008124E9"/>
    <w:rsid w:val="0081306E"/>
    <w:rsid w:val="00813386"/>
    <w:rsid w:val="00813978"/>
    <w:rsid w:val="00814585"/>
    <w:rsid w:val="008149D0"/>
    <w:rsid w:val="008151AE"/>
    <w:rsid w:val="008151D9"/>
    <w:rsid w:val="00815886"/>
    <w:rsid w:val="00815B5B"/>
    <w:rsid w:val="00815C33"/>
    <w:rsid w:val="00816866"/>
    <w:rsid w:val="008179BE"/>
    <w:rsid w:val="008230E5"/>
    <w:rsid w:val="00823D03"/>
    <w:rsid w:val="0082485D"/>
    <w:rsid w:val="008250B0"/>
    <w:rsid w:val="008258A9"/>
    <w:rsid w:val="00825969"/>
    <w:rsid w:val="00825EEC"/>
    <w:rsid w:val="00826C67"/>
    <w:rsid w:val="0083252F"/>
    <w:rsid w:val="00834A85"/>
    <w:rsid w:val="00841A37"/>
    <w:rsid w:val="0084493F"/>
    <w:rsid w:val="008457C5"/>
    <w:rsid w:val="0085000C"/>
    <w:rsid w:val="00852BFA"/>
    <w:rsid w:val="00853094"/>
    <w:rsid w:val="008535BB"/>
    <w:rsid w:val="00853F0D"/>
    <w:rsid w:val="008548AC"/>
    <w:rsid w:val="00856817"/>
    <w:rsid w:val="00857075"/>
    <w:rsid w:val="0085717D"/>
    <w:rsid w:val="008602E9"/>
    <w:rsid w:val="00864EB7"/>
    <w:rsid w:val="008654A9"/>
    <w:rsid w:val="0086799E"/>
    <w:rsid w:val="00867C6C"/>
    <w:rsid w:val="00867CAE"/>
    <w:rsid w:val="00870AB8"/>
    <w:rsid w:val="008713DB"/>
    <w:rsid w:val="00872F82"/>
    <w:rsid w:val="00873EEE"/>
    <w:rsid w:val="00874647"/>
    <w:rsid w:val="00875572"/>
    <w:rsid w:val="00877F08"/>
    <w:rsid w:val="00880D87"/>
    <w:rsid w:val="00881553"/>
    <w:rsid w:val="00882134"/>
    <w:rsid w:val="00882342"/>
    <w:rsid w:val="00883CE4"/>
    <w:rsid w:val="0089418B"/>
    <w:rsid w:val="00894D89"/>
    <w:rsid w:val="0089570E"/>
    <w:rsid w:val="00895986"/>
    <w:rsid w:val="008963E6"/>
    <w:rsid w:val="008A36BC"/>
    <w:rsid w:val="008A4696"/>
    <w:rsid w:val="008A499A"/>
    <w:rsid w:val="008B0E99"/>
    <w:rsid w:val="008B17C8"/>
    <w:rsid w:val="008B2CDE"/>
    <w:rsid w:val="008B3508"/>
    <w:rsid w:val="008B3919"/>
    <w:rsid w:val="008B3DA2"/>
    <w:rsid w:val="008B3FE0"/>
    <w:rsid w:val="008B4958"/>
    <w:rsid w:val="008B5ACA"/>
    <w:rsid w:val="008B5F01"/>
    <w:rsid w:val="008B627E"/>
    <w:rsid w:val="008B7737"/>
    <w:rsid w:val="008C0424"/>
    <w:rsid w:val="008C1D12"/>
    <w:rsid w:val="008C3BD3"/>
    <w:rsid w:val="008C3C32"/>
    <w:rsid w:val="008C6F04"/>
    <w:rsid w:val="008C76F2"/>
    <w:rsid w:val="008C7E6B"/>
    <w:rsid w:val="008D2461"/>
    <w:rsid w:val="008D43A8"/>
    <w:rsid w:val="008D531E"/>
    <w:rsid w:val="008D68DE"/>
    <w:rsid w:val="008D6A5A"/>
    <w:rsid w:val="008D6DC0"/>
    <w:rsid w:val="008D77AC"/>
    <w:rsid w:val="008E059C"/>
    <w:rsid w:val="008E0636"/>
    <w:rsid w:val="008E4138"/>
    <w:rsid w:val="008E5344"/>
    <w:rsid w:val="008F24B1"/>
    <w:rsid w:val="008F3D8B"/>
    <w:rsid w:val="008F7D57"/>
    <w:rsid w:val="009038DB"/>
    <w:rsid w:val="009118D4"/>
    <w:rsid w:val="00912EA2"/>
    <w:rsid w:val="00912F74"/>
    <w:rsid w:val="0091424C"/>
    <w:rsid w:val="009148AA"/>
    <w:rsid w:val="00914995"/>
    <w:rsid w:val="00914D60"/>
    <w:rsid w:val="00917386"/>
    <w:rsid w:val="00920544"/>
    <w:rsid w:val="0092353B"/>
    <w:rsid w:val="0092764E"/>
    <w:rsid w:val="00927E1C"/>
    <w:rsid w:val="00931A7E"/>
    <w:rsid w:val="00932084"/>
    <w:rsid w:val="00934DE7"/>
    <w:rsid w:val="0093561D"/>
    <w:rsid w:val="00935F45"/>
    <w:rsid w:val="0093792B"/>
    <w:rsid w:val="00940EC7"/>
    <w:rsid w:val="00942264"/>
    <w:rsid w:val="00942348"/>
    <w:rsid w:val="00943E1A"/>
    <w:rsid w:val="00944A92"/>
    <w:rsid w:val="009474C0"/>
    <w:rsid w:val="00947AFC"/>
    <w:rsid w:val="00951376"/>
    <w:rsid w:val="0095211E"/>
    <w:rsid w:val="0095618C"/>
    <w:rsid w:val="00957989"/>
    <w:rsid w:val="00957A2F"/>
    <w:rsid w:val="00960404"/>
    <w:rsid w:val="009607A4"/>
    <w:rsid w:val="00961B8D"/>
    <w:rsid w:val="00961E26"/>
    <w:rsid w:val="00965C2D"/>
    <w:rsid w:val="00970650"/>
    <w:rsid w:val="009736ED"/>
    <w:rsid w:val="00976AEC"/>
    <w:rsid w:val="00982DB5"/>
    <w:rsid w:val="009841D3"/>
    <w:rsid w:val="0098472B"/>
    <w:rsid w:val="00985E1E"/>
    <w:rsid w:val="00987665"/>
    <w:rsid w:val="009905DE"/>
    <w:rsid w:val="009930B3"/>
    <w:rsid w:val="009953C9"/>
    <w:rsid w:val="00995B50"/>
    <w:rsid w:val="00996DDD"/>
    <w:rsid w:val="009A2D1D"/>
    <w:rsid w:val="009A539E"/>
    <w:rsid w:val="009A7082"/>
    <w:rsid w:val="009A7264"/>
    <w:rsid w:val="009B1A09"/>
    <w:rsid w:val="009B2A45"/>
    <w:rsid w:val="009B3B1B"/>
    <w:rsid w:val="009B5876"/>
    <w:rsid w:val="009B65A8"/>
    <w:rsid w:val="009B7BF2"/>
    <w:rsid w:val="009C0B74"/>
    <w:rsid w:val="009C179B"/>
    <w:rsid w:val="009C2C17"/>
    <w:rsid w:val="009C3144"/>
    <w:rsid w:val="009C50FB"/>
    <w:rsid w:val="009C65AF"/>
    <w:rsid w:val="009C69D9"/>
    <w:rsid w:val="009C6AA7"/>
    <w:rsid w:val="009C6B0C"/>
    <w:rsid w:val="009C7557"/>
    <w:rsid w:val="009D0A4C"/>
    <w:rsid w:val="009D3D57"/>
    <w:rsid w:val="009D427E"/>
    <w:rsid w:val="009D6E3B"/>
    <w:rsid w:val="009D72E2"/>
    <w:rsid w:val="009E1934"/>
    <w:rsid w:val="009E1BE7"/>
    <w:rsid w:val="009E1D61"/>
    <w:rsid w:val="009E1E0B"/>
    <w:rsid w:val="009E3E1A"/>
    <w:rsid w:val="009E6B3E"/>
    <w:rsid w:val="009E6D6D"/>
    <w:rsid w:val="009E7A48"/>
    <w:rsid w:val="009E7A59"/>
    <w:rsid w:val="009F0F85"/>
    <w:rsid w:val="009F1838"/>
    <w:rsid w:val="009F1F4A"/>
    <w:rsid w:val="009F22A2"/>
    <w:rsid w:val="009F25A8"/>
    <w:rsid w:val="009F5A70"/>
    <w:rsid w:val="009F76D8"/>
    <w:rsid w:val="009F7987"/>
    <w:rsid w:val="00A013E3"/>
    <w:rsid w:val="00A01914"/>
    <w:rsid w:val="00A01D53"/>
    <w:rsid w:val="00A01F0C"/>
    <w:rsid w:val="00A02687"/>
    <w:rsid w:val="00A02BD5"/>
    <w:rsid w:val="00A02E87"/>
    <w:rsid w:val="00A0617D"/>
    <w:rsid w:val="00A06D6C"/>
    <w:rsid w:val="00A10505"/>
    <w:rsid w:val="00A10887"/>
    <w:rsid w:val="00A11A59"/>
    <w:rsid w:val="00A14DAB"/>
    <w:rsid w:val="00A16BD0"/>
    <w:rsid w:val="00A16D8F"/>
    <w:rsid w:val="00A17195"/>
    <w:rsid w:val="00A20736"/>
    <w:rsid w:val="00A210E5"/>
    <w:rsid w:val="00A21590"/>
    <w:rsid w:val="00A2754E"/>
    <w:rsid w:val="00A27CDE"/>
    <w:rsid w:val="00A305F5"/>
    <w:rsid w:val="00A339E2"/>
    <w:rsid w:val="00A36DCA"/>
    <w:rsid w:val="00A36FA6"/>
    <w:rsid w:val="00A37709"/>
    <w:rsid w:val="00A425BE"/>
    <w:rsid w:val="00A42AD0"/>
    <w:rsid w:val="00A430FF"/>
    <w:rsid w:val="00A43614"/>
    <w:rsid w:val="00A43748"/>
    <w:rsid w:val="00A44702"/>
    <w:rsid w:val="00A471A4"/>
    <w:rsid w:val="00A52BD5"/>
    <w:rsid w:val="00A541F2"/>
    <w:rsid w:val="00A5795F"/>
    <w:rsid w:val="00A61511"/>
    <w:rsid w:val="00A61F8C"/>
    <w:rsid w:val="00A64DBA"/>
    <w:rsid w:val="00A71127"/>
    <w:rsid w:val="00A7180A"/>
    <w:rsid w:val="00A718B3"/>
    <w:rsid w:val="00A72BB6"/>
    <w:rsid w:val="00A72C97"/>
    <w:rsid w:val="00A73976"/>
    <w:rsid w:val="00A745DA"/>
    <w:rsid w:val="00A74D0B"/>
    <w:rsid w:val="00A75133"/>
    <w:rsid w:val="00A75D00"/>
    <w:rsid w:val="00A767EF"/>
    <w:rsid w:val="00A76870"/>
    <w:rsid w:val="00A77008"/>
    <w:rsid w:val="00A77286"/>
    <w:rsid w:val="00A808C2"/>
    <w:rsid w:val="00A818A8"/>
    <w:rsid w:val="00A83AC8"/>
    <w:rsid w:val="00A83D86"/>
    <w:rsid w:val="00A844F0"/>
    <w:rsid w:val="00A85A51"/>
    <w:rsid w:val="00A9516E"/>
    <w:rsid w:val="00A961DA"/>
    <w:rsid w:val="00A97872"/>
    <w:rsid w:val="00AA0334"/>
    <w:rsid w:val="00AA0520"/>
    <w:rsid w:val="00AA1214"/>
    <w:rsid w:val="00AA1943"/>
    <w:rsid w:val="00AA36BC"/>
    <w:rsid w:val="00AA413C"/>
    <w:rsid w:val="00AA4CD2"/>
    <w:rsid w:val="00AA5F31"/>
    <w:rsid w:val="00AA66B0"/>
    <w:rsid w:val="00AA711E"/>
    <w:rsid w:val="00AA7316"/>
    <w:rsid w:val="00AA7D72"/>
    <w:rsid w:val="00AB02D8"/>
    <w:rsid w:val="00AB4644"/>
    <w:rsid w:val="00AB5369"/>
    <w:rsid w:val="00AB6D39"/>
    <w:rsid w:val="00AB74FB"/>
    <w:rsid w:val="00AC44EE"/>
    <w:rsid w:val="00AC4ABC"/>
    <w:rsid w:val="00AC4BEF"/>
    <w:rsid w:val="00AC5762"/>
    <w:rsid w:val="00AC585C"/>
    <w:rsid w:val="00AC6D66"/>
    <w:rsid w:val="00AC7E5A"/>
    <w:rsid w:val="00AD0E5A"/>
    <w:rsid w:val="00AD1BAD"/>
    <w:rsid w:val="00AD2FDA"/>
    <w:rsid w:val="00AD5587"/>
    <w:rsid w:val="00AD59D5"/>
    <w:rsid w:val="00AD628B"/>
    <w:rsid w:val="00AD73DE"/>
    <w:rsid w:val="00AE34E8"/>
    <w:rsid w:val="00AE3ACD"/>
    <w:rsid w:val="00AE50DA"/>
    <w:rsid w:val="00AE717D"/>
    <w:rsid w:val="00AE7559"/>
    <w:rsid w:val="00AE7DF7"/>
    <w:rsid w:val="00AF18C0"/>
    <w:rsid w:val="00AF1DBC"/>
    <w:rsid w:val="00AF2212"/>
    <w:rsid w:val="00AF34D3"/>
    <w:rsid w:val="00AF47B1"/>
    <w:rsid w:val="00AF47FB"/>
    <w:rsid w:val="00AF5F50"/>
    <w:rsid w:val="00AF769A"/>
    <w:rsid w:val="00AF7C78"/>
    <w:rsid w:val="00B001C7"/>
    <w:rsid w:val="00B006A4"/>
    <w:rsid w:val="00B0077B"/>
    <w:rsid w:val="00B00C14"/>
    <w:rsid w:val="00B04D11"/>
    <w:rsid w:val="00B050F5"/>
    <w:rsid w:val="00B055C0"/>
    <w:rsid w:val="00B07A87"/>
    <w:rsid w:val="00B11380"/>
    <w:rsid w:val="00B13BF2"/>
    <w:rsid w:val="00B161A5"/>
    <w:rsid w:val="00B17E02"/>
    <w:rsid w:val="00B20229"/>
    <w:rsid w:val="00B204E0"/>
    <w:rsid w:val="00B206E8"/>
    <w:rsid w:val="00B21A58"/>
    <w:rsid w:val="00B22F95"/>
    <w:rsid w:val="00B244BD"/>
    <w:rsid w:val="00B26E23"/>
    <w:rsid w:val="00B273F2"/>
    <w:rsid w:val="00B27440"/>
    <w:rsid w:val="00B27AB1"/>
    <w:rsid w:val="00B27D65"/>
    <w:rsid w:val="00B311CF"/>
    <w:rsid w:val="00B326FD"/>
    <w:rsid w:val="00B331CD"/>
    <w:rsid w:val="00B340E4"/>
    <w:rsid w:val="00B35778"/>
    <w:rsid w:val="00B36A62"/>
    <w:rsid w:val="00B40245"/>
    <w:rsid w:val="00B407D5"/>
    <w:rsid w:val="00B413EC"/>
    <w:rsid w:val="00B415C6"/>
    <w:rsid w:val="00B43187"/>
    <w:rsid w:val="00B43202"/>
    <w:rsid w:val="00B43234"/>
    <w:rsid w:val="00B44411"/>
    <w:rsid w:val="00B468D4"/>
    <w:rsid w:val="00B47F33"/>
    <w:rsid w:val="00B51A9B"/>
    <w:rsid w:val="00B574D8"/>
    <w:rsid w:val="00B615ED"/>
    <w:rsid w:val="00B6226A"/>
    <w:rsid w:val="00B62D3D"/>
    <w:rsid w:val="00B636AC"/>
    <w:rsid w:val="00B642D7"/>
    <w:rsid w:val="00B6494D"/>
    <w:rsid w:val="00B64BD3"/>
    <w:rsid w:val="00B669D8"/>
    <w:rsid w:val="00B70478"/>
    <w:rsid w:val="00B70B46"/>
    <w:rsid w:val="00B71E65"/>
    <w:rsid w:val="00B71FA9"/>
    <w:rsid w:val="00B73845"/>
    <w:rsid w:val="00B73DF9"/>
    <w:rsid w:val="00B73F86"/>
    <w:rsid w:val="00B7481E"/>
    <w:rsid w:val="00B7733B"/>
    <w:rsid w:val="00B8073D"/>
    <w:rsid w:val="00B80F7A"/>
    <w:rsid w:val="00B81A93"/>
    <w:rsid w:val="00B84B5D"/>
    <w:rsid w:val="00B84F45"/>
    <w:rsid w:val="00B8505C"/>
    <w:rsid w:val="00B8545E"/>
    <w:rsid w:val="00B866B4"/>
    <w:rsid w:val="00B872F0"/>
    <w:rsid w:val="00B95100"/>
    <w:rsid w:val="00B9635F"/>
    <w:rsid w:val="00B968C2"/>
    <w:rsid w:val="00B97A0B"/>
    <w:rsid w:val="00B97A98"/>
    <w:rsid w:val="00BA007D"/>
    <w:rsid w:val="00BA05BB"/>
    <w:rsid w:val="00BA166A"/>
    <w:rsid w:val="00BA1F7D"/>
    <w:rsid w:val="00BA20C1"/>
    <w:rsid w:val="00BA30C3"/>
    <w:rsid w:val="00BA4456"/>
    <w:rsid w:val="00BA4FB1"/>
    <w:rsid w:val="00BA50CA"/>
    <w:rsid w:val="00BA5167"/>
    <w:rsid w:val="00BA6B00"/>
    <w:rsid w:val="00BA6C1A"/>
    <w:rsid w:val="00BB147A"/>
    <w:rsid w:val="00BB2262"/>
    <w:rsid w:val="00BB2CAC"/>
    <w:rsid w:val="00BB3386"/>
    <w:rsid w:val="00BB4F26"/>
    <w:rsid w:val="00BB62B8"/>
    <w:rsid w:val="00BB6E74"/>
    <w:rsid w:val="00BB6FB5"/>
    <w:rsid w:val="00BB7974"/>
    <w:rsid w:val="00BB7AE1"/>
    <w:rsid w:val="00BC4CD4"/>
    <w:rsid w:val="00BC5CAA"/>
    <w:rsid w:val="00BC6E23"/>
    <w:rsid w:val="00BC6EE6"/>
    <w:rsid w:val="00BC74A5"/>
    <w:rsid w:val="00BD17F5"/>
    <w:rsid w:val="00BD2010"/>
    <w:rsid w:val="00BD2FA1"/>
    <w:rsid w:val="00BD4081"/>
    <w:rsid w:val="00BD456D"/>
    <w:rsid w:val="00BD4B20"/>
    <w:rsid w:val="00BD5514"/>
    <w:rsid w:val="00BD6134"/>
    <w:rsid w:val="00BD61F5"/>
    <w:rsid w:val="00BE0A39"/>
    <w:rsid w:val="00BE0F50"/>
    <w:rsid w:val="00BE108D"/>
    <w:rsid w:val="00BE323C"/>
    <w:rsid w:val="00BE5CF5"/>
    <w:rsid w:val="00BE6950"/>
    <w:rsid w:val="00BE7D1F"/>
    <w:rsid w:val="00BF14C9"/>
    <w:rsid w:val="00BF16C8"/>
    <w:rsid w:val="00BF269F"/>
    <w:rsid w:val="00BF70F9"/>
    <w:rsid w:val="00BF7FBA"/>
    <w:rsid w:val="00C007FB"/>
    <w:rsid w:val="00C02A4B"/>
    <w:rsid w:val="00C038FC"/>
    <w:rsid w:val="00C03F07"/>
    <w:rsid w:val="00C047E3"/>
    <w:rsid w:val="00C04818"/>
    <w:rsid w:val="00C04D73"/>
    <w:rsid w:val="00C05950"/>
    <w:rsid w:val="00C067AA"/>
    <w:rsid w:val="00C1043B"/>
    <w:rsid w:val="00C105F6"/>
    <w:rsid w:val="00C10BEF"/>
    <w:rsid w:val="00C1791A"/>
    <w:rsid w:val="00C204ED"/>
    <w:rsid w:val="00C20668"/>
    <w:rsid w:val="00C22C87"/>
    <w:rsid w:val="00C23D42"/>
    <w:rsid w:val="00C25467"/>
    <w:rsid w:val="00C262D1"/>
    <w:rsid w:val="00C322E8"/>
    <w:rsid w:val="00C33833"/>
    <w:rsid w:val="00C343CF"/>
    <w:rsid w:val="00C34A5D"/>
    <w:rsid w:val="00C4194F"/>
    <w:rsid w:val="00C41DEE"/>
    <w:rsid w:val="00C42507"/>
    <w:rsid w:val="00C43122"/>
    <w:rsid w:val="00C5074A"/>
    <w:rsid w:val="00C50F57"/>
    <w:rsid w:val="00C5185B"/>
    <w:rsid w:val="00C52B88"/>
    <w:rsid w:val="00C536D0"/>
    <w:rsid w:val="00C67501"/>
    <w:rsid w:val="00C7188D"/>
    <w:rsid w:val="00C71F4C"/>
    <w:rsid w:val="00C765A9"/>
    <w:rsid w:val="00C77D23"/>
    <w:rsid w:val="00C8171B"/>
    <w:rsid w:val="00C81B3B"/>
    <w:rsid w:val="00C82060"/>
    <w:rsid w:val="00C823A0"/>
    <w:rsid w:val="00C82ACB"/>
    <w:rsid w:val="00C8325A"/>
    <w:rsid w:val="00C856B5"/>
    <w:rsid w:val="00C871C0"/>
    <w:rsid w:val="00C877FA"/>
    <w:rsid w:val="00C879FD"/>
    <w:rsid w:val="00C87FE3"/>
    <w:rsid w:val="00C9105F"/>
    <w:rsid w:val="00C915C8"/>
    <w:rsid w:val="00C92CCB"/>
    <w:rsid w:val="00C94487"/>
    <w:rsid w:val="00C9521F"/>
    <w:rsid w:val="00C95AEF"/>
    <w:rsid w:val="00C96B24"/>
    <w:rsid w:val="00C9736E"/>
    <w:rsid w:val="00C97AFE"/>
    <w:rsid w:val="00CA0347"/>
    <w:rsid w:val="00CA0B42"/>
    <w:rsid w:val="00CA313C"/>
    <w:rsid w:val="00CA3E5A"/>
    <w:rsid w:val="00CA43E2"/>
    <w:rsid w:val="00CA7740"/>
    <w:rsid w:val="00CB15D0"/>
    <w:rsid w:val="00CB1DD2"/>
    <w:rsid w:val="00CB27EB"/>
    <w:rsid w:val="00CB3771"/>
    <w:rsid w:val="00CB38A2"/>
    <w:rsid w:val="00CB4769"/>
    <w:rsid w:val="00CB4CB5"/>
    <w:rsid w:val="00CB5479"/>
    <w:rsid w:val="00CB6A1C"/>
    <w:rsid w:val="00CC1194"/>
    <w:rsid w:val="00CC28AB"/>
    <w:rsid w:val="00CC3426"/>
    <w:rsid w:val="00CC353D"/>
    <w:rsid w:val="00CC648D"/>
    <w:rsid w:val="00CD1906"/>
    <w:rsid w:val="00CD1F3E"/>
    <w:rsid w:val="00CD299A"/>
    <w:rsid w:val="00CD492B"/>
    <w:rsid w:val="00CD64A8"/>
    <w:rsid w:val="00CD6756"/>
    <w:rsid w:val="00CE1635"/>
    <w:rsid w:val="00CE23F4"/>
    <w:rsid w:val="00CE3B84"/>
    <w:rsid w:val="00CE3C07"/>
    <w:rsid w:val="00CE4F83"/>
    <w:rsid w:val="00CE5CF0"/>
    <w:rsid w:val="00CE65AC"/>
    <w:rsid w:val="00CF1930"/>
    <w:rsid w:val="00CF571E"/>
    <w:rsid w:val="00CF6AEF"/>
    <w:rsid w:val="00CF75BB"/>
    <w:rsid w:val="00CF7CE1"/>
    <w:rsid w:val="00D00F70"/>
    <w:rsid w:val="00D0294F"/>
    <w:rsid w:val="00D03C2B"/>
    <w:rsid w:val="00D0593F"/>
    <w:rsid w:val="00D07117"/>
    <w:rsid w:val="00D07320"/>
    <w:rsid w:val="00D07941"/>
    <w:rsid w:val="00D10BBB"/>
    <w:rsid w:val="00D138A0"/>
    <w:rsid w:val="00D13AA6"/>
    <w:rsid w:val="00D14D95"/>
    <w:rsid w:val="00D169AF"/>
    <w:rsid w:val="00D16E4D"/>
    <w:rsid w:val="00D17362"/>
    <w:rsid w:val="00D20A8C"/>
    <w:rsid w:val="00D22106"/>
    <w:rsid w:val="00D2371C"/>
    <w:rsid w:val="00D25300"/>
    <w:rsid w:val="00D25A1C"/>
    <w:rsid w:val="00D27C60"/>
    <w:rsid w:val="00D27F42"/>
    <w:rsid w:val="00D35A22"/>
    <w:rsid w:val="00D3635F"/>
    <w:rsid w:val="00D40F16"/>
    <w:rsid w:val="00D42EA1"/>
    <w:rsid w:val="00D43945"/>
    <w:rsid w:val="00D442EE"/>
    <w:rsid w:val="00D4720B"/>
    <w:rsid w:val="00D47CD2"/>
    <w:rsid w:val="00D5045A"/>
    <w:rsid w:val="00D50487"/>
    <w:rsid w:val="00D50D37"/>
    <w:rsid w:val="00D5718E"/>
    <w:rsid w:val="00D66225"/>
    <w:rsid w:val="00D70062"/>
    <w:rsid w:val="00D70785"/>
    <w:rsid w:val="00D71339"/>
    <w:rsid w:val="00D756F1"/>
    <w:rsid w:val="00D75ADA"/>
    <w:rsid w:val="00D77290"/>
    <w:rsid w:val="00D8109B"/>
    <w:rsid w:val="00D83653"/>
    <w:rsid w:val="00D83AC7"/>
    <w:rsid w:val="00D843BB"/>
    <w:rsid w:val="00D865D4"/>
    <w:rsid w:val="00D87CBE"/>
    <w:rsid w:val="00D9121E"/>
    <w:rsid w:val="00D937A9"/>
    <w:rsid w:val="00D94BD6"/>
    <w:rsid w:val="00D96A50"/>
    <w:rsid w:val="00D96C97"/>
    <w:rsid w:val="00D973C4"/>
    <w:rsid w:val="00D977B5"/>
    <w:rsid w:val="00DA59E6"/>
    <w:rsid w:val="00DA66BF"/>
    <w:rsid w:val="00DA72B7"/>
    <w:rsid w:val="00DA781D"/>
    <w:rsid w:val="00DB0C83"/>
    <w:rsid w:val="00DB2F57"/>
    <w:rsid w:val="00DB42C0"/>
    <w:rsid w:val="00DB5177"/>
    <w:rsid w:val="00DB6CF8"/>
    <w:rsid w:val="00DB6F9C"/>
    <w:rsid w:val="00DB7FD7"/>
    <w:rsid w:val="00DC1035"/>
    <w:rsid w:val="00DC10C9"/>
    <w:rsid w:val="00DC157A"/>
    <w:rsid w:val="00DC6D72"/>
    <w:rsid w:val="00DD0442"/>
    <w:rsid w:val="00DD063F"/>
    <w:rsid w:val="00DD2263"/>
    <w:rsid w:val="00DD4198"/>
    <w:rsid w:val="00DD5EAC"/>
    <w:rsid w:val="00DD66F4"/>
    <w:rsid w:val="00DE0A11"/>
    <w:rsid w:val="00DE13DC"/>
    <w:rsid w:val="00DE14D8"/>
    <w:rsid w:val="00DE1A35"/>
    <w:rsid w:val="00DE24DC"/>
    <w:rsid w:val="00DE385F"/>
    <w:rsid w:val="00DE59FD"/>
    <w:rsid w:val="00DE764A"/>
    <w:rsid w:val="00DE7738"/>
    <w:rsid w:val="00DF0179"/>
    <w:rsid w:val="00DF3EDD"/>
    <w:rsid w:val="00DF5C76"/>
    <w:rsid w:val="00E0259F"/>
    <w:rsid w:val="00E028C2"/>
    <w:rsid w:val="00E033A3"/>
    <w:rsid w:val="00E0586A"/>
    <w:rsid w:val="00E05A81"/>
    <w:rsid w:val="00E10845"/>
    <w:rsid w:val="00E11AE7"/>
    <w:rsid w:val="00E129B5"/>
    <w:rsid w:val="00E136FE"/>
    <w:rsid w:val="00E149B5"/>
    <w:rsid w:val="00E169D8"/>
    <w:rsid w:val="00E214B4"/>
    <w:rsid w:val="00E220C8"/>
    <w:rsid w:val="00E26D6D"/>
    <w:rsid w:val="00E273C2"/>
    <w:rsid w:val="00E27990"/>
    <w:rsid w:val="00E3286C"/>
    <w:rsid w:val="00E33592"/>
    <w:rsid w:val="00E337BB"/>
    <w:rsid w:val="00E3455D"/>
    <w:rsid w:val="00E35735"/>
    <w:rsid w:val="00E35A2B"/>
    <w:rsid w:val="00E36150"/>
    <w:rsid w:val="00E41ACD"/>
    <w:rsid w:val="00E42012"/>
    <w:rsid w:val="00E42733"/>
    <w:rsid w:val="00E43CF5"/>
    <w:rsid w:val="00E46882"/>
    <w:rsid w:val="00E46AAF"/>
    <w:rsid w:val="00E47449"/>
    <w:rsid w:val="00E479B2"/>
    <w:rsid w:val="00E47F2E"/>
    <w:rsid w:val="00E506A6"/>
    <w:rsid w:val="00E50F56"/>
    <w:rsid w:val="00E5112D"/>
    <w:rsid w:val="00E51625"/>
    <w:rsid w:val="00E5315F"/>
    <w:rsid w:val="00E532A3"/>
    <w:rsid w:val="00E537E2"/>
    <w:rsid w:val="00E544EB"/>
    <w:rsid w:val="00E55DE8"/>
    <w:rsid w:val="00E56E9D"/>
    <w:rsid w:val="00E6092C"/>
    <w:rsid w:val="00E6099E"/>
    <w:rsid w:val="00E622B5"/>
    <w:rsid w:val="00E63424"/>
    <w:rsid w:val="00E63DC8"/>
    <w:rsid w:val="00E63E8E"/>
    <w:rsid w:val="00E64D30"/>
    <w:rsid w:val="00E70F82"/>
    <w:rsid w:val="00E728CB"/>
    <w:rsid w:val="00E815BA"/>
    <w:rsid w:val="00E82D8F"/>
    <w:rsid w:val="00E84936"/>
    <w:rsid w:val="00E852D7"/>
    <w:rsid w:val="00E93682"/>
    <w:rsid w:val="00E94165"/>
    <w:rsid w:val="00E96572"/>
    <w:rsid w:val="00E974CC"/>
    <w:rsid w:val="00E974D7"/>
    <w:rsid w:val="00EA25DD"/>
    <w:rsid w:val="00EA381B"/>
    <w:rsid w:val="00EA3F1D"/>
    <w:rsid w:val="00EA5DB6"/>
    <w:rsid w:val="00EA6E22"/>
    <w:rsid w:val="00EA7450"/>
    <w:rsid w:val="00EA7A7A"/>
    <w:rsid w:val="00EA7E7F"/>
    <w:rsid w:val="00EB0BC8"/>
    <w:rsid w:val="00EB541D"/>
    <w:rsid w:val="00EC19F1"/>
    <w:rsid w:val="00EC2CAD"/>
    <w:rsid w:val="00EC4770"/>
    <w:rsid w:val="00EC4864"/>
    <w:rsid w:val="00EC54C5"/>
    <w:rsid w:val="00EC5709"/>
    <w:rsid w:val="00EC5F3A"/>
    <w:rsid w:val="00EC6BB8"/>
    <w:rsid w:val="00EC73A7"/>
    <w:rsid w:val="00EC750D"/>
    <w:rsid w:val="00ED2684"/>
    <w:rsid w:val="00ED308A"/>
    <w:rsid w:val="00ED3671"/>
    <w:rsid w:val="00ED4606"/>
    <w:rsid w:val="00ED6567"/>
    <w:rsid w:val="00ED6731"/>
    <w:rsid w:val="00ED7927"/>
    <w:rsid w:val="00EE0F94"/>
    <w:rsid w:val="00EE2D67"/>
    <w:rsid w:val="00EE2F88"/>
    <w:rsid w:val="00EE4ED3"/>
    <w:rsid w:val="00EE5141"/>
    <w:rsid w:val="00EE6D7D"/>
    <w:rsid w:val="00EF01C5"/>
    <w:rsid w:val="00F06D8D"/>
    <w:rsid w:val="00F109BD"/>
    <w:rsid w:val="00F109F7"/>
    <w:rsid w:val="00F17931"/>
    <w:rsid w:val="00F22041"/>
    <w:rsid w:val="00F2238E"/>
    <w:rsid w:val="00F25CCA"/>
    <w:rsid w:val="00F31E02"/>
    <w:rsid w:val="00F32483"/>
    <w:rsid w:val="00F34EA8"/>
    <w:rsid w:val="00F37F2C"/>
    <w:rsid w:val="00F40910"/>
    <w:rsid w:val="00F5260A"/>
    <w:rsid w:val="00F53319"/>
    <w:rsid w:val="00F5540F"/>
    <w:rsid w:val="00F56AF3"/>
    <w:rsid w:val="00F600B6"/>
    <w:rsid w:val="00F61B0C"/>
    <w:rsid w:val="00F62BF5"/>
    <w:rsid w:val="00F65A4E"/>
    <w:rsid w:val="00F65D63"/>
    <w:rsid w:val="00F675E8"/>
    <w:rsid w:val="00F70252"/>
    <w:rsid w:val="00F7065E"/>
    <w:rsid w:val="00F719F4"/>
    <w:rsid w:val="00F71C88"/>
    <w:rsid w:val="00F73D0B"/>
    <w:rsid w:val="00F748CC"/>
    <w:rsid w:val="00F8015F"/>
    <w:rsid w:val="00F82164"/>
    <w:rsid w:val="00F83992"/>
    <w:rsid w:val="00F83EAF"/>
    <w:rsid w:val="00F90572"/>
    <w:rsid w:val="00F9252B"/>
    <w:rsid w:val="00F94009"/>
    <w:rsid w:val="00F95529"/>
    <w:rsid w:val="00F96DE8"/>
    <w:rsid w:val="00FA2335"/>
    <w:rsid w:val="00FA392F"/>
    <w:rsid w:val="00FA3EAA"/>
    <w:rsid w:val="00FA499E"/>
    <w:rsid w:val="00FA4A77"/>
    <w:rsid w:val="00FA5D29"/>
    <w:rsid w:val="00FA5EEB"/>
    <w:rsid w:val="00FA6426"/>
    <w:rsid w:val="00FA7963"/>
    <w:rsid w:val="00FB1216"/>
    <w:rsid w:val="00FB3B04"/>
    <w:rsid w:val="00FB3B8A"/>
    <w:rsid w:val="00FB480D"/>
    <w:rsid w:val="00FB4E9A"/>
    <w:rsid w:val="00FB594A"/>
    <w:rsid w:val="00FB7698"/>
    <w:rsid w:val="00FC0A39"/>
    <w:rsid w:val="00FC2784"/>
    <w:rsid w:val="00FC2D86"/>
    <w:rsid w:val="00FC6050"/>
    <w:rsid w:val="00FC6940"/>
    <w:rsid w:val="00FD0244"/>
    <w:rsid w:val="00FD0680"/>
    <w:rsid w:val="00FD4D7C"/>
    <w:rsid w:val="00FD6F0F"/>
    <w:rsid w:val="00FE0955"/>
    <w:rsid w:val="00FE30FD"/>
    <w:rsid w:val="00FE341F"/>
    <w:rsid w:val="00FE3A29"/>
    <w:rsid w:val="00FE3A82"/>
    <w:rsid w:val="00FE3F21"/>
    <w:rsid w:val="00FE5042"/>
    <w:rsid w:val="00FE75E4"/>
    <w:rsid w:val="00FF19D0"/>
    <w:rsid w:val="00FF438C"/>
    <w:rsid w:val="00FF68A8"/>
    <w:rsid w:val="00FF6FA1"/>
    <w:rsid w:val="00FF743A"/>
    <w:rsid w:val="00FF7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2AF4"/>
    <w:pPr>
      <w:keepNext/>
      <w:keepLines/>
      <w:spacing w:before="24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022B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F39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AF4"/>
    <w:rPr>
      <w:rFonts w:ascii="Calibri Light" w:eastAsia="Times New Roman" w:hAnsi="Calibri Light" w:cs="Times New Roman"/>
      <w:color w:val="2E74B5"/>
      <w:sz w:val="32"/>
      <w:szCs w:val="32"/>
    </w:rPr>
  </w:style>
  <w:style w:type="paragraph" w:customStyle="1" w:styleId="a3">
    <w:name w:val="Письмо"/>
    <w:basedOn w:val="a"/>
    <w:uiPriority w:val="99"/>
    <w:rsid w:val="00692AF4"/>
    <w:pPr>
      <w:widowControl/>
      <w:autoSpaceDE/>
      <w:autoSpaceDN/>
      <w:adjustRightInd/>
      <w:spacing w:line="320" w:lineRule="exact"/>
      <w:ind w:firstLine="720"/>
      <w:jc w:val="both"/>
    </w:pPr>
    <w:rPr>
      <w:sz w:val="28"/>
    </w:rPr>
  </w:style>
  <w:style w:type="paragraph" w:styleId="a4">
    <w:name w:val="header"/>
    <w:basedOn w:val="a"/>
    <w:link w:val="a5"/>
    <w:uiPriority w:val="99"/>
    <w:unhideWhenUsed/>
    <w:rsid w:val="00692AF4"/>
    <w:pPr>
      <w:tabs>
        <w:tab w:val="center" w:pos="4677"/>
        <w:tab w:val="right" w:pos="9355"/>
      </w:tabs>
    </w:pPr>
  </w:style>
  <w:style w:type="character" w:customStyle="1" w:styleId="a5">
    <w:name w:val="Верхний колонтитул Знак"/>
    <w:basedOn w:val="a0"/>
    <w:link w:val="a4"/>
    <w:uiPriority w:val="99"/>
    <w:rsid w:val="00692AF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92AF4"/>
    <w:pPr>
      <w:tabs>
        <w:tab w:val="center" w:pos="4677"/>
        <w:tab w:val="right" w:pos="9355"/>
      </w:tabs>
    </w:pPr>
  </w:style>
  <w:style w:type="character" w:customStyle="1" w:styleId="a7">
    <w:name w:val="Нижний колонтитул Знак"/>
    <w:basedOn w:val="a0"/>
    <w:link w:val="a6"/>
    <w:uiPriority w:val="99"/>
    <w:rsid w:val="00692AF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2AF4"/>
    <w:rPr>
      <w:rFonts w:ascii="Tahoma" w:hAnsi="Tahoma" w:cs="Tahoma"/>
      <w:sz w:val="16"/>
      <w:szCs w:val="16"/>
    </w:rPr>
  </w:style>
  <w:style w:type="character" w:customStyle="1" w:styleId="a9">
    <w:name w:val="Текст выноски Знак"/>
    <w:basedOn w:val="a0"/>
    <w:link w:val="a8"/>
    <w:uiPriority w:val="99"/>
    <w:semiHidden/>
    <w:rsid w:val="00692AF4"/>
    <w:rPr>
      <w:rFonts w:ascii="Tahoma" w:eastAsia="Times New Roman" w:hAnsi="Tahoma" w:cs="Tahoma"/>
      <w:sz w:val="16"/>
      <w:szCs w:val="16"/>
      <w:lang w:eastAsia="ru-RU"/>
    </w:rPr>
  </w:style>
  <w:style w:type="character" w:styleId="aa">
    <w:name w:val="Hyperlink"/>
    <w:basedOn w:val="a0"/>
    <w:uiPriority w:val="99"/>
    <w:unhideWhenUsed/>
    <w:rsid w:val="00692AF4"/>
    <w:rPr>
      <w:color w:val="0000FF" w:themeColor="hyperlink"/>
      <w:u w:val="single"/>
    </w:rPr>
  </w:style>
  <w:style w:type="paragraph" w:customStyle="1" w:styleId="Subtitle1">
    <w:name w:val="Subtitle1"/>
    <w:basedOn w:val="a"/>
    <w:uiPriority w:val="99"/>
    <w:rsid w:val="00692AF4"/>
    <w:pPr>
      <w:widowControl/>
      <w:autoSpaceDE/>
      <w:autoSpaceDN/>
      <w:adjustRightInd/>
      <w:jc w:val="center"/>
    </w:pPr>
    <w:rPr>
      <w:i/>
      <w:iCs/>
      <w:sz w:val="32"/>
      <w:szCs w:val="32"/>
      <w:u w:val="single"/>
    </w:rPr>
  </w:style>
  <w:style w:type="paragraph" w:styleId="ab">
    <w:name w:val="Body Text"/>
    <w:basedOn w:val="a"/>
    <w:link w:val="ac"/>
    <w:uiPriority w:val="99"/>
    <w:rsid w:val="00692AF4"/>
    <w:pPr>
      <w:widowControl/>
      <w:shd w:val="clear" w:color="auto" w:fill="FFFFFF"/>
      <w:autoSpaceDE/>
      <w:autoSpaceDN/>
      <w:adjustRightInd/>
      <w:spacing w:line="485" w:lineRule="exact"/>
      <w:ind w:hanging="700"/>
      <w:jc w:val="both"/>
    </w:pPr>
    <w:rPr>
      <w:rFonts w:eastAsia="Arial Unicode MS"/>
      <w:sz w:val="26"/>
      <w:szCs w:val="26"/>
    </w:rPr>
  </w:style>
  <w:style w:type="character" w:customStyle="1" w:styleId="ac">
    <w:name w:val="Основной текст Знак"/>
    <w:basedOn w:val="a0"/>
    <w:link w:val="ab"/>
    <w:uiPriority w:val="99"/>
    <w:rsid w:val="00692AF4"/>
    <w:rPr>
      <w:rFonts w:ascii="Times New Roman" w:eastAsia="Arial Unicode MS" w:hAnsi="Times New Roman" w:cs="Times New Roman"/>
      <w:sz w:val="26"/>
      <w:szCs w:val="26"/>
      <w:shd w:val="clear" w:color="auto" w:fill="FFFFFF"/>
      <w:lang w:eastAsia="ru-RU"/>
    </w:rPr>
  </w:style>
  <w:style w:type="paragraph" w:customStyle="1" w:styleId="11">
    <w:name w:val="Заголовок 11"/>
    <w:basedOn w:val="a"/>
    <w:next w:val="a"/>
    <w:uiPriority w:val="9"/>
    <w:qFormat/>
    <w:rsid w:val="00692AF4"/>
    <w:pPr>
      <w:keepNext/>
      <w:keepLines/>
      <w:widowControl/>
      <w:autoSpaceDE/>
      <w:autoSpaceDN/>
      <w:adjustRightInd/>
      <w:spacing w:before="240" w:line="259" w:lineRule="auto"/>
      <w:outlineLvl w:val="0"/>
    </w:pPr>
    <w:rPr>
      <w:rFonts w:ascii="Calibri Light" w:hAnsi="Calibri Light"/>
      <w:color w:val="2E74B5"/>
      <w:sz w:val="32"/>
      <w:szCs w:val="32"/>
      <w:lang w:eastAsia="en-US"/>
    </w:rPr>
  </w:style>
  <w:style w:type="numbering" w:customStyle="1" w:styleId="12">
    <w:name w:val="Нет списка1"/>
    <w:next w:val="a2"/>
    <w:uiPriority w:val="99"/>
    <w:semiHidden/>
    <w:unhideWhenUsed/>
    <w:rsid w:val="00692AF4"/>
  </w:style>
  <w:style w:type="paragraph" w:styleId="ad">
    <w:name w:val="List Paragraph"/>
    <w:basedOn w:val="a"/>
    <w:uiPriority w:val="34"/>
    <w:qFormat/>
    <w:rsid w:val="00692AF4"/>
    <w:pPr>
      <w:widowControl/>
      <w:autoSpaceDE/>
      <w:autoSpaceDN/>
      <w:adjustRightInd/>
      <w:spacing w:after="160" w:line="259" w:lineRule="auto"/>
      <w:ind w:left="720"/>
      <w:contextualSpacing/>
    </w:pPr>
    <w:rPr>
      <w:rFonts w:ascii="Calibri" w:eastAsia="Calibri" w:hAnsi="Calibri"/>
      <w:sz w:val="22"/>
      <w:szCs w:val="22"/>
      <w:lang w:eastAsia="en-US"/>
    </w:rPr>
  </w:style>
  <w:style w:type="character" w:customStyle="1" w:styleId="115pt">
    <w:name w:val="Основной текст + 11;5 pt"/>
    <w:basedOn w:val="a0"/>
    <w:rsid w:val="00692AF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3">
    <w:name w:val="Текст сноски1"/>
    <w:basedOn w:val="a"/>
    <w:next w:val="ae"/>
    <w:link w:val="af"/>
    <w:uiPriority w:val="99"/>
    <w:unhideWhenUsed/>
    <w:rsid w:val="00692AF4"/>
    <w:pPr>
      <w:widowControl/>
      <w:autoSpaceDE/>
      <w:autoSpaceDN/>
      <w:adjustRightInd/>
    </w:pPr>
    <w:rPr>
      <w:rFonts w:asciiTheme="minorHAnsi" w:hAnsiTheme="minorHAnsi" w:cstheme="minorBidi"/>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13"/>
    <w:rsid w:val="00692AF4"/>
    <w:rPr>
      <w:rFonts w:eastAsia="Times New Roman"/>
      <w:sz w:val="20"/>
      <w:szCs w:val="20"/>
      <w:lang w:eastAsia="ru-RU"/>
    </w:rPr>
  </w:style>
  <w:style w:type="character" w:styleId="af0">
    <w:name w:val="footnote reference"/>
    <w:basedOn w:val="a0"/>
    <w:semiHidden/>
    <w:unhideWhenUsed/>
    <w:rsid w:val="00692AF4"/>
    <w:rPr>
      <w:vertAlign w:val="superscript"/>
    </w:rPr>
  </w:style>
  <w:style w:type="character" w:customStyle="1" w:styleId="12pt">
    <w:name w:val="Основной текст + 12 pt"/>
    <w:basedOn w:val="a0"/>
    <w:rsid w:val="00692A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styleId="af1">
    <w:name w:val="Table Grid"/>
    <w:basedOn w:val="a1"/>
    <w:uiPriority w:val="39"/>
    <w:rsid w:val="00692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2AF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92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1"/>
    <w:basedOn w:val="a0"/>
    <w:rsid w:val="00692AF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customStyle="1" w:styleId="4">
    <w:name w:val="Сетка таблицы4"/>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1"/>
    <w:uiPriority w:val="39"/>
    <w:rsid w:val="00692A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Текст примечания1"/>
    <w:basedOn w:val="a"/>
    <w:next w:val="af2"/>
    <w:link w:val="af3"/>
    <w:uiPriority w:val="99"/>
    <w:unhideWhenUsed/>
    <w:rsid w:val="00692AF4"/>
    <w:pPr>
      <w:widowControl/>
      <w:autoSpaceDE/>
      <w:autoSpaceDN/>
      <w:adjustRightInd/>
      <w:spacing w:after="200"/>
    </w:pPr>
    <w:rPr>
      <w:rFonts w:asciiTheme="minorHAnsi" w:hAnsiTheme="minorHAnsi" w:cstheme="minorBidi"/>
    </w:rPr>
  </w:style>
  <w:style w:type="character" w:customStyle="1" w:styleId="af3">
    <w:name w:val="Текст примечания Знак"/>
    <w:basedOn w:val="a0"/>
    <w:link w:val="16"/>
    <w:uiPriority w:val="99"/>
    <w:rsid w:val="00692AF4"/>
    <w:rPr>
      <w:rFonts w:eastAsia="Times New Roman"/>
      <w:sz w:val="20"/>
      <w:szCs w:val="20"/>
      <w:lang w:eastAsia="ru-RU"/>
    </w:rPr>
  </w:style>
  <w:style w:type="paragraph" w:customStyle="1" w:styleId="ConsPlusNormal">
    <w:name w:val="ConsPlusNormal"/>
    <w:rsid w:val="00692A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Основной текст (4)_"/>
    <w:basedOn w:val="a0"/>
    <w:link w:val="41"/>
    <w:rsid w:val="00692AF4"/>
    <w:rPr>
      <w:rFonts w:ascii="Times New Roman" w:eastAsia="Times New Roman" w:hAnsi="Times New Roman" w:cs="Times New Roman"/>
      <w:b/>
      <w:bCs/>
      <w:sz w:val="20"/>
      <w:szCs w:val="20"/>
      <w:shd w:val="clear" w:color="auto" w:fill="FFFFFF"/>
    </w:rPr>
  </w:style>
  <w:style w:type="paragraph" w:customStyle="1" w:styleId="41">
    <w:name w:val="Основной текст (4)"/>
    <w:basedOn w:val="a"/>
    <w:link w:val="40"/>
    <w:rsid w:val="00692AF4"/>
    <w:pPr>
      <w:shd w:val="clear" w:color="auto" w:fill="FFFFFF"/>
      <w:autoSpaceDE/>
      <w:autoSpaceDN/>
      <w:adjustRightInd/>
      <w:spacing w:before="180" w:line="238" w:lineRule="exact"/>
    </w:pPr>
    <w:rPr>
      <w:b/>
      <w:bCs/>
      <w:lang w:eastAsia="en-US"/>
    </w:rPr>
  </w:style>
  <w:style w:type="paragraph" w:styleId="17">
    <w:name w:val="toc 1"/>
    <w:basedOn w:val="a"/>
    <w:next w:val="a"/>
    <w:autoRedefine/>
    <w:uiPriority w:val="39"/>
    <w:unhideWhenUsed/>
    <w:rsid w:val="00D9121E"/>
    <w:pPr>
      <w:widowControl/>
      <w:tabs>
        <w:tab w:val="left" w:pos="142"/>
        <w:tab w:val="left" w:pos="660"/>
        <w:tab w:val="right" w:leader="dot" w:pos="10205"/>
      </w:tabs>
      <w:autoSpaceDE/>
      <w:autoSpaceDN/>
      <w:adjustRightInd/>
      <w:spacing w:after="100" w:line="259" w:lineRule="auto"/>
      <w:jc w:val="both"/>
    </w:pPr>
    <w:rPr>
      <w:rFonts w:ascii="Calibri" w:eastAsia="Calibri" w:hAnsi="Calibri"/>
      <w:sz w:val="22"/>
      <w:szCs w:val="22"/>
      <w:lang w:eastAsia="en-US"/>
    </w:rPr>
  </w:style>
  <w:style w:type="character" w:styleId="af4">
    <w:name w:val="annotation reference"/>
    <w:basedOn w:val="a0"/>
    <w:uiPriority w:val="99"/>
    <w:semiHidden/>
    <w:unhideWhenUsed/>
    <w:rsid w:val="00692AF4"/>
    <w:rPr>
      <w:sz w:val="16"/>
      <w:szCs w:val="16"/>
    </w:rPr>
  </w:style>
  <w:style w:type="paragraph" w:customStyle="1" w:styleId="18">
    <w:name w:val="Тема примечания1"/>
    <w:basedOn w:val="af2"/>
    <w:next w:val="af2"/>
    <w:uiPriority w:val="99"/>
    <w:semiHidden/>
    <w:unhideWhenUsed/>
    <w:rsid w:val="00692AF4"/>
    <w:pPr>
      <w:widowControl/>
      <w:autoSpaceDE/>
      <w:autoSpaceDN/>
      <w:adjustRightInd/>
      <w:spacing w:after="160"/>
    </w:pPr>
    <w:rPr>
      <w:rFonts w:ascii="Calibri" w:eastAsia="Calibri" w:hAnsi="Calibri"/>
      <w:b/>
      <w:bCs/>
      <w:lang w:eastAsia="en-US"/>
    </w:rPr>
  </w:style>
  <w:style w:type="character" w:customStyle="1" w:styleId="af5">
    <w:name w:val="Тема примечания Знак"/>
    <w:basedOn w:val="af3"/>
    <w:link w:val="af6"/>
    <w:uiPriority w:val="99"/>
    <w:semiHidden/>
    <w:rsid w:val="00692AF4"/>
    <w:rPr>
      <w:rFonts w:eastAsia="Times New Roman"/>
      <w:b/>
      <w:bCs/>
      <w:sz w:val="20"/>
      <w:szCs w:val="20"/>
      <w:lang w:eastAsia="ru-RU"/>
    </w:rPr>
  </w:style>
  <w:style w:type="paragraph" w:styleId="af7">
    <w:name w:val="Revision"/>
    <w:hidden/>
    <w:uiPriority w:val="99"/>
    <w:semiHidden/>
    <w:rsid w:val="00692AF4"/>
    <w:pPr>
      <w:spacing w:after="0" w:line="240" w:lineRule="auto"/>
    </w:pPr>
  </w:style>
  <w:style w:type="character" w:customStyle="1" w:styleId="19">
    <w:name w:val="Неразрешенное упоминание1"/>
    <w:basedOn w:val="a0"/>
    <w:uiPriority w:val="99"/>
    <w:semiHidden/>
    <w:unhideWhenUsed/>
    <w:rsid w:val="00692AF4"/>
    <w:rPr>
      <w:color w:val="605E5C"/>
      <w:shd w:val="clear" w:color="auto" w:fill="E1DFDD"/>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1a"/>
    <w:semiHidden/>
    <w:unhideWhenUsed/>
    <w:rsid w:val="00692AF4"/>
  </w:style>
  <w:style w:type="character" w:customStyle="1" w:styleId="1a">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link w:val="ae"/>
    <w:uiPriority w:val="99"/>
    <w:semiHidden/>
    <w:rsid w:val="00692AF4"/>
    <w:rPr>
      <w:rFonts w:ascii="Times New Roman" w:eastAsia="Times New Roman" w:hAnsi="Times New Roman" w:cs="Times New Roman"/>
      <w:sz w:val="20"/>
      <w:szCs w:val="20"/>
      <w:lang w:eastAsia="ru-RU"/>
    </w:rPr>
  </w:style>
  <w:style w:type="paragraph" w:styleId="af2">
    <w:name w:val="annotation text"/>
    <w:basedOn w:val="a"/>
    <w:link w:val="1b"/>
    <w:uiPriority w:val="99"/>
    <w:semiHidden/>
    <w:unhideWhenUsed/>
    <w:rsid w:val="00692AF4"/>
  </w:style>
  <w:style w:type="character" w:customStyle="1" w:styleId="1b">
    <w:name w:val="Текст примечания Знак1"/>
    <w:basedOn w:val="a0"/>
    <w:link w:val="af2"/>
    <w:uiPriority w:val="99"/>
    <w:semiHidden/>
    <w:rsid w:val="00692AF4"/>
    <w:rPr>
      <w:rFonts w:ascii="Times New Roman" w:eastAsia="Times New Roman" w:hAnsi="Times New Roman" w:cs="Times New Roman"/>
      <w:sz w:val="20"/>
      <w:szCs w:val="20"/>
      <w:lang w:eastAsia="ru-RU"/>
    </w:rPr>
  </w:style>
  <w:style w:type="character" w:customStyle="1" w:styleId="110">
    <w:name w:val="Заголовок 1 Знак1"/>
    <w:basedOn w:val="a0"/>
    <w:uiPriority w:val="9"/>
    <w:rsid w:val="00692AF4"/>
    <w:rPr>
      <w:rFonts w:asciiTheme="majorHAnsi" w:eastAsiaTheme="majorEastAsia" w:hAnsiTheme="majorHAnsi" w:cstheme="majorBidi"/>
      <w:color w:val="365F91" w:themeColor="accent1" w:themeShade="BF"/>
      <w:sz w:val="32"/>
      <w:szCs w:val="32"/>
      <w:lang w:eastAsia="ru-RU"/>
    </w:rPr>
  </w:style>
  <w:style w:type="paragraph" w:styleId="af6">
    <w:name w:val="annotation subject"/>
    <w:basedOn w:val="af2"/>
    <w:next w:val="af2"/>
    <w:link w:val="af5"/>
    <w:uiPriority w:val="99"/>
    <w:semiHidden/>
    <w:unhideWhenUsed/>
    <w:rsid w:val="00692AF4"/>
    <w:rPr>
      <w:rFonts w:asciiTheme="minorHAnsi" w:hAnsiTheme="minorHAnsi" w:cstheme="minorBidi"/>
      <w:b/>
      <w:bCs/>
    </w:rPr>
  </w:style>
  <w:style w:type="character" w:customStyle="1" w:styleId="1c">
    <w:name w:val="Тема примечания Знак1"/>
    <w:basedOn w:val="1b"/>
    <w:uiPriority w:val="99"/>
    <w:semiHidden/>
    <w:rsid w:val="00692AF4"/>
    <w:rPr>
      <w:rFonts w:ascii="Times New Roman" w:eastAsia="Times New Roman" w:hAnsi="Times New Roman" w:cs="Times New Roman"/>
      <w:b/>
      <w:bCs/>
      <w:sz w:val="20"/>
      <w:szCs w:val="20"/>
      <w:lang w:eastAsia="ru-RU"/>
    </w:rPr>
  </w:style>
  <w:style w:type="character" w:styleId="af8">
    <w:name w:val="Subtle Reference"/>
    <w:basedOn w:val="a0"/>
    <w:uiPriority w:val="31"/>
    <w:qFormat/>
    <w:rsid w:val="006E090D"/>
    <w:rPr>
      <w:smallCaps/>
      <w:color w:val="5A5A5A" w:themeColor="text1" w:themeTint="A5"/>
    </w:rPr>
  </w:style>
  <w:style w:type="paragraph" w:styleId="af9">
    <w:name w:val="Normal (Web)"/>
    <w:basedOn w:val="a"/>
    <w:uiPriority w:val="99"/>
    <w:unhideWhenUsed/>
    <w:rsid w:val="00FA5D29"/>
    <w:pPr>
      <w:widowControl/>
      <w:autoSpaceDE/>
      <w:autoSpaceDN/>
      <w:adjustRightInd/>
      <w:spacing w:before="90" w:after="90"/>
      <w:ind w:firstLine="675"/>
      <w:jc w:val="both"/>
    </w:pPr>
    <w:rPr>
      <w:rFonts w:eastAsiaTheme="minorEastAsia"/>
      <w:sz w:val="24"/>
      <w:szCs w:val="24"/>
    </w:rPr>
  </w:style>
  <w:style w:type="character" w:customStyle="1" w:styleId="cmd">
    <w:name w:val="cmd"/>
    <w:basedOn w:val="a0"/>
    <w:rsid w:val="00FA5D29"/>
    <w:rPr>
      <w:b w:val="0"/>
      <w:bCs w:val="0"/>
      <w:i w:val="0"/>
      <w:iCs w:val="0"/>
      <w:color w:val="1111EE"/>
      <w:u w:val="single"/>
    </w:rPr>
  </w:style>
  <w:style w:type="paragraph" w:styleId="HTML">
    <w:name w:val="HTML Preformatted"/>
    <w:basedOn w:val="a"/>
    <w:link w:val="HTML0"/>
    <w:uiPriority w:val="99"/>
    <w:semiHidden/>
    <w:unhideWhenUsed/>
    <w:rsid w:val="00302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302375"/>
    <w:rPr>
      <w:rFonts w:ascii="Courier New" w:eastAsia="Times New Roman" w:hAnsi="Courier New" w:cs="Courier New"/>
      <w:sz w:val="20"/>
      <w:szCs w:val="20"/>
      <w:lang w:eastAsia="ru-RU"/>
    </w:rPr>
  </w:style>
  <w:style w:type="character" w:customStyle="1" w:styleId="afa">
    <w:name w:val="Гипертекстовая ссылка"/>
    <w:basedOn w:val="a0"/>
    <w:uiPriority w:val="99"/>
    <w:rsid w:val="00AB4644"/>
    <w:rPr>
      <w:rFonts w:cs="Times New Roman"/>
      <w:b w:val="0"/>
      <w:color w:val="106BBE"/>
    </w:rPr>
  </w:style>
  <w:style w:type="character" w:customStyle="1" w:styleId="30">
    <w:name w:val="Заголовок 3 Знак"/>
    <w:basedOn w:val="a0"/>
    <w:link w:val="3"/>
    <w:uiPriority w:val="9"/>
    <w:rsid w:val="004F39EE"/>
    <w:rPr>
      <w:rFonts w:asciiTheme="majorHAnsi" w:eastAsiaTheme="majorEastAsia" w:hAnsiTheme="majorHAnsi" w:cstheme="majorBidi"/>
      <w:color w:val="243F60" w:themeColor="accent1" w:themeShade="7F"/>
      <w:sz w:val="24"/>
      <w:szCs w:val="24"/>
      <w:lang w:eastAsia="ru-RU"/>
    </w:rPr>
  </w:style>
  <w:style w:type="character" w:styleId="afb">
    <w:name w:val="Emphasis"/>
    <w:basedOn w:val="a0"/>
    <w:uiPriority w:val="20"/>
    <w:qFormat/>
    <w:rsid w:val="00BB6E74"/>
    <w:rPr>
      <w:i/>
      <w:iCs/>
    </w:rPr>
  </w:style>
  <w:style w:type="character" w:styleId="afc">
    <w:name w:val="Strong"/>
    <w:basedOn w:val="a0"/>
    <w:uiPriority w:val="22"/>
    <w:qFormat/>
    <w:rsid w:val="00BB6E74"/>
    <w:rPr>
      <w:b/>
      <w:bCs/>
    </w:rPr>
  </w:style>
  <w:style w:type="character" w:customStyle="1" w:styleId="blk">
    <w:name w:val="blk"/>
    <w:basedOn w:val="a0"/>
    <w:rsid w:val="004432ED"/>
  </w:style>
  <w:style w:type="character" w:customStyle="1" w:styleId="s10">
    <w:name w:val="s_10"/>
    <w:basedOn w:val="a0"/>
    <w:rsid w:val="004432ED"/>
  </w:style>
  <w:style w:type="paragraph" w:customStyle="1" w:styleId="s1">
    <w:name w:val="s_1"/>
    <w:basedOn w:val="a"/>
    <w:rsid w:val="00D71339"/>
    <w:pPr>
      <w:widowControl/>
      <w:autoSpaceDE/>
      <w:autoSpaceDN/>
      <w:adjustRightInd/>
      <w:spacing w:before="100" w:beforeAutospacing="1" w:after="100" w:afterAutospacing="1"/>
    </w:pPr>
    <w:rPr>
      <w:sz w:val="24"/>
      <w:szCs w:val="24"/>
    </w:rPr>
  </w:style>
  <w:style w:type="paragraph" w:customStyle="1" w:styleId="s22">
    <w:name w:val="s_22"/>
    <w:basedOn w:val="a"/>
    <w:rsid w:val="00D71339"/>
    <w:pPr>
      <w:widowControl/>
      <w:autoSpaceDE/>
      <w:autoSpaceDN/>
      <w:adjustRightInd/>
      <w:spacing w:before="100" w:beforeAutospacing="1" w:after="100" w:afterAutospacing="1"/>
    </w:pPr>
    <w:rPr>
      <w:sz w:val="24"/>
      <w:szCs w:val="24"/>
    </w:rPr>
  </w:style>
  <w:style w:type="character" w:customStyle="1" w:styleId="nobr">
    <w:name w:val="nobr"/>
    <w:basedOn w:val="a0"/>
    <w:rsid w:val="00E0586A"/>
  </w:style>
  <w:style w:type="character" w:customStyle="1" w:styleId="b">
    <w:name w:val="b"/>
    <w:basedOn w:val="a0"/>
    <w:rsid w:val="00E0586A"/>
  </w:style>
  <w:style w:type="character" w:customStyle="1" w:styleId="20">
    <w:name w:val="Заголовок 2 Знак"/>
    <w:basedOn w:val="a0"/>
    <w:link w:val="2"/>
    <w:uiPriority w:val="9"/>
    <w:rsid w:val="00022B64"/>
    <w:rPr>
      <w:rFonts w:asciiTheme="majorHAnsi" w:eastAsiaTheme="majorEastAsia" w:hAnsiTheme="majorHAnsi" w:cstheme="majorBidi"/>
      <w:color w:val="365F91" w:themeColor="accent1" w:themeShade="BF"/>
      <w:sz w:val="26"/>
      <w:szCs w:val="26"/>
      <w:lang w:eastAsia="ru-RU"/>
    </w:rPr>
  </w:style>
  <w:style w:type="paragraph" w:customStyle="1" w:styleId="c">
    <w:name w:val="c"/>
    <w:basedOn w:val="a"/>
    <w:rsid w:val="00D96C97"/>
    <w:pPr>
      <w:widowControl/>
      <w:autoSpaceDE/>
      <w:autoSpaceDN/>
      <w:adjustRightInd/>
      <w:spacing w:before="90" w:after="90"/>
      <w:ind w:left="675" w:right="675"/>
      <w:jc w:val="center"/>
    </w:pPr>
    <w:rPr>
      <w:rFonts w:eastAsiaTheme="minorEastAsia"/>
      <w:sz w:val="24"/>
      <w:szCs w:val="24"/>
    </w:rPr>
  </w:style>
  <w:style w:type="character" w:customStyle="1" w:styleId="mark">
    <w:name w:val="mark"/>
    <w:basedOn w:val="a0"/>
    <w:rsid w:val="00D96C97"/>
    <w:rPr>
      <w:b w:val="0"/>
      <w:bCs w:val="0"/>
      <w:i/>
      <w:iCs/>
      <w:strike w:val="0"/>
      <w:dstrike w:val="0"/>
      <w:color w:val="1111EE"/>
      <w:u w:val="none"/>
      <w:effect w:val="none"/>
    </w:rPr>
  </w:style>
  <w:style w:type="character" w:customStyle="1" w:styleId="w">
    <w:name w:val="w"/>
    <w:basedOn w:val="a0"/>
    <w:rsid w:val="00DE14D8"/>
  </w:style>
  <w:style w:type="paragraph" w:customStyle="1" w:styleId="ConsPlusTitle">
    <w:name w:val="ConsPlusTitle"/>
    <w:uiPriority w:val="99"/>
    <w:rsid w:val="00637D9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ormattext">
    <w:name w:val="formattext"/>
    <w:basedOn w:val="a"/>
    <w:rsid w:val="00F8015F"/>
    <w:pPr>
      <w:widowControl/>
      <w:autoSpaceDE/>
      <w:autoSpaceDN/>
      <w:adjustRightInd/>
      <w:spacing w:before="100" w:beforeAutospacing="1" w:after="100" w:afterAutospacing="1"/>
    </w:pPr>
    <w:rPr>
      <w:sz w:val="24"/>
      <w:szCs w:val="24"/>
    </w:rPr>
  </w:style>
  <w:style w:type="table" w:customStyle="1" w:styleId="9">
    <w:name w:val="Сетка таблицы9"/>
    <w:basedOn w:val="a1"/>
    <w:next w:val="af1"/>
    <w:uiPriority w:val="39"/>
    <w:rsid w:val="00134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1"/>
    <w:uiPriority w:val="39"/>
    <w:rsid w:val="007C7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раздел"/>
    <w:basedOn w:val="a"/>
    <w:next w:val="a"/>
    <w:link w:val="afe"/>
    <w:qFormat/>
    <w:rsid w:val="00A20736"/>
    <w:pPr>
      <w:keepNext/>
      <w:keepLines/>
      <w:widowControl/>
      <w:autoSpaceDE/>
      <w:autoSpaceDN/>
      <w:adjustRightInd/>
      <w:spacing w:before="120" w:after="120" w:line="276" w:lineRule="auto"/>
      <w:contextualSpacing/>
      <w:jc w:val="center"/>
      <w:outlineLvl w:val="0"/>
    </w:pPr>
    <w:rPr>
      <w:rFonts w:eastAsia="MS Mincho"/>
      <w:b/>
      <w:sz w:val="24"/>
      <w:szCs w:val="24"/>
    </w:rPr>
  </w:style>
  <w:style w:type="character" w:customStyle="1" w:styleId="afe">
    <w:name w:val="раздел Знак"/>
    <w:link w:val="afd"/>
    <w:rsid w:val="00A20736"/>
    <w:rPr>
      <w:rFonts w:ascii="Times New Roman" w:eastAsia="MS Mincho" w:hAnsi="Times New Roman" w:cs="Times New Roman"/>
      <w:b/>
      <w:sz w:val="24"/>
      <w:szCs w:val="24"/>
      <w:lang w:eastAsia="ru-RU"/>
    </w:rPr>
  </w:style>
  <w:style w:type="character" w:customStyle="1" w:styleId="hl">
    <w:name w:val="hl"/>
    <w:basedOn w:val="a0"/>
    <w:rsid w:val="004D7878"/>
  </w:style>
  <w:style w:type="table" w:customStyle="1" w:styleId="8">
    <w:name w:val="Сетка таблицы8"/>
    <w:basedOn w:val="a1"/>
    <w:next w:val="af1"/>
    <w:uiPriority w:val="39"/>
    <w:rsid w:val="007F7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a"/>
    <w:rsid w:val="007F75EB"/>
    <w:pPr>
      <w:widowControl/>
      <w:autoSpaceDE/>
      <w:autoSpaceDN/>
      <w:adjustRightInd/>
      <w:spacing w:before="100" w:beforeAutospacing="1" w:after="100" w:afterAutospacing="1"/>
    </w:pPr>
    <w:rPr>
      <w:sz w:val="24"/>
      <w:szCs w:val="24"/>
    </w:rPr>
  </w:style>
  <w:style w:type="paragraph" w:customStyle="1" w:styleId="t">
    <w:name w:val="t"/>
    <w:basedOn w:val="a"/>
    <w:rsid w:val="007F75EB"/>
    <w:pPr>
      <w:widowControl/>
      <w:autoSpaceDE/>
      <w:autoSpaceDN/>
      <w:adjustRightInd/>
      <w:spacing w:before="100" w:beforeAutospacing="1" w:after="100" w:afterAutospacing="1"/>
    </w:pPr>
    <w:rPr>
      <w:sz w:val="24"/>
      <w:szCs w:val="24"/>
    </w:rPr>
  </w:style>
  <w:style w:type="paragraph" w:styleId="aff">
    <w:name w:val="Body Text Indent"/>
    <w:basedOn w:val="a"/>
    <w:link w:val="aff0"/>
    <w:rsid w:val="007F75EB"/>
    <w:pPr>
      <w:widowControl/>
      <w:autoSpaceDE/>
      <w:autoSpaceDN/>
      <w:adjustRightInd/>
      <w:spacing w:line="360" w:lineRule="auto"/>
      <w:ind w:left="360"/>
      <w:jc w:val="both"/>
    </w:pPr>
    <w:rPr>
      <w:rFonts w:ascii="Cambria" w:hAnsi="Cambria"/>
      <w:sz w:val="28"/>
      <w:szCs w:val="28"/>
    </w:rPr>
  </w:style>
  <w:style w:type="character" w:customStyle="1" w:styleId="aff0">
    <w:name w:val="Основной текст с отступом Знак"/>
    <w:basedOn w:val="a0"/>
    <w:link w:val="aff"/>
    <w:rsid w:val="007F75EB"/>
    <w:rPr>
      <w:rFonts w:ascii="Cambria" w:eastAsia="Times New Roman" w:hAnsi="Cambria" w:cs="Times New Roman"/>
      <w:sz w:val="28"/>
      <w:szCs w:val="28"/>
      <w:lang w:eastAsia="ru-RU"/>
    </w:rPr>
  </w:style>
  <w:style w:type="paragraph" w:customStyle="1" w:styleId="text-justify">
    <w:name w:val="text-justify"/>
    <w:basedOn w:val="a"/>
    <w:rsid w:val="007F75EB"/>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7F75EB"/>
    <w:pPr>
      <w:widowControl/>
      <w:autoSpaceDE/>
      <w:autoSpaceDN/>
      <w:adjustRightInd/>
      <w:spacing w:before="100" w:beforeAutospacing="1" w:after="100" w:afterAutospacing="1"/>
    </w:pPr>
    <w:rPr>
      <w:sz w:val="24"/>
      <w:szCs w:val="24"/>
    </w:rPr>
  </w:style>
  <w:style w:type="paragraph" w:styleId="aff1">
    <w:name w:val="TOC Heading"/>
    <w:basedOn w:val="1"/>
    <w:next w:val="a"/>
    <w:uiPriority w:val="39"/>
    <w:unhideWhenUsed/>
    <w:qFormat/>
    <w:rsid w:val="007933B1"/>
    <w:pPr>
      <w:widowControl/>
      <w:autoSpaceDE/>
      <w:autoSpaceDN/>
      <w:adjustRightInd/>
      <w:spacing w:line="259" w:lineRule="auto"/>
      <w:outlineLvl w:val="9"/>
    </w:pPr>
    <w:rPr>
      <w:rFonts w:asciiTheme="majorHAnsi" w:eastAsiaTheme="majorEastAsia" w:hAnsiTheme="majorHAnsi" w:cstheme="majorBidi"/>
      <w:color w:val="365F91" w:themeColor="accent1" w:themeShade="BF"/>
      <w:lang w:eastAsia="ru-RU"/>
    </w:rPr>
  </w:style>
  <w:style w:type="paragraph" w:styleId="22">
    <w:name w:val="toc 2"/>
    <w:basedOn w:val="a"/>
    <w:next w:val="a"/>
    <w:autoRedefine/>
    <w:uiPriority w:val="39"/>
    <w:unhideWhenUsed/>
    <w:rsid w:val="007933B1"/>
    <w:pPr>
      <w:spacing w:after="100"/>
      <w:ind w:left="200"/>
    </w:pPr>
  </w:style>
  <w:style w:type="paragraph" w:styleId="32">
    <w:name w:val="toc 3"/>
    <w:basedOn w:val="a"/>
    <w:next w:val="a"/>
    <w:autoRedefine/>
    <w:uiPriority w:val="39"/>
    <w:unhideWhenUsed/>
    <w:rsid w:val="007933B1"/>
    <w:pPr>
      <w:spacing w:after="100"/>
      <w:ind w:left="400"/>
    </w:pPr>
  </w:style>
  <w:style w:type="table" w:customStyle="1" w:styleId="100">
    <w:name w:val="Сетка таблицы10"/>
    <w:basedOn w:val="a1"/>
    <w:next w:val="af1"/>
    <w:uiPriority w:val="39"/>
    <w:rsid w:val="004F1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2B7B05"/>
    <w:rPr>
      <w:color w:val="800080" w:themeColor="followedHyperlink"/>
      <w:u w:val="single"/>
    </w:rPr>
  </w:style>
  <w:style w:type="paragraph" w:customStyle="1" w:styleId="aff3">
    <w:name w:val="шапка"/>
    <w:basedOn w:val="a"/>
    <w:link w:val="aff4"/>
    <w:qFormat/>
    <w:rsid w:val="00E544EB"/>
    <w:pPr>
      <w:widowControl/>
      <w:autoSpaceDE/>
      <w:autoSpaceDN/>
      <w:adjustRightInd/>
      <w:spacing w:before="40" w:after="40" w:line="216" w:lineRule="auto"/>
      <w:jc w:val="center"/>
    </w:pPr>
    <w:rPr>
      <w:rFonts w:eastAsia="Calibri"/>
      <w:sz w:val="18"/>
    </w:rPr>
  </w:style>
  <w:style w:type="character" w:customStyle="1" w:styleId="aff4">
    <w:name w:val="шапка Знак"/>
    <w:link w:val="aff3"/>
    <w:rsid w:val="00E544EB"/>
    <w:rPr>
      <w:rFonts w:ascii="Times New Roman" w:eastAsia="Calibri" w:hAnsi="Times New Roman" w:cs="Times New Roman"/>
      <w:sz w:val="18"/>
      <w:szCs w:val="20"/>
      <w:lang w:eastAsia="ru-RU"/>
    </w:rPr>
  </w:style>
  <w:style w:type="table" w:customStyle="1" w:styleId="51">
    <w:name w:val="Сетка таблицы51"/>
    <w:basedOn w:val="a1"/>
    <w:next w:val="af1"/>
    <w:uiPriority w:val="39"/>
    <w:rsid w:val="00F109F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B8545E"/>
  </w:style>
  <w:style w:type="paragraph" w:customStyle="1" w:styleId="ConsPlusNonformat">
    <w:name w:val="ConsPlusNonformat"/>
    <w:uiPriority w:val="99"/>
    <w:rsid w:val="007460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f5">
    <w:name w:val="No Spacing"/>
    <w:uiPriority w:val="1"/>
    <w:qFormat/>
    <w:rsid w:val="00AA66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33917">
      <w:bodyDiv w:val="1"/>
      <w:marLeft w:val="0"/>
      <w:marRight w:val="0"/>
      <w:marTop w:val="0"/>
      <w:marBottom w:val="0"/>
      <w:divBdr>
        <w:top w:val="none" w:sz="0" w:space="0" w:color="auto"/>
        <w:left w:val="none" w:sz="0" w:space="0" w:color="auto"/>
        <w:bottom w:val="none" w:sz="0" w:space="0" w:color="auto"/>
        <w:right w:val="none" w:sz="0" w:space="0" w:color="auto"/>
      </w:divBdr>
    </w:div>
    <w:div w:id="8719338">
      <w:bodyDiv w:val="1"/>
      <w:marLeft w:val="0"/>
      <w:marRight w:val="0"/>
      <w:marTop w:val="0"/>
      <w:marBottom w:val="0"/>
      <w:divBdr>
        <w:top w:val="none" w:sz="0" w:space="0" w:color="auto"/>
        <w:left w:val="none" w:sz="0" w:space="0" w:color="auto"/>
        <w:bottom w:val="none" w:sz="0" w:space="0" w:color="auto"/>
        <w:right w:val="none" w:sz="0" w:space="0" w:color="auto"/>
      </w:divBdr>
    </w:div>
    <w:div w:id="13657731">
      <w:bodyDiv w:val="1"/>
      <w:marLeft w:val="0"/>
      <w:marRight w:val="0"/>
      <w:marTop w:val="0"/>
      <w:marBottom w:val="0"/>
      <w:divBdr>
        <w:top w:val="none" w:sz="0" w:space="0" w:color="auto"/>
        <w:left w:val="none" w:sz="0" w:space="0" w:color="auto"/>
        <w:bottom w:val="none" w:sz="0" w:space="0" w:color="auto"/>
        <w:right w:val="none" w:sz="0" w:space="0" w:color="auto"/>
      </w:divBdr>
    </w:div>
    <w:div w:id="15473698">
      <w:bodyDiv w:val="1"/>
      <w:marLeft w:val="0"/>
      <w:marRight w:val="0"/>
      <w:marTop w:val="0"/>
      <w:marBottom w:val="0"/>
      <w:divBdr>
        <w:top w:val="none" w:sz="0" w:space="0" w:color="auto"/>
        <w:left w:val="none" w:sz="0" w:space="0" w:color="auto"/>
        <w:bottom w:val="none" w:sz="0" w:space="0" w:color="auto"/>
        <w:right w:val="none" w:sz="0" w:space="0" w:color="auto"/>
      </w:divBdr>
    </w:div>
    <w:div w:id="28575018">
      <w:bodyDiv w:val="1"/>
      <w:marLeft w:val="0"/>
      <w:marRight w:val="0"/>
      <w:marTop w:val="0"/>
      <w:marBottom w:val="0"/>
      <w:divBdr>
        <w:top w:val="none" w:sz="0" w:space="0" w:color="auto"/>
        <w:left w:val="none" w:sz="0" w:space="0" w:color="auto"/>
        <w:bottom w:val="none" w:sz="0" w:space="0" w:color="auto"/>
        <w:right w:val="none" w:sz="0" w:space="0" w:color="auto"/>
      </w:divBdr>
    </w:div>
    <w:div w:id="30040523">
      <w:bodyDiv w:val="1"/>
      <w:marLeft w:val="0"/>
      <w:marRight w:val="0"/>
      <w:marTop w:val="0"/>
      <w:marBottom w:val="0"/>
      <w:divBdr>
        <w:top w:val="none" w:sz="0" w:space="0" w:color="auto"/>
        <w:left w:val="none" w:sz="0" w:space="0" w:color="auto"/>
        <w:bottom w:val="none" w:sz="0" w:space="0" w:color="auto"/>
        <w:right w:val="none" w:sz="0" w:space="0" w:color="auto"/>
      </w:divBdr>
    </w:div>
    <w:div w:id="32661274">
      <w:bodyDiv w:val="1"/>
      <w:marLeft w:val="0"/>
      <w:marRight w:val="0"/>
      <w:marTop w:val="0"/>
      <w:marBottom w:val="0"/>
      <w:divBdr>
        <w:top w:val="none" w:sz="0" w:space="0" w:color="auto"/>
        <w:left w:val="none" w:sz="0" w:space="0" w:color="auto"/>
        <w:bottom w:val="none" w:sz="0" w:space="0" w:color="auto"/>
        <w:right w:val="none" w:sz="0" w:space="0" w:color="auto"/>
      </w:divBdr>
    </w:div>
    <w:div w:id="33892963">
      <w:bodyDiv w:val="1"/>
      <w:marLeft w:val="0"/>
      <w:marRight w:val="0"/>
      <w:marTop w:val="0"/>
      <w:marBottom w:val="0"/>
      <w:divBdr>
        <w:top w:val="none" w:sz="0" w:space="0" w:color="auto"/>
        <w:left w:val="none" w:sz="0" w:space="0" w:color="auto"/>
        <w:bottom w:val="none" w:sz="0" w:space="0" w:color="auto"/>
        <w:right w:val="none" w:sz="0" w:space="0" w:color="auto"/>
      </w:divBdr>
    </w:div>
    <w:div w:id="36273457">
      <w:bodyDiv w:val="1"/>
      <w:marLeft w:val="0"/>
      <w:marRight w:val="0"/>
      <w:marTop w:val="0"/>
      <w:marBottom w:val="0"/>
      <w:divBdr>
        <w:top w:val="none" w:sz="0" w:space="0" w:color="auto"/>
        <w:left w:val="none" w:sz="0" w:space="0" w:color="auto"/>
        <w:bottom w:val="none" w:sz="0" w:space="0" w:color="auto"/>
        <w:right w:val="none" w:sz="0" w:space="0" w:color="auto"/>
      </w:divBdr>
      <w:divsChild>
        <w:div w:id="309091718">
          <w:marLeft w:val="0"/>
          <w:marRight w:val="0"/>
          <w:marTop w:val="121"/>
          <w:marBottom w:val="0"/>
          <w:divBdr>
            <w:top w:val="none" w:sz="0" w:space="0" w:color="auto"/>
            <w:left w:val="none" w:sz="0" w:space="0" w:color="auto"/>
            <w:bottom w:val="none" w:sz="0" w:space="0" w:color="auto"/>
            <w:right w:val="none" w:sz="0" w:space="0" w:color="auto"/>
          </w:divBdr>
        </w:div>
      </w:divsChild>
    </w:div>
    <w:div w:id="56634157">
      <w:bodyDiv w:val="1"/>
      <w:marLeft w:val="0"/>
      <w:marRight w:val="0"/>
      <w:marTop w:val="0"/>
      <w:marBottom w:val="0"/>
      <w:divBdr>
        <w:top w:val="none" w:sz="0" w:space="0" w:color="auto"/>
        <w:left w:val="none" w:sz="0" w:space="0" w:color="auto"/>
        <w:bottom w:val="none" w:sz="0" w:space="0" w:color="auto"/>
        <w:right w:val="none" w:sz="0" w:space="0" w:color="auto"/>
      </w:divBdr>
      <w:divsChild>
        <w:div w:id="166017148">
          <w:marLeft w:val="0"/>
          <w:marRight w:val="0"/>
          <w:marTop w:val="121"/>
          <w:marBottom w:val="0"/>
          <w:divBdr>
            <w:top w:val="none" w:sz="0" w:space="0" w:color="auto"/>
            <w:left w:val="none" w:sz="0" w:space="0" w:color="auto"/>
            <w:bottom w:val="none" w:sz="0" w:space="0" w:color="auto"/>
            <w:right w:val="none" w:sz="0" w:space="0" w:color="auto"/>
          </w:divBdr>
        </w:div>
      </w:divsChild>
    </w:div>
    <w:div w:id="69933558">
      <w:bodyDiv w:val="1"/>
      <w:marLeft w:val="0"/>
      <w:marRight w:val="0"/>
      <w:marTop w:val="0"/>
      <w:marBottom w:val="0"/>
      <w:divBdr>
        <w:top w:val="none" w:sz="0" w:space="0" w:color="auto"/>
        <w:left w:val="none" w:sz="0" w:space="0" w:color="auto"/>
        <w:bottom w:val="none" w:sz="0" w:space="0" w:color="auto"/>
        <w:right w:val="none" w:sz="0" w:space="0" w:color="auto"/>
      </w:divBdr>
    </w:div>
    <w:div w:id="81416071">
      <w:bodyDiv w:val="1"/>
      <w:marLeft w:val="0"/>
      <w:marRight w:val="0"/>
      <w:marTop w:val="0"/>
      <w:marBottom w:val="0"/>
      <w:divBdr>
        <w:top w:val="none" w:sz="0" w:space="0" w:color="auto"/>
        <w:left w:val="none" w:sz="0" w:space="0" w:color="auto"/>
        <w:bottom w:val="none" w:sz="0" w:space="0" w:color="auto"/>
        <w:right w:val="none" w:sz="0" w:space="0" w:color="auto"/>
      </w:divBdr>
    </w:div>
    <w:div w:id="89158386">
      <w:bodyDiv w:val="1"/>
      <w:marLeft w:val="0"/>
      <w:marRight w:val="0"/>
      <w:marTop w:val="0"/>
      <w:marBottom w:val="0"/>
      <w:divBdr>
        <w:top w:val="none" w:sz="0" w:space="0" w:color="auto"/>
        <w:left w:val="none" w:sz="0" w:space="0" w:color="auto"/>
        <w:bottom w:val="none" w:sz="0" w:space="0" w:color="auto"/>
        <w:right w:val="none" w:sz="0" w:space="0" w:color="auto"/>
      </w:divBdr>
    </w:div>
    <w:div w:id="102457968">
      <w:bodyDiv w:val="1"/>
      <w:marLeft w:val="0"/>
      <w:marRight w:val="0"/>
      <w:marTop w:val="0"/>
      <w:marBottom w:val="0"/>
      <w:divBdr>
        <w:top w:val="none" w:sz="0" w:space="0" w:color="auto"/>
        <w:left w:val="none" w:sz="0" w:space="0" w:color="auto"/>
        <w:bottom w:val="none" w:sz="0" w:space="0" w:color="auto"/>
        <w:right w:val="none" w:sz="0" w:space="0" w:color="auto"/>
      </w:divBdr>
    </w:div>
    <w:div w:id="120344445">
      <w:bodyDiv w:val="1"/>
      <w:marLeft w:val="0"/>
      <w:marRight w:val="0"/>
      <w:marTop w:val="0"/>
      <w:marBottom w:val="0"/>
      <w:divBdr>
        <w:top w:val="none" w:sz="0" w:space="0" w:color="auto"/>
        <w:left w:val="none" w:sz="0" w:space="0" w:color="auto"/>
        <w:bottom w:val="none" w:sz="0" w:space="0" w:color="auto"/>
        <w:right w:val="none" w:sz="0" w:space="0" w:color="auto"/>
      </w:divBdr>
    </w:div>
    <w:div w:id="125050989">
      <w:bodyDiv w:val="1"/>
      <w:marLeft w:val="0"/>
      <w:marRight w:val="0"/>
      <w:marTop w:val="0"/>
      <w:marBottom w:val="0"/>
      <w:divBdr>
        <w:top w:val="none" w:sz="0" w:space="0" w:color="auto"/>
        <w:left w:val="none" w:sz="0" w:space="0" w:color="auto"/>
        <w:bottom w:val="none" w:sz="0" w:space="0" w:color="auto"/>
        <w:right w:val="none" w:sz="0" w:space="0" w:color="auto"/>
      </w:divBdr>
    </w:div>
    <w:div w:id="129907561">
      <w:bodyDiv w:val="1"/>
      <w:marLeft w:val="0"/>
      <w:marRight w:val="0"/>
      <w:marTop w:val="0"/>
      <w:marBottom w:val="0"/>
      <w:divBdr>
        <w:top w:val="none" w:sz="0" w:space="0" w:color="auto"/>
        <w:left w:val="none" w:sz="0" w:space="0" w:color="auto"/>
        <w:bottom w:val="none" w:sz="0" w:space="0" w:color="auto"/>
        <w:right w:val="none" w:sz="0" w:space="0" w:color="auto"/>
      </w:divBdr>
    </w:div>
    <w:div w:id="133986532">
      <w:bodyDiv w:val="1"/>
      <w:marLeft w:val="0"/>
      <w:marRight w:val="0"/>
      <w:marTop w:val="0"/>
      <w:marBottom w:val="0"/>
      <w:divBdr>
        <w:top w:val="none" w:sz="0" w:space="0" w:color="auto"/>
        <w:left w:val="none" w:sz="0" w:space="0" w:color="auto"/>
        <w:bottom w:val="none" w:sz="0" w:space="0" w:color="auto"/>
        <w:right w:val="none" w:sz="0" w:space="0" w:color="auto"/>
      </w:divBdr>
    </w:div>
    <w:div w:id="134611049">
      <w:bodyDiv w:val="1"/>
      <w:marLeft w:val="0"/>
      <w:marRight w:val="0"/>
      <w:marTop w:val="0"/>
      <w:marBottom w:val="0"/>
      <w:divBdr>
        <w:top w:val="none" w:sz="0" w:space="0" w:color="auto"/>
        <w:left w:val="none" w:sz="0" w:space="0" w:color="auto"/>
        <w:bottom w:val="none" w:sz="0" w:space="0" w:color="auto"/>
        <w:right w:val="none" w:sz="0" w:space="0" w:color="auto"/>
      </w:divBdr>
    </w:div>
    <w:div w:id="162166750">
      <w:bodyDiv w:val="1"/>
      <w:marLeft w:val="0"/>
      <w:marRight w:val="0"/>
      <w:marTop w:val="0"/>
      <w:marBottom w:val="0"/>
      <w:divBdr>
        <w:top w:val="none" w:sz="0" w:space="0" w:color="auto"/>
        <w:left w:val="none" w:sz="0" w:space="0" w:color="auto"/>
        <w:bottom w:val="none" w:sz="0" w:space="0" w:color="auto"/>
        <w:right w:val="none" w:sz="0" w:space="0" w:color="auto"/>
      </w:divBdr>
    </w:div>
    <w:div w:id="169569902">
      <w:bodyDiv w:val="1"/>
      <w:marLeft w:val="0"/>
      <w:marRight w:val="0"/>
      <w:marTop w:val="0"/>
      <w:marBottom w:val="0"/>
      <w:divBdr>
        <w:top w:val="none" w:sz="0" w:space="0" w:color="auto"/>
        <w:left w:val="none" w:sz="0" w:space="0" w:color="auto"/>
        <w:bottom w:val="none" w:sz="0" w:space="0" w:color="auto"/>
        <w:right w:val="none" w:sz="0" w:space="0" w:color="auto"/>
      </w:divBdr>
    </w:div>
    <w:div w:id="172839842">
      <w:bodyDiv w:val="1"/>
      <w:marLeft w:val="0"/>
      <w:marRight w:val="0"/>
      <w:marTop w:val="0"/>
      <w:marBottom w:val="0"/>
      <w:divBdr>
        <w:top w:val="none" w:sz="0" w:space="0" w:color="auto"/>
        <w:left w:val="none" w:sz="0" w:space="0" w:color="auto"/>
        <w:bottom w:val="none" w:sz="0" w:space="0" w:color="auto"/>
        <w:right w:val="none" w:sz="0" w:space="0" w:color="auto"/>
      </w:divBdr>
    </w:div>
    <w:div w:id="197277833">
      <w:bodyDiv w:val="1"/>
      <w:marLeft w:val="0"/>
      <w:marRight w:val="0"/>
      <w:marTop w:val="0"/>
      <w:marBottom w:val="0"/>
      <w:divBdr>
        <w:top w:val="none" w:sz="0" w:space="0" w:color="auto"/>
        <w:left w:val="none" w:sz="0" w:space="0" w:color="auto"/>
        <w:bottom w:val="none" w:sz="0" w:space="0" w:color="auto"/>
        <w:right w:val="none" w:sz="0" w:space="0" w:color="auto"/>
      </w:divBdr>
    </w:div>
    <w:div w:id="201139700">
      <w:bodyDiv w:val="1"/>
      <w:marLeft w:val="0"/>
      <w:marRight w:val="0"/>
      <w:marTop w:val="0"/>
      <w:marBottom w:val="0"/>
      <w:divBdr>
        <w:top w:val="none" w:sz="0" w:space="0" w:color="auto"/>
        <w:left w:val="none" w:sz="0" w:space="0" w:color="auto"/>
        <w:bottom w:val="none" w:sz="0" w:space="0" w:color="auto"/>
        <w:right w:val="none" w:sz="0" w:space="0" w:color="auto"/>
      </w:divBdr>
    </w:div>
    <w:div w:id="208154484">
      <w:bodyDiv w:val="1"/>
      <w:marLeft w:val="0"/>
      <w:marRight w:val="0"/>
      <w:marTop w:val="0"/>
      <w:marBottom w:val="0"/>
      <w:divBdr>
        <w:top w:val="none" w:sz="0" w:space="0" w:color="auto"/>
        <w:left w:val="none" w:sz="0" w:space="0" w:color="auto"/>
        <w:bottom w:val="none" w:sz="0" w:space="0" w:color="auto"/>
        <w:right w:val="none" w:sz="0" w:space="0" w:color="auto"/>
      </w:divBdr>
    </w:div>
    <w:div w:id="209532868">
      <w:bodyDiv w:val="1"/>
      <w:marLeft w:val="0"/>
      <w:marRight w:val="0"/>
      <w:marTop w:val="0"/>
      <w:marBottom w:val="0"/>
      <w:divBdr>
        <w:top w:val="none" w:sz="0" w:space="0" w:color="auto"/>
        <w:left w:val="none" w:sz="0" w:space="0" w:color="auto"/>
        <w:bottom w:val="none" w:sz="0" w:space="0" w:color="auto"/>
        <w:right w:val="none" w:sz="0" w:space="0" w:color="auto"/>
      </w:divBdr>
      <w:divsChild>
        <w:div w:id="963119117">
          <w:marLeft w:val="0"/>
          <w:marRight w:val="0"/>
          <w:marTop w:val="121"/>
          <w:marBottom w:val="0"/>
          <w:divBdr>
            <w:top w:val="none" w:sz="0" w:space="0" w:color="auto"/>
            <w:left w:val="none" w:sz="0" w:space="0" w:color="auto"/>
            <w:bottom w:val="none" w:sz="0" w:space="0" w:color="auto"/>
            <w:right w:val="none" w:sz="0" w:space="0" w:color="auto"/>
          </w:divBdr>
        </w:div>
        <w:div w:id="1872723225">
          <w:marLeft w:val="0"/>
          <w:marRight w:val="0"/>
          <w:marTop w:val="0"/>
          <w:marBottom w:val="0"/>
          <w:divBdr>
            <w:top w:val="none" w:sz="0" w:space="0" w:color="auto"/>
            <w:left w:val="none" w:sz="0" w:space="0" w:color="auto"/>
            <w:bottom w:val="none" w:sz="0" w:space="0" w:color="auto"/>
            <w:right w:val="none" w:sz="0" w:space="0" w:color="auto"/>
          </w:divBdr>
        </w:div>
        <w:div w:id="1697779277">
          <w:marLeft w:val="0"/>
          <w:marRight w:val="0"/>
          <w:marTop w:val="121"/>
          <w:marBottom w:val="0"/>
          <w:divBdr>
            <w:top w:val="none" w:sz="0" w:space="0" w:color="auto"/>
            <w:left w:val="none" w:sz="0" w:space="0" w:color="auto"/>
            <w:bottom w:val="none" w:sz="0" w:space="0" w:color="auto"/>
            <w:right w:val="none" w:sz="0" w:space="0" w:color="auto"/>
          </w:divBdr>
        </w:div>
        <w:div w:id="907038295">
          <w:marLeft w:val="0"/>
          <w:marRight w:val="0"/>
          <w:marTop w:val="121"/>
          <w:marBottom w:val="0"/>
          <w:divBdr>
            <w:top w:val="none" w:sz="0" w:space="0" w:color="auto"/>
            <w:left w:val="none" w:sz="0" w:space="0" w:color="auto"/>
            <w:bottom w:val="none" w:sz="0" w:space="0" w:color="auto"/>
            <w:right w:val="none" w:sz="0" w:space="0" w:color="auto"/>
          </w:divBdr>
        </w:div>
        <w:div w:id="1810593191">
          <w:marLeft w:val="0"/>
          <w:marRight w:val="0"/>
          <w:marTop w:val="0"/>
          <w:marBottom w:val="0"/>
          <w:divBdr>
            <w:top w:val="none" w:sz="0" w:space="0" w:color="auto"/>
            <w:left w:val="none" w:sz="0" w:space="0" w:color="auto"/>
            <w:bottom w:val="none" w:sz="0" w:space="0" w:color="auto"/>
            <w:right w:val="none" w:sz="0" w:space="0" w:color="auto"/>
          </w:divBdr>
        </w:div>
        <w:div w:id="967585364">
          <w:marLeft w:val="0"/>
          <w:marRight w:val="0"/>
          <w:marTop w:val="121"/>
          <w:marBottom w:val="0"/>
          <w:divBdr>
            <w:top w:val="none" w:sz="0" w:space="0" w:color="auto"/>
            <w:left w:val="none" w:sz="0" w:space="0" w:color="auto"/>
            <w:bottom w:val="none" w:sz="0" w:space="0" w:color="auto"/>
            <w:right w:val="none" w:sz="0" w:space="0" w:color="auto"/>
          </w:divBdr>
        </w:div>
        <w:div w:id="1798139545">
          <w:marLeft w:val="0"/>
          <w:marRight w:val="0"/>
          <w:marTop w:val="121"/>
          <w:marBottom w:val="0"/>
          <w:divBdr>
            <w:top w:val="none" w:sz="0" w:space="0" w:color="auto"/>
            <w:left w:val="none" w:sz="0" w:space="0" w:color="auto"/>
            <w:bottom w:val="none" w:sz="0" w:space="0" w:color="auto"/>
            <w:right w:val="none" w:sz="0" w:space="0" w:color="auto"/>
          </w:divBdr>
        </w:div>
        <w:div w:id="2111462857">
          <w:marLeft w:val="0"/>
          <w:marRight w:val="0"/>
          <w:marTop w:val="121"/>
          <w:marBottom w:val="0"/>
          <w:divBdr>
            <w:top w:val="none" w:sz="0" w:space="0" w:color="auto"/>
            <w:left w:val="none" w:sz="0" w:space="0" w:color="auto"/>
            <w:bottom w:val="none" w:sz="0" w:space="0" w:color="auto"/>
            <w:right w:val="none" w:sz="0" w:space="0" w:color="auto"/>
          </w:divBdr>
        </w:div>
        <w:div w:id="31157376">
          <w:marLeft w:val="0"/>
          <w:marRight w:val="0"/>
          <w:marTop w:val="121"/>
          <w:marBottom w:val="0"/>
          <w:divBdr>
            <w:top w:val="none" w:sz="0" w:space="0" w:color="auto"/>
            <w:left w:val="none" w:sz="0" w:space="0" w:color="auto"/>
            <w:bottom w:val="none" w:sz="0" w:space="0" w:color="auto"/>
            <w:right w:val="none" w:sz="0" w:space="0" w:color="auto"/>
          </w:divBdr>
        </w:div>
        <w:div w:id="143088484">
          <w:marLeft w:val="0"/>
          <w:marRight w:val="0"/>
          <w:marTop w:val="121"/>
          <w:marBottom w:val="0"/>
          <w:divBdr>
            <w:top w:val="none" w:sz="0" w:space="0" w:color="auto"/>
            <w:left w:val="none" w:sz="0" w:space="0" w:color="auto"/>
            <w:bottom w:val="none" w:sz="0" w:space="0" w:color="auto"/>
            <w:right w:val="none" w:sz="0" w:space="0" w:color="auto"/>
          </w:divBdr>
        </w:div>
        <w:div w:id="757287308">
          <w:marLeft w:val="0"/>
          <w:marRight w:val="0"/>
          <w:marTop w:val="121"/>
          <w:marBottom w:val="0"/>
          <w:divBdr>
            <w:top w:val="none" w:sz="0" w:space="0" w:color="auto"/>
            <w:left w:val="none" w:sz="0" w:space="0" w:color="auto"/>
            <w:bottom w:val="none" w:sz="0" w:space="0" w:color="auto"/>
            <w:right w:val="none" w:sz="0" w:space="0" w:color="auto"/>
          </w:divBdr>
        </w:div>
        <w:div w:id="1134176353">
          <w:marLeft w:val="0"/>
          <w:marRight w:val="0"/>
          <w:marTop w:val="0"/>
          <w:marBottom w:val="0"/>
          <w:divBdr>
            <w:top w:val="none" w:sz="0" w:space="0" w:color="auto"/>
            <w:left w:val="none" w:sz="0" w:space="0" w:color="auto"/>
            <w:bottom w:val="none" w:sz="0" w:space="0" w:color="auto"/>
            <w:right w:val="none" w:sz="0" w:space="0" w:color="auto"/>
          </w:divBdr>
          <w:divsChild>
            <w:div w:id="767429187">
              <w:marLeft w:val="0"/>
              <w:marRight w:val="0"/>
              <w:marTop w:val="0"/>
              <w:marBottom w:val="0"/>
              <w:divBdr>
                <w:top w:val="none" w:sz="0" w:space="0" w:color="auto"/>
                <w:left w:val="none" w:sz="0" w:space="0" w:color="auto"/>
                <w:bottom w:val="none" w:sz="0" w:space="0" w:color="auto"/>
                <w:right w:val="none" w:sz="0" w:space="0" w:color="auto"/>
              </w:divBdr>
            </w:div>
          </w:divsChild>
        </w:div>
        <w:div w:id="2024891508">
          <w:marLeft w:val="0"/>
          <w:marRight w:val="0"/>
          <w:marTop w:val="0"/>
          <w:marBottom w:val="0"/>
          <w:divBdr>
            <w:top w:val="none" w:sz="0" w:space="0" w:color="auto"/>
            <w:left w:val="none" w:sz="0" w:space="0" w:color="auto"/>
            <w:bottom w:val="none" w:sz="0" w:space="0" w:color="auto"/>
            <w:right w:val="none" w:sz="0" w:space="0" w:color="auto"/>
          </w:divBdr>
          <w:divsChild>
            <w:div w:id="521937719">
              <w:marLeft w:val="0"/>
              <w:marRight w:val="0"/>
              <w:marTop w:val="0"/>
              <w:marBottom w:val="0"/>
              <w:divBdr>
                <w:top w:val="none" w:sz="0" w:space="0" w:color="auto"/>
                <w:left w:val="none" w:sz="0" w:space="0" w:color="auto"/>
                <w:bottom w:val="none" w:sz="0" w:space="0" w:color="auto"/>
                <w:right w:val="none" w:sz="0" w:space="0" w:color="auto"/>
              </w:divBdr>
            </w:div>
          </w:divsChild>
        </w:div>
        <w:div w:id="1600677704">
          <w:marLeft w:val="0"/>
          <w:marRight w:val="0"/>
          <w:marTop w:val="121"/>
          <w:marBottom w:val="0"/>
          <w:divBdr>
            <w:top w:val="none" w:sz="0" w:space="0" w:color="auto"/>
            <w:left w:val="none" w:sz="0" w:space="0" w:color="auto"/>
            <w:bottom w:val="none" w:sz="0" w:space="0" w:color="auto"/>
            <w:right w:val="none" w:sz="0" w:space="0" w:color="auto"/>
          </w:divBdr>
        </w:div>
        <w:div w:id="1282029868">
          <w:marLeft w:val="0"/>
          <w:marRight w:val="0"/>
          <w:marTop w:val="0"/>
          <w:marBottom w:val="0"/>
          <w:divBdr>
            <w:top w:val="none" w:sz="0" w:space="0" w:color="auto"/>
            <w:left w:val="none" w:sz="0" w:space="0" w:color="auto"/>
            <w:bottom w:val="none" w:sz="0" w:space="0" w:color="auto"/>
            <w:right w:val="none" w:sz="0" w:space="0" w:color="auto"/>
          </w:divBdr>
        </w:div>
        <w:div w:id="1991206492">
          <w:marLeft w:val="0"/>
          <w:marRight w:val="0"/>
          <w:marTop w:val="121"/>
          <w:marBottom w:val="0"/>
          <w:divBdr>
            <w:top w:val="none" w:sz="0" w:space="0" w:color="auto"/>
            <w:left w:val="none" w:sz="0" w:space="0" w:color="auto"/>
            <w:bottom w:val="none" w:sz="0" w:space="0" w:color="auto"/>
            <w:right w:val="none" w:sz="0" w:space="0" w:color="auto"/>
          </w:divBdr>
        </w:div>
        <w:div w:id="1793596096">
          <w:marLeft w:val="0"/>
          <w:marRight w:val="0"/>
          <w:marTop w:val="0"/>
          <w:marBottom w:val="0"/>
          <w:divBdr>
            <w:top w:val="none" w:sz="0" w:space="0" w:color="auto"/>
            <w:left w:val="none" w:sz="0" w:space="0" w:color="auto"/>
            <w:bottom w:val="none" w:sz="0" w:space="0" w:color="auto"/>
            <w:right w:val="none" w:sz="0" w:space="0" w:color="auto"/>
          </w:divBdr>
        </w:div>
        <w:div w:id="1249190077">
          <w:marLeft w:val="0"/>
          <w:marRight w:val="0"/>
          <w:marTop w:val="121"/>
          <w:marBottom w:val="0"/>
          <w:divBdr>
            <w:top w:val="none" w:sz="0" w:space="0" w:color="auto"/>
            <w:left w:val="none" w:sz="0" w:space="0" w:color="auto"/>
            <w:bottom w:val="none" w:sz="0" w:space="0" w:color="auto"/>
            <w:right w:val="none" w:sz="0" w:space="0" w:color="auto"/>
          </w:divBdr>
        </w:div>
        <w:div w:id="304553296">
          <w:marLeft w:val="0"/>
          <w:marRight w:val="0"/>
          <w:marTop w:val="0"/>
          <w:marBottom w:val="0"/>
          <w:divBdr>
            <w:top w:val="none" w:sz="0" w:space="0" w:color="auto"/>
            <w:left w:val="none" w:sz="0" w:space="0" w:color="auto"/>
            <w:bottom w:val="none" w:sz="0" w:space="0" w:color="auto"/>
            <w:right w:val="none" w:sz="0" w:space="0" w:color="auto"/>
          </w:divBdr>
        </w:div>
      </w:divsChild>
    </w:div>
    <w:div w:id="209611923">
      <w:bodyDiv w:val="1"/>
      <w:marLeft w:val="0"/>
      <w:marRight w:val="0"/>
      <w:marTop w:val="0"/>
      <w:marBottom w:val="0"/>
      <w:divBdr>
        <w:top w:val="none" w:sz="0" w:space="0" w:color="auto"/>
        <w:left w:val="none" w:sz="0" w:space="0" w:color="auto"/>
        <w:bottom w:val="none" w:sz="0" w:space="0" w:color="auto"/>
        <w:right w:val="none" w:sz="0" w:space="0" w:color="auto"/>
      </w:divBdr>
    </w:div>
    <w:div w:id="213390733">
      <w:bodyDiv w:val="1"/>
      <w:marLeft w:val="0"/>
      <w:marRight w:val="0"/>
      <w:marTop w:val="0"/>
      <w:marBottom w:val="0"/>
      <w:divBdr>
        <w:top w:val="none" w:sz="0" w:space="0" w:color="auto"/>
        <w:left w:val="none" w:sz="0" w:space="0" w:color="auto"/>
        <w:bottom w:val="none" w:sz="0" w:space="0" w:color="auto"/>
        <w:right w:val="none" w:sz="0" w:space="0" w:color="auto"/>
      </w:divBdr>
    </w:div>
    <w:div w:id="227154608">
      <w:bodyDiv w:val="1"/>
      <w:marLeft w:val="0"/>
      <w:marRight w:val="0"/>
      <w:marTop w:val="0"/>
      <w:marBottom w:val="0"/>
      <w:divBdr>
        <w:top w:val="none" w:sz="0" w:space="0" w:color="auto"/>
        <w:left w:val="none" w:sz="0" w:space="0" w:color="auto"/>
        <w:bottom w:val="none" w:sz="0" w:space="0" w:color="auto"/>
        <w:right w:val="none" w:sz="0" w:space="0" w:color="auto"/>
      </w:divBdr>
    </w:div>
    <w:div w:id="235281722">
      <w:bodyDiv w:val="1"/>
      <w:marLeft w:val="0"/>
      <w:marRight w:val="0"/>
      <w:marTop w:val="0"/>
      <w:marBottom w:val="0"/>
      <w:divBdr>
        <w:top w:val="none" w:sz="0" w:space="0" w:color="auto"/>
        <w:left w:val="none" w:sz="0" w:space="0" w:color="auto"/>
        <w:bottom w:val="none" w:sz="0" w:space="0" w:color="auto"/>
        <w:right w:val="none" w:sz="0" w:space="0" w:color="auto"/>
      </w:divBdr>
    </w:div>
    <w:div w:id="258025108">
      <w:bodyDiv w:val="1"/>
      <w:marLeft w:val="0"/>
      <w:marRight w:val="0"/>
      <w:marTop w:val="0"/>
      <w:marBottom w:val="0"/>
      <w:divBdr>
        <w:top w:val="none" w:sz="0" w:space="0" w:color="auto"/>
        <w:left w:val="none" w:sz="0" w:space="0" w:color="auto"/>
        <w:bottom w:val="none" w:sz="0" w:space="0" w:color="auto"/>
        <w:right w:val="none" w:sz="0" w:space="0" w:color="auto"/>
      </w:divBdr>
    </w:div>
    <w:div w:id="269749634">
      <w:bodyDiv w:val="1"/>
      <w:marLeft w:val="0"/>
      <w:marRight w:val="0"/>
      <w:marTop w:val="0"/>
      <w:marBottom w:val="0"/>
      <w:divBdr>
        <w:top w:val="none" w:sz="0" w:space="0" w:color="auto"/>
        <w:left w:val="none" w:sz="0" w:space="0" w:color="auto"/>
        <w:bottom w:val="none" w:sz="0" w:space="0" w:color="auto"/>
        <w:right w:val="none" w:sz="0" w:space="0" w:color="auto"/>
      </w:divBdr>
      <w:divsChild>
        <w:div w:id="457529844">
          <w:marLeft w:val="0"/>
          <w:marRight w:val="0"/>
          <w:marTop w:val="121"/>
          <w:marBottom w:val="0"/>
          <w:divBdr>
            <w:top w:val="none" w:sz="0" w:space="0" w:color="auto"/>
            <w:left w:val="none" w:sz="0" w:space="0" w:color="auto"/>
            <w:bottom w:val="none" w:sz="0" w:space="0" w:color="auto"/>
            <w:right w:val="none" w:sz="0" w:space="0" w:color="auto"/>
          </w:divBdr>
        </w:div>
      </w:divsChild>
    </w:div>
    <w:div w:id="272906841">
      <w:bodyDiv w:val="1"/>
      <w:marLeft w:val="0"/>
      <w:marRight w:val="0"/>
      <w:marTop w:val="0"/>
      <w:marBottom w:val="0"/>
      <w:divBdr>
        <w:top w:val="none" w:sz="0" w:space="0" w:color="auto"/>
        <w:left w:val="none" w:sz="0" w:space="0" w:color="auto"/>
        <w:bottom w:val="none" w:sz="0" w:space="0" w:color="auto"/>
        <w:right w:val="none" w:sz="0" w:space="0" w:color="auto"/>
      </w:divBdr>
    </w:div>
    <w:div w:id="275217094">
      <w:bodyDiv w:val="1"/>
      <w:marLeft w:val="0"/>
      <w:marRight w:val="0"/>
      <w:marTop w:val="0"/>
      <w:marBottom w:val="0"/>
      <w:divBdr>
        <w:top w:val="none" w:sz="0" w:space="0" w:color="auto"/>
        <w:left w:val="none" w:sz="0" w:space="0" w:color="auto"/>
        <w:bottom w:val="none" w:sz="0" w:space="0" w:color="auto"/>
        <w:right w:val="none" w:sz="0" w:space="0" w:color="auto"/>
      </w:divBdr>
    </w:div>
    <w:div w:id="291520539">
      <w:bodyDiv w:val="1"/>
      <w:marLeft w:val="0"/>
      <w:marRight w:val="0"/>
      <w:marTop w:val="0"/>
      <w:marBottom w:val="0"/>
      <w:divBdr>
        <w:top w:val="none" w:sz="0" w:space="0" w:color="auto"/>
        <w:left w:val="none" w:sz="0" w:space="0" w:color="auto"/>
        <w:bottom w:val="none" w:sz="0" w:space="0" w:color="auto"/>
        <w:right w:val="none" w:sz="0" w:space="0" w:color="auto"/>
      </w:divBdr>
      <w:divsChild>
        <w:div w:id="973171863">
          <w:marLeft w:val="0"/>
          <w:marRight w:val="0"/>
          <w:marTop w:val="121"/>
          <w:marBottom w:val="0"/>
          <w:divBdr>
            <w:top w:val="none" w:sz="0" w:space="0" w:color="auto"/>
            <w:left w:val="none" w:sz="0" w:space="0" w:color="auto"/>
            <w:bottom w:val="none" w:sz="0" w:space="0" w:color="auto"/>
            <w:right w:val="none" w:sz="0" w:space="0" w:color="auto"/>
          </w:divBdr>
        </w:div>
      </w:divsChild>
    </w:div>
    <w:div w:id="291907738">
      <w:bodyDiv w:val="1"/>
      <w:marLeft w:val="0"/>
      <w:marRight w:val="0"/>
      <w:marTop w:val="0"/>
      <w:marBottom w:val="0"/>
      <w:divBdr>
        <w:top w:val="none" w:sz="0" w:space="0" w:color="auto"/>
        <w:left w:val="none" w:sz="0" w:space="0" w:color="auto"/>
        <w:bottom w:val="none" w:sz="0" w:space="0" w:color="auto"/>
        <w:right w:val="none" w:sz="0" w:space="0" w:color="auto"/>
      </w:divBdr>
    </w:div>
    <w:div w:id="306320664">
      <w:bodyDiv w:val="1"/>
      <w:marLeft w:val="0"/>
      <w:marRight w:val="0"/>
      <w:marTop w:val="0"/>
      <w:marBottom w:val="0"/>
      <w:divBdr>
        <w:top w:val="none" w:sz="0" w:space="0" w:color="auto"/>
        <w:left w:val="none" w:sz="0" w:space="0" w:color="auto"/>
        <w:bottom w:val="none" w:sz="0" w:space="0" w:color="auto"/>
        <w:right w:val="none" w:sz="0" w:space="0" w:color="auto"/>
      </w:divBdr>
    </w:div>
    <w:div w:id="312100748">
      <w:bodyDiv w:val="1"/>
      <w:marLeft w:val="0"/>
      <w:marRight w:val="0"/>
      <w:marTop w:val="0"/>
      <w:marBottom w:val="0"/>
      <w:divBdr>
        <w:top w:val="none" w:sz="0" w:space="0" w:color="auto"/>
        <w:left w:val="none" w:sz="0" w:space="0" w:color="auto"/>
        <w:bottom w:val="none" w:sz="0" w:space="0" w:color="auto"/>
        <w:right w:val="none" w:sz="0" w:space="0" w:color="auto"/>
      </w:divBdr>
    </w:div>
    <w:div w:id="329721923">
      <w:bodyDiv w:val="1"/>
      <w:marLeft w:val="0"/>
      <w:marRight w:val="0"/>
      <w:marTop w:val="0"/>
      <w:marBottom w:val="0"/>
      <w:divBdr>
        <w:top w:val="none" w:sz="0" w:space="0" w:color="auto"/>
        <w:left w:val="none" w:sz="0" w:space="0" w:color="auto"/>
        <w:bottom w:val="none" w:sz="0" w:space="0" w:color="auto"/>
        <w:right w:val="none" w:sz="0" w:space="0" w:color="auto"/>
      </w:divBdr>
      <w:divsChild>
        <w:div w:id="56984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653093">
      <w:bodyDiv w:val="1"/>
      <w:marLeft w:val="0"/>
      <w:marRight w:val="0"/>
      <w:marTop w:val="0"/>
      <w:marBottom w:val="0"/>
      <w:divBdr>
        <w:top w:val="none" w:sz="0" w:space="0" w:color="auto"/>
        <w:left w:val="none" w:sz="0" w:space="0" w:color="auto"/>
        <w:bottom w:val="none" w:sz="0" w:space="0" w:color="auto"/>
        <w:right w:val="none" w:sz="0" w:space="0" w:color="auto"/>
      </w:divBdr>
      <w:divsChild>
        <w:div w:id="601955581">
          <w:marLeft w:val="0"/>
          <w:marRight w:val="0"/>
          <w:marTop w:val="0"/>
          <w:marBottom w:val="0"/>
          <w:divBdr>
            <w:top w:val="none" w:sz="0" w:space="0" w:color="auto"/>
            <w:left w:val="none" w:sz="0" w:space="0" w:color="auto"/>
            <w:bottom w:val="none" w:sz="0" w:space="0" w:color="auto"/>
            <w:right w:val="none" w:sz="0" w:space="0" w:color="auto"/>
          </w:divBdr>
        </w:div>
      </w:divsChild>
    </w:div>
    <w:div w:id="366562237">
      <w:bodyDiv w:val="1"/>
      <w:marLeft w:val="0"/>
      <w:marRight w:val="0"/>
      <w:marTop w:val="0"/>
      <w:marBottom w:val="0"/>
      <w:divBdr>
        <w:top w:val="none" w:sz="0" w:space="0" w:color="auto"/>
        <w:left w:val="none" w:sz="0" w:space="0" w:color="auto"/>
        <w:bottom w:val="none" w:sz="0" w:space="0" w:color="auto"/>
        <w:right w:val="none" w:sz="0" w:space="0" w:color="auto"/>
      </w:divBdr>
    </w:div>
    <w:div w:id="379289360">
      <w:bodyDiv w:val="1"/>
      <w:marLeft w:val="0"/>
      <w:marRight w:val="0"/>
      <w:marTop w:val="0"/>
      <w:marBottom w:val="0"/>
      <w:divBdr>
        <w:top w:val="none" w:sz="0" w:space="0" w:color="auto"/>
        <w:left w:val="none" w:sz="0" w:space="0" w:color="auto"/>
        <w:bottom w:val="none" w:sz="0" w:space="0" w:color="auto"/>
        <w:right w:val="none" w:sz="0" w:space="0" w:color="auto"/>
      </w:divBdr>
    </w:div>
    <w:div w:id="382292852">
      <w:bodyDiv w:val="1"/>
      <w:marLeft w:val="0"/>
      <w:marRight w:val="0"/>
      <w:marTop w:val="0"/>
      <w:marBottom w:val="0"/>
      <w:divBdr>
        <w:top w:val="none" w:sz="0" w:space="0" w:color="auto"/>
        <w:left w:val="none" w:sz="0" w:space="0" w:color="auto"/>
        <w:bottom w:val="none" w:sz="0" w:space="0" w:color="auto"/>
        <w:right w:val="none" w:sz="0" w:space="0" w:color="auto"/>
      </w:divBdr>
    </w:div>
    <w:div w:id="402993300">
      <w:bodyDiv w:val="1"/>
      <w:marLeft w:val="0"/>
      <w:marRight w:val="0"/>
      <w:marTop w:val="0"/>
      <w:marBottom w:val="0"/>
      <w:divBdr>
        <w:top w:val="none" w:sz="0" w:space="0" w:color="auto"/>
        <w:left w:val="none" w:sz="0" w:space="0" w:color="auto"/>
        <w:bottom w:val="none" w:sz="0" w:space="0" w:color="auto"/>
        <w:right w:val="none" w:sz="0" w:space="0" w:color="auto"/>
      </w:divBdr>
    </w:div>
    <w:div w:id="414328568">
      <w:bodyDiv w:val="1"/>
      <w:marLeft w:val="0"/>
      <w:marRight w:val="0"/>
      <w:marTop w:val="0"/>
      <w:marBottom w:val="0"/>
      <w:divBdr>
        <w:top w:val="none" w:sz="0" w:space="0" w:color="auto"/>
        <w:left w:val="none" w:sz="0" w:space="0" w:color="auto"/>
        <w:bottom w:val="none" w:sz="0" w:space="0" w:color="auto"/>
        <w:right w:val="none" w:sz="0" w:space="0" w:color="auto"/>
      </w:divBdr>
    </w:div>
    <w:div w:id="415443611">
      <w:bodyDiv w:val="1"/>
      <w:marLeft w:val="0"/>
      <w:marRight w:val="0"/>
      <w:marTop w:val="0"/>
      <w:marBottom w:val="0"/>
      <w:divBdr>
        <w:top w:val="none" w:sz="0" w:space="0" w:color="auto"/>
        <w:left w:val="none" w:sz="0" w:space="0" w:color="auto"/>
        <w:bottom w:val="none" w:sz="0" w:space="0" w:color="auto"/>
        <w:right w:val="none" w:sz="0" w:space="0" w:color="auto"/>
      </w:divBdr>
    </w:div>
    <w:div w:id="428084498">
      <w:bodyDiv w:val="1"/>
      <w:marLeft w:val="0"/>
      <w:marRight w:val="0"/>
      <w:marTop w:val="0"/>
      <w:marBottom w:val="0"/>
      <w:divBdr>
        <w:top w:val="none" w:sz="0" w:space="0" w:color="auto"/>
        <w:left w:val="none" w:sz="0" w:space="0" w:color="auto"/>
        <w:bottom w:val="none" w:sz="0" w:space="0" w:color="auto"/>
        <w:right w:val="none" w:sz="0" w:space="0" w:color="auto"/>
      </w:divBdr>
    </w:div>
    <w:div w:id="428239612">
      <w:bodyDiv w:val="1"/>
      <w:marLeft w:val="0"/>
      <w:marRight w:val="0"/>
      <w:marTop w:val="0"/>
      <w:marBottom w:val="0"/>
      <w:divBdr>
        <w:top w:val="none" w:sz="0" w:space="0" w:color="auto"/>
        <w:left w:val="none" w:sz="0" w:space="0" w:color="auto"/>
        <w:bottom w:val="none" w:sz="0" w:space="0" w:color="auto"/>
        <w:right w:val="none" w:sz="0" w:space="0" w:color="auto"/>
      </w:divBdr>
    </w:div>
    <w:div w:id="429856678">
      <w:bodyDiv w:val="1"/>
      <w:marLeft w:val="0"/>
      <w:marRight w:val="0"/>
      <w:marTop w:val="0"/>
      <w:marBottom w:val="0"/>
      <w:divBdr>
        <w:top w:val="none" w:sz="0" w:space="0" w:color="auto"/>
        <w:left w:val="none" w:sz="0" w:space="0" w:color="auto"/>
        <w:bottom w:val="none" w:sz="0" w:space="0" w:color="auto"/>
        <w:right w:val="none" w:sz="0" w:space="0" w:color="auto"/>
      </w:divBdr>
    </w:div>
    <w:div w:id="430008196">
      <w:bodyDiv w:val="1"/>
      <w:marLeft w:val="0"/>
      <w:marRight w:val="0"/>
      <w:marTop w:val="0"/>
      <w:marBottom w:val="0"/>
      <w:divBdr>
        <w:top w:val="none" w:sz="0" w:space="0" w:color="auto"/>
        <w:left w:val="none" w:sz="0" w:space="0" w:color="auto"/>
        <w:bottom w:val="none" w:sz="0" w:space="0" w:color="auto"/>
        <w:right w:val="none" w:sz="0" w:space="0" w:color="auto"/>
      </w:divBdr>
    </w:div>
    <w:div w:id="437022112">
      <w:bodyDiv w:val="1"/>
      <w:marLeft w:val="0"/>
      <w:marRight w:val="0"/>
      <w:marTop w:val="0"/>
      <w:marBottom w:val="0"/>
      <w:divBdr>
        <w:top w:val="none" w:sz="0" w:space="0" w:color="auto"/>
        <w:left w:val="none" w:sz="0" w:space="0" w:color="auto"/>
        <w:bottom w:val="none" w:sz="0" w:space="0" w:color="auto"/>
        <w:right w:val="none" w:sz="0" w:space="0" w:color="auto"/>
      </w:divBdr>
      <w:divsChild>
        <w:div w:id="1285228709">
          <w:marLeft w:val="0"/>
          <w:marRight w:val="0"/>
          <w:marTop w:val="121"/>
          <w:marBottom w:val="0"/>
          <w:divBdr>
            <w:top w:val="none" w:sz="0" w:space="0" w:color="auto"/>
            <w:left w:val="none" w:sz="0" w:space="0" w:color="auto"/>
            <w:bottom w:val="none" w:sz="0" w:space="0" w:color="auto"/>
            <w:right w:val="none" w:sz="0" w:space="0" w:color="auto"/>
          </w:divBdr>
        </w:div>
      </w:divsChild>
    </w:div>
    <w:div w:id="447774516">
      <w:bodyDiv w:val="1"/>
      <w:marLeft w:val="0"/>
      <w:marRight w:val="0"/>
      <w:marTop w:val="0"/>
      <w:marBottom w:val="0"/>
      <w:divBdr>
        <w:top w:val="none" w:sz="0" w:space="0" w:color="auto"/>
        <w:left w:val="none" w:sz="0" w:space="0" w:color="auto"/>
        <w:bottom w:val="none" w:sz="0" w:space="0" w:color="auto"/>
        <w:right w:val="none" w:sz="0" w:space="0" w:color="auto"/>
      </w:divBdr>
    </w:div>
    <w:div w:id="451245984">
      <w:bodyDiv w:val="1"/>
      <w:marLeft w:val="0"/>
      <w:marRight w:val="0"/>
      <w:marTop w:val="0"/>
      <w:marBottom w:val="0"/>
      <w:divBdr>
        <w:top w:val="none" w:sz="0" w:space="0" w:color="auto"/>
        <w:left w:val="none" w:sz="0" w:space="0" w:color="auto"/>
        <w:bottom w:val="none" w:sz="0" w:space="0" w:color="auto"/>
        <w:right w:val="none" w:sz="0" w:space="0" w:color="auto"/>
      </w:divBdr>
      <w:divsChild>
        <w:div w:id="2051682885">
          <w:marLeft w:val="0"/>
          <w:marRight w:val="0"/>
          <w:marTop w:val="121"/>
          <w:marBottom w:val="0"/>
          <w:divBdr>
            <w:top w:val="none" w:sz="0" w:space="0" w:color="auto"/>
            <w:left w:val="none" w:sz="0" w:space="0" w:color="auto"/>
            <w:bottom w:val="none" w:sz="0" w:space="0" w:color="auto"/>
            <w:right w:val="none" w:sz="0" w:space="0" w:color="auto"/>
          </w:divBdr>
        </w:div>
      </w:divsChild>
    </w:div>
    <w:div w:id="458496017">
      <w:bodyDiv w:val="1"/>
      <w:marLeft w:val="0"/>
      <w:marRight w:val="0"/>
      <w:marTop w:val="0"/>
      <w:marBottom w:val="0"/>
      <w:divBdr>
        <w:top w:val="none" w:sz="0" w:space="0" w:color="auto"/>
        <w:left w:val="none" w:sz="0" w:space="0" w:color="auto"/>
        <w:bottom w:val="none" w:sz="0" w:space="0" w:color="auto"/>
        <w:right w:val="none" w:sz="0" w:space="0" w:color="auto"/>
      </w:divBdr>
    </w:div>
    <w:div w:id="468548247">
      <w:bodyDiv w:val="1"/>
      <w:marLeft w:val="0"/>
      <w:marRight w:val="0"/>
      <w:marTop w:val="0"/>
      <w:marBottom w:val="0"/>
      <w:divBdr>
        <w:top w:val="none" w:sz="0" w:space="0" w:color="auto"/>
        <w:left w:val="none" w:sz="0" w:space="0" w:color="auto"/>
        <w:bottom w:val="none" w:sz="0" w:space="0" w:color="auto"/>
        <w:right w:val="none" w:sz="0" w:space="0" w:color="auto"/>
      </w:divBdr>
      <w:divsChild>
        <w:div w:id="811678888">
          <w:marLeft w:val="0"/>
          <w:marRight w:val="0"/>
          <w:marTop w:val="121"/>
          <w:marBottom w:val="0"/>
          <w:divBdr>
            <w:top w:val="none" w:sz="0" w:space="0" w:color="auto"/>
            <w:left w:val="none" w:sz="0" w:space="0" w:color="auto"/>
            <w:bottom w:val="none" w:sz="0" w:space="0" w:color="auto"/>
            <w:right w:val="none" w:sz="0" w:space="0" w:color="auto"/>
          </w:divBdr>
        </w:div>
      </w:divsChild>
    </w:div>
    <w:div w:id="479201851">
      <w:bodyDiv w:val="1"/>
      <w:marLeft w:val="0"/>
      <w:marRight w:val="0"/>
      <w:marTop w:val="0"/>
      <w:marBottom w:val="0"/>
      <w:divBdr>
        <w:top w:val="none" w:sz="0" w:space="0" w:color="auto"/>
        <w:left w:val="none" w:sz="0" w:space="0" w:color="auto"/>
        <w:bottom w:val="none" w:sz="0" w:space="0" w:color="auto"/>
        <w:right w:val="none" w:sz="0" w:space="0" w:color="auto"/>
      </w:divBdr>
    </w:div>
    <w:div w:id="479931663">
      <w:bodyDiv w:val="1"/>
      <w:marLeft w:val="0"/>
      <w:marRight w:val="0"/>
      <w:marTop w:val="0"/>
      <w:marBottom w:val="0"/>
      <w:divBdr>
        <w:top w:val="none" w:sz="0" w:space="0" w:color="auto"/>
        <w:left w:val="none" w:sz="0" w:space="0" w:color="auto"/>
        <w:bottom w:val="none" w:sz="0" w:space="0" w:color="auto"/>
        <w:right w:val="none" w:sz="0" w:space="0" w:color="auto"/>
      </w:divBdr>
    </w:div>
    <w:div w:id="488325148">
      <w:bodyDiv w:val="1"/>
      <w:marLeft w:val="0"/>
      <w:marRight w:val="0"/>
      <w:marTop w:val="0"/>
      <w:marBottom w:val="0"/>
      <w:divBdr>
        <w:top w:val="none" w:sz="0" w:space="0" w:color="auto"/>
        <w:left w:val="none" w:sz="0" w:space="0" w:color="auto"/>
        <w:bottom w:val="none" w:sz="0" w:space="0" w:color="auto"/>
        <w:right w:val="none" w:sz="0" w:space="0" w:color="auto"/>
      </w:divBdr>
    </w:div>
    <w:div w:id="490948705">
      <w:bodyDiv w:val="1"/>
      <w:marLeft w:val="0"/>
      <w:marRight w:val="0"/>
      <w:marTop w:val="0"/>
      <w:marBottom w:val="0"/>
      <w:divBdr>
        <w:top w:val="none" w:sz="0" w:space="0" w:color="auto"/>
        <w:left w:val="none" w:sz="0" w:space="0" w:color="auto"/>
        <w:bottom w:val="none" w:sz="0" w:space="0" w:color="auto"/>
        <w:right w:val="none" w:sz="0" w:space="0" w:color="auto"/>
      </w:divBdr>
      <w:divsChild>
        <w:div w:id="1686786528">
          <w:marLeft w:val="0"/>
          <w:marRight w:val="0"/>
          <w:marTop w:val="0"/>
          <w:marBottom w:val="0"/>
          <w:divBdr>
            <w:top w:val="none" w:sz="0" w:space="0" w:color="auto"/>
            <w:left w:val="none" w:sz="0" w:space="0" w:color="auto"/>
            <w:bottom w:val="none" w:sz="0" w:space="0" w:color="auto"/>
            <w:right w:val="none" w:sz="0" w:space="0" w:color="auto"/>
          </w:divBdr>
        </w:div>
        <w:div w:id="660621060">
          <w:marLeft w:val="0"/>
          <w:marRight w:val="0"/>
          <w:marTop w:val="121"/>
          <w:marBottom w:val="0"/>
          <w:divBdr>
            <w:top w:val="none" w:sz="0" w:space="0" w:color="auto"/>
            <w:left w:val="none" w:sz="0" w:space="0" w:color="auto"/>
            <w:bottom w:val="none" w:sz="0" w:space="0" w:color="auto"/>
            <w:right w:val="none" w:sz="0" w:space="0" w:color="auto"/>
          </w:divBdr>
        </w:div>
        <w:div w:id="59137373">
          <w:marLeft w:val="0"/>
          <w:marRight w:val="0"/>
          <w:marTop w:val="121"/>
          <w:marBottom w:val="0"/>
          <w:divBdr>
            <w:top w:val="none" w:sz="0" w:space="0" w:color="auto"/>
            <w:left w:val="none" w:sz="0" w:space="0" w:color="auto"/>
            <w:bottom w:val="none" w:sz="0" w:space="0" w:color="auto"/>
            <w:right w:val="none" w:sz="0" w:space="0" w:color="auto"/>
          </w:divBdr>
        </w:div>
        <w:div w:id="1837916253">
          <w:marLeft w:val="0"/>
          <w:marRight w:val="0"/>
          <w:marTop w:val="121"/>
          <w:marBottom w:val="0"/>
          <w:divBdr>
            <w:top w:val="none" w:sz="0" w:space="0" w:color="auto"/>
            <w:left w:val="none" w:sz="0" w:space="0" w:color="auto"/>
            <w:bottom w:val="none" w:sz="0" w:space="0" w:color="auto"/>
            <w:right w:val="none" w:sz="0" w:space="0" w:color="auto"/>
          </w:divBdr>
        </w:div>
        <w:div w:id="1639065638">
          <w:marLeft w:val="0"/>
          <w:marRight w:val="0"/>
          <w:marTop w:val="121"/>
          <w:marBottom w:val="0"/>
          <w:divBdr>
            <w:top w:val="none" w:sz="0" w:space="0" w:color="auto"/>
            <w:left w:val="none" w:sz="0" w:space="0" w:color="auto"/>
            <w:bottom w:val="none" w:sz="0" w:space="0" w:color="auto"/>
            <w:right w:val="none" w:sz="0" w:space="0" w:color="auto"/>
          </w:divBdr>
        </w:div>
        <w:div w:id="1003825562">
          <w:marLeft w:val="0"/>
          <w:marRight w:val="0"/>
          <w:marTop w:val="0"/>
          <w:marBottom w:val="0"/>
          <w:divBdr>
            <w:top w:val="none" w:sz="0" w:space="0" w:color="auto"/>
            <w:left w:val="none" w:sz="0" w:space="0" w:color="auto"/>
            <w:bottom w:val="none" w:sz="0" w:space="0" w:color="auto"/>
            <w:right w:val="none" w:sz="0" w:space="0" w:color="auto"/>
          </w:divBdr>
        </w:div>
      </w:divsChild>
    </w:div>
    <w:div w:id="49920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859798">
      <w:bodyDiv w:val="1"/>
      <w:marLeft w:val="0"/>
      <w:marRight w:val="0"/>
      <w:marTop w:val="0"/>
      <w:marBottom w:val="0"/>
      <w:divBdr>
        <w:top w:val="none" w:sz="0" w:space="0" w:color="auto"/>
        <w:left w:val="none" w:sz="0" w:space="0" w:color="auto"/>
        <w:bottom w:val="none" w:sz="0" w:space="0" w:color="auto"/>
        <w:right w:val="none" w:sz="0" w:space="0" w:color="auto"/>
      </w:divBdr>
      <w:divsChild>
        <w:div w:id="2102750487">
          <w:marLeft w:val="0"/>
          <w:marRight w:val="0"/>
          <w:marTop w:val="121"/>
          <w:marBottom w:val="0"/>
          <w:divBdr>
            <w:top w:val="none" w:sz="0" w:space="0" w:color="auto"/>
            <w:left w:val="none" w:sz="0" w:space="0" w:color="auto"/>
            <w:bottom w:val="none" w:sz="0" w:space="0" w:color="auto"/>
            <w:right w:val="none" w:sz="0" w:space="0" w:color="auto"/>
          </w:divBdr>
        </w:div>
        <w:div w:id="847522900">
          <w:marLeft w:val="0"/>
          <w:marRight w:val="0"/>
          <w:marTop w:val="121"/>
          <w:marBottom w:val="0"/>
          <w:divBdr>
            <w:top w:val="none" w:sz="0" w:space="0" w:color="auto"/>
            <w:left w:val="none" w:sz="0" w:space="0" w:color="auto"/>
            <w:bottom w:val="none" w:sz="0" w:space="0" w:color="auto"/>
            <w:right w:val="none" w:sz="0" w:space="0" w:color="auto"/>
          </w:divBdr>
        </w:div>
      </w:divsChild>
    </w:div>
    <w:div w:id="530799042">
      <w:bodyDiv w:val="1"/>
      <w:marLeft w:val="0"/>
      <w:marRight w:val="0"/>
      <w:marTop w:val="0"/>
      <w:marBottom w:val="0"/>
      <w:divBdr>
        <w:top w:val="none" w:sz="0" w:space="0" w:color="auto"/>
        <w:left w:val="none" w:sz="0" w:space="0" w:color="auto"/>
        <w:bottom w:val="none" w:sz="0" w:space="0" w:color="auto"/>
        <w:right w:val="none" w:sz="0" w:space="0" w:color="auto"/>
      </w:divBdr>
    </w:div>
    <w:div w:id="533200964">
      <w:bodyDiv w:val="1"/>
      <w:marLeft w:val="0"/>
      <w:marRight w:val="0"/>
      <w:marTop w:val="0"/>
      <w:marBottom w:val="0"/>
      <w:divBdr>
        <w:top w:val="none" w:sz="0" w:space="0" w:color="auto"/>
        <w:left w:val="none" w:sz="0" w:space="0" w:color="auto"/>
        <w:bottom w:val="none" w:sz="0" w:space="0" w:color="auto"/>
        <w:right w:val="none" w:sz="0" w:space="0" w:color="auto"/>
      </w:divBdr>
      <w:divsChild>
        <w:div w:id="1090782336">
          <w:marLeft w:val="0"/>
          <w:marRight w:val="0"/>
          <w:marTop w:val="121"/>
          <w:marBottom w:val="0"/>
          <w:divBdr>
            <w:top w:val="none" w:sz="0" w:space="0" w:color="auto"/>
            <w:left w:val="none" w:sz="0" w:space="0" w:color="auto"/>
            <w:bottom w:val="none" w:sz="0" w:space="0" w:color="auto"/>
            <w:right w:val="none" w:sz="0" w:space="0" w:color="auto"/>
          </w:divBdr>
        </w:div>
      </w:divsChild>
    </w:div>
    <w:div w:id="541284785">
      <w:bodyDiv w:val="1"/>
      <w:marLeft w:val="0"/>
      <w:marRight w:val="0"/>
      <w:marTop w:val="0"/>
      <w:marBottom w:val="0"/>
      <w:divBdr>
        <w:top w:val="none" w:sz="0" w:space="0" w:color="auto"/>
        <w:left w:val="none" w:sz="0" w:space="0" w:color="auto"/>
        <w:bottom w:val="none" w:sz="0" w:space="0" w:color="auto"/>
        <w:right w:val="none" w:sz="0" w:space="0" w:color="auto"/>
      </w:divBdr>
      <w:divsChild>
        <w:div w:id="1535075658">
          <w:marLeft w:val="0"/>
          <w:marRight w:val="0"/>
          <w:marTop w:val="121"/>
          <w:marBottom w:val="0"/>
          <w:divBdr>
            <w:top w:val="none" w:sz="0" w:space="0" w:color="auto"/>
            <w:left w:val="none" w:sz="0" w:space="0" w:color="auto"/>
            <w:bottom w:val="none" w:sz="0" w:space="0" w:color="auto"/>
            <w:right w:val="none" w:sz="0" w:space="0" w:color="auto"/>
          </w:divBdr>
        </w:div>
        <w:div w:id="1736396516">
          <w:marLeft w:val="0"/>
          <w:marRight w:val="0"/>
          <w:marTop w:val="121"/>
          <w:marBottom w:val="0"/>
          <w:divBdr>
            <w:top w:val="none" w:sz="0" w:space="0" w:color="auto"/>
            <w:left w:val="none" w:sz="0" w:space="0" w:color="auto"/>
            <w:bottom w:val="none" w:sz="0" w:space="0" w:color="auto"/>
            <w:right w:val="none" w:sz="0" w:space="0" w:color="auto"/>
          </w:divBdr>
        </w:div>
      </w:divsChild>
    </w:div>
    <w:div w:id="570778476">
      <w:bodyDiv w:val="1"/>
      <w:marLeft w:val="0"/>
      <w:marRight w:val="0"/>
      <w:marTop w:val="0"/>
      <w:marBottom w:val="0"/>
      <w:divBdr>
        <w:top w:val="none" w:sz="0" w:space="0" w:color="auto"/>
        <w:left w:val="none" w:sz="0" w:space="0" w:color="auto"/>
        <w:bottom w:val="none" w:sz="0" w:space="0" w:color="auto"/>
        <w:right w:val="none" w:sz="0" w:space="0" w:color="auto"/>
      </w:divBdr>
    </w:div>
    <w:div w:id="573200770">
      <w:bodyDiv w:val="1"/>
      <w:marLeft w:val="0"/>
      <w:marRight w:val="0"/>
      <w:marTop w:val="0"/>
      <w:marBottom w:val="0"/>
      <w:divBdr>
        <w:top w:val="none" w:sz="0" w:space="0" w:color="auto"/>
        <w:left w:val="none" w:sz="0" w:space="0" w:color="auto"/>
        <w:bottom w:val="none" w:sz="0" w:space="0" w:color="auto"/>
        <w:right w:val="none" w:sz="0" w:space="0" w:color="auto"/>
      </w:divBdr>
      <w:divsChild>
        <w:div w:id="2082483223">
          <w:marLeft w:val="0"/>
          <w:marRight w:val="0"/>
          <w:marTop w:val="0"/>
          <w:marBottom w:val="0"/>
          <w:divBdr>
            <w:top w:val="none" w:sz="0" w:space="0" w:color="auto"/>
            <w:left w:val="none" w:sz="0" w:space="0" w:color="auto"/>
            <w:bottom w:val="none" w:sz="0" w:space="0" w:color="auto"/>
            <w:right w:val="none" w:sz="0" w:space="0" w:color="auto"/>
          </w:divBdr>
        </w:div>
        <w:div w:id="1889029564">
          <w:marLeft w:val="0"/>
          <w:marRight w:val="0"/>
          <w:marTop w:val="0"/>
          <w:marBottom w:val="0"/>
          <w:divBdr>
            <w:top w:val="none" w:sz="0" w:space="0" w:color="auto"/>
            <w:left w:val="none" w:sz="0" w:space="0" w:color="auto"/>
            <w:bottom w:val="none" w:sz="0" w:space="0" w:color="auto"/>
            <w:right w:val="none" w:sz="0" w:space="0" w:color="auto"/>
          </w:divBdr>
        </w:div>
        <w:div w:id="1375354101">
          <w:marLeft w:val="0"/>
          <w:marRight w:val="0"/>
          <w:marTop w:val="0"/>
          <w:marBottom w:val="0"/>
          <w:divBdr>
            <w:top w:val="none" w:sz="0" w:space="0" w:color="auto"/>
            <w:left w:val="none" w:sz="0" w:space="0" w:color="auto"/>
            <w:bottom w:val="none" w:sz="0" w:space="0" w:color="auto"/>
            <w:right w:val="none" w:sz="0" w:space="0" w:color="auto"/>
          </w:divBdr>
        </w:div>
        <w:div w:id="441612993">
          <w:marLeft w:val="0"/>
          <w:marRight w:val="0"/>
          <w:marTop w:val="0"/>
          <w:marBottom w:val="0"/>
          <w:divBdr>
            <w:top w:val="none" w:sz="0" w:space="0" w:color="auto"/>
            <w:left w:val="none" w:sz="0" w:space="0" w:color="auto"/>
            <w:bottom w:val="none" w:sz="0" w:space="0" w:color="auto"/>
            <w:right w:val="none" w:sz="0" w:space="0" w:color="auto"/>
          </w:divBdr>
        </w:div>
        <w:div w:id="1688019721">
          <w:marLeft w:val="0"/>
          <w:marRight w:val="0"/>
          <w:marTop w:val="0"/>
          <w:marBottom w:val="0"/>
          <w:divBdr>
            <w:top w:val="none" w:sz="0" w:space="0" w:color="auto"/>
            <w:left w:val="none" w:sz="0" w:space="0" w:color="auto"/>
            <w:bottom w:val="none" w:sz="0" w:space="0" w:color="auto"/>
            <w:right w:val="none" w:sz="0" w:space="0" w:color="auto"/>
          </w:divBdr>
        </w:div>
        <w:div w:id="532809660">
          <w:marLeft w:val="0"/>
          <w:marRight w:val="0"/>
          <w:marTop w:val="0"/>
          <w:marBottom w:val="0"/>
          <w:divBdr>
            <w:top w:val="none" w:sz="0" w:space="0" w:color="auto"/>
            <w:left w:val="none" w:sz="0" w:space="0" w:color="auto"/>
            <w:bottom w:val="none" w:sz="0" w:space="0" w:color="auto"/>
            <w:right w:val="none" w:sz="0" w:space="0" w:color="auto"/>
          </w:divBdr>
        </w:div>
        <w:div w:id="1149789209">
          <w:marLeft w:val="0"/>
          <w:marRight w:val="0"/>
          <w:marTop w:val="0"/>
          <w:marBottom w:val="0"/>
          <w:divBdr>
            <w:top w:val="none" w:sz="0" w:space="0" w:color="auto"/>
            <w:left w:val="none" w:sz="0" w:space="0" w:color="auto"/>
            <w:bottom w:val="none" w:sz="0" w:space="0" w:color="auto"/>
            <w:right w:val="none" w:sz="0" w:space="0" w:color="auto"/>
          </w:divBdr>
        </w:div>
        <w:div w:id="780342941">
          <w:marLeft w:val="0"/>
          <w:marRight w:val="0"/>
          <w:marTop w:val="0"/>
          <w:marBottom w:val="0"/>
          <w:divBdr>
            <w:top w:val="none" w:sz="0" w:space="0" w:color="auto"/>
            <w:left w:val="none" w:sz="0" w:space="0" w:color="auto"/>
            <w:bottom w:val="none" w:sz="0" w:space="0" w:color="auto"/>
            <w:right w:val="none" w:sz="0" w:space="0" w:color="auto"/>
          </w:divBdr>
        </w:div>
        <w:div w:id="22168575">
          <w:marLeft w:val="0"/>
          <w:marRight w:val="0"/>
          <w:marTop w:val="0"/>
          <w:marBottom w:val="0"/>
          <w:divBdr>
            <w:top w:val="none" w:sz="0" w:space="0" w:color="auto"/>
            <w:left w:val="none" w:sz="0" w:space="0" w:color="auto"/>
            <w:bottom w:val="none" w:sz="0" w:space="0" w:color="auto"/>
            <w:right w:val="none" w:sz="0" w:space="0" w:color="auto"/>
          </w:divBdr>
        </w:div>
      </w:divsChild>
    </w:div>
    <w:div w:id="590047360">
      <w:bodyDiv w:val="1"/>
      <w:marLeft w:val="0"/>
      <w:marRight w:val="0"/>
      <w:marTop w:val="0"/>
      <w:marBottom w:val="0"/>
      <w:divBdr>
        <w:top w:val="none" w:sz="0" w:space="0" w:color="auto"/>
        <w:left w:val="none" w:sz="0" w:space="0" w:color="auto"/>
        <w:bottom w:val="none" w:sz="0" w:space="0" w:color="auto"/>
        <w:right w:val="none" w:sz="0" w:space="0" w:color="auto"/>
      </w:divBdr>
    </w:div>
    <w:div w:id="596210977">
      <w:bodyDiv w:val="1"/>
      <w:marLeft w:val="0"/>
      <w:marRight w:val="0"/>
      <w:marTop w:val="0"/>
      <w:marBottom w:val="0"/>
      <w:divBdr>
        <w:top w:val="none" w:sz="0" w:space="0" w:color="auto"/>
        <w:left w:val="none" w:sz="0" w:space="0" w:color="auto"/>
        <w:bottom w:val="none" w:sz="0" w:space="0" w:color="auto"/>
        <w:right w:val="none" w:sz="0" w:space="0" w:color="auto"/>
      </w:divBdr>
    </w:div>
    <w:div w:id="601643678">
      <w:bodyDiv w:val="1"/>
      <w:marLeft w:val="0"/>
      <w:marRight w:val="0"/>
      <w:marTop w:val="0"/>
      <w:marBottom w:val="0"/>
      <w:divBdr>
        <w:top w:val="none" w:sz="0" w:space="0" w:color="auto"/>
        <w:left w:val="none" w:sz="0" w:space="0" w:color="auto"/>
        <w:bottom w:val="none" w:sz="0" w:space="0" w:color="auto"/>
        <w:right w:val="none" w:sz="0" w:space="0" w:color="auto"/>
      </w:divBdr>
    </w:div>
    <w:div w:id="603344268">
      <w:bodyDiv w:val="1"/>
      <w:marLeft w:val="0"/>
      <w:marRight w:val="0"/>
      <w:marTop w:val="0"/>
      <w:marBottom w:val="0"/>
      <w:divBdr>
        <w:top w:val="none" w:sz="0" w:space="0" w:color="auto"/>
        <w:left w:val="none" w:sz="0" w:space="0" w:color="auto"/>
        <w:bottom w:val="none" w:sz="0" w:space="0" w:color="auto"/>
        <w:right w:val="none" w:sz="0" w:space="0" w:color="auto"/>
      </w:divBdr>
    </w:div>
    <w:div w:id="612249691">
      <w:bodyDiv w:val="1"/>
      <w:marLeft w:val="0"/>
      <w:marRight w:val="0"/>
      <w:marTop w:val="0"/>
      <w:marBottom w:val="0"/>
      <w:divBdr>
        <w:top w:val="none" w:sz="0" w:space="0" w:color="auto"/>
        <w:left w:val="none" w:sz="0" w:space="0" w:color="auto"/>
        <w:bottom w:val="none" w:sz="0" w:space="0" w:color="auto"/>
        <w:right w:val="none" w:sz="0" w:space="0" w:color="auto"/>
      </w:divBdr>
    </w:div>
    <w:div w:id="615407407">
      <w:bodyDiv w:val="1"/>
      <w:marLeft w:val="0"/>
      <w:marRight w:val="0"/>
      <w:marTop w:val="0"/>
      <w:marBottom w:val="0"/>
      <w:divBdr>
        <w:top w:val="none" w:sz="0" w:space="0" w:color="auto"/>
        <w:left w:val="none" w:sz="0" w:space="0" w:color="auto"/>
        <w:bottom w:val="none" w:sz="0" w:space="0" w:color="auto"/>
        <w:right w:val="none" w:sz="0" w:space="0" w:color="auto"/>
      </w:divBdr>
      <w:divsChild>
        <w:div w:id="1735815604">
          <w:marLeft w:val="0"/>
          <w:marRight w:val="0"/>
          <w:marTop w:val="121"/>
          <w:marBottom w:val="0"/>
          <w:divBdr>
            <w:top w:val="none" w:sz="0" w:space="0" w:color="auto"/>
            <w:left w:val="none" w:sz="0" w:space="0" w:color="auto"/>
            <w:bottom w:val="none" w:sz="0" w:space="0" w:color="auto"/>
            <w:right w:val="none" w:sz="0" w:space="0" w:color="auto"/>
          </w:divBdr>
        </w:div>
      </w:divsChild>
    </w:div>
    <w:div w:id="624971820">
      <w:bodyDiv w:val="1"/>
      <w:marLeft w:val="0"/>
      <w:marRight w:val="0"/>
      <w:marTop w:val="0"/>
      <w:marBottom w:val="0"/>
      <w:divBdr>
        <w:top w:val="none" w:sz="0" w:space="0" w:color="auto"/>
        <w:left w:val="none" w:sz="0" w:space="0" w:color="auto"/>
        <w:bottom w:val="none" w:sz="0" w:space="0" w:color="auto"/>
        <w:right w:val="none" w:sz="0" w:space="0" w:color="auto"/>
      </w:divBdr>
    </w:div>
    <w:div w:id="627197903">
      <w:bodyDiv w:val="1"/>
      <w:marLeft w:val="0"/>
      <w:marRight w:val="0"/>
      <w:marTop w:val="0"/>
      <w:marBottom w:val="0"/>
      <w:divBdr>
        <w:top w:val="none" w:sz="0" w:space="0" w:color="auto"/>
        <w:left w:val="none" w:sz="0" w:space="0" w:color="auto"/>
        <w:bottom w:val="none" w:sz="0" w:space="0" w:color="auto"/>
        <w:right w:val="none" w:sz="0" w:space="0" w:color="auto"/>
      </w:divBdr>
    </w:div>
    <w:div w:id="628129232">
      <w:bodyDiv w:val="1"/>
      <w:marLeft w:val="0"/>
      <w:marRight w:val="0"/>
      <w:marTop w:val="0"/>
      <w:marBottom w:val="0"/>
      <w:divBdr>
        <w:top w:val="none" w:sz="0" w:space="0" w:color="auto"/>
        <w:left w:val="none" w:sz="0" w:space="0" w:color="auto"/>
        <w:bottom w:val="none" w:sz="0" w:space="0" w:color="auto"/>
        <w:right w:val="none" w:sz="0" w:space="0" w:color="auto"/>
      </w:divBdr>
      <w:divsChild>
        <w:div w:id="1393964445">
          <w:marLeft w:val="0"/>
          <w:marRight w:val="0"/>
          <w:marTop w:val="121"/>
          <w:marBottom w:val="0"/>
          <w:divBdr>
            <w:top w:val="none" w:sz="0" w:space="0" w:color="auto"/>
            <w:left w:val="none" w:sz="0" w:space="0" w:color="auto"/>
            <w:bottom w:val="none" w:sz="0" w:space="0" w:color="auto"/>
            <w:right w:val="none" w:sz="0" w:space="0" w:color="auto"/>
          </w:divBdr>
        </w:div>
        <w:div w:id="1725062959">
          <w:marLeft w:val="0"/>
          <w:marRight w:val="0"/>
          <w:marTop w:val="121"/>
          <w:marBottom w:val="0"/>
          <w:divBdr>
            <w:top w:val="none" w:sz="0" w:space="0" w:color="auto"/>
            <w:left w:val="none" w:sz="0" w:space="0" w:color="auto"/>
            <w:bottom w:val="none" w:sz="0" w:space="0" w:color="auto"/>
            <w:right w:val="none" w:sz="0" w:space="0" w:color="auto"/>
          </w:divBdr>
        </w:div>
      </w:divsChild>
    </w:div>
    <w:div w:id="630670368">
      <w:bodyDiv w:val="1"/>
      <w:marLeft w:val="0"/>
      <w:marRight w:val="0"/>
      <w:marTop w:val="0"/>
      <w:marBottom w:val="0"/>
      <w:divBdr>
        <w:top w:val="none" w:sz="0" w:space="0" w:color="auto"/>
        <w:left w:val="none" w:sz="0" w:space="0" w:color="auto"/>
        <w:bottom w:val="none" w:sz="0" w:space="0" w:color="auto"/>
        <w:right w:val="none" w:sz="0" w:space="0" w:color="auto"/>
      </w:divBdr>
    </w:div>
    <w:div w:id="631596171">
      <w:bodyDiv w:val="1"/>
      <w:marLeft w:val="0"/>
      <w:marRight w:val="0"/>
      <w:marTop w:val="0"/>
      <w:marBottom w:val="0"/>
      <w:divBdr>
        <w:top w:val="none" w:sz="0" w:space="0" w:color="auto"/>
        <w:left w:val="none" w:sz="0" w:space="0" w:color="auto"/>
        <w:bottom w:val="none" w:sz="0" w:space="0" w:color="auto"/>
        <w:right w:val="none" w:sz="0" w:space="0" w:color="auto"/>
      </w:divBdr>
    </w:div>
    <w:div w:id="661812348">
      <w:bodyDiv w:val="1"/>
      <w:marLeft w:val="0"/>
      <w:marRight w:val="0"/>
      <w:marTop w:val="0"/>
      <w:marBottom w:val="0"/>
      <w:divBdr>
        <w:top w:val="none" w:sz="0" w:space="0" w:color="auto"/>
        <w:left w:val="none" w:sz="0" w:space="0" w:color="auto"/>
        <w:bottom w:val="none" w:sz="0" w:space="0" w:color="auto"/>
        <w:right w:val="none" w:sz="0" w:space="0" w:color="auto"/>
      </w:divBdr>
    </w:div>
    <w:div w:id="666594723">
      <w:bodyDiv w:val="1"/>
      <w:marLeft w:val="0"/>
      <w:marRight w:val="0"/>
      <w:marTop w:val="0"/>
      <w:marBottom w:val="0"/>
      <w:divBdr>
        <w:top w:val="none" w:sz="0" w:space="0" w:color="auto"/>
        <w:left w:val="none" w:sz="0" w:space="0" w:color="auto"/>
        <w:bottom w:val="none" w:sz="0" w:space="0" w:color="auto"/>
        <w:right w:val="none" w:sz="0" w:space="0" w:color="auto"/>
      </w:divBdr>
    </w:div>
    <w:div w:id="670448503">
      <w:bodyDiv w:val="1"/>
      <w:marLeft w:val="0"/>
      <w:marRight w:val="0"/>
      <w:marTop w:val="0"/>
      <w:marBottom w:val="0"/>
      <w:divBdr>
        <w:top w:val="none" w:sz="0" w:space="0" w:color="auto"/>
        <w:left w:val="none" w:sz="0" w:space="0" w:color="auto"/>
        <w:bottom w:val="none" w:sz="0" w:space="0" w:color="auto"/>
        <w:right w:val="none" w:sz="0" w:space="0" w:color="auto"/>
      </w:divBdr>
    </w:div>
    <w:div w:id="679351456">
      <w:bodyDiv w:val="1"/>
      <w:marLeft w:val="0"/>
      <w:marRight w:val="0"/>
      <w:marTop w:val="0"/>
      <w:marBottom w:val="0"/>
      <w:divBdr>
        <w:top w:val="none" w:sz="0" w:space="0" w:color="auto"/>
        <w:left w:val="none" w:sz="0" w:space="0" w:color="auto"/>
        <w:bottom w:val="none" w:sz="0" w:space="0" w:color="auto"/>
        <w:right w:val="none" w:sz="0" w:space="0" w:color="auto"/>
      </w:divBdr>
    </w:div>
    <w:div w:id="686062836">
      <w:bodyDiv w:val="1"/>
      <w:marLeft w:val="0"/>
      <w:marRight w:val="0"/>
      <w:marTop w:val="0"/>
      <w:marBottom w:val="0"/>
      <w:divBdr>
        <w:top w:val="none" w:sz="0" w:space="0" w:color="auto"/>
        <w:left w:val="none" w:sz="0" w:space="0" w:color="auto"/>
        <w:bottom w:val="none" w:sz="0" w:space="0" w:color="auto"/>
        <w:right w:val="none" w:sz="0" w:space="0" w:color="auto"/>
      </w:divBdr>
    </w:div>
    <w:div w:id="686324767">
      <w:bodyDiv w:val="1"/>
      <w:marLeft w:val="0"/>
      <w:marRight w:val="0"/>
      <w:marTop w:val="0"/>
      <w:marBottom w:val="0"/>
      <w:divBdr>
        <w:top w:val="none" w:sz="0" w:space="0" w:color="auto"/>
        <w:left w:val="none" w:sz="0" w:space="0" w:color="auto"/>
        <w:bottom w:val="none" w:sz="0" w:space="0" w:color="auto"/>
        <w:right w:val="none" w:sz="0" w:space="0" w:color="auto"/>
      </w:divBdr>
    </w:div>
    <w:div w:id="687293193">
      <w:bodyDiv w:val="1"/>
      <w:marLeft w:val="0"/>
      <w:marRight w:val="0"/>
      <w:marTop w:val="0"/>
      <w:marBottom w:val="0"/>
      <w:divBdr>
        <w:top w:val="none" w:sz="0" w:space="0" w:color="auto"/>
        <w:left w:val="none" w:sz="0" w:space="0" w:color="auto"/>
        <w:bottom w:val="none" w:sz="0" w:space="0" w:color="auto"/>
        <w:right w:val="none" w:sz="0" w:space="0" w:color="auto"/>
      </w:divBdr>
      <w:divsChild>
        <w:div w:id="382681224">
          <w:marLeft w:val="0"/>
          <w:marRight w:val="0"/>
          <w:marTop w:val="120"/>
          <w:marBottom w:val="0"/>
          <w:divBdr>
            <w:top w:val="none" w:sz="0" w:space="0" w:color="auto"/>
            <w:left w:val="none" w:sz="0" w:space="0" w:color="auto"/>
            <w:bottom w:val="none" w:sz="0" w:space="0" w:color="auto"/>
            <w:right w:val="none" w:sz="0" w:space="0" w:color="auto"/>
          </w:divBdr>
        </w:div>
        <w:div w:id="1069107883">
          <w:marLeft w:val="0"/>
          <w:marRight w:val="0"/>
          <w:marTop w:val="120"/>
          <w:marBottom w:val="0"/>
          <w:divBdr>
            <w:top w:val="none" w:sz="0" w:space="0" w:color="auto"/>
            <w:left w:val="none" w:sz="0" w:space="0" w:color="auto"/>
            <w:bottom w:val="none" w:sz="0" w:space="0" w:color="auto"/>
            <w:right w:val="none" w:sz="0" w:space="0" w:color="auto"/>
          </w:divBdr>
        </w:div>
      </w:divsChild>
    </w:div>
    <w:div w:id="704216654">
      <w:bodyDiv w:val="1"/>
      <w:marLeft w:val="0"/>
      <w:marRight w:val="0"/>
      <w:marTop w:val="0"/>
      <w:marBottom w:val="0"/>
      <w:divBdr>
        <w:top w:val="none" w:sz="0" w:space="0" w:color="auto"/>
        <w:left w:val="none" w:sz="0" w:space="0" w:color="auto"/>
        <w:bottom w:val="none" w:sz="0" w:space="0" w:color="auto"/>
        <w:right w:val="none" w:sz="0" w:space="0" w:color="auto"/>
      </w:divBdr>
    </w:div>
    <w:div w:id="709257246">
      <w:bodyDiv w:val="1"/>
      <w:marLeft w:val="0"/>
      <w:marRight w:val="0"/>
      <w:marTop w:val="0"/>
      <w:marBottom w:val="0"/>
      <w:divBdr>
        <w:top w:val="none" w:sz="0" w:space="0" w:color="auto"/>
        <w:left w:val="none" w:sz="0" w:space="0" w:color="auto"/>
        <w:bottom w:val="none" w:sz="0" w:space="0" w:color="auto"/>
        <w:right w:val="none" w:sz="0" w:space="0" w:color="auto"/>
      </w:divBdr>
    </w:div>
    <w:div w:id="710573389">
      <w:bodyDiv w:val="1"/>
      <w:marLeft w:val="0"/>
      <w:marRight w:val="0"/>
      <w:marTop w:val="0"/>
      <w:marBottom w:val="0"/>
      <w:divBdr>
        <w:top w:val="none" w:sz="0" w:space="0" w:color="auto"/>
        <w:left w:val="none" w:sz="0" w:space="0" w:color="auto"/>
        <w:bottom w:val="none" w:sz="0" w:space="0" w:color="auto"/>
        <w:right w:val="none" w:sz="0" w:space="0" w:color="auto"/>
      </w:divBdr>
    </w:div>
    <w:div w:id="712654029">
      <w:bodyDiv w:val="1"/>
      <w:marLeft w:val="0"/>
      <w:marRight w:val="0"/>
      <w:marTop w:val="0"/>
      <w:marBottom w:val="0"/>
      <w:divBdr>
        <w:top w:val="none" w:sz="0" w:space="0" w:color="auto"/>
        <w:left w:val="none" w:sz="0" w:space="0" w:color="auto"/>
        <w:bottom w:val="none" w:sz="0" w:space="0" w:color="auto"/>
        <w:right w:val="none" w:sz="0" w:space="0" w:color="auto"/>
      </w:divBdr>
      <w:divsChild>
        <w:div w:id="398721589">
          <w:marLeft w:val="0"/>
          <w:marRight w:val="0"/>
          <w:marTop w:val="121"/>
          <w:marBottom w:val="0"/>
          <w:divBdr>
            <w:top w:val="none" w:sz="0" w:space="0" w:color="auto"/>
            <w:left w:val="none" w:sz="0" w:space="0" w:color="auto"/>
            <w:bottom w:val="none" w:sz="0" w:space="0" w:color="auto"/>
            <w:right w:val="none" w:sz="0" w:space="0" w:color="auto"/>
          </w:divBdr>
        </w:div>
      </w:divsChild>
    </w:div>
    <w:div w:id="714158979">
      <w:bodyDiv w:val="1"/>
      <w:marLeft w:val="0"/>
      <w:marRight w:val="0"/>
      <w:marTop w:val="0"/>
      <w:marBottom w:val="0"/>
      <w:divBdr>
        <w:top w:val="none" w:sz="0" w:space="0" w:color="auto"/>
        <w:left w:val="none" w:sz="0" w:space="0" w:color="auto"/>
        <w:bottom w:val="none" w:sz="0" w:space="0" w:color="auto"/>
        <w:right w:val="none" w:sz="0" w:space="0" w:color="auto"/>
      </w:divBdr>
    </w:div>
    <w:div w:id="754744240">
      <w:bodyDiv w:val="1"/>
      <w:marLeft w:val="0"/>
      <w:marRight w:val="0"/>
      <w:marTop w:val="0"/>
      <w:marBottom w:val="0"/>
      <w:divBdr>
        <w:top w:val="none" w:sz="0" w:space="0" w:color="auto"/>
        <w:left w:val="none" w:sz="0" w:space="0" w:color="auto"/>
        <w:bottom w:val="none" w:sz="0" w:space="0" w:color="auto"/>
        <w:right w:val="none" w:sz="0" w:space="0" w:color="auto"/>
      </w:divBdr>
    </w:div>
    <w:div w:id="756055262">
      <w:bodyDiv w:val="1"/>
      <w:marLeft w:val="0"/>
      <w:marRight w:val="0"/>
      <w:marTop w:val="0"/>
      <w:marBottom w:val="0"/>
      <w:divBdr>
        <w:top w:val="none" w:sz="0" w:space="0" w:color="auto"/>
        <w:left w:val="none" w:sz="0" w:space="0" w:color="auto"/>
        <w:bottom w:val="none" w:sz="0" w:space="0" w:color="auto"/>
        <w:right w:val="none" w:sz="0" w:space="0" w:color="auto"/>
      </w:divBdr>
    </w:div>
    <w:div w:id="774328825">
      <w:bodyDiv w:val="1"/>
      <w:marLeft w:val="0"/>
      <w:marRight w:val="0"/>
      <w:marTop w:val="0"/>
      <w:marBottom w:val="0"/>
      <w:divBdr>
        <w:top w:val="none" w:sz="0" w:space="0" w:color="auto"/>
        <w:left w:val="none" w:sz="0" w:space="0" w:color="auto"/>
        <w:bottom w:val="none" w:sz="0" w:space="0" w:color="auto"/>
        <w:right w:val="none" w:sz="0" w:space="0" w:color="auto"/>
      </w:divBdr>
    </w:div>
    <w:div w:id="781386687">
      <w:bodyDiv w:val="1"/>
      <w:marLeft w:val="0"/>
      <w:marRight w:val="0"/>
      <w:marTop w:val="0"/>
      <w:marBottom w:val="0"/>
      <w:divBdr>
        <w:top w:val="none" w:sz="0" w:space="0" w:color="auto"/>
        <w:left w:val="none" w:sz="0" w:space="0" w:color="auto"/>
        <w:bottom w:val="none" w:sz="0" w:space="0" w:color="auto"/>
        <w:right w:val="none" w:sz="0" w:space="0" w:color="auto"/>
      </w:divBdr>
      <w:divsChild>
        <w:div w:id="375741181">
          <w:marLeft w:val="0"/>
          <w:marRight w:val="0"/>
          <w:marTop w:val="121"/>
          <w:marBottom w:val="0"/>
          <w:divBdr>
            <w:top w:val="none" w:sz="0" w:space="0" w:color="auto"/>
            <w:left w:val="none" w:sz="0" w:space="0" w:color="auto"/>
            <w:bottom w:val="none" w:sz="0" w:space="0" w:color="auto"/>
            <w:right w:val="none" w:sz="0" w:space="0" w:color="auto"/>
          </w:divBdr>
        </w:div>
      </w:divsChild>
    </w:div>
    <w:div w:id="784275435">
      <w:bodyDiv w:val="1"/>
      <w:marLeft w:val="0"/>
      <w:marRight w:val="0"/>
      <w:marTop w:val="0"/>
      <w:marBottom w:val="0"/>
      <w:divBdr>
        <w:top w:val="none" w:sz="0" w:space="0" w:color="auto"/>
        <w:left w:val="none" w:sz="0" w:space="0" w:color="auto"/>
        <w:bottom w:val="none" w:sz="0" w:space="0" w:color="auto"/>
        <w:right w:val="none" w:sz="0" w:space="0" w:color="auto"/>
      </w:divBdr>
    </w:div>
    <w:div w:id="809249696">
      <w:bodyDiv w:val="1"/>
      <w:marLeft w:val="0"/>
      <w:marRight w:val="0"/>
      <w:marTop w:val="0"/>
      <w:marBottom w:val="0"/>
      <w:divBdr>
        <w:top w:val="none" w:sz="0" w:space="0" w:color="auto"/>
        <w:left w:val="none" w:sz="0" w:space="0" w:color="auto"/>
        <w:bottom w:val="none" w:sz="0" w:space="0" w:color="auto"/>
        <w:right w:val="none" w:sz="0" w:space="0" w:color="auto"/>
      </w:divBdr>
      <w:divsChild>
        <w:div w:id="1127160033">
          <w:marLeft w:val="0"/>
          <w:marRight w:val="0"/>
          <w:marTop w:val="121"/>
          <w:marBottom w:val="0"/>
          <w:divBdr>
            <w:top w:val="none" w:sz="0" w:space="0" w:color="auto"/>
            <w:left w:val="none" w:sz="0" w:space="0" w:color="auto"/>
            <w:bottom w:val="none" w:sz="0" w:space="0" w:color="auto"/>
            <w:right w:val="none" w:sz="0" w:space="0" w:color="auto"/>
          </w:divBdr>
        </w:div>
        <w:div w:id="1924341414">
          <w:marLeft w:val="0"/>
          <w:marRight w:val="0"/>
          <w:marTop w:val="121"/>
          <w:marBottom w:val="0"/>
          <w:divBdr>
            <w:top w:val="none" w:sz="0" w:space="0" w:color="auto"/>
            <w:left w:val="none" w:sz="0" w:space="0" w:color="auto"/>
            <w:bottom w:val="none" w:sz="0" w:space="0" w:color="auto"/>
            <w:right w:val="none" w:sz="0" w:space="0" w:color="auto"/>
          </w:divBdr>
        </w:div>
        <w:div w:id="1730423372">
          <w:marLeft w:val="0"/>
          <w:marRight w:val="0"/>
          <w:marTop w:val="121"/>
          <w:marBottom w:val="0"/>
          <w:divBdr>
            <w:top w:val="none" w:sz="0" w:space="0" w:color="auto"/>
            <w:left w:val="none" w:sz="0" w:space="0" w:color="auto"/>
            <w:bottom w:val="none" w:sz="0" w:space="0" w:color="auto"/>
            <w:right w:val="none" w:sz="0" w:space="0" w:color="auto"/>
          </w:divBdr>
        </w:div>
      </w:divsChild>
    </w:div>
    <w:div w:id="815683807">
      <w:bodyDiv w:val="1"/>
      <w:marLeft w:val="0"/>
      <w:marRight w:val="0"/>
      <w:marTop w:val="0"/>
      <w:marBottom w:val="0"/>
      <w:divBdr>
        <w:top w:val="none" w:sz="0" w:space="0" w:color="auto"/>
        <w:left w:val="none" w:sz="0" w:space="0" w:color="auto"/>
        <w:bottom w:val="none" w:sz="0" w:space="0" w:color="auto"/>
        <w:right w:val="none" w:sz="0" w:space="0" w:color="auto"/>
      </w:divBdr>
      <w:divsChild>
        <w:div w:id="2146652844">
          <w:marLeft w:val="0"/>
          <w:marRight w:val="0"/>
          <w:marTop w:val="121"/>
          <w:marBottom w:val="0"/>
          <w:divBdr>
            <w:top w:val="none" w:sz="0" w:space="0" w:color="auto"/>
            <w:left w:val="none" w:sz="0" w:space="0" w:color="auto"/>
            <w:bottom w:val="none" w:sz="0" w:space="0" w:color="auto"/>
            <w:right w:val="none" w:sz="0" w:space="0" w:color="auto"/>
          </w:divBdr>
        </w:div>
      </w:divsChild>
    </w:div>
    <w:div w:id="818499529">
      <w:bodyDiv w:val="1"/>
      <w:marLeft w:val="0"/>
      <w:marRight w:val="0"/>
      <w:marTop w:val="0"/>
      <w:marBottom w:val="0"/>
      <w:divBdr>
        <w:top w:val="none" w:sz="0" w:space="0" w:color="auto"/>
        <w:left w:val="none" w:sz="0" w:space="0" w:color="auto"/>
        <w:bottom w:val="none" w:sz="0" w:space="0" w:color="auto"/>
        <w:right w:val="none" w:sz="0" w:space="0" w:color="auto"/>
      </w:divBdr>
    </w:div>
    <w:div w:id="826016078">
      <w:bodyDiv w:val="1"/>
      <w:marLeft w:val="0"/>
      <w:marRight w:val="0"/>
      <w:marTop w:val="0"/>
      <w:marBottom w:val="0"/>
      <w:divBdr>
        <w:top w:val="none" w:sz="0" w:space="0" w:color="auto"/>
        <w:left w:val="none" w:sz="0" w:space="0" w:color="auto"/>
        <w:bottom w:val="none" w:sz="0" w:space="0" w:color="auto"/>
        <w:right w:val="none" w:sz="0" w:space="0" w:color="auto"/>
      </w:divBdr>
    </w:div>
    <w:div w:id="826016635">
      <w:bodyDiv w:val="1"/>
      <w:marLeft w:val="0"/>
      <w:marRight w:val="0"/>
      <w:marTop w:val="0"/>
      <w:marBottom w:val="0"/>
      <w:divBdr>
        <w:top w:val="none" w:sz="0" w:space="0" w:color="auto"/>
        <w:left w:val="none" w:sz="0" w:space="0" w:color="auto"/>
        <w:bottom w:val="none" w:sz="0" w:space="0" w:color="auto"/>
        <w:right w:val="none" w:sz="0" w:space="0" w:color="auto"/>
      </w:divBdr>
    </w:div>
    <w:div w:id="826898194">
      <w:bodyDiv w:val="1"/>
      <w:marLeft w:val="0"/>
      <w:marRight w:val="0"/>
      <w:marTop w:val="0"/>
      <w:marBottom w:val="0"/>
      <w:divBdr>
        <w:top w:val="none" w:sz="0" w:space="0" w:color="auto"/>
        <w:left w:val="none" w:sz="0" w:space="0" w:color="auto"/>
        <w:bottom w:val="none" w:sz="0" w:space="0" w:color="auto"/>
        <w:right w:val="none" w:sz="0" w:space="0" w:color="auto"/>
      </w:divBdr>
    </w:div>
    <w:div w:id="840700600">
      <w:bodyDiv w:val="1"/>
      <w:marLeft w:val="0"/>
      <w:marRight w:val="0"/>
      <w:marTop w:val="0"/>
      <w:marBottom w:val="0"/>
      <w:divBdr>
        <w:top w:val="none" w:sz="0" w:space="0" w:color="auto"/>
        <w:left w:val="none" w:sz="0" w:space="0" w:color="auto"/>
        <w:bottom w:val="none" w:sz="0" w:space="0" w:color="auto"/>
        <w:right w:val="none" w:sz="0" w:space="0" w:color="auto"/>
      </w:divBdr>
      <w:divsChild>
        <w:div w:id="196821982">
          <w:marLeft w:val="0"/>
          <w:marRight w:val="0"/>
          <w:marTop w:val="121"/>
          <w:marBottom w:val="0"/>
          <w:divBdr>
            <w:top w:val="none" w:sz="0" w:space="0" w:color="auto"/>
            <w:left w:val="none" w:sz="0" w:space="0" w:color="auto"/>
            <w:bottom w:val="none" w:sz="0" w:space="0" w:color="auto"/>
            <w:right w:val="none" w:sz="0" w:space="0" w:color="auto"/>
          </w:divBdr>
        </w:div>
        <w:div w:id="844712206">
          <w:marLeft w:val="0"/>
          <w:marRight w:val="0"/>
          <w:marTop w:val="121"/>
          <w:marBottom w:val="0"/>
          <w:divBdr>
            <w:top w:val="none" w:sz="0" w:space="0" w:color="auto"/>
            <w:left w:val="none" w:sz="0" w:space="0" w:color="auto"/>
            <w:bottom w:val="none" w:sz="0" w:space="0" w:color="auto"/>
            <w:right w:val="none" w:sz="0" w:space="0" w:color="auto"/>
          </w:divBdr>
        </w:div>
      </w:divsChild>
    </w:div>
    <w:div w:id="841896525">
      <w:bodyDiv w:val="1"/>
      <w:marLeft w:val="0"/>
      <w:marRight w:val="0"/>
      <w:marTop w:val="0"/>
      <w:marBottom w:val="0"/>
      <w:divBdr>
        <w:top w:val="none" w:sz="0" w:space="0" w:color="auto"/>
        <w:left w:val="none" w:sz="0" w:space="0" w:color="auto"/>
        <w:bottom w:val="none" w:sz="0" w:space="0" w:color="auto"/>
        <w:right w:val="none" w:sz="0" w:space="0" w:color="auto"/>
      </w:divBdr>
    </w:div>
    <w:div w:id="8524543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901">
          <w:marLeft w:val="0"/>
          <w:marRight w:val="0"/>
          <w:marTop w:val="0"/>
          <w:marBottom w:val="0"/>
          <w:divBdr>
            <w:top w:val="none" w:sz="0" w:space="0" w:color="auto"/>
            <w:left w:val="none" w:sz="0" w:space="0" w:color="auto"/>
            <w:bottom w:val="none" w:sz="0" w:space="0" w:color="auto"/>
            <w:right w:val="none" w:sz="0" w:space="0" w:color="auto"/>
          </w:divBdr>
        </w:div>
      </w:divsChild>
    </w:div>
    <w:div w:id="853301953">
      <w:bodyDiv w:val="1"/>
      <w:marLeft w:val="0"/>
      <w:marRight w:val="0"/>
      <w:marTop w:val="0"/>
      <w:marBottom w:val="0"/>
      <w:divBdr>
        <w:top w:val="none" w:sz="0" w:space="0" w:color="auto"/>
        <w:left w:val="none" w:sz="0" w:space="0" w:color="auto"/>
        <w:bottom w:val="none" w:sz="0" w:space="0" w:color="auto"/>
        <w:right w:val="none" w:sz="0" w:space="0" w:color="auto"/>
      </w:divBdr>
      <w:divsChild>
        <w:div w:id="1028414553">
          <w:marLeft w:val="0"/>
          <w:marRight w:val="0"/>
          <w:marTop w:val="121"/>
          <w:marBottom w:val="0"/>
          <w:divBdr>
            <w:top w:val="none" w:sz="0" w:space="0" w:color="auto"/>
            <w:left w:val="none" w:sz="0" w:space="0" w:color="auto"/>
            <w:bottom w:val="none" w:sz="0" w:space="0" w:color="auto"/>
            <w:right w:val="none" w:sz="0" w:space="0" w:color="auto"/>
          </w:divBdr>
        </w:div>
        <w:div w:id="1715692262">
          <w:marLeft w:val="0"/>
          <w:marRight w:val="0"/>
          <w:marTop w:val="121"/>
          <w:marBottom w:val="0"/>
          <w:divBdr>
            <w:top w:val="none" w:sz="0" w:space="0" w:color="auto"/>
            <w:left w:val="none" w:sz="0" w:space="0" w:color="auto"/>
            <w:bottom w:val="none" w:sz="0" w:space="0" w:color="auto"/>
            <w:right w:val="none" w:sz="0" w:space="0" w:color="auto"/>
          </w:divBdr>
        </w:div>
      </w:divsChild>
    </w:div>
    <w:div w:id="889458857">
      <w:bodyDiv w:val="1"/>
      <w:marLeft w:val="0"/>
      <w:marRight w:val="0"/>
      <w:marTop w:val="0"/>
      <w:marBottom w:val="0"/>
      <w:divBdr>
        <w:top w:val="none" w:sz="0" w:space="0" w:color="auto"/>
        <w:left w:val="none" w:sz="0" w:space="0" w:color="auto"/>
        <w:bottom w:val="none" w:sz="0" w:space="0" w:color="auto"/>
        <w:right w:val="none" w:sz="0" w:space="0" w:color="auto"/>
      </w:divBdr>
      <w:divsChild>
        <w:div w:id="197669112">
          <w:marLeft w:val="0"/>
          <w:marRight w:val="0"/>
          <w:marTop w:val="0"/>
          <w:marBottom w:val="0"/>
          <w:divBdr>
            <w:top w:val="none" w:sz="0" w:space="0" w:color="auto"/>
            <w:left w:val="none" w:sz="0" w:space="0" w:color="auto"/>
            <w:bottom w:val="none" w:sz="0" w:space="0" w:color="auto"/>
            <w:right w:val="none" w:sz="0" w:space="0" w:color="auto"/>
          </w:divBdr>
        </w:div>
      </w:divsChild>
    </w:div>
    <w:div w:id="900675213">
      <w:bodyDiv w:val="1"/>
      <w:marLeft w:val="0"/>
      <w:marRight w:val="0"/>
      <w:marTop w:val="0"/>
      <w:marBottom w:val="0"/>
      <w:divBdr>
        <w:top w:val="none" w:sz="0" w:space="0" w:color="auto"/>
        <w:left w:val="none" w:sz="0" w:space="0" w:color="auto"/>
        <w:bottom w:val="none" w:sz="0" w:space="0" w:color="auto"/>
        <w:right w:val="none" w:sz="0" w:space="0" w:color="auto"/>
      </w:divBdr>
    </w:div>
    <w:div w:id="906889058">
      <w:bodyDiv w:val="1"/>
      <w:marLeft w:val="0"/>
      <w:marRight w:val="0"/>
      <w:marTop w:val="0"/>
      <w:marBottom w:val="0"/>
      <w:divBdr>
        <w:top w:val="none" w:sz="0" w:space="0" w:color="auto"/>
        <w:left w:val="none" w:sz="0" w:space="0" w:color="auto"/>
        <w:bottom w:val="none" w:sz="0" w:space="0" w:color="auto"/>
        <w:right w:val="none" w:sz="0" w:space="0" w:color="auto"/>
      </w:divBdr>
    </w:div>
    <w:div w:id="919606592">
      <w:bodyDiv w:val="1"/>
      <w:marLeft w:val="0"/>
      <w:marRight w:val="0"/>
      <w:marTop w:val="0"/>
      <w:marBottom w:val="0"/>
      <w:divBdr>
        <w:top w:val="none" w:sz="0" w:space="0" w:color="auto"/>
        <w:left w:val="none" w:sz="0" w:space="0" w:color="auto"/>
        <w:bottom w:val="none" w:sz="0" w:space="0" w:color="auto"/>
        <w:right w:val="none" w:sz="0" w:space="0" w:color="auto"/>
      </w:divBdr>
    </w:div>
    <w:div w:id="927037813">
      <w:bodyDiv w:val="1"/>
      <w:marLeft w:val="0"/>
      <w:marRight w:val="0"/>
      <w:marTop w:val="0"/>
      <w:marBottom w:val="0"/>
      <w:divBdr>
        <w:top w:val="none" w:sz="0" w:space="0" w:color="auto"/>
        <w:left w:val="none" w:sz="0" w:space="0" w:color="auto"/>
        <w:bottom w:val="none" w:sz="0" w:space="0" w:color="auto"/>
        <w:right w:val="none" w:sz="0" w:space="0" w:color="auto"/>
      </w:divBdr>
      <w:divsChild>
        <w:div w:id="694428182">
          <w:marLeft w:val="0"/>
          <w:marRight w:val="0"/>
          <w:marTop w:val="121"/>
          <w:marBottom w:val="0"/>
          <w:divBdr>
            <w:top w:val="none" w:sz="0" w:space="0" w:color="auto"/>
            <w:left w:val="none" w:sz="0" w:space="0" w:color="auto"/>
            <w:bottom w:val="none" w:sz="0" w:space="0" w:color="auto"/>
            <w:right w:val="none" w:sz="0" w:space="0" w:color="auto"/>
          </w:divBdr>
        </w:div>
      </w:divsChild>
    </w:div>
    <w:div w:id="942033387">
      <w:bodyDiv w:val="1"/>
      <w:marLeft w:val="0"/>
      <w:marRight w:val="0"/>
      <w:marTop w:val="0"/>
      <w:marBottom w:val="0"/>
      <w:divBdr>
        <w:top w:val="none" w:sz="0" w:space="0" w:color="auto"/>
        <w:left w:val="none" w:sz="0" w:space="0" w:color="auto"/>
        <w:bottom w:val="none" w:sz="0" w:space="0" w:color="auto"/>
        <w:right w:val="none" w:sz="0" w:space="0" w:color="auto"/>
      </w:divBdr>
    </w:div>
    <w:div w:id="959190708">
      <w:bodyDiv w:val="1"/>
      <w:marLeft w:val="0"/>
      <w:marRight w:val="0"/>
      <w:marTop w:val="0"/>
      <w:marBottom w:val="0"/>
      <w:divBdr>
        <w:top w:val="none" w:sz="0" w:space="0" w:color="auto"/>
        <w:left w:val="none" w:sz="0" w:space="0" w:color="auto"/>
        <w:bottom w:val="none" w:sz="0" w:space="0" w:color="auto"/>
        <w:right w:val="none" w:sz="0" w:space="0" w:color="auto"/>
      </w:divBdr>
      <w:divsChild>
        <w:div w:id="1942177999">
          <w:marLeft w:val="0"/>
          <w:marRight w:val="0"/>
          <w:marTop w:val="121"/>
          <w:marBottom w:val="0"/>
          <w:divBdr>
            <w:top w:val="none" w:sz="0" w:space="0" w:color="auto"/>
            <w:left w:val="none" w:sz="0" w:space="0" w:color="auto"/>
            <w:bottom w:val="none" w:sz="0" w:space="0" w:color="auto"/>
            <w:right w:val="none" w:sz="0" w:space="0" w:color="auto"/>
          </w:divBdr>
        </w:div>
      </w:divsChild>
    </w:div>
    <w:div w:id="961500347">
      <w:bodyDiv w:val="1"/>
      <w:marLeft w:val="0"/>
      <w:marRight w:val="0"/>
      <w:marTop w:val="0"/>
      <w:marBottom w:val="0"/>
      <w:divBdr>
        <w:top w:val="none" w:sz="0" w:space="0" w:color="auto"/>
        <w:left w:val="none" w:sz="0" w:space="0" w:color="auto"/>
        <w:bottom w:val="none" w:sz="0" w:space="0" w:color="auto"/>
        <w:right w:val="none" w:sz="0" w:space="0" w:color="auto"/>
      </w:divBdr>
    </w:div>
    <w:div w:id="978533274">
      <w:bodyDiv w:val="1"/>
      <w:marLeft w:val="0"/>
      <w:marRight w:val="0"/>
      <w:marTop w:val="0"/>
      <w:marBottom w:val="0"/>
      <w:divBdr>
        <w:top w:val="none" w:sz="0" w:space="0" w:color="auto"/>
        <w:left w:val="none" w:sz="0" w:space="0" w:color="auto"/>
        <w:bottom w:val="none" w:sz="0" w:space="0" w:color="auto"/>
        <w:right w:val="none" w:sz="0" w:space="0" w:color="auto"/>
      </w:divBdr>
    </w:div>
    <w:div w:id="989555348">
      <w:bodyDiv w:val="1"/>
      <w:marLeft w:val="0"/>
      <w:marRight w:val="0"/>
      <w:marTop w:val="0"/>
      <w:marBottom w:val="0"/>
      <w:divBdr>
        <w:top w:val="none" w:sz="0" w:space="0" w:color="auto"/>
        <w:left w:val="none" w:sz="0" w:space="0" w:color="auto"/>
        <w:bottom w:val="none" w:sz="0" w:space="0" w:color="auto"/>
        <w:right w:val="none" w:sz="0" w:space="0" w:color="auto"/>
      </w:divBdr>
    </w:div>
    <w:div w:id="1014649000">
      <w:bodyDiv w:val="1"/>
      <w:marLeft w:val="0"/>
      <w:marRight w:val="0"/>
      <w:marTop w:val="0"/>
      <w:marBottom w:val="0"/>
      <w:divBdr>
        <w:top w:val="none" w:sz="0" w:space="0" w:color="auto"/>
        <w:left w:val="none" w:sz="0" w:space="0" w:color="auto"/>
        <w:bottom w:val="none" w:sz="0" w:space="0" w:color="auto"/>
        <w:right w:val="none" w:sz="0" w:space="0" w:color="auto"/>
      </w:divBdr>
    </w:div>
    <w:div w:id="1024284995">
      <w:bodyDiv w:val="1"/>
      <w:marLeft w:val="0"/>
      <w:marRight w:val="0"/>
      <w:marTop w:val="0"/>
      <w:marBottom w:val="0"/>
      <w:divBdr>
        <w:top w:val="none" w:sz="0" w:space="0" w:color="auto"/>
        <w:left w:val="none" w:sz="0" w:space="0" w:color="auto"/>
        <w:bottom w:val="none" w:sz="0" w:space="0" w:color="auto"/>
        <w:right w:val="none" w:sz="0" w:space="0" w:color="auto"/>
      </w:divBdr>
    </w:div>
    <w:div w:id="1028991736">
      <w:bodyDiv w:val="1"/>
      <w:marLeft w:val="0"/>
      <w:marRight w:val="0"/>
      <w:marTop w:val="0"/>
      <w:marBottom w:val="0"/>
      <w:divBdr>
        <w:top w:val="none" w:sz="0" w:space="0" w:color="auto"/>
        <w:left w:val="none" w:sz="0" w:space="0" w:color="auto"/>
        <w:bottom w:val="none" w:sz="0" w:space="0" w:color="auto"/>
        <w:right w:val="none" w:sz="0" w:space="0" w:color="auto"/>
      </w:divBdr>
    </w:div>
    <w:div w:id="1036849136">
      <w:bodyDiv w:val="1"/>
      <w:marLeft w:val="0"/>
      <w:marRight w:val="0"/>
      <w:marTop w:val="0"/>
      <w:marBottom w:val="0"/>
      <w:divBdr>
        <w:top w:val="none" w:sz="0" w:space="0" w:color="auto"/>
        <w:left w:val="none" w:sz="0" w:space="0" w:color="auto"/>
        <w:bottom w:val="none" w:sz="0" w:space="0" w:color="auto"/>
        <w:right w:val="none" w:sz="0" w:space="0" w:color="auto"/>
      </w:divBdr>
    </w:div>
    <w:div w:id="1087656114">
      <w:bodyDiv w:val="1"/>
      <w:marLeft w:val="0"/>
      <w:marRight w:val="0"/>
      <w:marTop w:val="0"/>
      <w:marBottom w:val="0"/>
      <w:divBdr>
        <w:top w:val="none" w:sz="0" w:space="0" w:color="auto"/>
        <w:left w:val="none" w:sz="0" w:space="0" w:color="auto"/>
        <w:bottom w:val="none" w:sz="0" w:space="0" w:color="auto"/>
        <w:right w:val="none" w:sz="0" w:space="0" w:color="auto"/>
      </w:divBdr>
      <w:divsChild>
        <w:div w:id="907031611">
          <w:marLeft w:val="0"/>
          <w:marRight w:val="0"/>
          <w:marTop w:val="121"/>
          <w:marBottom w:val="0"/>
          <w:divBdr>
            <w:top w:val="none" w:sz="0" w:space="0" w:color="auto"/>
            <w:left w:val="none" w:sz="0" w:space="0" w:color="auto"/>
            <w:bottom w:val="none" w:sz="0" w:space="0" w:color="auto"/>
            <w:right w:val="none" w:sz="0" w:space="0" w:color="auto"/>
          </w:divBdr>
        </w:div>
      </w:divsChild>
    </w:div>
    <w:div w:id="1103644136">
      <w:bodyDiv w:val="1"/>
      <w:marLeft w:val="0"/>
      <w:marRight w:val="0"/>
      <w:marTop w:val="0"/>
      <w:marBottom w:val="0"/>
      <w:divBdr>
        <w:top w:val="none" w:sz="0" w:space="0" w:color="auto"/>
        <w:left w:val="none" w:sz="0" w:space="0" w:color="auto"/>
        <w:bottom w:val="none" w:sz="0" w:space="0" w:color="auto"/>
        <w:right w:val="none" w:sz="0" w:space="0" w:color="auto"/>
      </w:divBdr>
    </w:div>
    <w:div w:id="1106000598">
      <w:bodyDiv w:val="1"/>
      <w:marLeft w:val="0"/>
      <w:marRight w:val="0"/>
      <w:marTop w:val="0"/>
      <w:marBottom w:val="0"/>
      <w:divBdr>
        <w:top w:val="none" w:sz="0" w:space="0" w:color="auto"/>
        <w:left w:val="none" w:sz="0" w:space="0" w:color="auto"/>
        <w:bottom w:val="none" w:sz="0" w:space="0" w:color="auto"/>
        <w:right w:val="none" w:sz="0" w:space="0" w:color="auto"/>
      </w:divBdr>
    </w:div>
    <w:div w:id="1108624260">
      <w:bodyDiv w:val="1"/>
      <w:marLeft w:val="0"/>
      <w:marRight w:val="0"/>
      <w:marTop w:val="0"/>
      <w:marBottom w:val="0"/>
      <w:divBdr>
        <w:top w:val="none" w:sz="0" w:space="0" w:color="auto"/>
        <w:left w:val="none" w:sz="0" w:space="0" w:color="auto"/>
        <w:bottom w:val="none" w:sz="0" w:space="0" w:color="auto"/>
        <w:right w:val="none" w:sz="0" w:space="0" w:color="auto"/>
      </w:divBdr>
      <w:divsChild>
        <w:div w:id="377779523">
          <w:marLeft w:val="0"/>
          <w:marRight w:val="0"/>
          <w:marTop w:val="121"/>
          <w:marBottom w:val="0"/>
          <w:divBdr>
            <w:top w:val="none" w:sz="0" w:space="0" w:color="auto"/>
            <w:left w:val="none" w:sz="0" w:space="0" w:color="auto"/>
            <w:bottom w:val="none" w:sz="0" w:space="0" w:color="auto"/>
            <w:right w:val="none" w:sz="0" w:space="0" w:color="auto"/>
          </w:divBdr>
        </w:div>
      </w:divsChild>
    </w:div>
    <w:div w:id="1132334476">
      <w:bodyDiv w:val="1"/>
      <w:marLeft w:val="0"/>
      <w:marRight w:val="0"/>
      <w:marTop w:val="0"/>
      <w:marBottom w:val="0"/>
      <w:divBdr>
        <w:top w:val="none" w:sz="0" w:space="0" w:color="auto"/>
        <w:left w:val="none" w:sz="0" w:space="0" w:color="auto"/>
        <w:bottom w:val="none" w:sz="0" w:space="0" w:color="auto"/>
        <w:right w:val="none" w:sz="0" w:space="0" w:color="auto"/>
      </w:divBdr>
      <w:divsChild>
        <w:div w:id="365259777">
          <w:marLeft w:val="0"/>
          <w:marRight w:val="0"/>
          <w:marTop w:val="120"/>
          <w:marBottom w:val="0"/>
          <w:divBdr>
            <w:top w:val="none" w:sz="0" w:space="0" w:color="auto"/>
            <w:left w:val="none" w:sz="0" w:space="0" w:color="auto"/>
            <w:bottom w:val="none" w:sz="0" w:space="0" w:color="auto"/>
            <w:right w:val="none" w:sz="0" w:space="0" w:color="auto"/>
          </w:divBdr>
        </w:div>
        <w:div w:id="277102734">
          <w:marLeft w:val="0"/>
          <w:marRight w:val="0"/>
          <w:marTop w:val="120"/>
          <w:marBottom w:val="0"/>
          <w:divBdr>
            <w:top w:val="none" w:sz="0" w:space="0" w:color="auto"/>
            <w:left w:val="none" w:sz="0" w:space="0" w:color="auto"/>
            <w:bottom w:val="none" w:sz="0" w:space="0" w:color="auto"/>
            <w:right w:val="none" w:sz="0" w:space="0" w:color="auto"/>
          </w:divBdr>
        </w:div>
        <w:div w:id="829751941">
          <w:marLeft w:val="0"/>
          <w:marRight w:val="0"/>
          <w:marTop w:val="120"/>
          <w:marBottom w:val="0"/>
          <w:divBdr>
            <w:top w:val="none" w:sz="0" w:space="0" w:color="auto"/>
            <w:left w:val="none" w:sz="0" w:space="0" w:color="auto"/>
            <w:bottom w:val="none" w:sz="0" w:space="0" w:color="auto"/>
            <w:right w:val="none" w:sz="0" w:space="0" w:color="auto"/>
          </w:divBdr>
        </w:div>
      </w:divsChild>
    </w:div>
    <w:div w:id="1138693826">
      <w:bodyDiv w:val="1"/>
      <w:marLeft w:val="0"/>
      <w:marRight w:val="0"/>
      <w:marTop w:val="0"/>
      <w:marBottom w:val="0"/>
      <w:divBdr>
        <w:top w:val="none" w:sz="0" w:space="0" w:color="auto"/>
        <w:left w:val="none" w:sz="0" w:space="0" w:color="auto"/>
        <w:bottom w:val="none" w:sz="0" w:space="0" w:color="auto"/>
        <w:right w:val="none" w:sz="0" w:space="0" w:color="auto"/>
      </w:divBdr>
    </w:div>
    <w:div w:id="1140070327">
      <w:bodyDiv w:val="1"/>
      <w:marLeft w:val="0"/>
      <w:marRight w:val="0"/>
      <w:marTop w:val="0"/>
      <w:marBottom w:val="0"/>
      <w:divBdr>
        <w:top w:val="none" w:sz="0" w:space="0" w:color="auto"/>
        <w:left w:val="none" w:sz="0" w:space="0" w:color="auto"/>
        <w:bottom w:val="none" w:sz="0" w:space="0" w:color="auto"/>
        <w:right w:val="none" w:sz="0" w:space="0" w:color="auto"/>
      </w:divBdr>
    </w:div>
    <w:div w:id="1141189734">
      <w:bodyDiv w:val="1"/>
      <w:marLeft w:val="0"/>
      <w:marRight w:val="0"/>
      <w:marTop w:val="0"/>
      <w:marBottom w:val="0"/>
      <w:divBdr>
        <w:top w:val="none" w:sz="0" w:space="0" w:color="auto"/>
        <w:left w:val="none" w:sz="0" w:space="0" w:color="auto"/>
        <w:bottom w:val="none" w:sz="0" w:space="0" w:color="auto"/>
        <w:right w:val="none" w:sz="0" w:space="0" w:color="auto"/>
      </w:divBdr>
    </w:div>
    <w:div w:id="1153332630">
      <w:bodyDiv w:val="1"/>
      <w:marLeft w:val="0"/>
      <w:marRight w:val="0"/>
      <w:marTop w:val="0"/>
      <w:marBottom w:val="0"/>
      <w:divBdr>
        <w:top w:val="none" w:sz="0" w:space="0" w:color="auto"/>
        <w:left w:val="none" w:sz="0" w:space="0" w:color="auto"/>
        <w:bottom w:val="none" w:sz="0" w:space="0" w:color="auto"/>
        <w:right w:val="none" w:sz="0" w:space="0" w:color="auto"/>
      </w:divBdr>
    </w:div>
    <w:div w:id="1165977757">
      <w:bodyDiv w:val="1"/>
      <w:marLeft w:val="0"/>
      <w:marRight w:val="0"/>
      <w:marTop w:val="0"/>
      <w:marBottom w:val="0"/>
      <w:divBdr>
        <w:top w:val="none" w:sz="0" w:space="0" w:color="auto"/>
        <w:left w:val="none" w:sz="0" w:space="0" w:color="auto"/>
        <w:bottom w:val="none" w:sz="0" w:space="0" w:color="auto"/>
        <w:right w:val="none" w:sz="0" w:space="0" w:color="auto"/>
      </w:divBdr>
    </w:div>
    <w:div w:id="1177885469">
      <w:bodyDiv w:val="1"/>
      <w:marLeft w:val="0"/>
      <w:marRight w:val="0"/>
      <w:marTop w:val="0"/>
      <w:marBottom w:val="0"/>
      <w:divBdr>
        <w:top w:val="none" w:sz="0" w:space="0" w:color="auto"/>
        <w:left w:val="none" w:sz="0" w:space="0" w:color="auto"/>
        <w:bottom w:val="none" w:sz="0" w:space="0" w:color="auto"/>
        <w:right w:val="none" w:sz="0" w:space="0" w:color="auto"/>
      </w:divBdr>
    </w:div>
    <w:div w:id="1181773593">
      <w:bodyDiv w:val="1"/>
      <w:marLeft w:val="0"/>
      <w:marRight w:val="0"/>
      <w:marTop w:val="0"/>
      <w:marBottom w:val="0"/>
      <w:divBdr>
        <w:top w:val="none" w:sz="0" w:space="0" w:color="auto"/>
        <w:left w:val="none" w:sz="0" w:space="0" w:color="auto"/>
        <w:bottom w:val="none" w:sz="0" w:space="0" w:color="auto"/>
        <w:right w:val="none" w:sz="0" w:space="0" w:color="auto"/>
      </w:divBdr>
    </w:div>
    <w:div w:id="1202405246">
      <w:bodyDiv w:val="1"/>
      <w:marLeft w:val="0"/>
      <w:marRight w:val="0"/>
      <w:marTop w:val="0"/>
      <w:marBottom w:val="0"/>
      <w:divBdr>
        <w:top w:val="none" w:sz="0" w:space="0" w:color="auto"/>
        <w:left w:val="none" w:sz="0" w:space="0" w:color="auto"/>
        <w:bottom w:val="none" w:sz="0" w:space="0" w:color="auto"/>
        <w:right w:val="none" w:sz="0" w:space="0" w:color="auto"/>
      </w:divBdr>
    </w:div>
    <w:div w:id="1252817949">
      <w:bodyDiv w:val="1"/>
      <w:marLeft w:val="0"/>
      <w:marRight w:val="0"/>
      <w:marTop w:val="0"/>
      <w:marBottom w:val="0"/>
      <w:divBdr>
        <w:top w:val="none" w:sz="0" w:space="0" w:color="auto"/>
        <w:left w:val="none" w:sz="0" w:space="0" w:color="auto"/>
        <w:bottom w:val="none" w:sz="0" w:space="0" w:color="auto"/>
        <w:right w:val="none" w:sz="0" w:space="0" w:color="auto"/>
      </w:divBdr>
    </w:div>
    <w:div w:id="1256129225">
      <w:bodyDiv w:val="1"/>
      <w:marLeft w:val="0"/>
      <w:marRight w:val="0"/>
      <w:marTop w:val="0"/>
      <w:marBottom w:val="0"/>
      <w:divBdr>
        <w:top w:val="none" w:sz="0" w:space="0" w:color="auto"/>
        <w:left w:val="none" w:sz="0" w:space="0" w:color="auto"/>
        <w:bottom w:val="none" w:sz="0" w:space="0" w:color="auto"/>
        <w:right w:val="none" w:sz="0" w:space="0" w:color="auto"/>
      </w:divBdr>
    </w:div>
    <w:div w:id="1264991842">
      <w:bodyDiv w:val="1"/>
      <w:marLeft w:val="0"/>
      <w:marRight w:val="0"/>
      <w:marTop w:val="0"/>
      <w:marBottom w:val="0"/>
      <w:divBdr>
        <w:top w:val="none" w:sz="0" w:space="0" w:color="auto"/>
        <w:left w:val="none" w:sz="0" w:space="0" w:color="auto"/>
        <w:bottom w:val="none" w:sz="0" w:space="0" w:color="auto"/>
        <w:right w:val="none" w:sz="0" w:space="0" w:color="auto"/>
      </w:divBdr>
    </w:div>
    <w:div w:id="1267153842">
      <w:bodyDiv w:val="1"/>
      <w:marLeft w:val="0"/>
      <w:marRight w:val="0"/>
      <w:marTop w:val="0"/>
      <w:marBottom w:val="0"/>
      <w:divBdr>
        <w:top w:val="none" w:sz="0" w:space="0" w:color="auto"/>
        <w:left w:val="none" w:sz="0" w:space="0" w:color="auto"/>
        <w:bottom w:val="none" w:sz="0" w:space="0" w:color="auto"/>
        <w:right w:val="none" w:sz="0" w:space="0" w:color="auto"/>
      </w:divBdr>
      <w:divsChild>
        <w:div w:id="1867987667">
          <w:marLeft w:val="0"/>
          <w:marRight w:val="0"/>
          <w:marTop w:val="121"/>
          <w:marBottom w:val="0"/>
          <w:divBdr>
            <w:top w:val="none" w:sz="0" w:space="0" w:color="auto"/>
            <w:left w:val="none" w:sz="0" w:space="0" w:color="auto"/>
            <w:bottom w:val="none" w:sz="0" w:space="0" w:color="auto"/>
            <w:right w:val="none" w:sz="0" w:space="0" w:color="auto"/>
          </w:divBdr>
        </w:div>
      </w:divsChild>
    </w:div>
    <w:div w:id="1269192793">
      <w:bodyDiv w:val="1"/>
      <w:marLeft w:val="0"/>
      <w:marRight w:val="0"/>
      <w:marTop w:val="0"/>
      <w:marBottom w:val="0"/>
      <w:divBdr>
        <w:top w:val="none" w:sz="0" w:space="0" w:color="auto"/>
        <w:left w:val="none" w:sz="0" w:space="0" w:color="auto"/>
        <w:bottom w:val="none" w:sz="0" w:space="0" w:color="auto"/>
        <w:right w:val="none" w:sz="0" w:space="0" w:color="auto"/>
      </w:divBdr>
    </w:div>
    <w:div w:id="1272392646">
      <w:bodyDiv w:val="1"/>
      <w:marLeft w:val="0"/>
      <w:marRight w:val="0"/>
      <w:marTop w:val="0"/>
      <w:marBottom w:val="0"/>
      <w:divBdr>
        <w:top w:val="none" w:sz="0" w:space="0" w:color="auto"/>
        <w:left w:val="none" w:sz="0" w:space="0" w:color="auto"/>
        <w:bottom w:val="none" w:sz="0" w:space="0" w:color="auto"/>
        <w:right w:val="none" w:sz="0" w:space="0" w:color="auto"/>
      </w:divBdr>
      <w:divsChild>
        <w:div w:id="2090810510">
          <w:marLeft w:val="0"/>
          <w:marRight w:val="0"/>
          <w:marTop w:val="121"/>
          <w:marBottom w:val="0"/>
          <w:divBdr>
            <w:top w:val="none" w:sz="0" w:space="0" w:color="auto"/>
            <w:left w:val="none" w:sz="0" w:space="0" w:color="auto"/>
            <w:bottom w:val="none" w:sz="0" w:space="0" w:color="auto"/>
            <w:right w:val="none" w:sz="0" w:space="0" w:color="auto"/>
          </w:divBdr>
        </w:div>
        <w:div w:id="564029901">
          <w:marLeft w:val="0"/>
          <w:marRight w:val="0"/>
          <w:marTop w:val="121"/>
          <w:marBottom w:val="0"/>
          <w:divBdr>
            <w:top w:val="none" w:sz="0" w:space="0" w:color="auto"/>
            <w:left w:val="none" w:sz="0" w:space="0" w:color="auto"/>
            <w:bottom w:val="none" w:sz="0" w:space="0" w:color="auto"/>
            <w:right w:val="none" w:sz="0" w:space="0" w:color="auto"/>
          </w:divBdr>
        </w:div>
        <w:div w:id="176821256">
          <w:marLeft w:val="0"/>
          <w:marRight w:val="0"/>
          <w:marTop w:val="121"/>
          <w:marBottom w:val="0"/>
          <w:divBdr>
            <w:top w:val="none" w:sz="0" w:space="0" w:color="auto"/>
            <w:left w:val="none" w:sz="0" w:space="0" w:color="auto"/>
            <w:bottom w:val="none" w:sz="0" w:space="0" w:color="auto"/>
            <w:right w:val="none" w:sz="0" w:space="0" w:color="auto"/>
          </w:divBdr>
        </w:div>
        <w:div w:id="291374531">
          <w:marLeft w:val="0"/>
          <w:marRight w:val="0"/>
          <w:marTop w:val="121"/>
          <w:marBottom w:val="0"/>
          <w:divBdr>
            <w:top w:val="none" w:sz="0" w:space="0" w:color="auto"/>
            <w:left w:val="none" w:sz="0" w:space="0" w:color="auto"/>
            <w:bottom w:val="none" w:sz="0" w:space="0" w:color="auto"/>
            <w:right w:val="none" w:sz="0" w:space="0" w:color="auto"/>
          </w:divBdr>
        </w:div>
        <w:div w:id="431097685">
          <w:marLeft w:val="0"/>
          <w:marRight w:val="0"/>
          <w:marTop w:val="121"/>
          <w:marBottom w:val="0"/>
          <w:divBdr>
            <w:top w:val="none" w:sz="0" w:space="0" w:color="auto"/>
            <w:left w:val="none" w:sz="0" w:space="0" w:color="auto"/>
            <w:bottom w:val="none" w:sz="0" w:space="0" w:color="auto"/>
            <w:right w:val="none" w:sz="0" w:space="0" w:color="auto"/>
          </w:divBdr>
        </w:div>
      </w:divsChild>
    </w:div>
    <w:div w:id="1277525501">
      <w:bodyDiv w:val="1"/>
      <w:marLeft w:val="0"/>
      <w:marRight w:val="0"/>
      <w:marTop w:val="0"/>
      <w:marBottom w:val="0"/>
      <w:divBdr>
        <w:top w:val="none" w:sz="0" w:space="0" w:color="auto"/>
        <w:left w:val="none" w:sz="0" w:space="0" w:color="auto"/>
        <w:bottom w:val="none" w:sz="0" w:space="0" w:color="auto"/>
        <w:right w:val="none" w:sz="0" w:space="0" w:color="auto"/>
      </w:divBdr>
    </w:div>
    <w:div w:id="1279797546">
      <w:bodyDiv w:val="1"/>
      <w:marLeft w:val="0"/>
      <w:marRight w:val="0"/>
      <w:marTop w:val="0"/>
      <w:marBottom w:val="0"/>
      <w:divBdr>
        <w:top w:val="none" w:sz="0" w:space="0" w:color="auto"/>
        <w:left w:val="none" w:sz="0" w:space="0" w:color="auto"/>
        <w:bottom w:val="none" w:sz="0" w:space="0" w:color="auto"/>
        <w:right w:val="none" w:sz="0" w:space="0" w:color="auto"/>
      </w:divBdr>
    </w:div>
    <w:div w:id="1289431521">
      <w:bodyDiv w:val="1"/>
      <w:marLeft w:val="0"/>
      <w:marRight w:val="0"/>
      <w:marTop w:val="0"/>
      <w:marBottom w:val="0"/>
      <w:divBdr>
        <w:top w:val="none" w:sz="0" w:space="0" w:color="auto"/>
        <w:left w:val="none" w:sz="0" w:space="0" w:color="auto"/>
        <w:bottom w:val="none" w:sz="0" w:space="0" w:color="auto"/>
        <w:right w:val="none" w:sz="0" w:space="0" w:color="auto"/>
      </w:divBdr>
      <w:divsChild>
        <w:div w:id="75787067">
          <w:marLeft w:val="0"/>
          <w:marRight w:val="0"/>
          <w:marTop w:val="121"/>
          <w:marBottom w:val="0"/>
          <w:divBdr>
            <w:top w:val="none" w:sz="0" w:space="0" w:color="auto"/>
            <w:left w:val="none" w:sz="0" w:space="0" w:color="auto"/>
            <w:bottom w:val="none" w:sz="0" w:space="0" w:color="auto"/>
            <w:right w:val="none" w:sz="0" w:space="0" w:color="auto"/>
          </w:divBdr>
        </w:div>
      </w:divsChild>
    </w:div>
    <w:div w:id="1296254233">
      <w:bodyDiv w:val="1"/>
      <w:marLeft w:val="0"/>
      <w:marRight w:val="0"/>
      <w:marTop w:val="0"/>
      <w:marBottom w:val="0"/>
      <w:divBdr>
        <w:top w:val="none" w:sz="0" w:space="0" w:color="auto"/>
        <w:left w:val="none" w:sz="0" w:space="0" w:color="auto"/>
        <w:bottom w:val="none" w:sz="0" w:space="0" w:color="auto"/>
        <w:right w:val="none" w:sz="0" w:space="0" w:color="auto"/>
      </w:divBdr>
      <w:divsChild>
        <w:div w:id="187568932">
          <w:marLeft w:val="0"/>
          <w:marRight w:val="0"/>
          <w:marTop w:val="0"/>
          <w:marBottom w:val="0"/>
          <w:divBdr>
            <w:top w:val="none" w:sz="0" w:space="0" w:color="auto"/>
            <w:left w:val="none" w:sz="0" w:space="0" w:color="auto"/>
            <w:bottom w:val="none" w:sz="0" w:space="0" w:color="auto"/>
            <w:right w:val="none" w:sz="0" w:space="0" w:color="auto"/>
          </w:divBdr>
        </w:div>
      </w:divsChild>
    </w:div>
    <w:div w:id="1296328563">
      <w:bodyDiv w:val="1"/>
      <w:marLeft w:val="0"/>
      <w:marRight w:val="0"/>
      <w:marTop w:val="0"/>
      <w:marBottom w:val="0"/>
      <w:divBdr>
        <w:top w:val="none" w:sz="0" w:space="0" w:color="auto"/>
        <w:left w:val="none" w:sz="0" w:space="0" w:color="auto"/>
        <w:bottom w:val="none" w:sz="0" w:space="0" w:color="auto"/>
        <w:right w:val="none" w:sz="0" w:space="0" w:color="auto"/>
      </w:divBdr>
      <w:divsChild>
        <w:div w:id="845629874">
          <w:marLeft w:val="0"/>
          <w:marRight w:val="0"/>
          <w:marTop w:val="121"/>
          <w:marBottom w:val="0"/>
          <w:divBdr>
            <w:top w:val="none" w:sz="0" w:space="0" w:color="auto"/>
            <w:left w:val="none" w:sz="0" w:space="0" w:color="auto"/>
            <w:bottom w:val="none" w:sz="0" w:space="0" w:color="auto"/>
            <w:right w:val="none" w:sz="0" w:space="0" w:color="auto"/>
          </w:divBdr>
        </w:div>
      </w:divsChild>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13217655">
      <w:bodyDiv w:val="1"/>
      <w:marLeft w:val="0"/>
      <w:marRight w:val="0"/>
      <w:marTop w:val="0"/>
      <w:marBottom w:val="0"/>
      <w:divBdr>
        <w:top w:val="none" w:sz="0" w:space="0" w:color="auto"/>
        <w:left w:val="none" w:sz="0" w:space="0" w:color="auto"/>
        <w:bottom w:val="none" w:sz="0" w:space="0" w:color="auto"/>
        <w:right w:val="none" w:sz="0" w:space="0" w:color="auto"/>
      </w:divBdr>
      <w:divsChild>
        <w:div w:id="1522746415">
          <w:marLeft w:val="0"/>
          <w:marRight w:val="0"/>
          <w:marTop w:val="0"/>
          <w:marBottom w:val="0"/>
          <w:divBdr>
            <w:top w:val="none" w:sz="0" w:space="0" w:color="auto"/>
            <w:left w:val="none" w:sz="0" w:space="0" w:color="auto"/>
            <w:bottom w:val="none" w:sz="0" w:space="0" w:color="auto"/>
            <w:right w:val="none" w:sz="0" w:space="0" w:color="auto"/>
          </w:divBdr>
        </w:div>
      </w:divsChild>
    </w:div>
    <w:div w:id="1335454759">
      <w:bodyDiv w:val="1"/>
      <w:marLeft w:val="0"/>
      <w:marRight w:val="0"/>
      <w:marTop w:val="0"/>
      <w:marBottom w:val="0"/>
      <w:divBdr>
        <w:top w:val="none" w:sz="0" w:space="0" w:color="auto"/>
        <w:left w:val="none" w:sz="0" w:space="0" w:color="auto"/>
        <w:bottom w:val="none" w:sz="0" w:space="0" w:color="auto"/>
        <w:right w:val="none" w:sz="0" w:space="0" w:color="auto"/>
      </w:divBdr>
    </w:div>
    <w:div w:id="1338995867">
      <w:bodyDiv w:val="1"/>
      <w:marLeft w:val="0"/>
      <w:marRight w:val="0"/>
      <w:marTop w:val="0"/>
      <w:marBottom w:val="0"/>
      <w:divBdr>
        <w:top w:val="none" w:sz="0" w:space="0" w:color="auto"/>
        <w:left w:val="none" w:sz="0" w:space="0" w:color="auto"/>
        <w:bottom w:val="none" w:sz="0" w:space="0" w:color="auto"/>
        <w:right w:val="none" w:sz="0" w:space="0" w:color="auto"/>
      </w:divBdr>
    </w:div>
    <w:div w:id="1340042680">
      <w:bodyDiv w:val="1"/>
      <w:marLeft w:val="0"/>
      <w:marRight w:val="0"/>
      <w:marTop w:val="0"/>
      <w:marBottom w:val="0"/>
      <w:divBdr>
        <w:top w:val="none" w:sz="0" w:space="0" w:color="auto"/>
        <w:left w:val="none" w:sz="0" w:space="0" w:color="auto"/>
        <w:bottom w:val="none" w:sz="0" w:space="0" w:color="auto"/>
        <w:right w:val="none" w:sz="0" w:space="0" w:color="auto"/>
      </w:divBdr>
      <w:divsChild>
        <w:div w:id="1495335568">
          <w:marLeft w:val="0"/>
          <w:marRight w:val="0"/>
          <w:marTop w:val="0"/>
          <w:marBottom w:val="0"/>
          <w:divBdr>
            <w:top w:val="none" w:sz="0" w:space="0" w:color="auto"/>
            <w:left w:val="none" w:sz="0" w:space="0" w:color="auto"/>
            <w:bottom w:val="none" w:sz="0" w:space="0" w:color="auto"/>
            <w:right w:val="none" w:sz="0" w:space="0" w:color="auto"/>
          </w:divBdr>
        </w:div>
      </w:divsChild>
    </w:div>
    <w:div w:id="1350984249">
      <w:bodyDiv w:val="1"/>
      <w:marLeft w:val="0"/>
      <w:marRight w:val="0"/>
      <w:marTop w:val="0"/>
      <w:marBottom w:val="0"/>
      <w:divBdr>
        <w:top w:val="none" w:sz="0" w:space="0" w:color="auto"/>
        <w:left w:val="none" w:sz="0" w:space="0" w:color="auto"/>
        <w:bottom w:val="none" w:sz="0" w:space="0" w:color="auto"/>
        <w:right w:val="none" w:sz="0" w:space="0" w:color="auto"/>
      </w:divBdr>
    </w:div>
    <w:div w:id="1351878658">
      <w:bodyDiv w:val="1"/>
      <w:marLeft w:val="0"/>
      <w:marRight w:val="0"/>
      <w:marTop w:val="0"/>
      <w:marBottom w:val="0"/>
      <w:divBdr>
        <w:top w:val="none" w:sz="0" w:space="0" w:color="auto"/>
        <w:left w:val="none" w:sz="0" w:space="0" w:color="auto"/>
        <w:bottom w:val="none" w:sz="0" w:space="0" w:color="auto"/>
        <w:right w:val="none" w:sz="0" w:space="0" w:color="auto"/>
      </w:divBdr>
    </w:div>
    <w:div w:id="1355034375">
      <w:bodyDiv w:val="1"/>
      <w:marLeft w:val="0"/>
      <w:marRight w:val="0"/>
      <w:marTop w:val="0"/>
      <w:marBottom w:val="0"/>
      <w:divBdr>
        <w:top w:val="none" w:sz="0" w:space="0" w:color="auto"/>
        <w:left w:val="none" w:sz="0" w:space="0" w:color="auto"/>
        <w:bottom w:val="none" w:sz="0" w:space="0" w:color="auto"/>
        <w:right w:val="none" w:sz="0" w:space="0" w:color="auto"/>
      </w:divBdr>
    </w:div>
    <w:div w:id="1370030825">
      <w:bodyDiv w:val="1"/>
      <w:marLeft w:val="0"/>
      <w:marRight w:val="0"/>
      <w:marTop w:val="0"/>
      <w:marBottom w:val="0"/>
      <w:divBdr>
        <w:top w:val="none" w:sz="0" w:space="0" w:color="auto"/>
        <w:left w:val="none" w:sz="0" w:space="0" w:color="auto"/>
        <w:bottom w:val="none" w:sz="0" w:space="0" w:color="auto"/>
        <w:right w:val="none" w:sz="0" w:space="0" w:color="auto"/>
      </w:divBdr>
    </w:div>
    <w:div w:id="1372144528">
      <w:bodyDiv w:val="1"/>
      <w:marLeft w:val="0"/>
      <w:marRight w:val="0"/>
      <w:marTop w:val="0"/>
      <w:marBottom w:val="0"/>
      <w:divBdr>
        <w:top w:val="none" w:sz="0" w:space="0" w:color="auto"/>
        <w:left w:val="none" w:sz="0" w:space="0" w:color="auto"/>
        <w:bottom w:val="none" w:sz="0" w:space="0" w:color="auto"/>
        <w:right w:val="none" w:sz="0" w:space="0" w:color="auto"/>
      </w:divBdr>
    </w:div>
    <w:div w:id="1373918426">
      <w:bodyDiv w:val="1"/>
      <w:marLeft w:val="0"/>
      <w:marRight w:val="0"/>
      <w:marTop w:val="0"/>
      <w:marBottom w:val="0"/>
      <w:divBdr>
        <w:top w:val="none" w:sz="0" w:space="0" w:color="auto"/>
        <w:left w:val="none" w:sz="0" w:space="0" w:color="auto"/>
        <w:bottom w:val="none" w:sz="0" w:space="0" w:color="auto"/>
        <w:right w:val="none" w:sz="0" w:space="0" w:color="auto"/>
      </w:divBdr>
    </w:div>
    <w:div w:id="1375961045">
      <w:bodyDiv w:val="1"/>
      <w:marLeft w:val="0"/>
      <w:marRight w:val="0"/>
      <w:marTop w:val="0"/>
      <w:marBottom w:val="0"/>
      <w:divBdr>
        <w:top w:val="none" w:sz="0" w:space="0" w:color="auto"/>
        <w:left w:val="none" w:sz="0" w:space="0" w:color="auto"/>
        <w:bottom w:val="none" w:sz="0" w:space="0" w:color="auto"/>
        <w:right w:val="none" w:sz="0" w:space="0" w:color="auto"/>
      </w:divBdr>
      <w:divsChild>
        <w:div w:id="1323269795">
          <w:marLeft w:val="0"/>
          <w:marRight w:val="0"/>
          <w:marTop w:val="121"/>
          <w:marBottom w:val="0"/>
          <w:divBdr>
            <w:top w:val="none" w:sz="0" w:space="0" w:color="auto"/>
            <w:left w:val="none" w:sz="0" w:space="0" w:color="auto"/>
            <w:bottom w:val="none" w:sz="0" w:space="0" w:color="auto"/>
            <w:right w:val="none" w:sz="0" w:space="0" w:color="auto"/>
          </w:divBdr>
        </w:div>
      </w:divsChild>
    </w:div>
    <w:div w:id="1388334406">
      <w:bodyDiv w:val="1"/>
      <w:marLeft w:val="0"/>
      <w:marRight w:val="0"/>
      <w:marTop w:val="0"/>
      <w:marBottom w:val="0"/>
      <w:divBdr>
        <w:top w:val="none" w:sz="0" w:space="0" w:color="auto"/>
        <w:left w:val="none" w:sz="0" w:space="0" w:color="auto"/>
        <w:bottom w:val="none" w:sz="0" w:space="0" w:color="auto"/>
        <w:right w:val="none" w:sz="0" w:space="0" w:color="auto"/>
      </w:divBdr>
    </w:div>
    <w:div w:id="1400665776">
      <w:bodyDiv w:val="1"/>
      <w:marLeft w:val="0"/>
      <w:marRight w:val="0"/>
      <w:marTop w:val="0"/>
      <w:marBottom w:val="0"/>
      <w:divBdr>
        <w:top w:val="none" w:sz="0" w:space="0" w:color="auto"/>
        <w:left w:val="none" w:sz="0" w:space="0" w:color="auto"/>
        <w:bottom w:val="none" w:sz="0" w:space="0" w:color="auto"/>
        <w:right w:val="none" w:sz="0" w:space="0" w:color="auto"/>
      </w:divBdr>
      <w:divsChild>
        <w:div w:id="313529059">
          <w:marLeft w:val="0"/>
          <w:marRight w:val="0"/>
          <w:marTop w:val="0"/>
          <w:marBottom w:val="0"/>
          <w:divBdr>
            <w:top w:val="none" w:sz="0" w:space="0" w:color="auto"/>
            <w:left w:val="none" w:sz="0" w:space="0" w:color="auto"/>
            <w:bottom w:val="none" w:sz="0" w:space="0" w:color="auto"/>
            <w:right w:val="none" w:sz="0" w:space="0" w:color="auto"/>
          </w:divBdr>
        </w:div>
        <w:div w:id="381252484">
          <w:marLeft w:val="0"/>
          <w:marRight w:val="0"/>
          <w:marTop w:val="121"/>
          <w:marBottom w:val="0"/>
          <w:divBdr>
            <w:top w:val="none" w:sz="0" w:space="0" w:color="auto"/>
            <w:left w:val="none" w:sz="0" w:space="0" w:color="auto"/>
            <w:bottom w:val="none" w:sz="0" w:space="0" w:color="auto"/>
            <w:right w:val="none" w:sz="0" w:space="0" w:color="auto"/>
          </w:divBdr>
        </w:div>
        <w:div w:id="707950392">
          <w:marLeft w:val="0"/>
          <w:marRight w:val="0"/>
          <w:marTop w:val="0"/>
          <w:marBottom w:val="0"/>
          <w:divBdr>
            <w:top w:val="none" w:sz="0" w:space="0" w:color="auto"/>
            <w:left w:val="none" w:sz="0" w:space="0" w:color="auto"/>
            <w:bottom w:val="none" w:sz="0" w:space="0" w:color="auto"/>
            <w:right w:val="none" w:sz="0" w:space="0" w:color="auto"/>
          </w:divBdr>
        </w:div>
      </w:divsChild>
    </w:div>
    <w:div w:id="1414817583">
      <w:bodyDiv w:val="1"/>
      <w:marLeft w:val="0"/>
      <w:marRight w:val="0"/>
      <w:marTop w:val="0"/>
      <w:marBottom w:val="0"/>
      <w:divBdr>
        <w:top w:val="none" w:sz="0" w:space="0" w:color="auto"/>
        <w:left w:val="none" w:sz="0" w:space="0" w:color="auto"/>
        <w:bottom w:val="none" w:sz="0" w:space="0" w:color="auto"/>
        <w:right w:val="none" w:sz="0" w:space="0" w:color="auto"/>
      </w:divBdr>
      <w:divsChild>
        <w:div w:id="328601943">
          <w:marLeft w:val="0"/>
          <w:marRight w:val="0"/>
          <w:marTop w:val="121"/>
          <w:marBottom w:val="0"/>
          <w:divBdr>
            <w:top w:val="none" w:sz="0" w:space="0" w:color="auto"/>
            <w:left w:val="none" w:sz="0" w:space="0" w:color="auto"/>
            <w:bottom w:val="none" w:sz="0" w:space="0" w:color="auto"/>
            <w:right w:val="none" w:sz="0" w:space="0" w:color="auto"/>
          </w:divBdr>
        </w:div>
      </w:divsChild>
    </w:div>
    <w:div w:id="1415929964">
      <w:bodyDiv w:val="1"/>
      <w:marLeft w:val="0"/>
      <w:marRight w:val="0"/>
      <w:marTop w:val="0"/>
      <w:marBottom w:val="0"/>
      <w:divBdr>
        <w:top w:val="none" w:sz="0" w:space="0" w:color="auto"/>
        <w:left w:val="none" w:sz="0" w:space="0" w:color="auto"/>
        <w:bottom w:val="none" w:sz="0" w:space="0" w:color="auto"/>
        <w:right w:val="none" w:sz="0" w:space="0" w:color="auto"/>
      </w:divBdr>
      <w:divsChild>
        <w:div w:id="1045562534">
          <w:marLeft w:val="0"/>
          <w:marRight w:val="0"/>
          <w:marTop w:val="300"/>
          <w:marBottom w:val="300"/>
          <w:divBdr>
            <w:top w:val="single" w:sz="12" w:space="19" w:color="696DB4"/>
            <w:left w:val="none" w:sz="0" w:space="0" w:color="auto"/>
            <w:bottom w:val="none" w:sz="0" w:space="0" w:color="auto"/>
            <w:right w:val="none" w:sz="0" w:space="0" w:color="auto"/>
          </w:divBdr>
          <w:divsChild>
            <w:div w:id="1833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8184">
      <w:bodyDiv w:val="1"/>
      <w:marLeft w:val="0"/>
      <w:marRight w:val="0"/>
      <w:marTop w:val="0"/>
      <w:marBottom w:val="0"/>
      <w:divBdr>
        <w:top w:val="none" w:sz="0" w:space="0" w:color="auto"/>
        <w:left w:val="none" w:sz="0" w:space="0" w:color="auto"/>
        <w:bottom w:val="none" w:sz="0" w:space="0" w:color="auto"/>
        <w:right w:val="none" w:sz="0" w:space="0" w:color="auto"/>
      </w:divBdr>
    </w:div>
    <w:div w:id="1488206755">
      <w:bodyDiv w:val="1"/>
      <w:marLeft w:val="0"/>
      <w:marRight w:val="0"/>
      <w:marTop w:val="0"/>
      <w:marBottom w:val="0"/>
      <w:divBdr>
        <w:top w:val="none" w:sz="0" w:space="0" w:color="auto"/>
        <w:left w:val="none" w:sz="0" w:space="0" w:color="auto"/>
        <w:bottom w:val="none" w:sz="0" w:space="0" w:color="auto"/>
        <w:right w:val="none" w:sz="0" w:space="0" w:color="auto"/>
      </w:divBdr>
    </w:div>
    <w:div w:id="1492674109">
      <w:bodyDiv w:val="1"/>
      <w:marLeft w:val="0"/>
      <w:marRight w:val="0"/>
      <w:marTop w:val="0"/>
      <w:marBottom w:val="0"/>
      <w:divBdr>
        <w:top w:val="none" w:sz="0" w:space="0" w:color="auto"/>
        <w:left w:val="none" w:sz="0" w:space="0" w:color="auto"/>
        <w:bottom w:val="none" w:sz="0" w:space="0" w:color="auto"/>
        <w:right w:val="none" w:sz="0" w:space="0" w:color="auto"/>
      </w:divBdr>
    </w:div>
    <w:div w:id="1493714798">
      <w:bodyDiv w:val="1"/>
      <w:marLeft w:val="0"/>
      <w:marRight w:val="0"/>
      <w:marTop w:val="0"/>
      <w:marBottom w:val="0"/>
      <w:divBdr>
        <w:top w:val="none" w:sz="0" w:space="0" w:color="auto"/>
        <w:left w:val="none" w:sz="0" w:space="0" w:color="auto"/>
        <w:bottom w:val="none" w:sz="0" w:space="0" w:color="auto"/>
        <w:right w:val="none" w:sz="0" w:space="0" w:color="auto"/>
      </w:divBdr>
    </w:div>
    <w:div w:id="1508865086">
      <w:bodyDiv w:val="1"/>
      <w:marLeft w:val="0"/>
      <w:marRight w:val="0"/>
      <w:marTop w:val="0"/>
      <w:marBottom w:val="0"/>
      <w:divBdr>
        <w:top w:val="none" w:sz="0" w:space="0" w:color="auto"/>
        <w:left w:val="none" w:sz="0" w:space="0" w:color="auto"/>
        <w:bottom w:val="none" w:sz="0" w:space="0" w:color="auto"/>
        <w:right w:val="none" w:sz="0" w:space="0" w:color="auto"/>
      </w:divBdr>
    </w:div>
    <w:div w:id="1516656215">
      <w:bodyDiv w:val="1"/>
      <w:marLeft w:val="0"/>
      <w:marRight w:val="0"/>
      <w:marTop w:val="0"/>
      <w:marBottom w:val="0"/>
      <w:divBdr>
        <w:top w:val="none" w:sz="0" w:space="0" w:color="auto"/>
        <w:left w:val="none" w:sz="0" w:space="0" w:color="auto"/>
        <w:bottom w:val="none" w:sz="0" w:space="0" w:color="auto"/>
        <w:right w:val="none" w:sz="0" w:space="0" w:color="auto"/>
      </w:divBdr>
    </w:div>
    <w:div w:id="1556233840">
      <w:bodyDiv w:val="1"/>
      <w:marLeft w:val="0"/>
      <w:marRight w:val="0"/>
      <w:marTop w:val="0"/>
      <w:marBottom w:val="0"/>
      <w:divBdr>
        <w:top w:val="none" w:sz="0" w:space="0" w:color="auto"/>
        <w:left w:val="none" w:sz="0" w:space="0" w:color="auto"/>
        <w:bottom w:val="none" w:sz="0" w:space="0" w:color="auto"/>
        <w:right w:val="none" w:sz="0" w:space="0" w:color="auto"/>
      </w:divBdr>
    </w:div>
    <w:div w:id="1582523699">
      <w:bodyDiv w:val="1"/>
      <w:marLeft w:val="0"/>
      <w:marRight w:val="0"/>
      <w:marTop w:val="0"/>
      <w:marBottom w:val="0"/>
      <w:divBdr>
        <w:top w:val="none" w:sz="0" w:space="0" w:color="auto"/>
        <w:left w:val="none" w:sz="0" w:space="0" w:color="auto"/>
        <w:bottom w:val="none" w:sz="0" w:space="0" w:color="auto"/>
        <w:right w:val="none" w:sz="0" w:space="0" w:color="auto"/>
      </w:divBdr>
      <w:divsChild>
        <w:div w:id="1021710832">
          <w:marLeft w:val="60"/>
          <w:marRight w:val="60"/>
          <w:marTop w:val="100"/>
          <w:marBottom w:val="100"/>
          <w:divBdr>
            <w:top w:val="none" w:sz="0" w:space="0" w:color="auto"/>
            <w:left w:val="none" w:sz="0" w:space="0" w:color="auto"/>
            <w:bottom w:val="none" w:sz="0" w:space="0" w:color="auto"/>
            <w:right w:val="none" w:sz="0" w:space="0" w:color="auto"/>
          </w:divBdr>
          <w:divsChild>
            <w:div w:id="294220309">
              <w:marLeft w:val="0"/>
              <w:marRight w:val="0"/>
              <w:marTop w:val="0"/>
              <w:marBottom w:val="0"/>
              <w:divBdr>
                <w:top w:val="none" w:sz="0" w:space="0" w:color="auto"/>
                <w:left w:val="none" w:sz="0" w:space="0" w:color="auto"/>
                <w:bottom w:val="none" w:sz="0" w:space="0" w:color="auto"/>
                <w:right w:val="none" w:sz="0" w:space="0" w:color="auto"/>
              </w:divBdr>
            </w:div>
          </w:divsChild>
        </w:div>
        <w:div w:id="1148593944">
          <w:marLeft w:val="60"/>
          <w:marRight w:val="60"/>
          <w:marTop w:val="100"/>
          <w:marBottom w:val="100"/>
          <w:divBdr>
            <w:top w:val="none" w:sz="0" w:space="0" w:color="auto"/>
            <w:left w:val="none" w:sz="0" w:space="0" w:color="auto"/>
            <w:bottom w:val="none" w:sz="0" w:space="0" w:color="auto"/>
            <w:right w:val="none" w:sz="0" w:space="0" w:color="auto"/>
          </w:divBdr>
        </w:div>
        <w:div w:id="88813560">
          <w:marLeft w:val="60"/>
          <w:marRight w:val="60"/>
          <w:marTop w:val="100"/>
          <w:marBottom w:val="100"/>
          <w:divBdr>
            <w:top w:val="none" w:sz="0" w:space="0" w:color="auto"/>
            <w:left w:val="none" w:sz="0" w:space="0" w:color="auto"/>
            <w:bottom w:val="none" w:sz="0" w:space="0" w:color="auto"/>
            <w:right w:val="none" w:sz="0" w:space="0" w:color="auto"/>
          </w:divBdr>
          <w:divsChild>
            <w:div w:id="1415933039">
              <w:marLeft w:val="0"/>
              <w:marRight w:val="0"/>
              <w:marTop w:val="0"/>
              <w:marBottom w:val="0"/>
              <w:divBdr>
                <w:top w:val="none" w:sz="0" w:space="0" w:color="auto"/>
                <w:left w:val="none" w:sz="0" w:space="0" w:color="auto"/>
                <w:bottom w:val="none" w:sz="0" w:space="0" w:color="auto"/>
                <w:right w:val="none" w:sz="0" w:space="0" w:color="auto"/>
              </w:divBdr>
            </w:div>
          </w:divsChild>
        </w:div>
        <w:div w:id="1919895992">
          <w:marLeft w:val="60"/>
          <w:marRight w:val="60"/>
          <w:marTop w:val="100"/>
          <w:marBottom w:val="100"/>
          <w:divBdr>
            <w:top w:val="none" w:sz="0" w:space="0" w:color="auto"/>
            <w:left w:val="none" w:sz="0" w:space="0" w:color="auto"/>
            <w:bottom w:val="none" w:sz="0" w:space="0" w:color="auto"/>
            <w:right w:val="none" w:sz="0" w:space="0" w:color="auto"/>
          </w:divBdr>
          <w:divsChild>
            <w:div w:id="1109810679">
              <w:marLeft w:val="0"/>
              <w:marRight w:val="0"/>
              <w:marTop w:val="0"/>
              <w:marBottom w:val="0"/>
              <w:divBdr>
                <w:top w:val="none" w:sz="0" w:space="0" w:color="auto"/>
                <w:left w:val="none" w:sz="0" w:space="0" w:color="auto"/>
                <w:bottom w:val="none" w:sz="0" w:space="0" w:color="auto"/>
                <w:right w:val="none" w:sz="0" w:space="0" w:color="auto"/>
              </w:divBdr>
            </w:div>
          </w:divsChild>
        </w:div>
        <w:div w:id="168447650">
          <w:marLeft w:val="60"/>
          <w:marRight w:val="60"/>
          <w:marTop w:val="100"/>
          <w:marBottom w:val="100"/>
          <w:divBdr>
            <w:top w:val="none" w:sz="0" w:space="0" w:color="auto"/>
            <w:left w:val="none" w:sz="0" w:space="0" w:color="auto"/>
            <w:bottom w:val="none" w:sz="0" w:space="0" w:color="auto"/>
            <w:right w:val="none" w:sz="0" w:space="0" w:color="auto"/>
          </w:divBdr>
          <w:divsChild>
            <w:div w:id="630865194">
              <w:marLeft w:val="0"/>
              <w:marRight w:val="0"/>
              <w:marTop w:val="0"/>
              <w:marBottom w:val="0"/>
              <w:divBdr>
                <w:top w:val="none" w:sz="0" w:space="0" w:color="auto"/>
                <w:left w:val="none" w:sz="0" w:space="0" w:color="auto"/>
                <w:bottom w:val="none" w:sz="0" w:space="0" w:color="auto"/>
                <w:right w:val="none" w:sz="0" w:space="0" w:color="auto"/>
              </w:divBdr>
            </w:div>
          </w:divsChild>
        </w:div>
        <w:div w:id="1484809498">
          <w:marLeft w:val="60"/>
          <w:marRight w:val="60"/>
          <w:marTop w:val="100"/>
          <w:marBottom w:val="100"/>
          <w:divBdr>
            <w:top w:val="none" w:sz="0" w:space="0" w:color="auto"/>
            <w:left w:val="none" w:sz="0" w:space="0" w:color="auto"/>
            <w:bottom w:val="none" w:sz="0" w:space="0" w:color="auto"/>
            <w:right w:val="none" w:sz="0" w:space="0" w:color="auto"/>
          </w:divBdr>
          <w:divsChild>
            <w:div w:id="888303599">
              <w:marLeft w:val="0"/>
              <w:marRight w:val="0"/>
              <w:marTop w:val="0"/>
              <w:marBottom w:val="0"/>
              <w:divBdr>
                <w:top w:val="none" w:sz="0" w:space="0" w:color="auto"/>
                <w:left w:val="none" w:sz="0" w:space="0" w:color="auto"/>
                <w:bottom w:val="none" w:sz="0" w:space="0" w:color="auto"/>
                <w:right w:val="none" w:sz="0" w:space="0" w:color="auto"/>
              </w:divBdr>
            </w:div>
          </w:divsChild>
        </w:div>
        <w:div w:id="85003615">
          <w:marLeft w:val="60"/>
          <w:marRight w:val="60"/>
          <w:marTop w:val="100"/>
          <w:marBottom w:val="100"/>
          <w:divBdr>
            <w:top w:val="none" w:sz="0" w:space="0" w:color="auto"/>
            <w:left w:val="none" w:sz="0" w:space="0" w:color="auto"/>
            <w:bottom w:val="none" w:sz="0" w:space="0" w:color="auto"/>
            <w:right w:val="none" w:sz="0" w:space="0" w:color="auto"/>
          </w:divBdr>
          <w:divsChild>
            <w:div w:id="1302998263">
              <w:marLeft w:val="0"/>
              <w:marRight w:val="0"/>
              <w:marTop w:val="0"/>
              <w:marBottom w:val="0"/>
              <w:divBdr>
                <w:top w:val="none" w:sz="0" w:space="0" w:color="auto"/>
                <w:left w:val="none" w:sz="0" w:space="0" w:color="auto"/>
                <w:bottom w:val="none" w:sz="0" w:space="0" w:color="auto"/>
                <w:right w:val="none" w:sz="0" w:space="0" w:color="auto"/>
              </w:divBdr>
            </w:div>
          </w:divsChild>
        </w:div>
        <w:div w:id="1459688684">
          <w:marLeft w:val="60"/>
          <w:marRight w:val="60"/>
          <w:marTop w:val="100"/>
          <w:marBottom w:val="100"/>
          <w:divBdr>
            <w:top w:val="none" w:sz="0" w:space="0" w:color="auto"/>
            <w:left w:val="none" w:sz="0" w:space="0" w:color="auto"/>
            <w:bottom w:val="none" w:sz="0" w:space="0" w:color="auto"/>
            <w:right w:val="none" w:sz="0" w:space="0" w:color="auto"/>
          </w:divBdr>
          <w:divsChild>
            <w:div w:id="16933260">
              <w:marLeft w:val="0"/>
              <w:marRight w:val="0"/>
              <w:marTop w:val="0"/>
              <w:marBottom w:val="0"/>
              <w:divBdr>
                <w:top w:val="none" w:sz="0" w:space="0" w:color="auto"/>
                <w:left w:val="none" w:sz="0" w:space="0" w:color="auto"/>
                <w:bottom w:val="none" w:sz="0" w:space="0" w:color="auto"/>
                <w:right w:val="none" w:sz="0" w:space="0" w:color="auto"/>
              </w:divBdr>
            </w:div>
          </w:divsChild>
        </w:div>
        <w:div w:id="720639374">
          <w:marLeft w:val="60"/>
          <w:marRight w:val="60"/>
          <w:marTop w:val="100"/>
          <w:marBottom w:val="100"/>
          <w:divBdr>
            <w:top w:val="none" w:sz="0" w:space="0" w:color="auto"/>
            <w:left w:val="none" w:sz="0" w:space="0" w:color="auto"/>
            <w:bottom w:val="none" w:sz="0" w:space="0" w:color="auto"/>
            <w:right w:val="none" w:sz="0" w:space="0" w:color="auto"/>
          </w:divBdr>
          <w:divsChild>
            <w:div w:id="953636844">
              <w:marLeft w:val="0"/>
              <w:marRight w:val="0"/>
              <w:marTop w:val="0"/>
              <w:marBottom w:val="0"/>
              <w:divBdr>
                <w:top w:val="none" w:sz="0" w:space="0" w:color="auto"/>
                <w:left w:val="none" w:sz="0" w:space="0" w:color="auto"/>
                <w:bottom w:val="none" w:sz="0" w:space="0" w:color="auto"/>
                <w:right w:val="none" w:sz="0" w:space="0" w:color="auto"/>
              </w:divBdr>
            </w:div>
          </w:divsChild>
        </w:div>
        <w:div w:id="313291504">
          <w:marLeft w:val="60"/>
          <w:marRight w:val="60"/>
          <w:marTop w:val="100"/>
          <w:marBottom w:val="100"/>
          <w:divBdr>
            <w:top w:val="none" w:sz="0" w:space="0" w:color="auto"/>
            <w:left w:val="none" w:sz="0" w:space="0" w:color="auto"/>
            <w:bottom w:val="none" w:sz="0" w:space="0" w:color="auto"/>
            <w:right w:val="none" w:sz="0" w:space="0" w:color="auto"/>
          </w:divBdr>
          <w:divsChild>
            <w:div w:id="1848858847">
              <w:marLeft w:val="0"/>
              <w:marRight w:val="0"/>
              <w:marTop w:val="0"/>
              <w:marBottom w:val="0"/>
              <w:divBdr>
                <w:top w:val="none" w:sz="0" w:space="0" w:color="auto"/>
                <w:left w:val="none" w:sz="0" w:space="0" w:color="auto"/>
                <w:bottom w:val="none" w:sz="0" w:space="0" w:color="auto"/>
                <w:right w:val="none" w:sz="0" w:space="0" w:color="auto"/>
              </w:divBdr>
            </w:div>
          </w:divsChild>
        </w:div>
        <w:div w:id="2038312757">
          <w:marLeft w:val="60"/>
          <w:marRight w:val="60"/>
          <w:marTop w:val="100"/>
          <w:marBottom w:val="100"/>
          <w:divBdr>
            <w:top w:val="none" w:sz="0" w:space="0" w:color="auto"/>
            <w:left w:val="none" w:sz="0" w:space="0" w:color="auto"/>
            <w:bottom w:val="none" w:sz="0" w:space="0" w:color="auto"/>
            <w:right w:val="none" w:sz="0" w:space="0" w:color="auto"/>
          </w:divBdr>
        </w:div>
        <w:div w:id="1783303864">
          <w:marLeft w:val="60"/>
          <w:marRight w:val="60"/>
          <w:marTop w:val="100"/>
          <w:marBottom w:val="100"/>
          <w:divBdr>
            <w:top w:val="none" w:sz="0" w:space="0" w:color="auto"/>
            <w:left w:val="none" w:sz="0" w:space="0" w:color="auto"/>
            <w:bottom w:val="none" w:sz="0" w:space="0" w:color="auto"/>
            <w:right w:val="none" w:sz="0" w:space="0" w:color="auto"/>
          </w:divBdr>
          <w:divsChild>
            <w:div w:id="509875438">
              <w:marLeft w:val="0"/>
              <w:marRight w:val="0"/>
              <w:marTop w:val="0"/>
              <w:marBottom w:val="0"/>
              <w:divBdr>
                <w:top w:val="none" w:sz="0" w:space="0" w:color="auto"/>
                <w:left w:val="none" w:sz="0" w:space="0" w:color="auto"/>
                <w:bottom w:val="none" w:sz="0" w:space="0" w:color="auto"/>
                <w:right w:val="none" w:sz="0" w:space="0" w:color="auto"/>
              </w:divBdr>
            </w:div>
          </w:divsChild>
        </w:div>
        <w:div w:id="831215446">
          <w:marLeft w:val="60"/>
          <w:marRight w:val="60"/>
          <w:marTop w:val="100"/>
          <w:marBottom w:val="100"/>
          <w:divBdr>
            <w:top w:val="none" w:sz="0" w:space="0" w:color="auto"/>
            <w:left w:val="none" w:sz="0" w:space="0" w:color="auto"/>
            <w:bottom w:val="none" w:sz="0" w:space="0" w:color="auto"/>
            <w:right w:val="none" w:sz="0" w:space="0" w:color="auto"/>
          </w:divBdr>
          <w:divsChild>
            <w:div w:id="1080445932">
              <w:marLeft w:val="0"/>
              <w:marRight w:val="0"/>
              <w:marTop w:val="0"/>
              <w:marBottom w:val="0"/>
              <w:divBdr>
                <w:top w:val="none" w:sz="0" w:space="0" w:color="auto"/>
                <w:left w:val="none" w:sz="0" w:space="0" w:color="auto"/>
                <w:bottom w:val="none" w:sz="0" w:space="0" w:color="auto"/>
                <w:right w:val="none" w:sz="0" w:space="0" w:color="auto"/>
              </w:divBdr>
            </w:div>
          </w:divsChild>
        </w:div>
        <w:div w:id="1689479160">
          <w:marLeft w:val="60"/>
          <w:marRight w:val="60"/>
          <w:marTop w:val="100"/>
          <w:marBottom w:val="100"/>
          <w:divBdr>
            <w:top w:val="none" w:sz="0" w:space="0" w:color="auto"/>
            <w:left w:val="none" w:sz="0" w:space="0" w:color="auto"/>
            <w:bottom w:val="none" w:sz="0" w:space="0" w:color="auto"/>
            <w:right w:val="none" w:sz="0" w:space="0" w:color="auto"/>
          </w:divBdr>
          <w:divsChild>
            <w:div w:id="777061489">
              <w:marLeft w:val="0"/>
              <w:marRight w:val="0"/>
              <w:marTop w:val="0"/>
              <w:marBottom w:val="0"/>
              <w:divBdr>
                <w:top w:val="none" w:sz="0" w:space="0" w:color="auto"/>
                <w:left w:val="none" w:sz="0" w:space="0" w:color="auto"/>
                <w:bottom w:val="none" w:sz="0" w:space="0" w:color="auto"/>
                <w:right w:val="none" w:sz="0" w:space="0" w:color="auto"/>
              </w:divBdr>
            </w:div>
          </w:divsChild>
        </w:div>
        <w:div w:id="685642291">
          <w:marLeft w:val="60"/>
          <w:marRight w:val="60"/>
          <w:marTop w:val="100"/>
          <w:marBottom w:val="100"/>
          <w:divBdr>
            <w:top w:val="none" w:sz="0" w:space="0" w:color="auto"/>
            <w:left w:val="none" w:sz="0" w:space="0" w:color="auto"/>
            <w:bottom w:val="none" w:sz="0" w:space="0" w:color="auto"/>
            <w:right w:val="none" w:sz="0" w:space="0" w:color="auto"/>
          </w:divBdr>
          <w:divsChild>
            <w:div w:id="1165315202">
              <w:marLeft w:val="0"/>
              <w:marRight w:val="0"/>
              <w:marTop w:val="0"/>
              <w:marBottom w:val="0"/>
              <w:divBdr>
                <w:top w:val="none" w:sz="0" w:space="0" w:color="auto"/>
                <w:left w:val="none" w:sz="0" w:space="0" w:color="auto"/>
                <w:bottom w:val="none" w:sz="0" w:space="0" w:color="auto"/>
                <w:right w:val="none" w:sz="0" w:space="0" w:color="auto"/>
              </w:divBdr>
            </w:div>
          </w:divsChild>
        </w:div>
        <w:div w:id="1465657582">
          <w:marLeft w:val="60"/>
          <w:marRight w:val="60"/>
          <w:marTop w:val="100"/>
          <w:marBottom w:val="100"/>
          <w:divBdr>
            <w:top w:val="none" w:sz="0" w:space="0" w:color="auto"/>
            <w:left w:val="none" w:sz="0" w:space="0" w:color="auto"/>
            <w:bottom w:val="none" w:sz="0" w:space="0" w:color="auto"/>
            <w:right w:val="none" w:sz="0" w:space="0" w:color="auto"/>
          </w:divBdr>
          <w:divsChild>
            <w:div w:id="992103171">
              <w:marLeft w:val="0"/>
              <w:marRight w:val="0"/>
              <w:marTop w:val="0"/>
              <w:marBottom w:val="0"/>
              <w:divBdr>
                <w:top w:val="none" w:sz="0" w:space="0" w:color="auto"/>
                <w:left w:val="none" w:sz="0" w:space="0" w:color="auto"/>
                <w:bottom w:val="none" w:sz="0" w:space="0" w:color="auto"/>
                <w:right w:val="none" w:sz="0" w:space="0" w:color="auto"/>
              </w:divBdr>
            </w:div>
          </w:divsChild>
        </w:div>
        <w:div w:id="118039285">
          <w:marLeft w:val="60"/>
          <w:marRight w:val="60"/>
          <w:marTop w:val="100"/>
          <w:marBottom w:val="100"/>
          <w:divBdr>
            <w:top w:val="none" w:sz="0" w:space="0" w:color="auto"/>
            <w:left w:val="none" w:sz="0" w:space="0" w:color="auto"/>
            <w:bottom w:val="none" w:sz="0" w:space="0" w:color="auto"/>
            <w:right w:val="none" w:sz="0" w:space="0" w:color="auto"/>
          </w:divBdr>
          <w:divsChild>
            <w:div w:id="1328702991">
              <w:marLeft w:val="0"/>
              <w:marRight w:val="0"/>
              <w:marTop w:val="0"/>
              <w:marBottom w:val="0"/>
              <w:divBdr>
                <w:top w:val="none" w:sz="0" w:space="0" w:color="auto"/>
                <w:left w:val="none" w:sz="0" w:space="0" w:color="auto"/>
                <w:bottom w:val="none" w:sz="0" w:space="0" w:color="auto"/>
                <w:right w:val="none" w:sz="0" w:space="0" w:color="auto"/>
              </w:divBdr>
            </w:div>
          </w:divsChild>
        </w:div>
        <w:div w:id="1981380484">
          <w:marLeft w:val="60"/>
          <w:marRight w:val="60"/>
          <w:marTop w:val="100"/>
          <w:marBottom w:val="100"/>
          <w:divBdr>
            <w:top w:val="none" w:sz="0" w:space="0" w:color="auto"/>
            <w:left w:val="none" w:sz="0" w:space="0" w:color="auto"/>
            <w:bottom w:val="none" w:sz="0" w:space="0" w:color="auto"/>
            <w:right w:val="none" w:sz="0" w:space="0" w:color="auto"/>
          </w:divBdr>
          <w:divsChild>
            <w:div w:id="677392887">
              <w:marLeft w:val="0"/>
              <w:marRight w:val="0"/>
              <w:marTop w:val="0"/>
              <w:marBottom w:val="0"/>
              <w:divBdr>
                <w:top w:val="none" w:sz="0" w:space="0" w:color="auto"/>
                <w:left w:val="none" w:sz="0" w:space="0" w:color="auto"/>
                <w:bottom w:val="none" w:sz="0" w:space="0" w:color="auto"/>
                <w:right w:val="none" w:sz="0" w:space="0" w:color="auto"/>
              </w:divBdr>
            </w:div>
          </w:divsChild>
        </w:div>
        <w:div w:id="2140830089">
          <w:marLeft w:val="60"/>
          <w:marRight w:val="60"/>
          <w:marTop w:val="100"/>
          <w:marBottom w:val="100"/>
          <w:divBdr>
            <w:top w:val="none" w:sz="0" w:space="0" w:color="auto"/>
            <w:left w:val="none" w:sz="0" w:space="0" w:color="auto"/>
            <w:bottom w:val="none" w:sz="0" w:space="0" w:color="auto"/>
            <w:right w:val="none" w:sz="0" w:space="0" w:color="auto"/>
          </w:divBdr>
          <w:divsChild>
            <w:div w:id="1087386517">
              <w:marLeft w:val="0"/>
              <w:marRight w:val="0"/>
              <w:marTop w:val="0"/>
              <w:marBottom w:val="0"/>
              <w:divBdr>
                <w:top w:val="none" w:sz="0" w:space="0" w:color="auto"/>
                <w:left w:val="none" w:sz="0" w:space="0" w:color="auto"/>
                <w:bottom w:val="none" w:sz="0" w:space="0" w:color="auto"/>
                <w:right w:val="none" w:sz="0" w:space="0" w:color="auto"/>
              </w:divBdr>
            </w:div>
          </w:divsChild>
        </w:div>
        <w:div w:id="951936667">
          <w:marLeft w:val="60"/>
          <w:marRight w:val="60"/>
          <w:marTop w:val="100"/>
          <w:marBottom w:val="100"/>
          <w:divBdr>
            <w:top w:val="none" w:sz="0" w:space="0" w:color="auto"/>
            <w:left w:val="none" w:sz="0" w:space="0" w:color="auto"/>
            <w:bottom w:val="none" w:sz="0" w:space="0" w:color="auto"/>
            <w:right w:val="none" w:sz="0" w:space="0" w:color="auto"/>
          </w:divBdr>
        </w:div>
        <w:div w:id="1875606849">
          <w:marLeft w:val="60"/>
          <w:marRight w:val="60"/>
          <w:marTop w:val="100"/>
          <w:marBottom w:val="100"/>
          <w:divBdr>
            <w:top w:val="none" w:sz="0" w:space="0" w:color="auto"/>
            <w:left w:val="none" w:sz="0" w:space="0" w:color="auto"/>
            <w:bottom w:val="none" w:sz="0" w:space="0" w:color="auto"/>
            <w:right w:val="none" w:sz="0" w:space="0" w:color="auto"/>
          </w:divBdr>
          <w:divsChild>
            <w:div w:id="1615867280">
              <w:marLeft w:val="0"/>
              <w:marRight w:val="0"/>
              <w:marTop w:val="0"/>
              <w:marBottom w:val="0"/>
              <w:divBdr>
                <w:top w:val="none" w:sz="0" w:space="0" w:color="auto"/>
                <w:left w:val="none" w:sz="0" w:space="0" w:color="auto"/>
                <w:bottom w:val="none" w:sz="0" w:space="0" w:color="auto"/>
                <w:right w:val="none" w:sz="0" w:space="0" w:color="auto"/>
              </w:divBdr>
            </w:div>
          </w:divsChild>
        </w:div>
        <w:div w:id="688727394">
          <w:marLeft w:val="60"/>
          <w:marRight w:val="60"/>
          <w:marTop w:val="100"/>
          <w:marBottom w:val="100"/>
          <w:divBdr>
            <w:top w:val="none" w:sz="0" w:space="0" w:color="auto"/>
            <w:left w:val="none" w:sz="0" w:space="0" w:color="auto"/>
            <w:bottom w:val="none" w:sz="0" w:space="0" w:color="auto"/>
            <w:right w:val="none" w:sz="0" w:space="0" w:color="auto"/>
          </w:divBdr>
          <w:divsChild>
            <w:div w:id="1200168286">
              <w:marLeft w:val="0"/>
              <w:marRight w:val="0"/>
              <w:marTop w:val="0"/>
              <w:marBottom w:val="0"/>
              <w:divBdr>
                <w:top w:val="none" w:sz="0" w:space="0" w:color="auto"/>
                <w:left w:val="none" w:sz="0" w:space="0" w:color="auto"/>
                <w:bottom w:val="none" w:sz="0" w:space="0" w:color="auto"/>
                <w:right w:val="none" w:sz="0" w:space="0" w:color="auto"/>
              </w:divBdr>
            </w:div>
          </w:divsChild>
        </w:div>
        <w:div w:id="1109276275">
          <w:marLeft w:val="60"/>
          <w:marRight w:val="60"/>
          <w:marTop w:val="100"/>
          <w:marBottom w:val="100"/>
          <w:divBdr>
            <w:top w:val="none" w:sz="0" w:space="0" w:color="auto"/>
            <w:left w:val="none" w:sz="0" w:space="0" w:color="auto"/>
            <w:bottom w:val="none" w:sz="0" w:space="0" w:color="auto"/>
            <w:right w:val="none" w:sz="0" w:space="0" w:color="auto"/>
          </w:divBdr>
          <w:divsChild>
            <w:div w:id="891582267">
              <w:marLeft w:val="0"/>
              <w:marRight w:val="0"/>
              <w:marTop w:val="0"/>
              <w:marBottom w:val="0"/>
              <w:divBdr>
                <w:top w:val="none" w:sz="0" w:space="0" w:color="auto"/>
                <w:left w:val="none" w:sz="0" w:space="0" w:color="auto"/>
                <w:bottom w:val="none" w:sz="0" w:space="0" w:color="auto"/>
                <w:right w:val="none" w:sz="0" w:space="0" w:color="auto"/>
              </w:divBdr>
            </w:div>
          </w:divsChild>
        </w:div>
        <w:div w:id="192570989">
          <w:marLeft w:val="60"/>
          <w:marRight w:val="60"/>
          <w:marTop w:val="100"/>
          <w:marBottom w:val="100"/>
          <w:divBdr>
            <w:top w:val="none" w:sz="0" w:space="0" w:color="auto"/>
            <w:left w:val="none" w:sz="0" w:space="0" w:color="auto"/>
            <w:bottom w:val="none" w:sz="0" w:space="0" w:color="auto"/>
            <w:right w:val="none" w:sz="0" w:space="0" w:color="auto"/>
          </w:divBdr>
          <w:divsChild>
            <w:div w:id="2106994088">
              <w:marLeft w:val="0"/>
              <w:marRight w:val="0"/>
              <w:marTop w:val="0"/>
              <w:marBottom w:val="0"/>
              <w:divBdr>
                <w:top w:val="none" w:sz="0" w:space="0" w:color="auto"/>
                <w:left w:val="none" w:sz="0" w:space="0" w:color="auto"/>
                <w:bottom w:val="none" w:sz="0" w:space="0" w:color="auto"/>
                <w:right w:val="none" w:sz="0" w:space="0" w:color="auto"/>
              </w:divBdr>
            </w:div>
          </w:divsChild>
        </w:div>
        <w:div w:id="2107577452">
          <w:marLeft w:val="60"/>
          <w:marRight w:val="60"/>
          <w:marTop w:val="100"/>
          <w:marBottom w:val="100"/>
          <w:divBdr>
            <w:top w:val="none" w:sz="0" w:space="0" w:color="auto"/>
            <w:left w:val="none" w:sz="0" w:space="0" w:color="auto"/>
            <w:bottom w:val="none" w:sz="0" w:space="0" w:color="auto"/>
            <w:right w:val="none" w:sz="0" w:space="0" w:color="auto"/>
          </w:divBdr>
          <w:divsChild>
            <w:div w:id="80610808">
              <w:marLeft w:val="0"/>
              <w:marRight w:val="0"/>
              <w:marTop w:val="0"/>
              <w:marBottom w:val="0"/>
              <w:divBdr>
                <w:top w:val="none" w:sz="0" w:space="0" w:color="auto"/>
                <w:left w:val="none" w:sz="0" w:space="0" w:color="auto"/>
                <w:bottom w:val="none" w:sz="0" w:space="0" w:color="auto"/>
                <w:right w:val="none" w:sz="0" w:space="0" w:color="auto"/>
              </w:divBdr>
            </w:div>
          </w:divsChild>
        </w:div>
        <w:div w:id="2072266283">
          <w:marLeft w:val="60"/>
          <w:marRight w:val="60"/>
          <w:marTop w:val="100"/>
          <w:marBottom w:val="100"/>
          <w:divBdr>
            <w:top w:val="none" w:sz="0" w:space="0" w:color="auto"/>
            <w:left w:val="none" w:sz="0" w:space="0" w:color="auto"/>
            <w:bottom w:val="none" w:sz="0" w:space="0" w:color="auto"/>
            <w:right w:val="none" w:sz="0" w:space="0" w:color="auto"/>
          </w:divBdr>
          <w:divsChild>
            <w:div w:id="2023239873">
              <w:marLeft w:val="0"/>
              <w:marRight w:val="0"/>
              <w:marTop w:val="0"/>
              <w:marBottom w:val="0"/>
              <w:divBdr>
                <w:top w:val="none" w:sz="0" w:space="0" w:color="auto"/>
                <w:left w:val="none" w:sz="0" w:space="0" w:color="auto"/>
                <w:bottom w:val="none" w:sz="0" w:space="0" w:color="auto"/>
                <w:right w:val="none" w:sz="0" w:space="0" w:color="auto"/>
              </w:divBdr>
            </w:div>
          </w:divsChild>
        </w:div>
        <w:div w:id="1171987426">
          <w:marLeft w:val="60"/>
          <w:marRight w:val="60"/>
          <w:marTop w:val="100"/>
          <w:marBottom w:val="100"/>
          <w:divBdr>
            <w:top w:val="none" w:sz="0" w:space="0" w:color="auto"/>
            <w:left w:val="none" w:sz="0" w:space="0" w:color="auto"/>
            <w:bottom w:val="none" w:sz="0" w:space="0" w:color="auto"/>
            <w:right w:val="none" w:sz="0" w:space="0" w:color="auto"/>
          </w:divBdr>
          <w:divsChild>
            <w:div w:id="236981467">
              <w:marLeft w:val="0"/>
              <w:marRight w:val="0"/>
              <w:marTop w:val="0"/>
              <w:marBottom w:val="0"/>
              <w:divBdr>
                <w:top w:val="none" w:sz="0" w:space="0" w:color="auto"/>
                <w:left w:val="none" w:sz="0" w:space="0" w:color="auto"/>
                <w:bottom w:val="none" w:sz="0" w:space="0" w:color="auto"/>
                <w:right w:val="none" w:sz="0" w:space="0" w:color="auto"/>
              </w:divBdr>
            </w:div>
          </w:divsChild>
        </w:div>
        <w:div w:id="1631084631">
          <w:marLeft w:val="60"/>
          <w:marRight w:val="60"/>
          <w:marTop w:val="100"/>
          <w:marBottom w:val="100"/>
          <w:divBdr>
            <w:top w:val="none" w:sz="0" w:space="0" w:color="auto"/>
            <w:left w:val="none" w:sz="0" w:space="0" w:color="auto"/>
            <w:bottom w:val="none" w:sz="0" w:space="0" w:color="auto"/>
            <w:right w:val="none" w:sz="0" w:space="0" w:color="auto"/>
          </w:divBdr>
          <w:divsChild>
            <w:div w:id="777724302">
              <w:marLeft w:val="0"/>
              <w:marRight w:val="0"/>
              <w:marTop w:val="0"/>
              <w:marBottom w:val="0"/>
              <w:divBdr>
                <w:top w:val="none" w:sz="0" w:space="0" w:color="auto"/>
                <w:left w:val="none" w:sz="0" w:space="0" w:color="auto"/>
                <w:bottom w:val="none" w:sz="0" w:space="0" w:color="auto"/>
                <w:right w:val="none" w:sz="0" w:space="0" w:color="auto"/>
              </w:divBdr>
            </w:div>
          </w:divsChild>
        </w:div>
        <w:div w:id="539829545">
          <w:marLeft w:val="60"/>
          <w:marRight w:val="60"/>
          <w:marTop w:val="100"/>
          <w:marBottom w:val="100"/>
          <w:divBdr>
            <w:top w:val="none" w:sz="0" w:space="0" w:color="auto"/>
            <w:left w:val="none" w:sz="0" w:space="0" w:color="auto"/>
            <w:bottom w:val="none" w:sz="0" w:space="0" w:color="auto"/>
            <w:right w:val="none" w:sz="0" w:space="0" w:color="auto"/>
          </w:divBdr>
        </w:div>
        <w:div w:id="1337423836">
          <w:marLeft w:val="60"/>
          <w:marRight w:val="60"/>
          <w:marTop w:val="100"/>
          <w:marBottom w:val="100"/>
          <w:divBdr>
            <w:top w:val="none" w:sz="0" w:space="0" w:color="auto"/>
            <w:left w:val="none" w:sz="0" w:space="0" w:color="auto"/>
            <w:bottom w:val="none" w:sz="0" w:space="0" w:color="auto"/>
            <w:right w:val="none" w:sz="0" w:space="0" w:color="auto"/>
          </w:divBdr>
          <w:divsChild>
            <w:div w:id="503932010">
              <w:marLeft w:val="0"/>
              <w:marRight w:val="0"/>
              <w:marTop w:val="0"/>
              <w:marBottom w:val="0"/>
              <w:divBdr>
                <w:top w:val="none" w:sz="0" w:space="0" w:color="auto"/>
                <w:left w:val="none" w:sz="0" w:space="0" w:color="auto"/>
                <w:bottom w:val="none" w:sz="0" w:space="0" w:color="auto"/>
                <w:right w:val="none" w:sz="0" w:space="0" w:color="auto"/>
              </w:divBdr>
            </w:div>
          </w:divsChild>
        </w:div>
        <w:div w:id="688724107">
          <w:marLeft w:val="60"/>
          <w:marRight w:val="60"/>
          <w:marTop w:val="100"/>
          <w:marBottom w:val="100"/>
          <w:divBdr>
            <w:top w:val="none" w:sz="0" w:space="0" w:color="auto"/>
            <w:left w:val="none" w:sz="0" w:space="0" w:color="auto"/>
            <w:bottom w:val="none" w:sz="0" w:space="0" w:color="auto"/>
            <w:right w:val="none" w:sz="0" w:space="0" w:color="auto"/>
          </w:divBdr>
          <w:divsChild>
            <w:div w:id="1644965826">
              <w:marLeft w:val="0"/>
              <w:marRight w:val="0"/>
              <w:marTop w:val="0"/>
              <w:marBottom w:val="0"/>
              <w:divBdr>
                <w:top w:val="none" w:sz="0" w:space="0" w:color="auto"/>
                <w:left w:val="none" w:sz="0" w:space="0" w:color="auto"/>
                <w:bottom w:val="none" w:sz="0" w:space="0" w:color="auto"/>
                <w:right w:val="none" w:sz="0" w:space="0" w:color="auto"/>
              </w:divBdr>
            </w:div>
          </w:divsChild>
        </w:div>
        <w:div w:id="424233490">
          <w:marLeft w:val="60"/>
          <w:marRight w:val="60"/>
          <w:marTop w:val="100"/>
          <w:marBottom w:val="100"/>
          <w:divBdr>
            <w:top w:val="none" w:sz="0" w:space="0" w:color="auto"/>
            <w:left w:val="none" w:sz="0" w:space="0" w:color="auto"/>
            <w:bottom w:val="none" w:sz="0" w:space="0" w:color="auto"/>
            <w:right w:val="none" w:sz="0" w:space="0" w:color="auto"/>
          </w:divBdr>
          <w:divsChild>
            <w:div w:id="676617523">
              <w:marLeft w:val="0"/>
              <w:marRight w:val="0"/>
              <w:marTop w:val="0"/>
              <w:marBottom w:val="0"/>
              <w:divBdr>
                <w:top w:val="none" w:sz="0" w:space="0" w:color="auto"/>
                <w:left w:val="none" w:sz="0" w:space="0" w:color="auto"/>
                <w:bottom w:val="none" w:sz="0" w:space="0" w:color="auto"/>
                <w:right w:val="none" w:sz="0" w:space="0" w:color="auto"/>
              </w:divBdr>
            </w:div>
          </w:divsChild>
        </w:div>
        <w:div w:id="698046193">
          <w:marLeft w:val="60"/>
          <w:marRight w:val="60"/>
          <w:marTop w:val="100"/>
          <w:marBottom w:val="100"/>
          <w:divBdr>
            <w:top w:val="none" w:sz="0" w:space="0" w:color="auto"/>
            <w:left w:val="none" w:sz="0" w:space="0" w:color="auto"/>
            <w:bottom w:val="none" w:sz="0" w:space="0" w:color="auto"/>
            <w:right w:val="none" w:sz="0" w:space="0" w:color="auto"/>
          </w:divBdr>
          <w:divsChild>
            <w:div w:id="823355921">
              <w:marLeft w:val="0"/>
              <w:marRight w:val="0"/>
              <w:marTop w:val="0"/>
              <w:marBottom w:val="0"/>
              <w:divBdr>
                <w:top w:val="none" w:sz="0" w:space="0" w:color="auto"/>
                <w:left w:val="none" w:sz="0" w:space="0" w:color="auto"/>
                <w:bottom w:val="none" w:sz="0" w:space="0" w:color="auto"/>
                <w:right w:val="none" w:sz="0" w:space="0" w:color="auto"/>
              </w:divBdr>
            </w:div>
          </w:divsChild>
        </w:div>
        <w:div w:id="1062754277">
          <w:marLeft w:val="60"/>
          <w:marRight w:val="60"/>
          <w:marTop w:val="100"/>
          <w:marBottom w:val="100"/>
          <w:divBdr>
            <w:top w:val="none" w:sz="0" w:space="0" w:color="auto"/>
            <w:left w:val="none" w:sz="0" w:space="0" w:color="auto"/>
            <w:bottom w:val="none" w:sz="0" w:space="0" w:color="auto"/>
            <w:right w:val="none" w:sz="0" w:space="0" w:color="auto"/>
          </w:divBdr>
          <w:divsChild>
            <w:div w:id="1848471888">
              <w:marLeft w:val="0"/>
              <w:marRight w:val="0"/>
              <w:marTop w:val="0"/>
              <w:marBottom w:val="0"/>
              <w:divBdr>
                <w:top w:val="none" w:sz="0" w:space="0" w:color="auto"/>
                <w:left w:val="none" w:sz="0" w:space="0" w:color="auto"/>
                <w:bottom w:val="none" w:sz="0" w:space="0" w:color="auto"/>
                <w:right w:val="none" w:sz="0" w:space="0" w:color="auto"/>
              </w:divBdr>
            </w:div>
          </w:divsChild>
        </w:div>
        <w:div w:id="755595040">
          <w:marLeft w:val="60"/>
          <w:marRight w:val="60"/>
          <w:marTop w:val="100"/>
          <w:marBottom w:val="100"/>
          <w:divBdr>
            <w:top w:val="none" w:sz="0" w:space="0" w:color="auto"/>
            <w:left w:val="none" w:sz="0" w:space="0" w:color="auto"/>
            <w:bottom w:val="none" w:sz="0" w:space="0" w:color="auto"/>
            <w:right w:val="none" w:sz="0" w:space="0" w:color="auto"/>
          </w:divBdr>
          <w:divsChild>
            <w:div w:id="70397199">
              <w:marLeft w:val="0"/>
              <w:marRight w:val="0"/>
              <w:marTop w:val="0"/>
              <w:marBottom w:val="0"/>
              <w:divBdr>
                <w:top w:val="none" w:sz="0" w:space="0" w:color="auto"/>
                <w:left w:val="none" w:sz="0" w:space="0" w:color="auto"/>
                <w:bottom w:val="none" w:sz="0" w:space="0" w:color="auto"/>
                <w:right w:val="none" w:sz="0" w:space="0" w:color="auto"/>
              </w:divBdr>
            </w:div>
          </w:divsChild>
        </w:div>
        <w:div w:id="1407336841">
          <w:marLeft w:val="60"/>
          <w:marRight w:val="60"/>
          <w:marTop w:val="100"/>
          <w:marBottom w:val="100"/>
          <w:divBdr>
            <w:top w:val="none" w:sz="0" w:space="0" w:color="auto"/>
            <w:left w:val="none" w:sz="0" w:space="0" w:color="auto"/>
            <w:bottom w:val="none" w:sz="0" w:space="0" w:color="auto"/>
            <w:right w:val="none" w:sz="0" w:space="0" w:color="auto"/>
          </w:divBdr>
          <w:divsChild>
            <w:div w:id="809053446">
              <w:marLeft w:val="0"/>
              <w:marRight w:val="0"/>
              <w:marTop w:val="0"/>
              <w:marBottom w:val="0"/>
              <w:divBdr>
                <w:top w:val="none" w:sz="0" w:space="0" w:color="auto"/>
                <w:left w:val="none" w:sz="0" w:space="0" w:color="auto"/>
                <w:bottom w:val="none" w:sz="0" w:space="0" w:color="auto"/>
                <w:right w:val="none" w:sz="0" w:space="0" w:color="auto"/>
              </w:divBdr>
            </w:div>
          </w:divsChild>
        </w:div>
        <w:div w:id="510416064">
          <w:marLeft w:val="60"/>
          <w:marRight w:val="60"/>
          <w:marTop w:val="100"/>
          <w:marBottom w:val="100"/>
          <w:divBdr>
            <w:top w:val="none" w:sz="0" w:space="0" w:color="auto"/>
            <w:left w:val="none" w:sz="0" w:space="0" w:color="auto"/>
            <w:bottom w:val="none" w:sz="0" w:space="0" w:color="auto"/>
            <w:right w:val="none" w:sz="0" w:space="0" w:color="auto"/>
          </w:divBdr>
          <w:divsChild>
            <w:div w:id="1378508193">
              <w:marLeft w:val="0"/>
              <w:marRight w:val="0"/>
              <w:marTop w:val="0"/>
              <w:marBottom w:val="0"/>
              <w:divBdr>
                <w:top w:val="none" w:sz="0" w:space="0" w:color="auto"/>
                <w:left w:val="none" w:sz="0" w:space="0" w:color="auto"/>
                <w:bottom w:val="none" w:sz="0" w:space="0" w:color="auto"/>
                <w:right w:val="none" w:sz="0" w:space="0" w:color="auto"/>
              </w:divBdr>
            </w:div>
          </w:divsChild>
        </w:div>
        <w:div w:id="2110853694">
          <w:marLeft w:val="60"/>
          <w:marRight w:val="60"/>
          <w:marTop w:val="100"/>
          <w:marBottom w:val="100"/>
          <w:divBdr>
            <w:top w:val="none" w:sz="0" w:space="0" w:color="auto"/>
            <w:left w:val="none" w:sz="0" w:space="0" w:color="auto"/>
            <w:bottom w:val="none" w:sz="0" w:space="0" w:color="auto"/>
            <w:right w:val="none" w:sz="0" w:space="0" w:color="auto"/>
          </w:divBdr>
        </w:div>
        <w:div w:id="873926226">
          <w:marLeft w:val="60"/>
          <w:marRight w:val="60"/>
          <w:marTop w:val="100"/>
          <w:marBottom w:val="100"/>
          <w:divBdr>
            <w:top w:val="none" w:sz="0" w:space="0" w:color="auto"/>
            <w:left w:val="none" w:sz="0" w:space="0" w:color="auto"/>
            <w:bottom w:val="none" w:sz="0" w:space="0" w:color="auto"/>
            <w:right w:val="none" w:sz="0" w:space="0" w:color="auto"/>
          </w:divBdr>
          <w:divsChild>
            <w:div w:id="1551720900">
              <w:marLeft w:val="0"/>
              <w:marRight w:val="0"/>
              <w:marTop w:val="0"/>
              <w:marBottom w:val="0"/>
              <w:divBdr>
                <w:top w:val="none" w:sz="0" w:space="0" w:color="auto"/>
                <w:left w:val="none" w:sz="0" w:space="0" w:color="auto"/>
                <w:bottom w:val="none" w:sz="0" w:space="0" w:color="auto"/>
                <w:right w:val="none" w:sz="0" w:space="0" w:color="auto"/>
              </w:divBdr>
            </w:div>
          </w:divsChild>
        </w:div>
        <w:div w:id="2073691105">
          <w:marLeft w:val="60"/>
          <w:marRight w:val="60"/>
          <w:marTop w:val="100"/>
          <w:marBottom w:val="100"/>
          <w:divBdr>
            <w:top w:val="none" w:sz="0" w:space="0" w:color="auto"/>
            <w:left w:val="none" w:sz="0" w:space="0" w:color="auto"/>
            <w:bottom w:val="none" w:sz="0" w:space="0" w:color="auto"/>
            <w:right w:val="none" w:sz="0" w:space="0" w:color="auto"/>
          </w:divBdr>
          <w:divsChild>
            <w:div w:id="1815175642">
              <w:marLeft w:val="0"/>
              <w:marRight w:val="0"/>
              <w:marTop w:val="0"/>
              <w:marBottom w:val="0"/>
              <w:divBdr>
                <w:top w:val="none" w:sz="0" w:space="0" w:color="auto"/>
                <w:left w:val="none" w:sz="0" w:space="0" w:color="auto"/>
                <w:bottom w:val="none" w:sz="0" w:space="0" w:color="auto"/>
                <w:right w:val="none" w:sz="0" w:space="0" w:color="auto"/>
              </w:divBdr>
            </w:div>
          </w:divsChild>
        </w:div>
        <w:div w:id="612857283">
          <w:marLeft w:val="60"/>
          <w:marRight w:val="60"/>
          <w:marTop w:val="100"/>
          <w:marBottom w:val="100"/>
          <w:divBdr>
            <w:top w:val="none" w:sz="0" w:space="0" w:color="auto"/>
            <w:left w:val="none" w:sz="0" w:space="0" w:color="auto"/>
            <w:bottom w:val="none" w:sz="0" w:space="0" w:color="auto"/>
            <w:right w:val="none" w:sz="0" w:space="0" w:color="auto"/>
          </w:divBdr>
          <w:divsChild>
            <w:div w:id="1247962170">
              <w:marLeft w:val="0"/>
              <w:marRight w:val="0"/>
              <w:marTop w:val="0"/>
              <w:marBottom w:val="0"/>
              <w:divBdr>
                <w:top w:val="none" w:sz="0" w:space="0" w:color="auto"/>
                <w:left w:val="none" w:sz="0" w:space="0" w:color="auto"/>
                <w:bottom w:val="none" w:sz="0" w:space="0" w:color="auto"/>
                <w:right w:val="none" w:sz="0" w:space="0" w:color="auto"/>
              </w:divBdr>
            </w:div>
          </w:divsChild>
        </w:div>
        <w:div w:id="49114325">
          <w:marLeft w:val="60"/>
          <w:marRight w:val="60"/>
          <w:marTop w:val="100"/>
          <w:marBottom w:val="100"/>
          <w:divBdr>
            <w:top w:val="none" w:sz="0" w:space="0" w:color="auto"/>
            <w:left w:val="none" w:sz="0" w:space="0" w:color="auto"/>
            <w:bottom w:val="none" w:sz="0" w:space="0" w:color="auto"/>
            <w:right w:val="none" w:sz="0" w:space="0" w:color="auto"/>
          </w:divBdr>
          <w:divsChild>
            <w:div w:id="2013071190">
              <w:marLeft w:val="0"/>
              <w:marRight w:val="0"/>
              <w:marTop w:val="0"/>
              <w:marBottom w:val="0"/>
              <w:divBdr>
                <w:top w:val="none" w:sz="0" w:space="0" w:color="auto"/>
                <w:left w:val="none" w:sz="0" w:space="0" w:color="auto"/>
                <w:bottom w:val="none" w:sz="0" w:space="0" w:color="auto"/>
                <w:right w:val="none" w:sz="0" w:space="0" w:color="auto"/>
              </w:divBdr>
            </w:div>
          </w:divsChild>
        </w:div>
        <w:div w:id="409542072">
          <w:marLeft w:val="60"/>
          <w:marRight w:val="60"/>
          <w:marTop w:val="100"/>
          <w:marBottom w:val="100"/>
          <w:divBdr>
            <w:top w:val="none" w:sz="0" w:space="0" w:color="auto"/>
            <w:left w:val="none" w:sz="0" w:space="0" w:color="auto"/>
            <w:bottom w:val="none" w:sz="0" w:space="0" w:color="auto"/>
            <w:right w:val="none" w:sz="0" w:space="0" w:color="auto"/>
          </w:divBdr>
          <w:divsChild>
            <w:div w:id="1500347351">
              <w:marLeft w:val="0"/>
              <w:marRight w:val="0"/>
              <w:marTop w:val="0"/>
              <w:marBottom w:val="0"/>
              <w:divBdr>
                <w:top w:val="none" w:sz="0" w:space="0" w:color="auto"/>
                <w:left w:val="none" w:sz="0" w:space="0" w:color="auto"/>
                <w:bottom w:val="none" w:sz="0" w:space="0" w:color="auto"/>
                <w:right w:val="none" w:sz="0" w:space="0" w:color="auto"/>
              </w:divBdr>
            </w:div>
          </w:divsChild>
        </w:div>
        <w:div w:id="1962296309">
          <w:marLeft w:val="60"/>
          <w:marRight w:val="60"/>
          <w:marTop w:val="100"/>
          <w:marBottom w:val="100"/>
          <w:divBdr>
            <w:top w:val="none" w:sz="0" w:space="0" w:color="auto"/>
            <w:left w:val="none" w:sz="0" w:space="0" w:color="auto"/>
            <w:bottom w:val="none" w:sz="0" w:space="0" w:color="auto"/>
            <w:right w:val="none" w:sz="0" w:space="0" w:color="auto"/>
          </w:divBdr>
          <w:divsChild>
            <w:div w:id="978655297">
              <w:marLeft w:val="0"/>
              <w:marRight w:val="0"/>
              <w:marTop w:val="0"/>
              <w:marBottom w:val="0"/>
              <w:divBdr>
                <w:top w:val="none" w:sz="0" w:space="0" w:color="auto"/>
                <w:left w:val="none" w:sz="0" w:space="0" w:color="auto"/>
                <w:bottom w:val="none" w:sz="0" w:space="0" w:color="auto"/>
                <w:right w:val="none" w:sz="0" w:space="0" w:color="auto"/>
              </w:divBdr>
            </w:div>
          </w:divsChild>
        </w:div>
        <w:div w:id="60371510">
          <w:marLeft w:val="60"/>
          <w:marRight w:val="60"/>
          <w:marTop w:val="100"/>
          <w:marBottom w:val="100"/>
          <w:divBdr>
            <w:top w:val="none" w:sz="0" w:space="0" w:color="auto"/>
            <w:left w:val="none" w:sz="0" w:space="0" w:color="auto"/>
            <w:bottom w:val="none" w:sz="0" w:space="0" w:color="auto"/>
            <w:right w:val="none" w:sz="0" w:space="0" w:color="auto"/>
          </w:divBdr>
          <w:divsChild>
            <w:div w:id="668020913">
              <w:marLeft w:val="0"/>
              <w:marRight w:val="0"/>
              <w:marTop w:val="0"/>
              <w:marBottom w:val="0"/>
              <w:divBdr>
                <w:top w:val="none" w:sz="0" w:space="0" w:color="auto"/>
                <w:left w:val="none" w:sz="0" w:space="0" w:color="auto"/>
                <w:bottom w:val="none" w:sz="0" w:space="0" w:color="auto"/>
                <w:right w:val="none" w:sz="0" w:space="0" w:color="auto"/>
              </w:divBdr>
            </w:div>
          </w:divsChild>
        </w:div>
        <w:div w:id="2109345872">
          <w:marLeft w:val="60"/>
          <w:marRight w:val="60"/>
          <w:marTop w:val="100"/>
          <w:marBottom w:val="100"/>
          <w:divBdr>
            <w:top w:val="none" w:sz="0" w:space="0" w:color="auto"/>
            <w:left w:val="none" w:sz="0" w:space="0" w:color="auto"/>
            <w:bottom w:val="none" w:sz="0" w:space="0" w:color="auto"/>
            <w:right w:val="none" w:sz="0" w:space="0" w:color="auto"/>
          </w:divBdr>
          <w:divsChild>
            <w:div w:id="1397976729">
              <w:marLeft w:val="0"/>
              <w:marRight w:val="0"/>
              <w:marTop w:val="0"/>
              <w:marBottom w:val="0"/>
              <w:divBdr>
                <w:top w:val="none" w:sz="0" w:space="0" w:color="auto"/>
                <w:left w:val="none" w:sz="0" w:space="0" w:color="auto"/>
                <w:bottom w:val="none" w:sz="0" w:space="0" w:color="auto"/>
                <w:right w:val="none" w:sz="0" w:space="0" w:color="auto"/>
              </w:divBdr>
            </w:div>
          </w:divsChild>
        </w:div>
        <w:div w:id="1285506016">
          <w:marLeft w:val="60"/>
          <w:marRight w:val="60"/>
          <w:marTop w:val="100"/>
          <w:marBottom w:val="100"/>
          <w:divBdr>
            <w:top w:val="none" w:sz="0" w:space="0" w:color="auto"/>
            <w:left w:val="none" w:sz="0" w:space="0" w:color="auto"/>
            <w:bottom w:val="none" w:sz="0" w:space="0" w:color="auto"/>
            <w:right w:val="none" w:sz="0" w:space="0" w:color="auto"/>
          </w:divBdr>
        </w:div>
        <w:div w:id="373584494">
          <w:marLeft w:val="60"/>
          <w:marRight w:val="60"/>
          <w:marTop w:val="100"/>
          <w:marBottom w:val="100"/>
          <w:divBdr>
            <w:top w:val="none" w:sz="0" w:space="0" w:color="auto"/>
            <w:left w:val="none" w:sz="0" w:space="0" w:color="auto"/>
            <w:bottom w:val="none" w:sz="0" w:space="0" w:color="auto"/>
            <w:right w:val="none" w:sz="0" w:space="0" w:color="auto"/>
          </w:divBdr>
          <w:divsChild>
            <w:div w:id="2108768331">
              <w:marLeft w:val="0"/>
              <w:marRight w:val="0"/>
              <w:marTop w:val="0"/>
              <w:marBottom w:val="0"/>
              <w:divBdr>
                <w:top w:val="none" w:sz="0" w:space="0" w:color="auto"/>
                <w:left w:val="none" w:sz="0" w:space="0" w:color="auto"/>
                <w:bottom w:val="none" w:sz="0" w:space="0" w:color="auto"/>
                <w:right w:val="none" w:sz="0" w:space="0" w:color="auto"/>
              </w:divBdr>
            </w:div>
          </w:divsChild>
        </w:div>
        <w:div w:id="736050414">
          <w:marLeft w:val="60"/>
          <w:marRight w:val="60"/>
          <w:marTop w:val="100"/>
          <w:marBottom w:val="100"/>
          <w:divBdr>
            <w:top w:val="none" w:sz="0" w:space="0" w:color="auto"/>
            <w:left w:val="none" w:sz="0" w:space="0" w:color="auto"/>
            <w:bottom w:val="none" w:sz="0" w:space="0" w:color="auto"/>
            <w:right w:val="none" w:sz="0" w:space="0" w:color="auto"/>
          </w:divBdr>
          <w:divsChild>
            <w:div w:id="532036079">
              <w:marLeft w:val="0"/>
              <w:marRight w:val="0"/>
              <w:marTop w:val="0"/>
              <w:marBottom w:val="0"/>
              <w:divBdr>
                <w:top w:val="none" w:sz="0" w:space="0" w:color="auto"/>
                <w:left w:val="none" w:sz="0" w:space="0" w:color="auto"/>
                <w:bottom w:val="none" w:sz="0" w:space="0" w:color="auto"/>
                <w:right w:val="none" w:sz="0" w:space="0" w:color="auto"/>
              </w:divBdr>
            </w:div>
          </w:divsChild>
        </w:div>
        <w:div w:id="1532524396">
          <w:marLeft w:val="60"/>
          <w:marRight w:val="60"/>
          <w:marTop w:val="100"/>
          <w:marBottom w:val="100"/>
          <w:divBdr>
            <w:top w:val="none" w:sz="0" w:space="0" w:color="auto"/>
            <w:left w:val="none" w:sz="0" w:space="0" w:color="auto"/>
            <w:bottom w:val="none" w:sz="0" w:space="0" w:color="auto"/>
            <w:right w:val="none" w:sz="0" w:space="0" w:color="auto"/>
          </w:divBdr>
          <w:divsChild>
            <w:div w:id="446435118">
              <w:marLeft w:val="0"/>
              <w:marRight w:val="0"/>
              <w:marTop w:val="0"/>
              <w:marBottom w:val="0"/>
              <w:divBdr>
                <w:top w:val="none" w:sz="0" w:space="0" w:color="auto"/>
                <w:left w:val="none" w:sz="0" w:space="0" w:color="auto"/>
                <w:bottom w:val="none" w:sz="0" w:space="0" w:color="auto"/>
                <w:right w:val="none" w:sz="0" w:space="0" w:color="auto"/>
              </w:divBdr>
            </w:div>
          </w:divsChild>
        </w:div>
        <w:div w:id="1665353322">
          <w:marLeft w:val="60"/>
          <w:marRight w:val="60"/>
          <w:marTop w:val="100"/>
          <w:marBottom w:val="100"/>
          <w:divBdr>
            <w:top w:val="none" w:sz="0" w:space="0" w:color="auto"/>
            <w:left w:val="none" w:sz="0" w:space="0" w:color="auto"/>
            <w:bottom w:val="none" w:sz="0" w:space="0" w:color="auto"/>
            <w:right w:val="none" w:sz="0" w:space="0" w:color="auto"/>
          </w:divBdr>
          <w:divsChild>
            <w:div w:id="414867342">
              <w:marLeft w:val="0"/>
              <w:marRight w:val="0"/>
              <w:marTop w:val="0"/>
              <w:marBottom w:val="0"/>
              <w:divBdr>
                <w:top w:val="none" w:sz="0" w:space="0" w:color="auto"/>
                <w:left w:val="none" w:sz="0" w:space="0" w:color="auto"/>
                <w:bottom w:val="none" w:sz="0" w:space="0" w:color="auto"/>
                <w:right w:val="none" w:sz="0" w:space="0" w:color="auto"/>
              </w:divBdr>
            </w:div>
          </w:divsChild>
        </w:div>
        <w:div w:id="1226452628">
          <w:marLeft w:val="60"/>
          <w:marRight w:val="60"/>
          <w:marTop w:val="100"/>
          <w:marBottom w:val="100"/>
          <w:divBdr>
            <w:top w:val="none" w:sz="0" w:space="0" w:color="auto"/>
            <w:left w:val="none" w:sz="0" w:space="0" w:color="auto"/>
            <w:bottom w:val="none" w:sz="0" w:space="0" w:color="auto"/>
            <w:right w:val="none" w:sz="0" w:space="0" w:color="auto"/>
          </w:divBdr>
          <w:divsChild>
            <w:div w:id="1966884537">
              <w:marLeft w:val="0"/>
              <w:marRight w:val="0"/>
              <w:marTop w:val="0"/>
              <w:marBottom w:val="0"/>
              <w:divBdr>
                <w:top w:val="none" w:sz="0" w:space="0" w:color="auto"/>
                <w:left w:val="none" w:sz="0" w:space="0" w:color="auto"/>
                <w:bottom w:val="none" w:sz="0" w:space="0" w:color="auto"/>
                <w:right w:val="none" w:sz="0" w:space="0" w:color="auto"/>
              </w:divBdr>
            </w:div>
          </w:divsChild>
        </w:div>
        <w:div w:id="1753817111">
          <w:marLeft w:val="60"/>
          <w:marRight w:val="60"/>
          <w:marTop w:val="100"/>
          <w:marBottom w:val="100"/>
          <w:divBdr>
            <w:top w:val="none" w:sz="0" w:space="0" w:color="auto"/>
            <w:left w:val="none" w:sz="0" w:space="0" w:color="auto"/>
            <w:bottom w:val="none" w:sz="0" w:space="0" w:color="auto"/>
            <w:right w:val="none" w:sz="0" w:space="0" w:color="auto"/>
          </w:divBdr>
          <w:divsChild>
            <w:div w:id="186530599">
              <w:marLeft w:val="0"/>
              <w:marRight w:val="0"/>
              <w:marTop w:val="0"/>
              <w:marBottom w:val="0"/>
              <w:divBdr>
                <w:top w:val="none" w:sz="0" w:space="0" w:color="auto"/>
                <w:left w:val="none" w:sz="0" w:space="0" w:color="auto"/>
                <w:bottom w:val="none" w:sz="0" w:space="0" w:color="auto"/>
                <w:right w:val="none" w:sz="0" w:space="0" w:color="auto"/>
              </w:divBdr>
            </w:div>
          </w:divsChild>
        </w:div>
        <w:div w:id="1018001829">
          <w:marLeft w:val="60"/>
          <w:marRight w:val="60"/>
          <w:marTop w:val="100"/>
          <w:marBottom w:val="100"/>
          <w:divBdr>
            <w:top w:val="none" w:sz="0" w:space="0" w:color="auto"/>
            <w:left w:val="none" w:sz="0" w:space="0" w:color="auto"/>
            <w:bottom w:val="none" w:sz="0" w:space="0" w:color="auto"/>
            <w:right w:val="none" w:sz="0" w:space="0" w:color="auto"/>
          </w:divBdr>
          <w:divsChild>
            <w:div w:id="299582210">
              <w:marLeft w:val="0"/>
              <w:marRight w:val="0"/>
              <w:marTop w:val="0"/>
              <w:marBottom w:val="0"/>
              <w:divBdr>
                <w:top w:val="none" w:sz="0" w:space="0" w:color="auto"/>
                <w:left w:val="none" w:sz="0" w:space="0" w:color="auto"/>
                <w:bottom w:val="none" w:sz="0" w:space="0" w:color="auto"/>
                <w:right w:val="none" w:sz="0" w:space="0" w:color="auto"/>
              </w:divBdr>
            </w:div>
          </w:divsChild>
        </w:div>
        <w:div w:id="5526080">
          <w:marLeft w:val="60"/>
          <w:marRight w:val="60"/>
          <w:marTop w:val="100"/>
          <w:marBottom w:val="100"/>
          <w:divBdr>
            <w:top w:val="none" w:sz="0" w:space="0" w:color="auto"/>
            <w:left w:val="none" w:sz="0" w:space="0" w:color="auto"/>
            <w:bottom w:val="none" w:sz="0" w:space="0" w:color="auto"/>
            <w:right w:val="none" w:sz="0" w:space="0" w:color="auto"/>
          </w:divBdr>
          <w:divsChild>
            <w:div w:id="1241409473">
              <w:marLeft w:val="0"/>
              <w:marRight w:val="0"/>
              <w:marTop w:val="0"/>
              <w:marBottom w:val="0"/>
              <w:divBdr>
                <w:top w:val="none" w:sz="0" w:space="0" w:color="auto"/>
                <w:left w:val="none" w:sz="0" w:space="0" w:color="auto"/>
                <w:bottom w:val="none" w:sz="0" w:space="0" w:color="auto"/>
                <w:right w:val="none" w:sz="0" w:space="0" w:color="auto"/>
              </w:divBdr>
            </w:div>
          </w:divsChild>
        </w:div>
        <w:div w:id="2122917519">
          <w:marLeft w:val="60"/>
          <w:marRight w:val="60"/>
          <w:marTop w:val="100"/>
          <w:marBottom w:val="100"/>
          <w:divBdr>
            <w:top w:val="none" w:sz="0" w:space="0" w:color="auto"/>
            <w:left w:val="none" w:sz="0" w:space="0" w:color="auto"/>
            <w:bottom w:val="none" w:sz="0" w:space="0" w:color="auto"/>
            <w:right w:val="none" w:sz="0" w:space="0" w:color="auto"/>
          </w:divBdr>
        </w:div>
        <w:div w:id="1712262929">
          <w:marLeft w:val="60"/>
          <w:marRight w:val="60"/>
          <w:marTop w:val="100"/>
          <w:marBottom w:val="100"/>
          <w:divBdr>
            <w:top w:val="none" w:sz="0" w:space="0" w:color="auto"/>
            <w:left w:val="none" w:sz="0" w:space="0" w:color="auto"/>
            <w:bottom w:val="none" w:sz="0" w:space="0" w:color="auto"/>
            <w:right w:val="none" w:sz="0" w:space="0" w:color="auto"/>
          </w:divBdr>
          <w:divsChild>
            <w:div w:id="1296833500">
              <w:marLeft w:val="0"/>
              <w:marRight w:val="0"/>
              <w:marTop w:val="0"/>
              <w:marBottom w:val="0"/>
              <w:divBdr>
                <w:top w:val="none" w:sz="0" w:space="0" w:color="auto"/>
                <w:left w:val="none" w:sz="0" w:space="0" w:color="auto"/>
                <w:bottom w:val="none" w:sz="0" w:space="0" w:color="auto"/>
                <w:right w:val="none" w:sz="0" w:space="0" w:color="auto"/>
              </w:divBdr>
            </w:div>
          </w:divsChild>
        </w:div>
        <w:div w:id="592671079">
          <w:marLeft w:val="60"/>
          <w:marRight w:val="60"/>
          <w:marTop w:val="100"/>
          <w:marBottom w:val="100"/>
          <w:divBdr>
            <w:top w:val="none" w:sz="0" w:space="0" w:color="auto"/>
            <w:left w:val="none" w:sz="0" w:space="0" w:color="auto"/>
            <w:bottom w:val="none" w:sz="0" w:space="0" w:color="auto"/>
            <w:right w:val="none" w:sz="0" w:space="0" w:color="auto"/>
          </w:divBdr>
          <w:divsChild>
            <w:div w:id="431365346">
              <w:marLeft w:val="0"/>
              <w:marRight w:val="0"/>
              <w:marTop w:val="0"/>
              <w:marBottom w:val="0"/>
              <w:divBdr>
                <w:top w:val="none" w:sz="0" w:space="0" w:color="auto"/>
                <w:left w:val="none" w:sz="0" w:space="0" w:color="auto"/>
                <w:bottom w:val="none" w:sz="0" w:space="0" w:color="auto"/>
                <w:right w:val="none" w:sz="0" w:space="0" w:color="auto"/>
              </w:divBdr>
            </w:div>
          </w:divsChild>
        </w:div>
        <w:div w:id="1407924414">
          <w:marLeft w:val="60"/>
          <w:marRight w:val="60"/>
          <w:marTop w:val="100"/>
          <w:marBottom w:val="100"/>
          <w:divBdr>
            <w:top w:val="none" w:sz="0" w:space="0" w:color="auto"/>
            <w:left w:val="none" w:sz="0" w:space="0" w:color="auto"/>
            <w:bottom w:val="none" w:sz="0" w:space="0" w:color="auto"/>
            <w:right w:val="none" w:sz="0" w:space="0" w:color="auto"/>
          </w:divBdr>
          <w:divsChild>
            <w:div w:id="557935752">
              <w:marLeft w:val="0"/>
              <w:marRight w:val="0"/>
              <w:marTop w:val="0"/>
              <w:marBottom w:val="0"/>
              <w:divBdr>
                <w:top w:val="none" w:sz="0" w:space="0" w:color="auto"/>
                <w:left w:val="none" w:sz="0" w:space="0" w:color="auto"/>
                <w:bottom w:val="none" w:sz="0" w:space="0" w:color="auto"/>
                <w:right w:val="none" w:sz="0" w:space="0" w:color="auto"/>
              </w:divBdr>
            </w:div>
          </w:divsChild>
        </w:div>
        <w:div w:id="1115906216">
          <w:marLeft w:val="60"/>
          <w:marRight w:val="60"/>
          <w:marTop w:val="100"/>
          <w:marBottom w:val="100"/>
          <w:divBdr>
            <w:top w:val="none" w:sz="0" w:space="0" w:color="auto"/>
            <w:left w:val="none" w:sz="0" w:space="0" w:color="auto"/>
            <w:bottom w:val="none" w:sz="0" w:space="0" w:color="auto"/>
            <w:right w:val="none" w:sz="0" w:space="0" w:color="auto"/>
          </w:divBdr>
          <w:divsChild>
            <w:div w:id="1743601777">
              <w:marLeft w:val="0"/>
              <w:marRight w:val="0"/>
              <w:marTop w:val="0"/>
              <w:marBottom w:val="0"/>
              <w:divBdr>
                <w:top w:val="none" w:sz="0" w:space="0" w:color="auto"/>
                <w:left w:val="none" w:sz="0" w:space="0" w:color="auto"/>
                <w:bottom w:val="none" w:sz="0" w:space="0" w:color="auto"/>
                <w:right w:val="none" w:sz="0" w:space="0" w:color="auto"/>
              </w:divBdr>
            </w:div>
          </w:divsChild>
        </w:div>
        <w:div w:id="1070275126">
          <w:marLeft w:val="60"/>
          <w:marRight w:val="60"/>
          <w:marTop w:val="100"/>
          <w:marBottom w:val="100"/>
          <w:divBdr>
            <w:top w:val="none" w:sz="0" w:space="0" w:color="auto"/>
            <w:left w:val="none" w:sz="0" w:space="0" w:color="auto"/>
            <w:bottom w:val="none" w:sz="0" w:space="0" w:color="auto"/>
            <w:right w:val="none" w:sz="0" w:space="0" w:color="auto"/>
          </w:divBdr>
          <w:divsChild>
            <w:div w:id="1127045668">
              <w:marLeft w:val="0"/>
              <w:marRight w:val="0"/>
              <w:marTop w:val="0"/>
              <w:marBottom w:val="0"/>
              <w:divBdr>
                <w:top w:val="none" w:sz="0" w:space="0" w:color="auto"/>
                <w:left w:val="none" w:sz="0" w:space="0" w:color="auto"/>
                <w:bottom w:val="none" w:sz="0" w:space="0" w:color="auto"/>
                <w:right w:val="none" w:sz="0" w:space="0" w:color="auto"/>
              </w:divBdr>
            </w:div>
          </w:divsChild>
        </w:div>
        <w:div w:id="263925043">
          <w:marLeft w:val="60"/>
          <w:marRight w:val="60"/>
          <w:marTop w:val="100"/>
          <w:marBottom w:val="100"/>
          <w:divBdr>
            <w:top w:val="none" w:sz="0" w:space="0" w:color="auto"/>
            <w:left w:val="none" w:sz="0" w:space="0" w:color="auto"/>
            <w:bottom w:val="none" w:sz="0" w:space="0" w:color="auto"/>
            <w:right w:val="none" w:sz="0" w:space="0" w:color="auto"/>
          </w:divBdr>
          <w:divsChild>
            <w:div w:id="472335862">
              <w:marLeft w:val="0"/>
              <w:marRight w:val="0"/>
              <w:marTop w:val="0"/>
              <w:marBottom w:val="0"/>
              <w:divBdr>
                <w:top w:val="none" w:sz="0" w:space="0" w:color="auto"/>
                <w:left w:val="none" w:sz="0" w:space="0" w:color="auto"/>
                <w:bottom w:val="none" w:sz="0" w:space="0" w:color="auto"/>
                <w:right w:val="none" w:sz="0" w:space="0" w:color="auto"/>
              </w:divBdr>
            </w:div>
          </w:divsChild>
        </w:div>
        <w:div w:id="469787920">
          <w:marLeft w:val="60"/>
          <w:marRight w:val="60"/>
          <w:marTop w:val="100"/>
          <w:marBottom w:val="100"/>
          <w:divBdr>
            <w:top w:val="none" w:sz="0" w:space="0" w:color="auto"/>
            <w:left w:val="none" w:sz="0" w:space="0" w:color="auto"/>
            <w:bottom w:val="none" w:sz="0" w:space="0" w:color="auto"/>
            <w:right w:val="none" w:sz="0" w:space="0" w:color="auto"/>
          </w:divBdr>
          <w:divsChild>
            <w:div w:id="183904960">
              <w:marLeft w:val="0"/>
              <w:marRight w:val="0"/>
              <w:marTop w:val="0"/>
              <w:marBottom w:val="0"/>
              <w:divBdr>
                <w:top w:val="none" w:sz="0" w:space="0" w:color="auto"/>
                <w:left w:val="none" w:sz="0" w:space="0" w:color="auto"/>
                <w:bottom w:val="none" w:sz="0" w:space="0" w:color="auto"/>
                <w:right w:val="none" w:sz="0" w:space="0" w:color="auto"/>
              </w:divBdr>
            </w:div>
          </w:divsChild>
        </w:div>
        <w:div w:id="1156728915">
          <w:marLeft w:val="60"/>
          <w:marRight w:val="60"/>
          <w:marTop w:val="100"/>
          <w:marBottom w:val="100"/>
          <w:divBdr>
            <w:top w:val="none" w:sz="0" w:space="0" w:color="auto"/>
            <w:left w:val="none" w:sz="0" w:space="0" w:color="auto"/>
            <w:bottom w:val="none" w:sz="0" w:space="0" w:color="auto"/>
            <w:right w:val="none" w:sz="0" w:space="0" w:color="auto"/>
          </w:divBdr>
          <w:divsChild>
            <w:div w:id="897976512">
              <w:marLeft w:val="0"/>
              <w:marRight w:val="0"/>
              <w:marTop w:val="0"/>
              <w:marBottom w:val="0"/>
              <w:divBdr>
                <w:top w:val="none" w:sz="0" w:space="0" w:color="auto"/>
                <w:left w:val="none" w:sz="0" w:space="0" w:color="auto"/>
                <w:bottom w:val="none" w:sz="0" w:space="0" w:color="auto"/>
                <w:right w:val="none" w:sz="0" w:space="0" w:color="auto"/>
              </w:divBdr>
            </w:div>
          </w:divsChild>
        </w:div>
        <w:div w:id="952053728">
          <w:marLeft w:val="60"/>
          <w:marRight w:val="60"/>
          <w:marTop w:val="100"/>
          <w:marBottom w:val="100"/>
          <w:divBdr>
            <w:top w:val="none" w:sz="0" w:space="0" w:color="auto"/>
            <w:left w:val="none" w:sz="0" w:space="0" w:color="auto"/>
            <w:bottom w:val="none" w:sz="0" w:space="0" w:color="auto"/>
            <w:right w:val="none" w:sz="0" w:space="0" w:color="auto"/>
          </w:divBdr>
        </w:div>
      </w:divsChild>
    </w:div>
    <w:div w:id="1588735722">
      <w:bodyDiv w:val="1"/>
      <w:marLeft w:val="0"/>
      <w:marRight w:val="0"/>
      <w:marTop w:val="0"/>
      <w:marBottom w:val="0"/>
      <w:divBdr>
        <w:top w:val="none" w:sz="0" w:space="0" w:color="auto"/>
        <w:left w:val="none" w:sz="0" w:space="0" w:color="auto"/>
        <w:bottom w:val="none" w:sz="0" w:space="0" w:color="auto"/>
        <w:right w:val="none" w:sz="0" w:space="0" w:color="auto"/>
      </w:divBdr>
    </w:div>
    <w:div w:id="1596597039">
      <w:bodyDiv w:val="1"/>
      <w:marLeft w:val="0"/>
      <w:marRight w:val="0"/>
      <w:marTop w:val="0"/>
      <w:marBottom w:val="0"/>
      <w:divBdr>
        <w:top w:val="none" w:sz="0" w:space="0" w:color="auto"/>
        <w:left w:val="none" w:sz="0" w:space="0" w:color="auto"/>
        <w:bottom w:val="none" w:sz="0" w:space="0" w:color="auto"/>
        <w:right w:val="none" w:sz="0" w:space="0" w:color="auto"/>
      </w:divBdr>
    </w:div>
    <w:div w:id="1605725551">
      <w:bodyDiv w:val="1"/>
      <w:marLeft w:val="0"/>
      <w:marRight w:val="0"/>
      <w:marTop w:val="0"/>
      <w:marBottom w:val="0"/>
      <w:divBdr>
        <w:top w:val="none" w:sz="0" w:space="0" w:color="auto"/>
        <w:left w:val="none" w:sz="0" w:space="0" w:color="auto"/>
        <w:bottom w:val="none" w:sz="0" w:space="0" w:color="auto"/>
        <w:right w:val="none" w:sz="0" w:space="0" w:color="auto"/>
      </w:divBdr>
    </w:div>
    <w:div w:id="1617255746">
      <w:bodyDiv w:val="1"/>
      <w:marLeft w:val="0"/>
      <w:marRight w:val="0"/>
      <w:marTop w:val="0"/>
      <w:marBottom w:val="0"/>
      <w:divBdr>
        <w:top w:val="none" w:sz="0" w:space="0" w:color="auto"/>
        <w:left w:val="none" w:sz="0" w:space="0" w:color="auto"/>
        <w:bottom w:val="none" w:sz="0" w:space="0" w:color="auto"/>
        <w:right w:val="none" w:sz="0" w:space="0" w:color="auto"/>
      </w:divBdr>
    </w:div>
    <w:div w:id="1624385580">
      <w:bodyDiv w:val="1"/>
      <w:marLeft w:val="0"/>
      <w:marRight w:val="0"/>
      <w:marTop w:val="0"/>
      <w:marBottom w:val="0"/>
      <w:divBdr>
        <w:top w:val="none" w:sz="0" w:space="0" w:color="auto"/>
        <w:left w:val="none" w:sz="0" w:space="0" w:color="auto"/>
        <w:bottom w:val="none" w:sz="0" w:space="0" w:color="auto"/>
        <w:right w:val="none" w:sz="0" w:space="0" w:color="auto"/>
      </w:divBdr>
      <w:divsChild>
        <w:div w:id="944964554">
          <w:marLeft w:val="0"/>
          <w:marRight w:val="0"/>
          <w:marTop w:val="121"/>
          <w:marBottom w:val="0"/>
          <w:divBdr>
            <w:top w:val="none" w:sz="0" w:space="0" w:color="auto"/>
            <w:left w:val="none" w:sz="0" w:space="0" w:color="auto"/>
            <w:bottom w:val="none" w:sz="0" w:space="0" w:color="auto"/>
            <w:right w:val="none" w:sz="0" w:space="0" w:color="auto"/>
          </w:divBdr>
        </w:div>
      </w:divsChild>
    </w:div>
    <w:div w:id="1638366671">
      <w:bodyDiv w:val="1"/>
      <w:marLeft w:val="0"/>
      <w:marRight w:val="0"/>
      <w:marTop w:val="0"/>
      <w:marBottom w:val="0"/>
      <w:divBdr>
        <w:top w:val="none" w:sz="0" w:space="0" w:color="auto"/>
        <w:left w:val="none" w:sz="0" w:space="0" w:color="auto"/>
        <w:bottom w:val="none" w:sz="0" w:space="0" w:color="auto"/>
        <w:right w:val="none" w:sz="0" w:space="0" w:color="auto"/>
      </w:divBdr>
      <w:divsChild>
        <w:div w:id="1257714704">
          <w:marLeft w:val="0"/>
          <w:marRight w:val="0"/>
          <w:marTop w:val="121"/>
          <w:marBottom w:val="0"/>
          <w:divBdr>
            <w:top w:val="none" w:sz="0" w:space="0" w:color="auto"/>
            <w:left w:val="none" w:sz="0" w:space="0" w:color="auto"/>
            <w:bottom w:val="none" w:sz="0" w:space="0" w:color="auto"/>
            <w:right w:val="none" w:sz="0" w:space="0" w:color="auto"/>
          </w:divBdr>
        </w:div>
      </w:divsChild>
    </w:div>
    <w:div w:id="1643538698">
      <w:bodyDiv w:val="1"/>
      <w:marLeft w:val="0"/>
      <w:marRight w:val="0"/>
      <w:marTop w:val="0"/>
      <w:marBottom w:val="0"/>
      <w:divBdr>
        <w:top w:val="none" w:sz="0" w:space="0" w:color="auto"/>
        <w:left w:val="none" w:sz="0" w:space="0" w:color="auto"/>
        <w:bottom w:val="none" w:sz="0" w:space="0" w:color="auto"/>
        <w:right w:val="none" w:sz="0" w:space="0" w:color="auto"/>
      </w:divBdr>
    </w:div>
    <w:div w:id="1646546015">
      <w:bodyDiv w:val="1"/>
      <w:marLeft w:val="0"/>
      <w:marRight w:val="0"/>
      <w:marTop w:val="0"/>
      <w:marBottom w:val="0"/>
      <w:divBdr>
        <w:top w:val="none" w:sz="0" w:space="0" w:color="auto"/>
        <w:left w:val="none" w:sz="0" w:space="0" w:color="auto"/>
        <w:bottom w:val="none" w:sz="0" w:space="0" w:color="auto"/>
        <w:right w:val="none" w:sz="0" w:space="0" w:color="auto"/>
      </w:divBdr>
    </w:div>
    <w:div w:id="1651011769">
      <w:bodyDiv w:val="1"/>
      <w:marLeft w:val="0"/>
      <w:marRight w:val="0"/>
      <w:marTop w:val="0"/>
      <w:marBottom w:val="0"/>
      <w:divBdr>
        <w:top w:val="none" w:sz="0" w:space="0" w:color="auto"/>
        <w:left w:val="none" w:sz="0" w:space="0" w:color="auto"/>
        <w:bottom w:val="none" w:sz="0" w:space="0" w:color="auto"/>
        <w:right w:val="none" w:sz="0" w:space="0" w:color="auto"/>
      </w:divBdr>
    </w:div>
    <w:div w:id="1656107958">
      <w:bodyDiv w:val="1"/>
      <w:marLeft w:val="0"/>
      <w:marRight w:val="0"/>
      <w:marTop w:val="0"/>
      <w:marBottom w:val="0"/>
      <w:divBdr>
        <w:top w:val="none" w:sz="0" w:space="0" w:color="auto"/>
        <w:left w:val="none" w:sz="0" w:space="0" w:color="auto"/>
        <w:bottom w:val="none" w:sz="0" w:space="0" w:color="auto"/>
        <w:right w:val="none" w:sz="0" w:space="0" w:color="auto"/>
      </w:divBdr>
    </w:div>
    <w:div w:id="1666588947">
      <w:bodyDiv w:val="1"/>
      <w:marLeft w:val="0"/>
      <w:marRight w:val="0"/>
      <w:marTop w:val="0"/>
      <w:marBottom w:val="0"/>
      <w:divBdr>
        <w:top w:val="none" w:sz="0" w:space="0" w:color="auto"/>
        <w:left w:val="none" w:sz="0" w:space="0" w:color="auto"/>
        <w:bottom w:val="none" w:sz="0" w:space="0" w:color="auto"/>
        <w:right w:val="none" w:sz="0" w:space="0" w:color="auto"/>
      </w:divBdr>
    </w:div>
    <w:div w:id="1673949958">
      <w:bodyDiv w:val="1"/>
      <w:marLeft w:val="0"/>
      <w:marRight w:val="0"/>
      <w:marTop w:val="0"/>
      <w:marBottom w:val="0"/>
      <w:divBdr>
        <w:top w:val="none" w:sz="0" w:space="0" w:color="auto"/>
        <w:left w:val="none" w:sz="0" w:space="0" w:color="auto"/>
        <w:bottom w:val="none" w:sz="0" w:space="0" w:color="auto"/>
        <w:right w:val="none" w:sz="0" w:space="0" w:color="auto"/>
      </w:divBdr>
    </w:div>
    <w:div w:id="1676414703">
      <w:bodyDiv w:val="1"/>
      <w:marLeft w:val="0"/>
      <w:marRight w:val="0"/>
      <w:marTop w:val="0"/>
      <w:marBottom w:val="0"/>
      <w:divBdr>
        <w:top w:val="none" w:sz="0" w:space="0" w:color="auto"/>
        <w:left w:val="none" w:sz="0" w:space="0" w:color="auto"/>
        <w:bottom w:val="none" w:sz="0" w:space="0" w:color="auto"/>
        <w:right w:val="none" w:sz="0" w:space="0" w:color="auto"/>
      </w:divBdr>
    </w:div>
    <w:div w:id="1683049781">
      <w:bodyDiv w:val="1"/>
      <w:marLeft w:val="0"/>
      <w:marRight w:val="0"/>
      <w:marTop w:val="0"/>
      <w:marBottom w:val="0"/>
      <w:divBdr>
        <w:top w:val="none" w:sz="0" w:space="0" w:color="auto"/>
        <w:left w:val="none" w:sz="0" w:space="0" w:color="auto"/>
        <w:bottom w:val="none" w:sz="0" w:space="0" w:color="auto"/>
        <w:right w:val="none" w:sz="0" w:space="0" w:color="auto"/>
      </w:divBdr>
      <w:divsChild>
        <w:div w:id="466700378">
          <w:marLeft w:val="0"/>
          <w:marRight w:val="0"/>
          <w:marTop w:val="121"/>
          <w:marBottom w:val="0"/>
          <w:divBdr>
            <w:top w:val="none" w:sz="0" w:space="0" w:color="auto"/>
            <w:left w:val="none" w:sz="0" w:space="0" w:color="auto"/>
            <w:bottom w:val="none" w:sz="0" w:space="0" w:color="auto"/>
            <w:right w:val="none" w:sz="0" w:space="0" w:color="auto"/>
          </w:divBdr>
        </w:div>
        <w:div w:id="986862983">
          <w:marLeft w:val="0"/>
          <w:marRight w:val="0"/>
          <w:marTop w:val="121"/>
          <w:marBottom w:val="0"/>
          <w:divBdr>
            <w:top w:val="none" w:sz="0" w:space="0" w:color="auto"/>
            <w:left w:val="none" w:sz="0" w:space="0" w:color="auto"/>
            <w:bottom w:val="none" w:sz="0" w:space="0" w:color="auto"/>
            <w:right w:val="none" w:sz="0" w:space="0" w:color="auto"/>
          </w:divBdr>
        </w:div>
        <w:div w:id="1197739414">
          <w:marLeft w:val="0"/>
          <w:marRight w:val="0"/>
          <w:marTop w:val="0"/>
          <w:marBottom w:val="192"/>
          <w:divBdr>
            <w:top w:val="none" w:sz="0" w:space="0" w:color="auto"/>
            <w:left w:val="none" w:sz="0" w:space="0" w:color="auto"/>
            <w:bottom w:val="none" w:sz="0" w:space="0" w:color="auto"/>
            <w:right w:val="none" w:sz="0" w:space="0" w:color="auto"/>
          </w:divBdr>
        </w:div>
        <w:div w:id="1774011334">
          <w:marLeft w:val="0"/>
          <w:marRight w:val="0"/>
          <w:marTop w:val="120"/>
          <w:marBottom w:val="96"/>
          <w:divBdr>
            <w:top w:val="none" w:sz="0" w:space="0" w:color="auto"/>
            <w:left w:val="none" w:sz="0" w:space="0" w:color="auto"/>
            <w:bottom w:val="none" w:sz="0" w:space="0" w:color="auto"/>
            <w:right w:val="none" w:sz="0" w:space="0" w:color="auto"/>
          </w:divBdr>
          <w:divsChild>
            <w:div w:id="1360471578">
              <w:marLeft w:val="0"/>
              <w:marRight w:val="0"/>
              <w:marTop w:val="0"/>
              <w:marBottom w:val="0"/>
              <w:divBdr>
                <w:top w:val="none" w:sz="0" w:space="0" w:color="auto"/>
                <w:left w:val="none" w:sz="0" w:space="0" w:color="auto"/>
                <w:bottom w:val="none" w:sz="0" w:space="0" w:color="auto"/>
                <w:right w:val="none" w:sz="0" w:space="0" w:color="auto"/>
              </w:divBdr>
            </w:div>
            <w:div w:id="865211636">
              <w:marLeft w:val="0"/>
              <w:marRight w:val="0"/>
              <w:marTop w:val="0"/>
              <w:marBottom w:val="0"/>
              <w:divBdr>
                <w:top w:val="none" w:sz="0" w:space="0" w:color="auto"/>
                <w:left w:val="none" w:sz="0" w:space="0" w:color="auto"/>
                <w:bottom w:val="none" w:sz="0" w:space="0" w:color="auto"/>
                <w:right w:val="none" w:sz="0" w:space="0" w:color="auto"/>
              </w:divBdr>
            </w:div>
          </w:divsChild>
        </w:div>
        <w:div w:id="710420255">
          <w:marLeft w:val="0"/>
          <w:marRight w:val="0"/>
          <w:marTop w:val="121"/>
          <w:marBottom w:val="0"/>
          <w:divBdr>
            <w:top w:val="none" w:sz="0" w:space="0" w:color="auto"/>
            <w:left w:val="none" w:sz="0" w:space="0" w:color="auto"/>
            <w:bottom w:val="none" w:sz="0" w:space="0" w:color="auto"/>
            <w:right w:val="none" w:sz="0" w:space="0" w:color="auto"/>
          </w:divBdr>
        </w:div>
        <w:div w:id="1744569485">
          <w:marLeft w:val="0"/>
          <w:marRight w:val="0"/>
          <w:marTop w:val="0"/>
          <w:marBottom w:val="0"/>
          <w:divBdr>
            <w:top w:val="none" w:sz="0" w:space="0" w:color="auto"/>
            <w:left w:val="none" w:sz="0" w:space="0" w:color="auto"/>
            <w:bottom w:val="none" w:sz="0" w:space="0" w:color="auto"/>
            <w:right w:val="none" w:sz="0" w:space="0" w:color="auto"/>
          </w:divBdr>
        </w:div>
        <w:div w:id="493642054">
          <w:marLeft w:val="0"/>
          <w:marRight w:val="0"/>
          <w:marTop w:val="121"/>
          <w:marBottom w:val="0"/>
          <w:divBdr>
            <w:top w:val="none" w:sz="0" w:space="0" w:color="auto"/>
            <w:left w:val="none" w:sz="0" w:space="0" w:color="auto"/>
            <w:bottom w:val="none" w:sz="0" w:space="0" w:color="auto"/>
            <w:right w:val="none" w:sz="0" w:space="0" w:color="auto"/>
          </w:divBdr>
        </w:div>
      </w:divsChild>
    </w:div>
    <w:div w:id="1691953823">
      <w:bodyDiv w:val="1"/>
      <w:marLeft w:val="0"/>
      <w:marRight w:val="0"/>
      <w:marTop w:val="0"/>
      <w:marBottom w:val="0"/>
      <w:divBdr>
        <w:top w:val="none" w:sz="0" w:space="0" w:color="auto"/>
        <w:left w:val="none" w:sz="0" w:space="0" w:color="auto"/>
        <w:bottom w:val="none" w:sz="0" w:space="0" w:color="auto"/>
        <w:right w:val="none" w:sz="0" w:space="0" w:color="auto"/>
      </w:divBdr>
      <w:divsChild>
        <w:div w:id="515583250">
          <w:marLeft w:val="60"/>
          <w:marRight w:val="60"/>
          <w:marTop w:val="100"/>
          <w:marBottom w:val="100"/>
          <w:divBdr>
            <w:top w:val="none" w:sz="0" w:space="0" w:color="auto"/>
            <w:left w:val="none" w:sz="0" w:space="0" w:color="auto"/>
            <w:bottom w:val="none" w:sz="0" w:space="0" w:color="auto"/>
            <w:right w:val="none" w:sz="0" w:space="0" w:color="auto"/>
          </w:divBdr>
        </w:div>
        <w:div w:id="2003317711">
          <w:marLeft w:val="60"/>
          <w:marRight w:val="60"/>
          <w:marTop w:val="100"/>
          <w:marBottom w:val="100"/>
          <w:divBdr>
            <w:top w:val="none" w:sz="0" w:space="0" w:color="auto"/>
            <w:left w:val="none" w:sz="0" w:space="0" w:color="auto"/>
            <w:bottom w:val="none" w:sz="0" w:space="0" w:color="auto"/>
            <w:right w:val="none" w:sz="0" w:space="0" w:color="auto"/>
          </w:divBdr>
          <w:divsChild>
            <w:div w:id="549848444">
              <w:marLeft w:val="0"/>
              <w:marRight w:val="0"/>
              <w:marTop w:val="0"/>
              <w:marBottom w:val="0"/>
              <w:divBdr>
                <w:top w:val="none" w:sz="0" w:space="0" w:color="auto"/>
                <w:left w:val="none" w:sz="0" w:space="0" w:color="auto"/>
                <w:bottom w:val="none" w:sz="0" w:space="0" w:color="auto"/>
                <w:right w:val="none" w:sz="0" w:space="0" w:color="auto"/>
              </w:divBdr>
            </w:div>
          </w:divsChild>
        </w:div>
        <w:div w:id="541983440">
          <w:marLeft w:val="60"/>
          <w:marRight w:val="60"/>
          <w:marTop w:val="100"/>
          <w:marBottom w:val="100"/>
          <w:divBdr>
            <w:top w:val="none" w:sz="0" w:space="0" w:color="auto"/>
            <w:left w:val="none" w:sz="0" w:space="0" w:color="auto"/>
            <w:bottom w:val="none" w:sz="0" w:space="0" w:color="auto"/>
            <w:right w:val="none" w:sz="0" w:space="0" w:color="auto"/>
          </w:divBdr>
        </w:div>
      </w:divsChild>
    </w:div>
    <w:div w:id="1693145986">
      <w:bodyDiv w:val="1"/>
      <w:marLeft w:val="0"/>
      <w:marRight w:val="0"/>
      <w:marTop w:val="0"/>
      <w:marBottom w:val="0"/>
      <w:divBdr>
        <w:top w:val="none" w:sz="0" w:space="0" w:color="auto"/>
        <w:left w:val="none" w:sz="0" w:space="0" w:color="auto"/>
        <w:bottom w:val="none" w:sz="0" w:space="0" w:color="auto"/>
        <w:right w:val="none" w:sz="0" w:space="0" w:color="auto"/>
      </w:divBdr>
      <w:divsChild>
        <w:div w:id="1768579655">
          <w:marLeft w:val="0"/>
          <w:marRight w:val="0"/>
          <w:marTop w:val="0"/>
          <w:marBottom w:val="0"/>
          <w:divBdr>
            <w:top w:val="none" w:sz="0" w:space="0" w:color="auto"/>
            <w:left w:val="none" w:sz="0" w:space="0" w:color="auto"/>
            <w:bottom w:val="none" w:sz="0" w:space="0" w:color="auto"/>
            <w:right w:val="none" w:sz="0" w:space="0" w:color="auto"/>
          </w:divBdr>
        </w:div>
      </w:divsChild>
    </w:div>
    <w:div w:id="1700542575">
      <w:bodyDiv w:val="1"/>
      <w:marLeft w:val="0"/>
      <w:marRight w:val="0"/>
      <w:marTop w:val="0"/>
      <w:marBottom w:val="0"/>
      <w:divBdr>
        <w:top w:val="none" w:sz="0" w:space="0" w:color="auto"/>
        <w:left w:val="none" w:sz="0" w:space="0" w:color="auto"/>
        <w:bottom w:val="none" w:sz="0" w:space="0" w:color="auto"/>
        <w:right w:val="none" w:sz="0" w:space="0" w:color="auto"/>
      </w:divBdr>
      <w:divsChild>
        <w:div w:id="777215690">
          <w:marLeft w:val="0"/>
          <w:marRight w:val="0"/>
          <w:marTop w:val="121"/>
          <w:marBottom w:val="0"/>
          <w:divBdr>
            <w:top w:val="none" w:sz="0" w:space="0" w:color="auto"/>
            <w:left w:val="none" w:sz="0" w:space="0" w:color="auto"/>
            <w:bottom w:val="none" w:sz="0" w:space="0" w:color="auto"/>
            <w:right w:val="none" w:sz="0" w:space="0" w:color="auto"/>
          </w:divBdr>
        </w:div>
        <w:div w:id="404693914">
          <w:marLeft w:val="0"/>
          <w:marRight w:val="0"/>
          <w:marTop w:val="121"/>
          <w:marBottom w:val="0"/>
          <w:divBdr>
            <w:top w:val="none" w:sz="0" w:space="0" w:color="auto"/>
            <w:left w:val="none" w:sz="0" w:space="0" w:color="auto"/>
            <w:bottom w:val="none" w:sz="0" w:space="0" w:color="auto"/>
            <w:right w:val="none" w:sz="0" w:space="0" w:color="auto"/>
          </w:divBdr>
        </w:div>
      </w:divsChild>
    </w:div>
    <w:div w:id="1711806559">
      <w:bodyDiv w:val="1"/>
      <w:marLeft w:val="0"/>
      <w:marRight w:val="0"/>
      <w:marTop w:val="0"/>
      <w:marBottom w:val="0"/>
      <w:divBdr>
        <w:top w:val="none" w:sz="0" w:space="0" w:color="auto"/>
        <w:left w:val="none" w:sz="0" w:space="0" w:color="auto"/>
        <w:bottom w:val="none" w:sz="0" w:space="0" w:color="auto"/>
        <w:right w:val="none" w:sz="0" w:space="0" w:color="auto"/>
      </w:divBdr>
      <w:divsChild>
        <w:div w:id="1450205313">
          <w:marLeft w:val="0"/>
          <w:marRight w:val="0"/>
          <w:marTop w:val="121"/>
          <w:marBottom w:val="0"/>
          <w:divBdr>
            <w:top w:val="none" w:sz="0" w:space="0" w:color="auto"/>
            <w:left w:val="none" w:sz="0" w:space="0" w:color="auto"/>
            <w:bottom w:val="none" w:sz="0" w:space="0" w:color="auto"/>
            <w:right w:val="none" w:sz="0" w:space="0" w:color="auto"/>
          </w:divBdr>
        </w:div>
      </w:divsChild>
    </w:div>
    <w:div w:id="1724284549">
      <w:bodyDiv w:val="1"/>
      <w:marLeft w:val="0"/>
      <w:marRight w:val="0"/>
      <w:marTop w:val="0"/>
      <w:marBottom w:val="0"/>
      <w:divBdr>
        <w:top w:val="none" w:sz="0" w:space="0" w:color="auto"/>
        <w:left w:val="none" w:sz="0" w:space="0" w:color="auto"/>
        <w:bottom w:val="none" w:sz="0" w:space="0" w:color="auto"/>
        <w:right w:val="none" w:sz="0" w:space="0" w:color="auto"/>
      </w:divBdr>
    </w:div>
    <w:div w:id="1728409461">
      <w:bodyDiv w:val="1"/>
      <w:marLeft w:val="0"/>
      <w:marRight w:val="0"/>
      <w:marTop w:val="0"/>
      <w:marBottom w:val="0"/>
      <w:divBdr>
        <w:top w:val="none" w:sz="0" w:space="0" w:color="auto"/>
        <w:left w:val="none" w:sz="0" w:space="0" w:color="auto"/>
        <w:bottom w:val="none" w:sz="0" w:space="0" w:color="auto"/>
        <w:right w:val="none" w:sz="0" w:space="0" w:color="auto"/>
      </w:divBdr>
    </w:div>
    <w:div w:id="1732386073">
      <w:bodyDiv w:val="1"/>
      <w:marLeft w:val="0"/>
      <w:marRight w:val="0"/>
      <w:marTop w:val="0"/>
      <w:marBottom w:val="0"/>
      <w:divBdr>
        <w:top w:val="none" w:sz="0" w:space="0" w:color="auto"/>
        <w:left w:val="none" w:sz="0" w:space="0" w:color="auto"/>
        <w:bottom w:val="none" w:sz="0" w:space="0" w:color="auto"/>
        <w:right w:val="none" w:sz="0" w:space="0" w:color="auto"/>
      </w:divBdr>
      <w:divsChild>
        <w:div w:id="199831041">
          <w:marLeft w:val="0"/>
          <w:marRight w:val="0"/>
          <w:marTop w:val="121"/>
          <w:marBottom w:val="0"/>
          <w:divBdr>
            <w:top w:val="none" w:sz="0" w:space="0" w:color="auto"/>
            <w:left w:val="none" w:sz="0" w:space="0" w:color="auto"/>
            <w:bottom w:val="none" w:sz="0" w:space="0" w:color="auto"/>
            <w:right w:val="none" w:sz="0" w:space="0" w:color="auto"/>
          </w:divBdr>
        </w:div>
        <w:div w:id="1662004409">
          <w:marLeft w:val="0"/>
          <w:marRight w:val="0"/>
          <w:marTop w:val="121"/>
          <w:marBottom w:val="0"/>
          <w:divBdr>
            <w:top w:val="none" w:sz="0" w:space="0" w:color="auto"/>
            <w:left w:val="none" w:sz="0" w:space="0" w:color="auto"/>
            <w:bottom w:val="none" w:sz="0" w:space="0" w:color="auto"/>
            <w:right w:val="none" w:sz="0" w:space="0" w:color="auto"/>
          </w:divBdr>
        </w:div>
        <w:div w:id="1053850562">
          <w:marLeft w:val="0"/>
          <w:marRight w:val="0"/>
          <w:marTop w:val="121"/>
          <w:marBottom w:val="0"/>
          <w:divBdr>
            <w:top w:val="none" w:sz="0" w:space="0" w:color="auto"/>
            <w:left w:val="none" w:sz="0" w:space="0" w:color="auto"/>
            <w:bottom w:val="none" w:sz="0" w:space="0" w:color="auto"/>
            <w:right w:val="none" w:sz="0" w:space="0" w:color="auto"/>
          </w:divBdr>
        </w:div>
        <w:div w:id="1817337544">
          <w:marLeft w:val="0"/>
          <w:marRight w:val="0"/>
          <w:marTop w:val="121"/>
          <w:marBottom w:val="0"/>
          <w:divBdr>
            <w:top w:val="none" w:sz="0" w:space="0" w:color="auto"/>
            <w:left w:val="none" w:sz="0" w:space="0" w:color="auto"/>
            <w:bottom w:val="none" w:sz="0" w:space="0" w:color="auto"/>
            <w:right w:val="none" w:sz="0" w:space="0" w:color="auto"/>
          </w:divBdr>
        </w:div>
        <w:div w:id="969436965">
          <w:marLeft w:val="0"/>
          <w:marRight w:val="0"/>
          <w:marTop w:val="121"/>
          <w:marBottom w:val="0"/>
          <w:divBdr>
            <w:top w:val="none" w:sz="0" w:space="0" w:color="auto"/>
            <w:left w:val="none" w:sz="0" w:space="0" w:color="auto"/>
            <w:bottom w:val="none" w:sz="0" w:space="0" w:color="auto"/>
            <w:right w:val="none" w:sz="0" w:space="0" w:color="auto"/>
          </w:divBdr>
        </w:div>
        <w:div w:id="2095930524">
          <w:marLeft w:val="0"/>
          <w:marRight w:val="0"/>
          <w:marTop w:val="121"/>
          <w:marBottom w:val="0"/>
          <w:divBdr>
            <w:top w:val="none" w:sz="0" w:space="0" w:color="auto"/>
            <w:left w:val="none" w:sz="0" w:space="0" w:color="auto"/>
            <w:bottom w:val="none" w:sz="0" w:space="0" w:color="auto"/>
            <w:right w:val="none" w:sz="0" w:space="0" w:color="auto"/>
          </w:divBdr>
        </w:div>
      </w:divsChild>
    </w:div>
    <w:div w:id="1732727456">
      <w:bodyDiv w:val="1"/>
      <w:marLeft w:val="0"/>
      <w:marRight w:val="0"/>
      <w:marTop w:val="0"/>
      <w:marBottom w:val="0"/>
      <w:divBdr>
        <w:top w:val="none" w:sz="0" w:space="0" w:color="auto"/>
        <w:left w:val="none" w:sz="0" w:space="0" w:color="auto"/>
        <w:bottom w:val="none" w:sz="0" w:space="0" w:color="auto"/>
        <w:right w:val="none" w:sz="0" w:space="0" w:color="auto"/>
      </w:divBdr>
      <w:divsChild>
        <w:div w:id="744305937">
          <w:marLeft w:val="60"/>
          <w:marRight w:val="60"/>
          <w:marTop w:val="100"/>
          <w:marBottom w:val="100"/>
          <w:divBdr>
            <w:top w:val="none" w:sz="0" w:space="0" w:color="auto"/>
            <w:left w:val="none" w:sz="0" w:space="0" w:color="auto"/>
            <w:bottom w:val="none" w:sz="0" w:space="0" w:color="auto"/>
            <w:right w:val="none" w:sz="0" w:space="0" w:color="auto"/>
          </w:divBdr>
          <w:divsChild>
            <w:div w:id="788746073">
              <w:marLeft w:val="0"/>
              <w:marRight w:val="0"/>
              <w:marTop w:val="0"/>
              <w:marBottom w:val="0"/>
              <w:divBdr>
                <w:top w:val="none" w:sz="0" w:space="0" w:color="auto"/>
                <w:left w:val="none" w:sz="0" w:space="0" w:color="auto"/>
                <w:bottom w:val="none" w:sz="0" w:space="0" w:color="auto"/>
                <w:right w:val="none" w:sz="0" w:space="0" w:color="auto"/>
              </w:divBdr>
            </w:div>
          </w:divsChild>
        </w:div>
        <w:div w:id="1555197023">
          <w:marLeft w:val="60"/>
          <w:marRight w:val="60"/>
          <w:marTop w:val="100"/>
          <w:marBottom w:val="100"/>
          <w:divBdr>
            <w:top w:val="none" w:sz="0" w:space="0" w:color="auto"/>
            <w:left w:val="none" w:sz="0" w:space="0" w:color="auto"/>
            <w:bottom w:val="none" w:sz="0" w:space="0" w:color="auto"/>
            <w:right w:val="none" w:sz="0" w:space="0" w:color="auto"/>
          </w:divBdr>
        </w:div>
        <w:div w:id="344483270">
          <w:marLeft w:val="60"/>
          <w:marRight w:val="60"/>
          <w:marTop w:val="100"/>
          <w:marBottom w:val="100"/>
          <w:divBdr>
            <w:top w:val="none" w:sz="0" w:space="0" w:color="auto"/>
            <w:left w:val="none" w:sz="0" w:space="0" w:color="auto"/>
            <w:bottom w:val="none" w:sz="0" w:space="0" w:color="auto"/>
            <w:right w:val="none" w:sz="0" w:space="0" w:color="auto"/>
          </w:divBdr>
          <w:divsChild>
            <w:div w:id="538663065">
              <w:marLeft w:val="0"/>
              <w:marRight w:val="0"/>
              <w:marTop w:val="0"/>
              <w:marBottom w:val="0"/>
              <w:divBdr>
                <w:top w:val="none" w:sz="0" w:space="0" w:color="auto"/>
                <w:left w:val="none" w:sz="0" w:space="0" w:color="auto"/>
                <w:bottom w:val="none" w:sz="0" w:space="0" w:color="auto"/>
                <w:right w:val="none" w:sz="0" w:space="0" w:color="auto"/>
              </w:divBdr>
            </w:div>
          </w:divsChild>
        </w:div>
        <w:div w:id="1740322901">
          <w:marLeft w:val="60"/>
          <w:marRight w:val="60"/>
          <w:marTop w:val="100"/>
          <w:marBottom w:val="100"/>
          <w:divBdr>
            <w:top w:val="none" w:sz="0" w:space="0" w:color="auto"/>
            <w:left w:val="none" w:sz="0" w:space="0" w:color="auto"/>
            <w:bottom w:val="none" w:sz="0" w:space="0" w:color="auto"/>
            <w:right w:val="none" w:sz="0" w:space="0" w:color="auto"/>
          </w:divBdr>
          <w:divsChild>
            <w:div w:id="83497754">
              <w:marLeft w:val="0"/>
              <w:marRight w:val="0"/>
              <w:marTop w:val="0"/>
              <w:marBottom w:val="0"/>
              <w:divBdr>
                <w:top w:val="none" w:sz="0" w:space="0" w:color="auto"/>
                <w:left w:val="none" w:sz="0" w:space="0" w:color="auto"/>
                <w:bottom w:val="none" w:sz="0" w:space="0" w:color="auto"/>
                <w:right w:val="none" w:sz="0" w:space="0" w:color="auto"/>
              </w:divBdr>
            </w:div>
          </w:divsChild>
        </w:div>
        <w:div w:id="513542520">
          <w:marLeft w:val="60"/>
          <w:marRight w:val="60"/>
          <w:marTop w:val="100"/>
          <w:marBottom w:val="100"/>
          <w:divBdr>
            <w:top w:val="none" w:sz="0" w:space="0" w:color="auto"/>
            <w:left w:val="none" w:sz="0" w:space="0" w:color="auto"/>
            <w:bottom w:val="none" w:sz="0" w:space="0" w:color="auto"/>
            <w:right w:val="none" w:sz="0" w:space="0" w:color="auto"/>
          </w:divBdr>
          <w:divsChild>
            <w:div w:id="921766229">
              <w:marLeft w:val="0"/>
              <w:marRight w:val="0"/>
              <w:marTop w:val="0"/>
              <w:marBottom w:val="0"/>
              <w:divBdr>
                <w:top w:val="none" w:sz="0" w:space="0" w:color="auto"/>
                <w:left w:val="none" w:sz="0" w:space="0" w:color="auto"/>
                <w:bottom w:val="none" w:sz="0" w:space="0" w:color="auto"/>
                <w:right w:val="none" w:sz="0" w:space="0" w:color="auto"/>
              </w:divBdr>
            </w:div>
          </w:divsChild>
        </w:div>
        <w:div w:id="548539803">
          <w:marLeft w:val="60"/>
          <w:marRight w:val="60"/>
          <w:marTop w:val="100"/>
          <w:marBottom w:val="100"/>
          <w:divBdr>
            <w:top w:val="none" w:sz="0" w:space="0" w:color="auto"/>
            <w:left w:val="none" w:sz="0" w:space="0" w:color="auto"/>
            <w:bottom w:val="none" w:sz="0" w:space="0" w:color="auto"/>
            <w:right w:val="none" w:sz="0" w:space="0" w:color="auto"/>
          </w:divBdr>
          <w:divsChild>
            <w:div w:id="1068840317">
              <w:marLeft w:val="0"/>
              <w:marRight w:val="0"/>
              <w:marTop w:val="0"/>
              <w:marBottom w:val="0"/>
              <w:divBdr>
                <w:top w:val="none" w:sz="0" w:space="0" w:color="auto"/>
                <w:left w:val="none" w:sz="0" w:space="0" w:color="auto"/>
                <w:bottom w:val="none" w:sz="0" w:space="0" w:color="auto"/>
                <w:right w:val="none" w:sz="0" w:space="0" w:color="auto"/>
              </w:divBdr>
            </w:div>
          </w:divsChild>
        </w:div>
        <w:div w:id="476269297">
          <w:marLeft w:val="60"/>
          <w:marRight w:val="60"/>
          <w:marTop w:val="100"/>
          <w:marBottom w:val="100"/>
          <w:divBdr>
            <w:top w:val="none" w:sz="0" w:space="0" w:color="auto"/>
            <w:left w:val="none" w:sz="0" w:space="0" w:color="auto"/>
            <w:bottom w:val="none" w:sz="0" w:space="0" w:color="auto"/>
            <w:right w:val="none" w:sz="0" w:space="0" w:color="auto"/>
          </w:divBdr>
          <w:divsChild>
            <w:div w:id="99490271">
              <w:marLeft w:val="0"/>
              <w:marRight w:val="0"/>
              <w:marTop w:val="0"/>
              <w:marBottom w:val="0"/>
              <w:divBdr>
                <w:top w:val="none" w:sz="0" w:space="0" w:color="auto"/>
                <w:left w:val="none" w:sz="0" w:space="0" w:color="auto"/>
                <w:bottom w:val="none" w:sz="0" w:space="0" w:color="auto"/>
                <w:right w:val="none" w:sz="0" w:space="0" w:color="auto"/>
              </w:divBdr>
            </w:div>
          </w:divsChild>
        </w:div>
        <w:div w:id="92750635">
          <w:marLeft w:val="60"/>
          <w:marRight w:val="60"/>
          <w:marTop w:val="100"/>
          <w:marBottom w:val="100"/>
          <w:divBdr>
            <w:top w:val="none" w:sz="0" w:space="0" w:color="auto"/>
            <w:left w:val="none" w:sz="0" w:space="0" w:color="auto"/>
            <w:bottom w:val="none" w:sz="0" w:space="0" w:color="auto"/>
            <w:right w:val="none" w:sz="0" w:space="0" w:color="auto"/>
          </w:divBdr>
          <w:divsChild>
            <w:div w:id="484396598">
              <w:marLeft w:val="0"/>
              <w:marRight w:val="0"/>
              <w:marTop w:val="0"/>
              <w:marBottom w:val="0"/>
              <w:divBdr>
                <w:top w:val="none" w:sz="0" w:space="0" w:color="auto"/>
                <w:left w:val="none" w:sz="0" w:space="0" w:color="auto"/>
                <w:bottom w:val="none" w:sz="0" w:space="0" w:color="auto"/>
                <w:right w:val="none" w:sz="0" w:space="0" w:color="auto"/>
              </w:divBdr>
            </w:div>
          </w:divsChild>
        </w:div>
        <w:div w:id="1877156333">
          <w:marLeft w:val="60"/>
          <w:marRight w:val="60"/>
          <w:marTop w:val="100"/>
          <w:marBottom w:val="100"/>
          <w:divBdr>
            <w:top w:val="none" w:sz="0" w:space="0" w:color="auto"/>
            <w:left w:val="none" w:sz="0" w:space="0" w:color="auto"/>
            <w:bottom w:val="none" w:sz="0" w:space="0" w:color="auto"/>
            <w:right w:val="none" w:sz="0" w:space="0" w:color="auto"/>
          </w:divBdr>
          <w:divsChild>
            <w:div w:id="1784835222">
              <w:marLeft w:val="0"/>
              <w:marRight w:val="0"/>
              <w:marTop w:val="0"/>
              <w:marBottom w:val="0"/>
              <w:divBdr>
                <w:top w:val="none" w:sz="0" w:space="0" w:color="auto"/>
                <w:left w:val="none" w:sz="0" w:space="0" w:color="auto"/>
                <w:bottom w:val="none" w:sz="0" w:space="0" w:color="auto"/>
                <w:right w:val="none" w:sz="0" w:space="0" w:color="auto"/>
              </w:divBdr>
            </w:div>
          </w:divsChild>
        </w:div>
        <w:div w:id="521935708">
          <w:marLeft w:val="60"/>
          <w:marRight w:val="60"/>
          <w:marTop w:val="100"/>
          <w:marBottom w:val="100"/>
          <w:divBdr>
            <w:top w:val="none" w:sz="0" w:space="0" w:color="auto"/>
            <w:left w:val="none" w:sz="0" w:space="0" w:color="auto"/>
            <w:bottom w:val="none" w:sz="0" w:space="0" w:color="auto"/>
            <w:right w:val="none" w:sz="0" w:space="0" w:color="auto"/>
          </w:divBdr>
          <w:divsChild>
            <w:div w:id="198009737">
              <w:marLeft w:val="0"/>
              <w:marRight w:val="0"/>
              <w:marTop w:val="0"/>
              <w:marBottom w:val="0"/>
              <w:divBdr>
                <w:top w:val="none" w:sz="0" w:space="0" w:color="auto"/>
                <w:left w:val="none" w:sz="0" w:space="0" w:color="auto"/>
                <w:bottom w:val="none" w:sz="0" w:space="0" w:color="auto"/>
                <w:right w:val="none" w:sz="0" w:space="0" w:color="auto"/>
              </w:divBdr>
            </w:div>
          </w:divsChild>
        </w:div>
        <w:div w:id="23405747">
          <w:marLeft w:val="60"/>
          <w:marRight w:val="60"/>
          <w:marTop w:val="100"/>
          <w:marBottom w:val="100"/>
          <w:divBdr>
            <w:top w:val="none" w:sz="0" w:space="0" w:color="auto"/>
            <w:left w:val="none" w:sz="0" w:space="0" w:color="auto"/>
            <w:bottom w:val="none" w:sz="0" w:space="0" w:color="auto"/>
            <w:right w:val="none" w:sz="0" w:space="0" w:color="auto"/>
          </w:divBdr>
          <w:divsChild>
            <w:div w:id="776170267">
              <w:marLeft w:val="0"/>
              <w:marRight w:val="0"/>
              <w:marTop w:val="0"/>
              <w:marBottom w:val="0"/>
              <w:divBdr>
                <w:top w:val="none" w:sz="0" w:space="0" w:color="auto"/>
                <w:left w:val="none" w:sz="0" w:space="0" w:color="auto"/>
                <w:bottom w:val="none" w:sz="0" w:space="0" w:color="auto"/>
                <w:right w:val="none" w:sz="0" w:space="0" w:color="auto"/>
              </w:divBdr>
            </w:div>
          </w:divsChild>
        </w:div>
        <w:div w:id="314381797">
          <w:marLeft w:val="60"/>
          <w:marRight w:val="60"/>
          <w:marTop w:val="100"/>
          <w:marBottom w:val="100"/>
          <w:divBdr>
            <w:top w:val="none" w:sz="0" w:space="0" w:color="auto"/>
            <w:left w:val="none" w:sz="0" w:space="0" w:color="auto"/>
            <w:bottom w:val="none" w:sz="0" w:space="0" w:color="auto"/>
            <w:right w:val="none" w:sz="0" w:space="0" w:color="auto"/>
          </w:divBdr>
          <w:divsChild>
            <w:div w:id="181477022">
              <w:marLeft w:val="0"/>
              <w:marRight w:val="0"/>
              <w:marTop w:val="0"/>
              <w:marBottom w:val="0"/>
              <w:divBdr>
                <w:top w:val="none" w:sz="0" w:space="0" w:color="auto"/>
                <w:left w:val="none" w:sz="0" w:space="0" w:color="auto"/>
                <w:bottom w:val="none" w:sz="0" w:space="0" w:color="auto"/>
                <w:right w:val="none" w:sz="0" w:space="0" w:color="auto"/>
              </w:divBdr>
            </w:div>
          </w:divsChild>
        </w:div>
        <w:div w:id="2146388155">
          <w:marLeft w:val="60"/>
          <w:marRight w:val="60"/>
          <w:marTop w:val="100"/>
          <w:marBottom w:val="100"/>
          <w:divBdr>
            <w:top w:val="none" w:sz="0" w:space="0" w:color="auto"/>
            <w:left w:val="none" w:sz="0" w:space="0" w:color="auto"/>
            <w:bottom w:val="none" w:sz="0" w:space="0" w:color="auto"/>
            <w:right w:val="none" w:sz="0" w:space="0" w:color="auto"/>
          </w:divBdr>
        </w:div>
        <w:div w:id="970015410">
          <w:marLeft w:val="60"/>
          <w:marRight w:val="60"/>
          <w:marTop w:val="100"/>
          <w:marBottom w:val="100"/>
          <w:divBdr>
            <w:top w:val="none" w:sz="0" w:space="0" w:color="auto"/>
            <w:left w:val="none" w:sz="0" w:space="0" w:color="auto"/>
            <w:bottom w:val="none" w:sz="0" w:space="0" w:color="auto"/>
            <w:right w:val="none" w:sz="0" w:space="0" w:color="auto"/>
          </w:divBdr>
          <w:divsChild>
            <w:div w:id="1168716688">
              <w:marLeft w:val="0"/>
              <w:marRight w:val="0"/>
              <w:marTop w:val="0"/>
              <w:marBottom w:val="0"/>
              <w:divBdr>
                <w:top w:val="none" w:sz="0" w:space="0" w:color="auto"/>
                <w:left w:val="none" w:sz="0" w:space="0" w:color="auto"/>
                <w:bottom w:val="none" w:sz="0" w:space="0" w:color="auto"/>
                <w:right w:val="none" w:sz="0" w:space="0" w:color="auto"/>
              </w:divBdr>
            </w:div>
          </w:divsChild>
        </w:div>
        <w:div w:id="1173911327">
          <w:marLeft w:val="60"/>
          <w:marRight w:val="60"/>
          <w:marTop w:val="100"/>
          <w:marBottom w:val="100"/>
          <w:divBdr>
            <w:top w:val="none" w:sz="0" w:space="0" w:color="auto"/>
            <w:left w:val="none" w:sz="0" w:space="0" w:color="auto"/>
            <w:bottom w:val="none" w:sz="0" w:space="0" w:color="auto"/>
            <w:right w:val="none" w:sz="0" w:space="0" w:color="auto"/>
          </w:divBdr>
        </w:div>
        <w:div w:id="916324785">
          <w:marLeft w:val="60"/>
          <w:marRight w:val="60"/>
          <w:marTop w:val="100"/>
          <w:marBottom w:val="100"/>
          <w:divBdr>
            <w:top w:val="none" w:sz="0" w:space="0" w:color="auto"/>
            <w:left w:val="none" w:sz="0" w:space="0" w:color="auto"/>
            <w:bottom w:val="none" w:sz="0" w:space="0" w:color="auto"/>
            <w:right w:val="none" w:sz="0" w:space="0" w:color="auto"/>
          </w:divBdr>
          <w:divsChild>
            <w:div w:id="2081831431">
              <w:marLeft w:val="0"/>
              <w:marRight w:val="0"/>
              <w:marTop w:val="0"/>
              <w:marBottom w:val="0"/>
              <w:divBdr>
                <w:top w:val="none" w:sz="0" w:space="0" w:color="auto"/>
                <w:left w:val="none" w:sz="0" w:space="0" w:color="auto"/>
                <w:bottom w:val="none" w:sz="0" w:space="0" w:color="auto"/>
                <w:right w:val="none" w:sz="0" w:space="0" w:color="auto"/>
              </w:divBdr>
            </w:div>
          </w:divsChild>
        </w:div>
        <w:div w:id="890503249">
          <w:marLeft w:val="60"/>
          <w:marRight w:val="60"/>
          <w:marTop w:val="100"/>
          <w:marBottom w:val="100"/>
          <w:divBdr>
            <w:top w:val="none" w:sz="0" w:space="0" w:color="auto"/>
            <w:left w:val="none" w:sz="0" w:space="0" w:color="auto"/>
            <w:bottom w:val="none" w:sz="0" w:space="0" w:color="auto"/>
            <w:right w:val="none" w:sz="0" w:space="0" w:color="auto"/>
          </w:divBdr>
          <w:divsChild>
            <w:div w:id="2020427889">
              <w:marLeft w:val="0"/>
              <w:marRight w:val="0"/>
              <w:marTop w:val="0"/>
              <w:marBottom w:val="0"/>
              <w:divBdr>
                <w:top w:val="none" w:sz="0" w:space="0" w:color="auto"/>
                <w:left w:val="none" w:sz="0" w:space="0" w:color="auto"/>
                <w:bottom w:val="none" w:sz="0" w:space="0" w:color="auto"/>
                <w:right w:val="none" w:sz="0" w:space="0" w:color="auto"/>
              </w:divBdr>
            </w:div>
          </w:divsChild>
        </w:div>
        <w:div w:id="374892057">
          <w:marLeft w:val="60"/>
          <w:marRight w:val="60"/>
          <w:marTop w:val="100"/>
          <w:marBottom w:val="100"/>
          <w:divBdr>
            <w:top w:val="none" w:sz="0" w:space="0" w:color="auto"/>
            <w:left w:val="none" w:sz="0" w:space="0" w:color="auto"/>
            <w:bottom w:val="none" w:sz="0" w:space="0" w:color="auto"/>
            <w:right w:val="none" w:sz="0" w:space="0" w:color="auto"/>
          </w:divBdr>
          <w:divsChild>
            <w:div w:id="1041590363">
              <w:marLeft w:val="0"/>
              <w:marRight w:val="0"/>
              <w:marTop w:val="0"/>
              <w:marBottom w:val="0"/>
              <w:divBdr>
                <w:top w:val="none" w:sz="0" w:space="0" w:color="auto"/>
                <w:left w:val="none" w:sz="0" w:space="0" w:color="auto"/>
                <w:bottom w:val="none" w:sz="0" w:space="0" w:color="auto"/>
                <w:right w:val="none" w:sz="0" w:space="0" w:color="auto"/>
              </w:divBdr>
            </w:div>
          </w:divsChild>
        </w:div>
        <w:div w:id="1502431320">
          <w:marLeft w:val="60"/>
          <w:marRight w:val="60"/>
          <w:marTop w:val="100"/>
          <w:marBottom w:val="100"/>
          <w:divBdr>
            <w:top w:val="none" w:sz="0" w:space="0" w:color="auto"/>
            <w:left w:val="none" w:sz="0" w:space="0" w:color="auto"/>
            <w:bottom w:val="none" w:sz="0" w:space="0" w:color="auto"/>
            <w:right w:val="none" w:sz="0" w:space="0" w:color="auto"/>
          </w:divBdr>
          <w:divsChild>
            <w:div w:id="1629967949">
              <w:marLeft w:val="0"/>
              <w:marRight w:val="0"/>
              <w:marTop w:val="0"/>
              <w:marBottom w:val="0"/>
              <w:divBdr>
                <w:top w:val="none" w:sz="0" w:space="0" w:color="auto"/>
                <w:left w:val="none" w:sz="0" w:space="0" w:color="auto"/>
                <w:bottom w:val="none" w:sz="0" w:space="0" w:color="auto"/>
                <w:right w:val="none" w:sz="0" w:space="0" w:color="auto"/>
              </w:divBdr>
            </w:div>
          </w:divsChild>
        </w:div>
        <w:div w:id="370421856">
          <w:marLeft w:val="60"/>
          <w:marRight w:val="60"/>
          <w:marTop w:val="100"/>
          <w:marBottom w:val="100"/>
          <w:divBdr>
            <w:top w:val="none" w:sz="0" w:space="0" w:color="auto"/>
            <w:left w:val="none" w:sz="0" w:space="0" w:color="auto"/>
            <w:bottom w:val="none" w:sz="0" w:space="0" w:color="auto"/>
            <w:right w:val="none" w:sz="0" w:space="0" w:color="auto"/>
          </w:divBdr>
          <w:divsChild>
            <w:div w:id="1880628927">
              <w:marLeft w:val="0"/>
              <w:marRight w:val="0"/>
              <w:marTop w:val="0"/>
              <w:marBottom w:val="0"/>
              <w:divBdr>
                <w:top w:val="none" w:sz="0" w:space="0" w:color="auto"/>
                <w:left w:val="none" w:sz="0" w:space="0" w:color="auto"/>
                <w:bottom w:val="none" w:sz="0" w:space="0" w:color="auto"/>
                <w:right w:val="none" w:sz="0" w:space="0" w:color="auto"/>
              </w:divBdr>
            </w:div>
          </w:divsChild>
        </w:div>
        <w:div w:id="227611910">
          <w:marLeft w:val="60"/>
          <w:marRight w:val="60"/>
          <w:marTop w:val="100"/>
          <w:marBottom w:val="100"/>
          <w:divBdr>
            <w:top w:val="none" w:sz="0" w:space="0" w:color="auto"/>
            <w:left w:val="none" w:sz="0" w:space="0" w:color="auto"/>
            <w:bottom w:val="none" w:sz="0" w:space="0" w:color="auto"/>
            <w:right w:val="none" w:sz="0" w:space="0" w:color="auto"/>
          </w:divBdr>
          <w:divsChild>
            <w:div w:id="2082291860">
              <w:marLeft w:val="0"/>
              <w:marRight w:val="0"/>
              <w:marTop w:val="0"/>
              <w:marBottom w:val="0"/>
              <w:divBdr>
                <w:top w:val="none" w:sz="0" w:space="0" w:color="auto"/>
                <w:left w:val="none" w:sz="0" w:space="0" w:color="auto"/>
                <w:bottom w:val="none" w:sz="0" w:space="0" w:color="auto"/>
                <w:right w:val="none" w:sz="0" w:space="0" w:color="auto"/>
              </w:divBdr>
            </w:div>
          </w:divsChild>
        </w:div>
        <w:div w:id="1450588560">
          <w:marLeft w:val="60"/>
          <w:marRight w:val="60"/>
          <w:marTop w:val="100"/>
          <w:marBottom w:val="100"/>
          <w:divBdr>
            <w:top w:val="none" w:sz="0" w:space="0" w:color="auto"/>
            <w:left w:val="none" w:sz="0" w:space="0" w:color="auto"/>
            <w:bottom w:val="none" w:sz="0" w:space="0" w:color="auto"/>
            <w:right w:val="none" w:sz="0" w:space="0" w:color="auto"/>
          </w:divBdr>
          <w:divsChild>
            <w:div w:id="264925364">
              <w:marLeft w:val="0"/>
              <w:marRight w:val="0"/>
              <w:marTop w:val="0"/>
              <w:marBottom w:val="0"/>
              <w:divBdr>
                <w:top w:val="none" w:sz="0" w:space="0" w:color="auto"/>
                <w:left w:val="none" w:sz="0" w:space="0" w:color="auto"/>
                <w:bottom w:val="none" w:sz="0" w:space="0" w:color="auto"/>
                <w:right w:val="none" w:sz="0" w:space="0" w:color="auto"/>
              </w:divBdr>
            </w:div>
          </w:divsChild>
        </w:div>
        <w:div w:id="1671903294">
          <w:marLeft w:val="60"/>
          <w:marRight w:val="60"/>
          <w:marTop w:val="100"/>
          <w:marBottom w:val="100"/>
          <w:divBdr>
            <w:top w:val="none" w:sz="0" w:space="0" w:color="auto"/>
            <w:left w:val="none" w:sz="0" w:space="0" w:color="auto"/>
            <w:bottom w:val="none" w:sz="0" w:space="0" w:color="auto"/>
            <w:right w:val="none" w:sz="0" w:space="0" w:color="auto"/>
          </w:divBdr>
          <w:divsChild>
            <w:div w:id="1595745188">
              <w:marLeft w:val="0"/>
              <w:marRight w:val="0"/>
              <w:marTop w:val="0"/>
              <w:marBottom w:val="0"/>
              <w:divBdr>
                <w:top w:val="none" w:sz="0" w:space="0" w:color="auto"/>
                <w:left w:val="none" w:sz="0" w:space="0" w:color="auto"/>
                <w:bottom w:val="none" w:sz="0" w:space="0" w:color="auto"/>
                <w:right w:val="none" w:sz="0" w:space="0" w:color="auto"/>
              </w:divBdr>
            </w:div>
          </w:divsChild>
        </w:div>
        <w:div w:id="1533228975">
          <w:marLeft w:val="60"/>
          <w:marRight w:val="60"/>
          <w:marTop w:val="100"/>
          <w:marBottom w:val="100"/>
          <w:divBdr>
            <w:top w:val="none" w:sz="0" w:space="0" w:color="auto"/>
            <w:left w:val="none" w:sz="0" w:space="0" w:color="auto"/>
            <w:bottom w:val="none" w:sz="0" w:space="0" w:color="auto"/>
            <w:right w:val="none" w:sz="0" w:space="0" w:color="auto"/>
          </w:divBdr>
          <w:divsChild>
            <w:div w:id="983654222">
              <w:marLeft w:val="0"/>
              <w:marRight w:val="0"/>
              <w:marTop w:val="0"/>
              <w:marBottom w:val="0"/>
              <w:divBdr>
                <w:top w:val="none" w:sz="0" w:space="0" w:color="auto"/>
                <w:left w:val="none" w:sz="0" w:space="0" w:color="auto"/>
                <w:bottom w:val="none" w:sz="0" w:space="0" w:color="auto"/>
                <w:right w:val="none" w:sz="0" w:space="0" w:color="auto"/>
              </w:divBdr>
            </w:div>
          </w:divsChild>
        </w:div>
        <w:div w:id="1795097118">
          <w:marLeft w:val="60"/>
          <w:marRight w:val="60"/>
          <w:marTop w:val="100"/>
          <w:marBottom w:val="100"/>
          <w:divBdr>
            <w:top w:val="none" w:sz="0" w:space="0" w:color="auto"/>
            <w:left w:val="none" w:sz="0" w:space="0" w:color="auto"/>
            <w:bottom w:val="none" w:sz="0" w:space="0" w:color="auto"/>
            <w:right w:val="none" w:sz="0" w:space="0" w:color="auto"/>
          </w:divBdr>
          <w:divsChild>
            <w:div w:id="1252810107">
              <w:marLeft w:val="0"/>
              <w:marRight w:val="0"/>
              <w:marTop w:val="0"/>
              <w:marBottom w:val="0"/>
              <w:divBdr>
                <w:top w:val="none" w:sz="0" w:space="0" w:color="auto"/>
                <w:left w:val="none" w:sz="0" w:space="0" w:color="auto"/>
                <w:bottom w:val="none" w:sz="0" w:space="0" w:color="auto"/>
                <w:right w:val="none" w:sz="0" w:space="0" w:color="auto"/>
              </w:divBdr>
            </w:div>
          </w:divsChild>
        </w:div>
        <w:div w:id="1242375331">
          <w:marLeft w:val="60"/>
          <w:marRight w:val="60"/>
          <w:marTop w:val="100"/>
          <w:marBottom w:val="100"/>
          <w:divBdr>
            <w:top w:val="none" w:sz="0" w:space="0" w:color="auto"/>
            <w:left w:val="none" w:sz="0" w:space="0" w:color="auto"/>
            <w:bottom w:val="none" w:sz="0" w:space="0" w:color="auto"/>
            <w:right w:val="none" w:sz="0" w:space="0" w:color="auto"/>
          </w:divBdr>
        </w:div>
        <w:div w:id="1975870382">
          <w:marLeft w:val="60"/>
          <w:marRight w:val="60"/>
          <w:marTop w:val="100"/>
          <w:marBottom w:val="100"/>
          <w:divBdr>
            <w:top w:val="none" w:sz="0" w:space="0" w:color="auto"/>
            <w:left w:val="none" w:sz="0" w:space="0" w:color="auto"/>
            <w:bottom w:val="none" w:sz="0" w:space="0" w:color="auto"/>
            <w:right w:val="none" w:sz="0" w:space="0" w:color="auto"/>
          </w:divBdr>
          <w:divsChild>
            <w:div w:id="414131052">
              <w:marLeft w:val="0"/>
              <w:marRight w:val="0"/>
              <w:marTop w:val="0"/>
              <w:marBottom w:val="0"/>
              <w:divBdr>
                <w:top w:val="none" w:sz="0" w:space="0" w:color="auto"/>
                <w:left w:val="none" w:sz="0" w:space="0" w:color="auto"/>
                <w:bottom w:val="none" w:sz="0" w:space="0" w:color="auto"/>
                <w:right w:val="none" w:sz="0" w:space="0" w:color="auto"/>
              </w:divBdr>
            </w:div>
          </w:divsChild>
        </w:div>
        <w:div w:id="625043847">
          <w:marLeft w:val="60"/>
          <w:marRight w:val="60"/>
          <w:marTop w:val="100"/>
          <w:marBottom w:val="100"/>
          <w:divBdr>
            <w:top w:val="none" w:sz="0" w:space="0" w:color="auto"/>
            <w:left w:val="none" w:sz="0" w:space="0" w:color="auto"/>
            <w:bottom w:val="none" w:sz="0" w:space="0" w:color="auto"/>
            <w:right w:val="none" w:sz="0" w:space="0" w:color="auto"/>
          </w:divBdr>
        </w:div>
        <w:div w:id="2109160152">
          <w:marLeft w:val="60"/>
          <w:marRight w:val="60"/>
          <w:marTop w:val="100"/>
          <w:marBottom w:val="100"/>
          <w:divBdr>
            <w:top w:val="none" w:sz="0" w:space="0" w:color="auto"/>
            <w:left w:val="none" w:sz="0" w:space="0" w:color="auto"/>
            <w:bottom w:val="none" w:sz="0" w:space="0" w:color="auto"/>
            <w:right w:val="none" w:sz="0" w:space="0" w:color="auto"/>
          </w:divBdr>
          <w:divsChild>
            <w:div w:id="163054005">
              <w:marLeft w:val="0"/>
              <w:marRight w:val="0"/>
              <w:marTop w:val="0"/>
              <w:marBottom w:val="0"/>
              <w:divBdr>
                <w:top w:val="none" w:sz="0" w:space="0" w:color="auto"/>
                <w:left w:val="none" w:sz="0" w:space="0" w:color="auto"/>
                <w:bottom w:val="none" w:sz="0" w:space="0" w:color="auto"/>
                <w:right w:val="none" w:sz="0" w:space="0" w:color="auto"/>
              </w:divBdr>
            </w:div>
          </w:divsChild>
        </w:div>
        <w:div w:id="1968659037">
          <w:marLeft w:val="60"/>
          <w:marRight w:val="60"/>
          <w:marTop w:val="100"/>
          <w:marBottom w:val="100"/>
          <w:divBdr>
            <w:top w:val="none" w:sz="0" w:space="0" w:color="auto"/>
            <w:left w:val="none" w:sz="0" w:space="0" w:color="auto"/>
            <w:bottom w:val="none" w:sz="0" w:space="0" w:color="auto"/>
            <w:right w:val="none" w:sz="0" w:space="0" w:color="auto"/>
          </w:divBdr>
          <w:divsChild>
            <w:div w:id="477841446">
              <w:marLeft w:val="0"/>
              <w:marRight w:val="0"/>
              <w:marTop w:val="0"/>
              <w:marBottom w:val="0"/>
              <w:divBdr>
                <w:top w:val="none" w:sz="0" w:space="0" w:color="auto"/>
                <w:left w:val="none" w:sz="0" w:space="0" w:color="auto"/>
                <w:bottom w:val="none" w:sz="0" w:space="0" w:color="auto"/>
                <w:right w:val="none" w:sz="0" w:space="0" w:color="auto"/>
              </w:divBdr>
            </w:div>
          </w:divsChild>
        </w:div>
        <w:div w:id="1595935644">
          <w:marLeft w:val="60"/>
          <w:marRight w:val="60"/>
          <w:marTop w:val="100"/>
          <w:marBottom w:val="100"/>
          <w:divBdr>
            <w:top w:val="none" w:sz="0" w:space="0" w:color="auto"/>
            <w:left w:val="none" w:sz="0" w:space="0" w:color="auto"/>
            <w:bottom w:val="none" w:sz="0" w:space="0" w:color="auto"/>
            <w:right w:val="none" w:sz="0" w:space="0" w:color="auto"/>
          </w:divBdr>
          <w:divsChild>
            <w:div w:id="1321883159">
              <w:marLeft w:val="0"/>
              <w:marRight w:val="0"/>
              <w:marTop w:val="0"/>
              <w:marBottom w:val="0"/>
              <w:divBdr>
                <w:top w:val="none" w:sz="0" w:space="0" w:color="auto"/>
                <w:left w:val="none" w:sz="0" w:space="0" w:color="auto"/>
                <w:bottom w:val="none" w:sz="0" w:space="0" w:color="auto"/>
                <w:right w:val="none" w:sz="0" w:space="0" w:color="auto"/>
              </w:divBdr>
            </w:div>
          </w:divsChild>
        </w:div>
        <w:div w:id="306781425">
          <w:marLeft w:val="60"/>
          <w:marRight w:val="60"/>
          <w:marTop w:val="100"/>
          <w:marBottom w:val="100"/>
          <w:divBdr>
            <w:top w:val="none" w:sz="0" w:space="0" w:color="auto"/>
            <w:left w:val="none" w:sz="0" w:space="0" w:color="auto"/>
            <w:bottom w:val="none" w:sz="0" w:space="0" w:color="auto"/>
            <w:right w:val="none" w:sz="0" w:space="0" w:color="auto"/>
          </w:divBdr>
          <w:divsChild>
            <w:div w:id="2066485720">
              <w:marLeft w:val="0"/>
              <w:marRight w:val="0"/>
              <w:marTop w:val="0"/>
              <w:marBottom w:val="0"/>
              <w:divBdr>
                <w:top w:val="none" w:sz="0" w:space="0" w:color="auto"/>
                <w:left w:val="none" w:sz="0" w:space="0" w:color="auto"/>
                <w:bottom w:val="none" w:sz="0" w:space="0" w:color="auto"/>
                <w:right w:val="none" w:sz="0" w:space="0" w:color="auto"/>
              </w:divBdr>
            </w:div>
          </w:divsChild>
        </w:div>
        <w:div w:id="893658179">
          <w:marLeft w:val="60"/>
          <w:marRight w:val="60"/>
          <w:marTop w:val="100"/>
          <w:marBottom w:val="100"/>
          <w:divBdr>
            <w:top w:val="none" w:sz="0" w:space="0" w:color="auto"/>
            <w:left w:val="none" w:sz="0" w:space="0" w:color="auto"/>
            <w:bottom w:val="none" w:sz="0" w:space="0" w:color="auto"/>
            <w:right w:val="none" w:sz="0" w:space="0" w:color="auto"/>
          </w:divBdr>
          <w:divsChild>
            <w:div w:id="1647202104">
              <w:marLeft w:val="0"/>
              <w:marRight w:val="0"/>
              <w:marTop w:val="0"/>
              <w:marBottom w:val="0"/>
              <w:divBdr>
                <w:top w:val="none" w:sz="0" w:space="0" w:color="auto"/>
                <w:left w:val="none" w:sz="0" w:space="0" w:color="auto"/>
                <w:bottom w:val="none" w:sz="0" w:space="0" w:color="auto"/>
                <w:right w:val="none" w:sz="0" w:space="0" w:color="auto"/>
              </w:divBdr>
            </w:div>
          </w:divsChild>
        </w:div>
        <w:div w:id="1798839293">
          <w:marLeft w:val="60"/>
          <w:marRight w:val="60"/>
          <w:marTop w:val="100"/>
          <w:marBottom w:val="100"/>
          <w:divBdr>
            <w:top w:val="none" w:sz="0" w:space="0" w:color="auto"/>
            <w:left w:val="none" w:sz="0" w:space="0" w:color="auto"/>
            <w:bottom w:val="none" w:sz="0" w:space="0" w:color="auto"/>
            <w:right w:val="none" w:sz="0" w:space="0" w:color="auto"/>
          </w:divBdr>
          <w:divsChild>
            <w:div w:id="608047742">
              <w:marLeft w:val="0"/>
              <w:marRight w:val="0"/>
              <w:marTop w:val="0"/>
              <w:marBottom w:val="0"/>
              <w:divBdr>
                <w:top w:val="none" w:sz="0" w:space="0" w:color="auto"/>
                <w:left w:val="none" w:sz="0" w:space="0" w:color="auto"/>
                <w:bottom w:val="none" w:sz="0" w:space="0" w:color="auto"/>
                <w:right w:val="none" w:sz="0" w:space="0" w:color="auto"/>
              </w:divBdr>
            </w:div>
          </w:divsChild>
        </w:div>
        <w:div w:id="1298032062">
          <w:marLeft w:val="60"/>
          <w:marRight w:val="60"/>
          <w:marTop w:val="100"/>
          <w:marBottom w:val="100"/>
          <w:divBdr>
            <w:top w:val="none" w:sz="0" w:space="0" w:color="auto"/>
            <w:left w:val="none" w:sz="0" w:space="0" w:color="auto"/>
            <w:bottom w:val="none" w:sz="0" w:space="0" w:color="auto"/>
            <w:right w:val="none" w:sz="0" w:space="0" w:color="auto"/>
          </w:divBdr>
          <w:divsChild>
            <w:div w:id="1055080468">
              <w:marLeft w:val="0"/>
              <w:marRight w:val="0"/>
              <w:marTop w:val="0"/>
              <w:marBottom w:val="0"/>
              <w:divBdr>
                <w:top w:val="none" w:sz="0" w:space="0" w:color="auto"/>
                <w:left w:val="none" w:sz="0" w:space="0" w:color="auto"/>
                <w:bottom w:val="none" w:sz="0" w:space="0" w:color="auto"/>
                <w:right w:val="none" w:sz="0" w:space="0" w:color="auto"/>
              </w:divBdr>
            </w:div>
          </w:divsChild>
        </w:div>
        <w:div w:id="80760069">
          <w:marLeft w:val="60"/>
          <w:marRight w:val="60"/>
          <w:marTop w:val="100"/>
          <w:marBottom w:val="100"/>
          <w:divBdr>
            <w:top w:val="none" w:sz="0" w:space="0" w:color="auto"/>
            <w:left w:val="none" w:sz="0" w:space="0" w:color="auto"/>
            <w:bottom w:val="none" w:sz="0" w:space="0" w:color="auto"/>
            <w:right w:val="none" w:sz="0" w:space="0" w:color="auto"/>
          </w:divBdr>
          <w:divsChild>
            <w:div w:id="1067730632">
              <w:marLeft w:val="0"/>
              <w:marRight w:val="0"/>
              <w:marTop w:val="0"/>
              <w:marBottom w:val="0"/>
              <w:divBdr>
                <w:top w:val="none" w:sz="0" w:space="0" w:color="auto"/>
                <w:left w:val="none" w:sz="0" w:space="0" w:color="auto"/>
                <w:bottom w:val="none" w:sz="0" w:space="0" w:color="auto"/>
                <w:right w:val="none" w:sz="0" w:space="0" w:color="auto"/>
              </w:divBdr>
            </w:div>
          </w:divsChild>
        </w:div>
        <w:div w:id="1316446994">
          <w:marLeft w:val="60"/>
          <w:marRight w:val="60"/>
          <w:marTop w:val="100"/>
          <w:marBottom w:val="100"/>
          <w:divBdr>
            <w:top w:val="none" w:sz="0" w:space="0" w:color="auto"/>
            <w:left w:val="none" w:sz="0" w:space="0" w:color="auto"/>
            <w:bottom w:val="none" w:sz="0" w:space="0" w:color="auto"/>
            <w:right w:val="none" w:sz="0" w:space="0" w:color="auto"/>
          </w:divBdr>
          <w:divsChild>
            <w:div w:id="1644119751">
              <w:marLeft w:val="0"/>
              <w:marRight w:val="0"/>
              <w:marTop w:val="0"/>
              <w:marBottom w:val="0"/>
              <w:divBdr>
                <w:top w:val="none" w:sz="0" w:space="0" w:color="auto"/>
                <w:left w:val="none" w:sz="0" w:space="0" w:color="auto"/>
                <w:bottom w:val="none" w:sz="0" w:space="0" w:color="auto"/>
                <w:right w:val="none" w:sz="0" w:space="0" w:color="auto"/>
              </w:divBdr>
            </w:div>
          </w:divsChild>
        </w:div>
        <w:div w:id="312562861">
          <w:marLeft w:val="60"/>
          <w:marRight w:val="60"/>
          <w:marTop w:val="100"/>
          <w:marBottom w:val="100"/>
          <w:divBdr>
            <w:top w:val="none" w:sz="0" w:space="0" w:color="auto"/>
            <w:left w:val="none" w:sz="0" w:space="0" w:color="auto"/>
            <w:bottom w:val="none" w:sz="0" w:space="0" w:color="auto"/>
            <w:right w:val="none" w:sz="0" w:space="0" w:color="auto"/>
          </w:divBdr>
          <w:divsChild>
            <w:div w:id="1262831668">
              <w:marLeft w:val="0"/>
              <w:marRight w:val="0"/>
              <w:marTop w:val="0"/>
              <w:marBottom w:val="0"/>
              <w:divBdr>
                <w:top w:val="none" w:sz="0" w:space="0" w:color="auto"/>
                <w:left w:val="none" w:sz="0" w:space="0" w:color="auto"/>
                <w:bottom w:val="none" w:sz="0" w:space="0" w:color="auto"/>
                <w:right w:val="none" w:sz="0" w:space="0" w:color="auto"/>
              </w:divBdr>
            </w:div>
          </w:divsChild>
        </w:div>
        <w:div w:id="513305437">
          <w:marLeft w:val="60"/>
          <w:marRight w:val="60"/>
          <w:marTop w:val="100"/>
          <w:marBottom w:val="100"/>
          <w:divBdr>
            <w:top w:val="none" w:sz="0" w:space="0" w:color="auto"/>
            <w:left w:val="none" w:sz="0" w:space="0" w:color="auto"/>
            <w:bottom w:val="none" w:sz="0" w:space="0" w:color="auto"/>
            <w:right w:val="none" w:sz="0" w:space="0" w:color="auto"/>
          </w:divBdr>
        </w:div>
        <w:div w:id="504134192">
          <w:marLeft w:val="60"/>
          <w:marRight w:val="60"/>
          <w:marTop w:val="100"/>
          <w:marBottom w:val="100"/>
          <w:divBdr>
            <w:top w:val="none" w:sz="0" w:space="0" w:color="auto"/>
            <w:left w:val="none" w:sz="0" w:space="0" w:color="auto"/>
            <w:bottom w:val="none" w:sz="0" w:space="0" w:color="auto"/>
            <w:right w:val="none" w:sz="0" w:space="0" w:color="auto"/>
          </w:divBdr>
          <w:divsChild>
            <w:div w:id="1724331563">
              <w:marLeft w:val="0"/>
              <w:marRight w:val="0"/>
              <w:marTop w:val="0"/>
              <w:marBottom w:val="0"/>
              <w:divBdr>
                <w:top w:val="none" w:sz="0" w:space="0" w:color="auto"/>
                <w:left w:val="none" w:sz="0" w:space="0" w:color="auto"/>
                <w:bottom w:val="none" w:sz="0" w:space="0" w:color="auto"/>
                <w:right w:val="none" w:sz="0" w:space="0" w:color="auto"/>
              </w:divBdr>
            </w:div>
          </w:divsChild>
        </w:div>
        <w:div w:id="762602450">
          <w:marLeft w:val="60"/>
          <w:marRight w:val="60"/>
          <w:marTop w:val="100"/>
          <w:marBottom w:val="100"/>
          <w:divBdr>
            <w:top w:val="none" w:sz="0" w:space="0" w:color="auto"/>
            <w:left w:val="none" w:sz="0" w:space="0" w:color="auto"/>
            <w:bottom w:val="none" w:sz="0" w:space="0" w:color="auto"/>
            <w:right w:val="none" w:sz="0" w:space="0" w:color="auto"/>
          </w:divBdr>
        </w:div>
        <w:div w:id="501432608">
          <w:marLeft w:val="60"/>
          <w:marRight w:val="60"/>
          <w:marTop w:val="100"/>
          <w:marBottom w:val="100"/>
          <w:divBdr>
            <w:top w:val="none" w:sz="0" w:space="0" w:color="auto"/>
            <w:left w:val="none" w:sz="0" w:space="0" w:color="auto"/>
            <w:bottom w:val="none" w:sz="0" w:space="0" w:color="auto"/>
            <w:right w:val="none" w:sz="0" w:space="0" w:color="auto"/>
          </w:divBdr>
          <w:divsChild>
            <w:div w:id="68700709">
              <w:marLeft w:val="0"/>
              <w:marRight w:val="0"/>
              <w:marTop w:val="0"/>
              <w:marBottom w:val="0"/>
              <w:divBdr>
                <w:top w:val="none" w:sz="0" w:space="0" w:color="auto"/>
                <w:left w:val="none" w:sz="0" w:space="0" w:color="auto"/>
                <w:bottom w:val="none" w:sz="0" w:space="0" w:color="auto"/>
                <w:right w:val="none" w:sz="0" w:space="0" w:color="auto"/>
              </w:divBdr>
            </w:div>
          </w:divsChild>
        </w:div>
        <w:div w:id="1613051220">
          <w:marLeft w:val="60"/>
          <w:marRight w:val="60"/>
          <w:marTop w:val="100"/>
          <w:marBottom w:val="100"/>
          <w:divBdr>
            <w:top w:val="none" w:sz="0" w:space="0" w:color="auto"/>
            <w:left w:val="none" w:sz="0" w:space="0" w:color="auto"/>
            <w:bottom w:val="none" w:sz="0" w:space="0" w:color="auto"/>
            <w:right w:val="none" w:sz="0" w:space="0" w:color="auto"/>
          </w:divBdr>
          <w:divsChild>
            <w:div w:id="1954508420">
              <w:marLeft w:val="0"/>
              <w:marRight w:val="0"/>
              <w:marTop w:val="0"/>
              <w:marBottom w:val="0"/>
              <w:divBdr>
                <w:top w:val="none" w:sz="0" w:space="0" w:color="auto"/>
                <w:left w:val="none" w:sz="0" w:space="0" w:color="auto"/>
                <w:bottom w:val="none" w:sz="0" w:space="0" w:color="auto"/>
                <w:right w:val="none" w:sz="0" w:space="0" w:color="auto"/>
              </w:divBdr>
            </w:div>
          </w:divsChild>
        </w:div>
        <w:div w:id="847602238">
          <w:marLeft w:val="60"/>
          <w:marRight w:val="60"/>
          <w:marTop w:val="100"/>
          <w:marBottom w:val="100"/>
          <w:divBdr>
            <w:top w:val="none" w:sz="0" w:space="0" w:color="auto"/>
            <w:left w:val="none" w:sz="0" w:space="0" w:color="auto"/>
            <w:bottom w:val="none" w:sz="0" w:space="0" w:color="auto"/>
            <w:right w:val="none" w:sz="0" w:space="0" w:color="auto"/>
          </w:divBdr>
          <w:divsChild>
            <w:div w:id="2009936567">
              <w:marLeft w:val="0"/>
              <w:marRight w:val="0"/>
              <w:marTop w:val="0"/>
              <w:marBottom w:val="0"/>
              <w:divBdr>
                <w:top w:val="none" w:sz="0" w:space="0" w:color="auto"/>
                <w:left w:val="none" w:sz="0" w:space="0" w:color="auto"/>
                <w:bottom w:val="none" w:sz="0" w:space="0" w:color="auto"/>
                <w:right w:val="none" w:sz="0" w:space="0" w:color="auto"/>
              </w:divBdr>
            </w:div>
          </w:divsChild>
        </w:div>
        <w:div w:id="550313511">
          <w:marLeft w:val="60"/>
          <w:marRight w:val="60"/>
          <w:marTop w:val="100"/>
          <w:marBottom w:val="100"/>
          <w:divBdr>
            <w:top w:val="none" w:sz="0" w:space="0" w:color="auto"/>
            <w:left w:val="none" w:sz="0" w:space="0" w:color="auto"/>
            <w:bottom w:val="none" w:sz="0" w:space="0" w:color="auto"/>
            <w:right w:val="none" w:sz="0" w:space="0" w:color="auto"/>
          </w:divBdr>
          <w:divsChild>
            <w:div w:id="203367711">
              <w:marLeft w:val="0"/>
              <w:marRight w:val="0"/>
              <w:marTop w:val="0"/>
              <w:marBottom w:val="0"/>
              <w:divBdr>
                <w:top w:val="none" w:sz="0" w:space="0" w:color="auto"/>
                <w:left w:val="none" w:sz="0" w:space="0" w:color="auto"/>
                <w:bottom w:val="none" w:sz="0" w:space="0" w:color="auto"/>
                <w:right w:val="none" w:sz="0" w:space="0" w:color="auto"/>
              </w:divBdr>
            </w:div>
          </w:divsChild>
        </w:div>
        <w:div w:id="125436178">
          <w:marLeft w:val="60"/>
          <w:marRight w:val="60"/>
          <w:marTop w:val="100"/>
          <w:marBottom w:val="100"/>
          <w:divBdr>
            <w:top w:val="none" w:sz="0" w:space="0" w:color="auto"/>
            <w:left w:val="none" w:sz="0" w:space="0" w:color="auto"/>
            <w:bottom w:val="none" w:sz="0" w:space="0" w:color="auto"/>
            <w:right w:val="none" w:sz="0" w:space="0" w:color="auto"/>
          </w:divBdr>
          <w:divsChild>
            <w:div w:id="1160316124">
              <w:marLeft w:val="0"/>
              <w:marRight w:val="0"/>
              <w:marTop w:val="0"/>
              <w:marBottom w:val="0"/>
              <w:divBdr>
                <w:top w:val="none" w:sz="0" w:space="0" w:color="auto"/>
                <w:left w:val="none" w:sz="0" w:space="0" w:color="auto"/>
                <w:bottom w:val="none" w:sz="0" w:space="0" w:color="auto"/>
                <w:right w:val="none" w:sz="0" w:space="0" w:color="auto"/>
              </w:divBdr>
            </w:div>
          </w:divsChild>
        </w:div>
        <w:div w:id="495876376">
          <w:marLeft w:val="60"/>
          <w:marRight w:val="60"/>
          <w:marTop w:val="100"/>
          <w:marBottom w:val="100"/>
          <w:divBdr>
            <w:top w:val="none" w:sz="0" w:space="0" w:color="auto"/>
            <w:left w:val="none" w:sz="0" w:space="0" w:color="auto"/>
            <w:bottom w:val="none" w:sz="0" w:space="0" w:color="auto"/>
            <w:right w:val="none" w:sz="0" w:space="0" w:color="auto"/>
          </w:divBdr>
          <w:divsChild>
            <w:div w:id="468791337">
              <w:marLeft w:val="0"/>
              <w:marRight w:val="0"/>
              <w:marTop w:val="0"/>
              <w:marBottom w:val="0"/>
              <w:divBdr>
                <w:top w:val="none" w:sz="0" w:space="0" w:color="auto"/>
                <w:left w:val="none" w:sz="0" w:space="0" w:color="auto"/>
                <w:bottom w:val="none" w:sz="0" w:space="0" w:color="auto"/>
                <w:right w:val="none" w:sz="0" w:space="0" w:color="auto"/>
              </w:divBdr>
            </w:div>
          </w:divsChild>
        </w:div>
        <w:div w:id="1015769319">
          <w:marLeft w:val="60"/>
          <w:marRight w:val="60"/>
          <w:marTop w:val="100"/>
          <w:marBottom w:val="100"/>
          <w:divBdr>
            <w:top w:val="none" w:sz="0" w:space="0" w:color="auto"/>
            <w:left w:val="none" w:sz="0" w:space="0" w:color="auto"/>
            <w:bottom w:val="none" w:sz="0" w:space="0" w:color="auto"/>
            <w:right w:val="none" w:sz="0" w:space="0" w:color="auto"/>
          </w:divBdr>
          <w:divsChild>
            <w:div w:id="880822559">
              <w:marLeft w:val="0"/>
              <w:marRight w:val="0"/>
              <w:marTop w:val="0"/>
              <w:marBottom w:val="0"/>
              <w:divBdr>
                <w:top w:val="none" w:sz="0" w:space="0" w:color="auto"/>
                <w:left w:val="none" w:sz="0" w:space="0" w:color="auto"/>
                <w:bottom w:val="none" w:sz="0" w:space="0" w:color="auto"/>
                <w:right w:val="none" w:sz="0" w:space="0" w:color="auto"/>
              </w:divBdr>
            </w:div>
          </w:divsChild>
        </w:div>
        <w:div w:id="1368023925">
          <w:marLeft w:val="60"/>
          <w:marRight w:val="60"/>
          <w:marTop w:val="100"/>
          <w:marBottom w:val="100"/>
          <w:divBdr>
            <w:top w:val="none" w:sz="0" w:space="0" w:color="auto"/>
            <w:left w:val="none" w:sz="0" w:space="0" w:color="auto"/>
            <w:bottom w:val="none" w:sz="0" w:space="0" w:color="auto"/>
            <w:right w:val="none" w:sz="0" w:space="0" w:color="auto"/>
          </w:divBdr>
          <w:divsChild>
            <w:div w:id="213661829">
              <w:marLeft w:val="0"/>
              <w:marRight w:val="0"/>
              <w:marTop w:val="0"/>
              <w:marBottom w:val="0"/>
              <w:divBdr>
                <w:top w:val="none" w:sz="0" w:space="0" w:color="auto"/>
                <w:left w:val="none" w:sz="0" w:space="0" w:color="auto"/>
                <w:bottom w:val="none" w:sz="0" w:space="0" w:color="auto"/>
                <w:right w:val="none" w:sz="0" w:space="0" w:color="auto"/>
              </w:divBdr>
            </w:div>
          </w:divsChild>
        </w:div>
        <w:div w:id="1320108668">
          <w:marLeft w:val="60"/>
          <w:marRight w:val="60"/>
          <w:marTop w:val="100"/>
          <w:marBottom w:val="100"/>
          <w:divBdr>
            <w:top w:val="none" w:sz="0" w:space="0" w:color="auto"/>
            <w:left w:val="none" w:sz="0" w:space="0" w:color="auto"/>
            <w:bottom w:val="none" w:sz="0" w:space="0" w:color="auto"/>
            <w:right w:val="none" w:sz="0" w:space="0" w:color="auto"/>
          </w:divBdr>
          <w:divsChild>
            <w:div w:id="885677375">
              <w:marLeft w:val="0"/>
              <w:marRight w:val="0"/>
              <w:marTop w:val="0"/>
              <w:marBottom w:val="0"/>
              <w:divBdr>
                <w:top w:val="none" w:sz="0" w:space="0" w:color="auto"/>
                <w:left w:val="none" w:sz="0" w:space="0" w:color="auto"/>
                <w:bottom w:val="none" w:sz="0" w:space="0" w:color="auto"/>
                <w:right w:val="none" w:sz="0" w:space="0" w:color="auto"/>
              </w:divBdr>
            </w:div>
          </w:divsChild>
        </w:div>
        <w:div w:id="1017080414">
          <w:marLeft w:val="60"/>
          <w:marRight w:val="60"/>
          <w:marTop w:val="100"/>
          <w:marBottom w:val="100"/>
          <w:divBdr>
            <w:top w:val="none" w:sz="0" w:space="0" w:color="auto"/>
            <w:left w:val="none" w:sz="0" w:space="0" w:color="auto"/>
            <w:bottom w:val="none" w:sz="0" w:space="0" w:color="auto"/>
            <w:right w:val="none" w:sz="0" w:space="0" w:color="auto"/>
          </w:divBdr>
          <w:divsChild>
            <w:div w:id="534389731">
              <w:marLeft w:val="0"/>
              <w:marRight w:val="0"/>
              <w:marTop w:val="0"/>
              <w:marBottom w:val="0"/>
              <w:divBdr>
                <w:top w:val="none" w:sz="0" w:space="0" w:color="auto"/>
                <w:left w:val="none" w:sz="0" w:space="0" w:color="auto"/>
                <w:bottom w:val="none" w:sz="0" w:space="0" w:color="auto"/>
                <w:right w:val="none" w:sz="0" w:space="0" w:color="auto"/>
              </w:divBdr>
            </w:div>
          </w:divsChild>
        </w:div>
        <w:div w:id="1162236184">
          <w:marLeft w:val="60"/>
          <w:marRight w:val="60"/>
          <w:marTop w:val="100"/>
          <w:marBottom w:val="100"/>
          <w:divBdr>
            <w:top w:val="none" w:sz="0" w:space="0" w:color="auto"/>
            <w:left w:val="none" w:sz="0" w:space="0" w:color="auto"/>
            <w:bottom w:val="none" w:sz="0" w:space="0" w:color="auto"/>
            <w:right w:val="none" w:sz="0" w:space="0" w:color="auto"/>
          </w:divBdr>
        </w:div>
        <w:div w:id="803080549">
          <w:marLeft w:val="60"/>
          <w:marRight w:val="60"/>
          <w:marTop w:val="100"/>
          <w:marBottom w:val="100"/>
          <w:divBdr>
            <w:top w:val="none" w:sz="0" w:space="0" w:color="auto"/>
            <w:left w:val="none" w:sz="0" w:space="0" w:color="auto"/>
            <w:bottom w:val="none" w:sz="0" w:space="0" w:color="auto"/>
            <w:right w:val="none" w:sz="0" w:space="0" w:color="auto"/>
          </w:divBdr>
          <w:divsChild>
            <w:div w:id="4051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0">
      <w:bodyDiv w:val="1"/>
      <w:marLeft w:val="0"/>
      <w:marRight w:val="0"/>
      <w:marTop w:val="0"/>
      <w:marBottom w:val="0"/>
      <w:divBdr>
        <w:top w:val="none" w:sz="0" w:space="0" w:color="auto"/>
        <w:left w:val="none" w:sz="0" w:space="0" w:color="auto"/>
        <w:bottom w:val="none" w:sz="0" w:space="0" w:color="auto"/>
        <w:right w:val="none" w:sz="0" w:space="0" w:color="auto"/>
      </w:divBdr>
      <w:divsChild>
        <w:div w:id="58597668">
          <w:marLeft w:val="0"/>
          <w:marRight w:val="0"/>
          <w:marTop w:val="0"/>
          <w:marBottom w:val="0"/>
          <w:divBdr>
            <w:top w:val="none" w:sz="0" w:space="0" w:color="auto"/>
            <w:left w:val="none" w:sz="0" w:space="0" w:color="auto"/>
            <w:bottom w:val="none" w:sz="0" w:space="0" w:color="auto"/>
            <w:right w:val="none" w:sz="0" w:space="0" w:color="auto"/>
          </w:divBdr>
        </w:div>
      </w:divsChild>
    </w:div>
    <w:div w:id="1755081460">
      <w:bodyDiv w:val="1"/>
      <w:marLeft w:val="0"/>
      <w:marRight w:val="0"/>
      <w:marTop w:val="0"/>
      <w:marBottom w:val="0"/>
      <w:divBdr>
        <w:top w:val="none" w:sz="0" w:space="0" w:color="auto"/>
        <w:left w:val="none" w:sz="0" w:space="0" w:color="auto"/>
        <w:bottom w:val="none" w:sz="0" w:space="0" w:color="auto"/>
        <w:right w:val="none" w:sz="0" w:space="0" w:color="auto"/>
      </w:divBdr>
    </w:div>
    <w:div w:id="1756322161">
      <w:bodyDiv w:val="1"/>
      <w:marLeft w:val="0"/>
      <w:marRight w:val="0"/>
      <w:marTop w:val="0"/>
      <w:marBottom w:val="0"/>
      <w:divBdr>
        <w:top w:val="none" w:sz="0" w:space="0" w:color="auto"/>
        <w:left w:val="none" w:sz="0" w:space="0" w:color="auto"/>
        <w:bottom w:val="none" w:sz="0" w:space="0" w:color="auto"/>
        <w:right w:val="none" w:sz="0" w:space="0" w:color="auto"/>
      </w:divBdr>
    </w:div>
    <w:div w:id="1767919889">
      <w:bodyDiv w:val="1"/>
      <w:marLeft w:val="0"/>
      <w:marRight w:val="0"/>
      <w:marTop w:val="0"/>
      <w:marBottom w:val="0"/>
      <w:divBdr>
        <w:top w:val="none" w:sz="0" w:space="0" w:color="auto"/>
        <w:left w:val="none" w:sz="0" w:space="0" w:color="auto"/>
        <w:bottom w:val="none" w:sz="0" w:space="0" w:color="auto"/>
        <w:right w:val="none" w:sz="0" w:space="0" w:color="auto"/>
      </w:divBdr>
    </w:div>
    <w:div w:id="1805465658">
      <w:bodyDiv w:val="1"/>
      <w:marLeft w:val="0"/>
      <w:marRight w:val="0"/>
      <w:marTop w:val="0"/>
      <w:marBottom w:val="0"/>
      <w:divBdr>
        <w:top w:val="none" w:sz="0" w:space="0" w:color="auto"/>
        <w:left w:val="none" w:sz="0" w:space="0" w:color="auto"/>
        <w:bottom w:val="none" w:sz="0" w:space="0" w:color="auto"/>
        <w:right w:val="none" w:sz="0" w:space="0" w:color="auto"/>
      </w:divBdr>
    </w:div>
    <w:div w:id="1809273659">
      <w:bodyDiv w:val="1"/>
      <w:marLeft w:val="0"/>
      <w:marRight w:val="0"/>
      <w:marTop w:val="0"/>
      <w:marBottom w:val="0"/>
      <w:divBdr>
        <w:top w:val="none" w:sz="0" w:space="0" w:color="auto"/>
        <w:left w:val="none" w:sz="0" w:space="0" w:color="auto"/>
        <w:bottom w:val="none" w:sz="0" w:space="0" w:color="auto"/>
        <w:right w:val="none" w:sz="0" w:space="0" w:color="auto"/>
      </w:divBdr>
    </w:div>
    <w:div w:id="1811362266">
      <w:bodyDiv w:val="1"/>
      <w:marLeft w:val="0"/>
      <w:marRight w:val="0"/>
      <w:marTop w:val="0"/>
      <w:marBottom w:val="0"/>
      <w:divBdr>
        <w:top w:val="none" w:sz="0" w:space="0" w:color="auto"/>
        <w:left w:val="none" w:sz="0" w:space="0" w:color="auto"/>
        <w:bottom w:val="none" w:sz="0" w:space="0" w:color="auto"/>
        <w:right w:val="none" w:sz="0" w:space="0" w:color="auto"/>
      </w:divBdr>
    </w:div>
    <w:div w:id="1812937105">
      <w:bodyDiv w:val="1"/>
      <w:marLeft w:val="0"/>
      <w:marRight w:val="0"/>
      <w:marTop w:val="0"/>
      <w:marBottom w:val="0"/>
      <w:divBdr>
        <w:top w:val="none" w:sz="0" w:space="0" w:color="auto"/>
        <w:left w:val="none" w:sz="0" w:space="0" w:color="auto"/>
        <w:bottom w:val="none" w:sz="0" w:space="0" w:color="auto"/>
        <w:right w:val="none" w:sz="0" w:space="0" w:color="auto"/>
      </w:divBdr>
    </w:div>
    <w:div w:id="1829243534">
      <w:bodyDiv w:val="1"/>
      <w:marLeft w:val="0"/>
      <w:marRight w:val="0"/>
      <w:marTop w:val="0"/>
      <w:marBottom w:val="0"/>
      <w:divBdr>
        <w:top w:val="none" w:sz="0" w:space="0" w:color="auto"/>
        <w:left w:val="none" w:sz="0" w:space="0" w:color="auto"/>
        <w:bottom w:val="none" w:sz="0" w:space="0" w:color="auto"/>
        <w:right w:val="none" w:sz="0" w:space="0" w:color="auto"/>
      </w:divBdr>
    </w:div>
    <w:div w:id="1830365493">
      <w:bodyDiv w:val="1"/>
      <w:marLeft w:val="0"/>
      <w:marRight w:val="0"/>
      <w:marTop w:val="0"/>
      <w:marBottom w:val="0"/>
      <w:divBdr>
        <w:top w:val="none" w:sz="0" w:space="0" w:color="auto"/>
        <w:left w:val="none" w:sz="0" w:space="0" w:color="auto"/>
        <w:bottom w:val="none" w:sz="0" w:space="0" w:color="auto"/>
        <w:right w:val="none" w:sz="0" w:space="0" w:color="auto"/>
      </w:divBdr>
    </w:div>
    <w:div w:id="1848324494">
      <w:bodyDiv w:val="1"/>
      <w:marLeft w:val="0"/>
      <w:marRight w:val="0"/>
      <w:marTop w:val="0"/>
      <w:marBottom w:val="0"/>
      <w:divBdr>
        <w:top w:val="none" w:sz="0" w:space="0" w:color="auto"/>
        <w:left w:val="none" w:sz="0" w:space="0" w:color="auto"/>
        <w:bottom w:val="none" w:sz="0" w:space="0" w:color="auto"/>
        <w:right w:val="none" w:sz="0" w:space="0" w:color="auto"/>
      </w:divBdr>
    </w:div>
    <w:div w:id="1849053875">
      <w:bodyDiv w:val="1"/>
      <w:marLeft w:val="0"/>
      <w:marRight w:val="0"/>
      <w:marTop w:val="0"/>
      <w:marBottom w:val="0"/>
      <w:divBdr>
        <w:top w:val="none" w:sz="0" w:space="0" w:color="auto"/>
        <w:left w:val="none" w:sz="0" w:space="0" w:color="auto"/>
        <w:bottom w:val="none" w:sz="0" w:space="0" w:color="auto"/>
        <w:right w:val="none" w:sz="0" w:space="0" w:color="auto"/>
      </w:divBdr>
      <w:divsChild>
        <w:div w:id="1087506455">
          <w:marLeft w:val="0"/>
          <w:marRight w:val="0"/>
          <w:marTop w:val="121"/>
          <w:marBottom w:val="0"/>
          <w:divBdr>
            <w:top w:val="none" w:sz="0" w:space="0" w:color="auto"/>
            <w:left w:val="none" w:sz="0" w:space="0" w:color="auto"/>
            <w:bottom w:val="none" w:sz="0" w:space="0" w:color="auto"/>
            <w:right w:val="none" w:sz="0" w:space="0" w:color="auto"/>
          </w:divBdr>
        </w:div>
      </w:divsChild>
    </w:div>
    <w:div w:id="1900900791">
      <w:bodyDiv w:val="1"/>
      <w:marLeft w:val="0"/>
      <w:marRight w:val="0"/>
      <w:marTop w:val="0"/>
      <w:marBottom w:val="0"/>
      <w:divBdr>
        <w:top w:val="none" w:sz="0" w:space="0" w:color="auto"/>
        <w:left w:val="none" w:sz="0" w:space="0" w:color="auto"/>
        <w:bottom w:val="none" w:sz="0" w:space="0" w:color="auto"/>
        <w:right w:val="none" w:sz="0" w:space="0" w:color="auto"/>
      </w:divBdr>
    </w:div>
    <w:div w:id="1905866688">
      <w:bodyDiv w:val="1"/>
      <w:marLeft w:val="0"/>
      <w:marRight w:val="0"/>
      <w:marTop w:val="0"/>
      <w:marBottom w:val="0"/>
      <w:divBdr>
        <w:top w:val="none" w:sz="0" w:space="0" w:color="auto"/>
        <w:left w:val="none" w:sz="0" w:space="0" w:color="auto"/>
        <w:bottom w:val="none" w:sz="0" w:space="0" w:color="auto"/>
        <w:right w:val="none" w:sz="0" w:space="0" w:color="auto"/>
      </w:divBdr>
      <w:divsChild>
        <w:div w:id="2094693361">
          <w:marLeft w:val="0"/>
          <w:marRight w:val="0"/>
          <w:marTop w:val="121"/>
          <w:marBottom w:val="0"/>
          <w:divBdr>
            <w:top w:val="none" w:sz="0" w:space="0" w:color="auto"/>
            <w:left w:val="none" w:sz="0" w:space="0" w:color="auto"/>
            <w:bottom w:val="none" w:sz="0" w:space="0" w:color="auto"/>
            <w:right w:val="none" w:sz="0" w:space="0" w:color="auto"/>
          </w:divBdr>
        </w:div>
      </w:divsChild>
    </w:div>
    <w:div w:id="1929121349">
      <w:bodyDiv w:val="1"/>
      <w:marLeft w:val="0"/>
      <w:marRight w:val="0"/>
      <w:marTop w:val="0"/>
      <w:marBottom w:val="0"/>
      <w:divBdr>
        <w:top w:val="none" w:sz="0" w:space="0" w:color="auto"/>
        <w:left w:val="none" w:sz="0" w:space="0" w:color="auto"/>
        <w:bottom w:val="none" w:sz="0" w:space="0" w:color="auto"/>
        <w:right w:val="none" w:sz="0" w:space="0" w:color="auto"/>
      </w:divBdr>
      <w:divsChild>
        <w:div w:id="440731091">
          <w:marLeft w:val="0"/>
          <w:marRight w:val="0"/>
          <w:marTop w:val="0"/>
          <w:marBottom w:val="0"/>
          <w:divBdr>
            <w:top w:val="none" w:sz="0" w:space="0" w:color="auto"/>
            <w:left w:val="none" w:sz="0" w:space="0" w:color="auto"/>
            <w:bottom w:val="none" w:sz="0" w:space="0" w:color="auto"/>
            <w:right w:val="none" w:sz="0" w:space="0" w:color="auto"/>
          </w:divBdr>
        </w:div>
      </w:divsChild>
    </w:div>
    <w:div w:id="1932353995">
      <w:bodyDiv w:val="1"/>
      <w:marLeft w:val="0"/>
      <w:marRight w:val="0"/>
      <w:marTop w:val="0"/>
      <w:marBottom w:val="0"/>
      <w:divBdr>
        <w:top w:val="none" w:sz="0" w:space="0" w:color="auto"/>
        <w:left w:val="none" w:sz="0" w:space="0" w:color="auto"/>
        <w:bottom w:val="none" w:sz="0" w:space="0" w:color="auto"/>
        <w:right w:val="none" w:sz="0" w:space="0" w:color="auto"/>
      </w:divBdr>
      <w:divsChild>
        <w:div w:id="1318027253">
          <w:marLeft w:val="0"/>
          <w:marRight w:val="0"/>
          <w:marTop w:val="0"/>
          <w:marBottom w:val="0"/>
          <w:divBdr>
            <w:top w:val="none" w:sz="0" w:space="0" w:color="auto"/>
            <w:left w:val="none" w:sz="0" w:space="0" w:color="auto"/>
            <w:bottom w:val="none" w:sz="0" w:space="0" w:color="auto"/>
            <w:right w:val="none" w:sz="0" w:space="0" w:color="auto"/>
          </w:divBdr>
        </w:div>
        <w:div w:id="333345282">
          <w:marLeft w:val="0"/>
          <w:marRight w:val="0"/>
          <w:marTop w:val="0"/>
          <w:marBottom w:val="0"/>
          <w:divBdr>
            <w:top w:val="none" w:sz="0" w:space="0" w:color="auto"/>
            <w:left w:val="none" w:sz="0" w:space="0" w:color="auto"/>
            <w:bottom w:val="none" w:sz="0" w:space="0" w:color="auto"/>
            <w:right w:val="none" w:sz="0" w:space="0" w:color="auto"/>
          </w:divBdr>
        </w:div>
        <w:div w:id="1541623072">
          <w:marLeft w:val="0"/>
          <w:marRight w:val="0"/>
          <w:marTop w:val="0"/>
          <w:marBottom w:val="0"/>
          <w:divBdr>
            <w:top w:val="none" w:sz="0" w:space="0" w:color="auto"/>
            <w:left w:val="none" w:sz="0" w:space="0" w:color="auto"/>
            <w:bottom w:val="none" w:sz="0" w:space="0" w:color="auto"/>
            <w:right w:val="none" w:sz="0" w:space="0" w:color="auto"/>
          </w:divBdr>
        </w:div>
        <w:div w:id="1434544809">
          <w:marLeft w:val="0"/>
          <w:marRight w:val="0"/>
          <w:marTop w:val="0"/>
          <w:marBottom w:val="0"/>
          <w:divBdr>
            <w:top w:val="none" w:sz="0" w:space="0" w:color="auto"/>
            <w:left w:val="none" w:sz="0" w:space="0" w:color="auto"/>
            <w:bottom w:val="none" w:sz="0" w:space="0" w:color="auto"/>
            <w:right w:val="none" w:sz="0" w:space="0" w:color="auto"/>
          </w:divBdr>
        </w:div>
      </w:divsChild>
    </w:div>
    <w:div w:id="1940410896">
      <w:bodyDiv w:val="1"/>
      <w:marLeft w:val="0"/>
      <w:marRight w:val="0"/>
      <w:marTop w:val="0"/>
      <w:marBottom w:val="0"/>
      <w:divBdr>
        <w:top w:val="none" w:sz="0" w:space="0" w:color="auto"/>
        <w:left w:val="none" w:sz="0" w:space="0" w:color="auto"/>
        <w:bottom w:val="none" w:sz="0" w:space="0" w:color="auto"/>
        <w:right w:val="none" w:sz="0" w:space="0" w:color="auto"/>
      </w:divBdr>
      <w:divsChild>
        <w:div w:id="531962141">
          <w:marLeft w:val="0"/>
          <w:marRight w:val="0"/>
          <w:marTop w:val="121"/>
          <w:marBottom w:val="0"/>
          <w:divBdr>
            <w:top w:val="none" w:sz="0" w:space="0" w:color="auto"/>
            <w:left w:val="none" w:sz="0" w:space="0" w:color="auto"/>
            <w:bottom w:val="none" w:sz="0" w:space="0" w:color="auto"/>
            <w:right w:val="none" w:sz="0" w:space="0" w:color="auto"/>
          </w:divBdr>
        </w:div>
      </w:divsChild>
    </w:div>
    <w:div w:id="1941523199">
      <w:bodyDiv w:val="1"/>
      <w:marLeft w:val="0"/>
      <w:marRight w:val="0"/>
      <w:marTop w:val="0"/>
      <w:marBottom w:val="0"/>
      <w:divBdr>
        <w:top w:val="none" w:sz="0" w:space="0" w:color="auto"/>
        <w:left w:val="none" w:sz="0" w:space="0" w:color="auto"/>
        <w:bottom w:val="none" w:sz="0" w:space="0" w:color="auto"/>
        <w:right w:val="none" w:sz="0" w:space="0" w:color="auto"/>
      </w:divBdr>
    </w:div>
    <w:div w:id="1947929384">
      <w:bodyDiv w:val="1"/>
      <w:marLeft w:val="0"/>
      <w:marRight w:val="0"/>
      <w:marTop w:val="0"/>
      <w:marBottom w:val="0"/>
      <w:divBdr>
        <w:top w:val="none" w:sz="0" w:space="0" w:color="auto"/>
        <w:left w:val="none" w:sz="0" w:space="0" w:color="auto"/>
        <w:bottom w:val="none" w:sz="0" w:space="0" w:color="auto"/>
        <w:right w:val="none" w:sz="0" w:space="0" w:color="auto"/>
      </w:divBdr>
    </w:div>
    <w:div w:id="1954048904">
      <w:bodyDiv w:val="1"/>
      <w:marLeft w:val="0"/>
      <w:marRight w:val="0"/>
      <w:marTop w:val="0"/>
      <w:marBottom w:val="0"/>
      <w:divBdr>
        <w:top w:val="none" w:sz="0" w:space="0" w:color="auto"/>
        <w:left w:val="none" w:sz="0" w:space="0" w:color="auto"/>
        <w:bottom w:val="none" w:sz="0" w:space="0" w:color="auto"/>
        <w:right w:val="none" w:sz="0" w:space="0" w:color="auto"/>
      </w:divBdr>
    </w:div>
    <w:div w:id="1975714984">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0573492">
      <w:bodyDiv w:val="1"/>
      <w:marLeft w:val="0"/>
      <w:marRight w:val="0"/>
      <w:marTop w:val="0"/>
      <w:marBottom w:val="0"/>
      <w:divBdr>
        <w:top w:val="none" w:sz="0" w:space="0" w:color="auto"/>
        <w:left w:val="none" w:sz="0" w:space="0" w:color="auto"/>
        <w:bottom w:val="none" w:sz="0" w:space="0" w:color="auto"/>
        <w:right w:val="none" w:sz="0" w:space="0" w:color="auto"/>
      </w:divBdr>
      <w:divsChild>
        <w:div w:id="1076510525">
          <w:marLeft w:val="0"/>
          <w:marRight w:val="0"/>
          <w:marTop w:val="0"/>
          <w:marBottom w:val="0"/>
          <w:divBdr>
            <w:top w:val="none" w:sz="0" w:space="0" w:color="auto"/>
            <w:left w:val="none" w:sz="0" w:space="0" w:color="auto"/>
            <w:bottom w:val="none" w:sz="0" w:space="0" w:color="auto"/>
            <w:right w:val="none" w:sz="0" w:space="0" w:color="auto"/>
          </w:divBdr>
          <w:divsChild>
            <w:div w:id="1767268367">
              <w:marLeft w:val="0"/>
              <w:marRight w:val="0"/>
              <w:marTop w:val="0"/>
              <w:marBottom w:val="0"/>
              <w:divBdr>
                <w:top w:val="none" w:sz="0" w:space="0" w:color="auto"/>
                <w:left w:val="none" w:sz="0" w:space="0" w:color="auto"/>
                <w:bottom w:val="none" w:sz="0" w:space="0" w:color="auto"/>
                <w:right w:val="none" w:sz="0" w:space="0" w:color="auto"/>
              </w:divBdr>
              <w:divsChild>
                <w:div w:id="253898808">
                  <w:marLeft w:val="0"/>
                  <w:marRight w:val="0"/>
                  <w:marTop w:val="0"/>
                  <w:marBottom w:val="0"/>
                  <w:divBdr>
                    <w:top w:val="none" w:sz="0" w:space="0" w:color="auto"/>
                    <w:left w:val="none" w:sz="0" w:space="0" w:color="auto"/>
                    <w:bottom w:val="none" w:sz="0" w:space="0" w:color="auto"/>
                    <w:right w:val="none" w:sz="0" w:space="0" w:color="auto"/>
                  </w:divBdr>
                  <w:divsChild>
                    <w:div w:id="1381394984">
                      <w:marLeft w:val="0"/>
                      <w:marRight w:val="0"/>
                      <w:marTop w:val="0"/>
                      <w:marBottom w:val="0"/>
                      <w:divBdr>
                        <w:top w:val="none" w:sz="0" w:space="0" w:color="auto"/>
                        <w:left w:val="none" w:sz="0" w:space="0" w:color="auto"/>
                        <w:bottom w:val="none" w:sz="0" w:space="0" w:color="auto"/>
                        <w:right w:val="none" w:sz="0" w:space="0" w:color="auto"/>
                      </w:divBdr>
                    </w:div>
                    <w:div w:id="5654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4081">
          <w:marLeft w:val="0"/>
          <w:marRight w:val="0"/>
          <w:marTop w:val="0"/>
          <w:marBottom w:val="0"/>
          <w:divBdr>
            <w:top w:val="none" w:sz="0" w:space="0" w:color="auto"/>
            <w:left w:val="none" w:sz="0" w:space="0" w:color="auto"/>
            <w:bottom w:val="none" w:sz="0" w:space="0" w:color="auto"/>
            <w:right w:val="none" w:sz="0" w:space="0" w:color="auto"/>
          </w:divBdr>
          <w:divsChild>
            <w:div w:id="498539311">
              <w:marLeft w:val="0"/>
              <w:marRight w:val="0"/>
              <w:marTop w:val="0"/>
              <w:marBottom w:val="0"/>
              <w:divBdr>
                <w:top w:val="none" w:sz="0" w:space="0" w:color="auto"/>
                <w:left w:val="none" w:sz="0" w:space="0" w:color="auto"/>
                <w:bottom w:val="none" w:sz="0" w:space="0" w:color="auto"/>
                <w:right w:val="none" w:sz="0" w:space="0" w:color="auto"/>
              </w:divBdr>
              <w:divsChild>
                <w:div w:id="206376948">
                  <w:marLeft w:val="0"/>
                  <w:marRight w:val="0"/>
                  <w:marTop w:val="0"/>
                  <w:marBottom w:val="0"/>
                  <w:divBdr>
                    <w:top w:val="none" w:sz="0" w:space="0" w:color="auto"/>
                    <w:left w:val="none" w:sz="0" w:space="0" w:color="auto"/>
                    <w:bottom w:val="none" w:sz="0" w:space="0" w:color="auto"/>
                    <w:right w:val="none" w:sz="0" w:space="0" w:color="auto"/>
                  </w:divBdr>
                  <w:divsChild>
                    <w:div w:id="444034351">
                      <w:marLeft w:val="0"/>
                      <w:marRight w:val="0"/>
                      <w:marTop w:val="0"/>
                      <w:marBottom w:val="0"/>
                      <w:divBdr>
                        <w:top w:val="none" w:sz="0" w:space="0" w:color="auto"/>
                        <w:left w:val="none" w:sz="0" w:space="0" w:color="auto"/>
                        <w:bottom w:val="none" w:sz="0" w:space="0" w:color="auto"/>
                        <w:right w:val="none" w:sz="0" w:space="0" w:color="auto"/>
                      </w:divBdr>
                    </w:div>
                    <w:div w:id="1394349129">
                      <w:marLeft w:val="0"/>
                      <w:marRight w:val="0"/>
                      <w:marTop w:val="0"/>
                      <w:marBottom w:val="0"/>
                      <w:divBdr>
                        <w:top w:val="none" w:sz="0" w:space="0" w:color="auto"/>
                        <w:left w:val="none" w:sz="0" w:space="0" w:color="auto"/>
                        <w:bottom w:val="none" w:sz="0" w:space="0" w:color="auto"/>
                        <w:right w:val="none" w:sz="0" w:space="0" w:color="auto"/>
                      </w:divBdr>
                    </w:div>
                    <w:div w:id="721369076">
                      <w:marLeft w:val="0"/>
                      <w:marRight w:val="0"/>
                      <w:marTop w:val="0"/>
                      <w:marBottom w:val="0"/>
                      <w:divBdr>
                        <w:top w:val="none" w:sz="0" w:space="0" w:color="auto"/>
                        <w:left w:val="none" w:sz="0" w:space="0" w:color="auto"/>
                        <w:bottom w:val="none" w:sz="0" w:space="0" w:color="auto"/>
                        <w:right w:val="none" w:sz="0" w:space="0" w:color="auto"/>
                      </w:divBdr>
                      <w:divsChild>
                        <w:div w:id="999456748">
                          <w:marLeft w:val="0"/>
                          <w:marRight w:val="0"/>
                          <w:marTop w:val="240"/>
                          <w:marBottom w:val="240"/>
                          <w:divBdr>
                            <w:top w:val="none" w:sz="0" w:space="0" w:color="auto"/>
                            <w:left w:val="none" w:sz="0" w:space="0" w:color="auto"/>
                            <w:bottom w:val="none" w:sz="0" w:space="0" w:color="auto"/>
                            <w:right w:val="none" w:sz="0" w:space="0" w:color="auto"/>
                          </w:divBdr>
                        </w:div>
                      </w:divsChild>
                    </w:div>
                    <w:div w:id="861816735">
                      <w:marLeft w:val="0"/>
                      <w:marRight w:val="0"/>
                      <w:marTop w:val="0"/>
                      <w:marBottom w:val="0"/>
                      <w:divBdr>
                        <w:top w:val="none" w:sz="0" w:space="0" w:color="auto"/>
                        <w:left w:val="none" w:sz="0" w:space="0" w:color="auto"/>
                        <w:bottom w:val="none" w:sz="0" w:space="0" w:color="auto"/>
                        <w:right w:val="none" w:sz="0" w:space="0" w:color="auto"/>
                      </w:divBdr>
                    </w:div>
                    <w:div w:id="1091663452">
                      <w:marLeft w:val="0"/>
                      <w:marRight w:val="0"/>
                      <w:marTop w:val="0"/>
                      <w:marBottom w:val="0"/>
                      <w:divBdr>
                        <w:top w:val="none" w:sz="0" w:space="0" w:color="auto"/>
                        <w:left w:val="none" w:sz="0" w:space="0" w:color="auto"/>
                        <w:bottom w:val="none" w:sz="0" w:space="0" w:color="auto"/>
                        <w:right w:val="none" w:sz="0" w:space="0" w:color="auto"/>
                      </w:divBdr>
                    </w:div>
                    <w:div w:id="1153180941">
                      <w:marLeft w:val="0"/>
                      <w:marRight w:val="0"/>
                      <w:marTop w:val="0"/>
                      <w:marBottom w:val="0"/>
                      <w:divBdr>
                        <w:top w:val="none" w:sz="0" w:space="0" w:color="auto"/>
                        <w:left w:val="none" w:sz="0" w:space="0" w:color="auto"/>
                        <w:bottom w:val="none" w:sz="0" w:space="0" w:color="auto"/>
                        <w:right w:val="none" w:sz="0" w:space="0" w:color="auto"/>
                      </w:divBdr>
                    </w:div>
                    <w:div w:id="21338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9423">
      <w:bodyDiv w:val="1"/>
      <w:marLeft w:val="0"/>
      <w:marRight w:val="0"/>
      <w:marTop w:val="0"/>
      <w:marBottom w:val="0"/>
      <w:divBdr>
        <w:top w:val="none" w:sz="0" w:space="0" w:color="auto"/>
        <w:left w:val="none" w:sz="0" w:space="0" w:color="auto"/>
        <w:bottom w:val="none" w:sz="0" w:space="0" w:color="auto"/>
        <w:right w:val="none" w:sz="0" w:space="0" w:color="auto"/>
      </w:divBdr>
    </w:div>
    <w:div w:id="2033676979">
      <w:bodyDiv w:val="1"/>
      <w:marLeft w:val="0"/>
      <w:marRight w:val="0"/>
      <w:marTop w:val="0"/>
      <w:marBottom w:val="0"/>
      <w:divBdr>
        <w:top w:val="none" w:sz="0" w:space="0" w:color="auto"/>
        <w:left w:val="none" w:sz="0" w:space="0" w:color="auto"/>
        <w:bottom w:val="none" w:sz="0" w:space="0" w:color="auto"/>
        <w:right w:val="none" w:sz="0" w:space="0" w:color="auto"/>
      </w:divBdr>
      <w:divsChild>
        <w:div w:id="58553501">
          <w:marLeft w:val="0"/>
          <w:marRight w:val="0"/>
          <w:marTop w:val="121"/>
          <w:marBottom w:val="0"/>
          <w:divBdr>
            <w:top w:val="none" w:sz="0" w:space="0" w:color="auto"/>
            <w:left w:val="none" w:sz="0" w:space="0" w:color="auto"/>
            <w:bottom w:val="none" w:sz="0" w:space="0" w:color="auto"/>
            <w:right w:val="none" w:sz="0" w:space="0" w:color="auto"/>
          </w:divBdr>
        </w:div>
        <w:div w:id="1272127810">
          <w:marLeft w:val="0"/>
          <w:marRight w:val="0"/>
          <w:marTop w:val="121"/>
          <w:marBottom w:val="0"/>
          <w:divBdr>
            <w:top w:val="none" w:sz="0" w:space="0" w:color="auto"/>
            <w:left w:val="none" w:sz="0" w:space="0" w:color="auto"/>
            <w:bottom w:val="none" w:sz="0" w:space="0" w:color="auto"/>
            <w:right w:val="none" w:sz="0" w:space="0" w:color="auto"/>
          </w:divBdr>
        </w:div>
      </w:divsChild>
    </w:div>
    <w:div w:id="2041978784">
      <w:bodyDiv w:val="1"/>
      <w:marLeft w:val="0"/>
      <w:marRight w:val="0"/>
      <w:marTop w:val="0"/>
      <w:marBottom w:val="0"/>
      <w:divBdr>
        <w:top w:val="none" w:sz="0" w:space="0" w:color="auto"/>
        <w:left w:val="none" w:sz="0" w:space="0" w:color="auto"/>
        <w:bottom w:val="none" w:sz="0" w:space="0" w:color="auto"/>
        <w:right w:val="none" w:sz="0" w:space="0" w:color="auto"/>
      </w:divBdr>
    </w:div>
    <w:div w:id="2053798893">
      <w:bodyDiv w:val="1"/>
      <w:marLeft w:val="0"/>
      <w:marRight w:val="0"/>
      <w:marTop w:val="0"/>
      <w:marBottom w:val="0"/>
      <w:divBdr>
        <w:top w:val="none" w:sz="0" w:space="0" w:color="auto"/>
        <w:left w:val="none" w:sz="0" w:space="0" w:color="auto"/>
        <w:bottom w:val="none" w:sz="0" w:space="0" w:color="auto"/>
        <w:right w:val="none" w:sz="0" w:space="0" w:color="auto"/>
      </w:divBdr>
    </w:div>
    <w:div w:id="2094351291">
      <w:bodyDiv w:val="1"/>
      <w:marLeft w:val="0"/>
      <w:marRight w:val="0"/>
      <w:marTop w:val="0"/>
      <w:marBottom w:val="0"/>
      <w:divBdr>
        <w:top w:val="none" w:sz="0" w:space="0" w:color="auto"/>
        <w:left w:val="none" w:sz="0" w:space="0" w:color="auto"/>
        <w:bottom w:val="none" w:sz="0" w:space="0" w:color="auto"/>
        <w:right w:val="none" w:sz="0" w:space="0" w:color="auto"/>
      </w:divBdr>
    </w:div>
    <w:div w:id="2105102900">
      <w:bodyDiv w:val="1"/>
      <w:marLeft w:val="0"/>
      <w:marRight w:val="0"/>
      <w:marTop w:val="0"/>
      <w:marBottom w:val="0"/>
      <w:divBdr>
        <w:top w:val="none" w:sz="0" w:space="0" w:color="auto"/>
        <w:left w:val="none" w:sz="0" w:space="0" w:color="auto"/>
        <w:bottom w:val="none" w:sz="0" w:space="0" w:color="auto"/>
        <w:right w:val="none" w:sz="0" w:space="0" w:color="auto"/>
      </w:divBdr>
    </w:div>
    <w:div w:id="2115246983">
      <w:bodyDiv w:val="1"/>
      <w:marLeft w:val="0"/>
      <w:marRight w:val="0"/>
      <w:marTop w:val="0"/>
      <w:marBottom w:val="0"/>
      <w:divBdr>
        <w:top w:val="none" w:sz="0" w:space="0" w:color="auto"/>
        <w:left w:val="none" w:sz="0" w:space="0" w:color="auto"/>
        <w:bottom w:val="none" w:sz="0" w:space="0" w:color="auto"/>
        <w:right w:val="none" w:sz="0" w:space="0" w:color="auto"/>
      </w:divBdr>
      <w:divsChild>
        <w:div w:id="946891830">
          <w:marLeft w:val="0"/>
          <w:marRight w:val="0"/>
          <w:marTop w:val="0"/>
          <w:marBottom w:val="0"/>
          <w:divBdr>
            <w:top w:val="none" w:sz="0" w:space="0" w:color="auto"/>
            <w:left w:val="none" w:sz="0" w:space="0" w:color="auto"/>
            <w:bottom w:val="none" w:sz="0" w:space="0" w:color="auto"/>
            <w:right w:val="none" w:sz="0" w:space="0" w:color="auto"/>
          </w:divBdr>
        </w:div>
      </w:divsChild>
    </w:div>
    <w:div w:id="2125492677">
      <w:bodyDiv w:val="1"/>
      <w:marLeft w:val="0"/>
      <w:marRight w:val="0"/>
      <w:marTop w:val="0"/>
      <w:marBottom w:val="0"/>
      <w:divBdr>
        <w:top w:val="none" w:sz="0" w:space="0" w:color="auto"/>
        <w:left w:val="none" w:sz="0" w:space="0" w:color="auto"/>
        <w:bottom w:val="none" w:sz="0" w:space="0" w:color="auto"/>
        <w:right w:val="none" w:sz="0" w:space="0" w:color="auto"/>
      </w:divBdr>
    </w:div>
    <w:div w:id="21394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40506&amp;sub=0" TargetMode="External"/><Relationship Id="rId13" Type="http://schemas.openxmlformats.org/officeDocument/2006/relationships/hyperlink" Target="https://www.start-patent.ru/utilitymo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t-patent.ru/patent-izobrete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nti.ru/" TargetMode="External"/><Relationship Id="rId5" Type="http://schemas.openxmlformats.org/officeDocument/2006/relationships/webSettings" Target="webSettings.xml"/><Relationship Id="rId15" Type="http://schemas.openxmlformats.org/officeDocument/2006/relationships/hyperlink" Target="http://ivo.garant.ru/document?id=70329490&amp;sub=0" TargetMode="External"/><Relationship Id="rId127" Type="http://schemas.microsoft.com/office/2016/09/relationships/commentsIds" Target="commentsIds.xml"/><Relationship Id="rId10" Type="http://schemas.openxmlformats.org/officeDocument/2006/relationships/hyperlink" Target="http://&#1075;&#1088;&#1085;&#1090;&#1080;.&#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3%D0%B8%D0%BF%D0%BE%D1%82%D0%B5%D0%B7%D0%B0" TargetMode="External"/><Relationship Id="rId14" Type="http://schemas.openxmlformats.org/officeDocument/2006/relationships/hyperlink" Target="https://www.start-patent.ru/design-pa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CE5C-A5B0-4C3D-B710-D64A899F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19221</Words>
  <Characters>109560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Максим Юрьевич</dc:creator>
  <cp:lastModifiedBy>user</cp:lastModifiedBy>
  <cp:revision>2</cp:revision>
  <cp:lastPrinted>2019-06-26T16:31:00Z</cp:lastPrinted>
  <dcterms:created xsi:type="dcterms:W3CDTF">2019-07-10T09:09:00Z</dcterms:created>
  <dcterms:modified xsi:type="dcterms:W3CDTF">2019-07-10T09:09:00Z</dcterms:modified>
</cp:coreProperties>
</file>