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23" w:rsidRDefault="001E4723" w:rsidP="001E4723">
      <w:pPr>
        <w:spacing w:line="360" w:lineRule="auto"/>
        <w:jc w:val="center"/>
        <w:rPr>
          <w:b/>
          <w:i/>
          <w:sz w:val="32"/>
          <w:szCs w:val="32"/>
        </w:rPr>
      </w:pPr>
      <w:r w:rsidRPr="00473D3A">
        <w:rPr>
          <w:b/>
          <w:i/>
          <w:sz w:val="32"/>
          <w:szCs w:val="32"/>
        </w:rPr>
        <w:t>Методические рекомендации</w:t>
      </w:r>
    </w:p>
    <w:p w:rsidR="001E4723" w:rsidRPr="000B61E3" w:rsidRDefault="001E4723" w:rsidP="001E4723">
      <w:pPr>
        <w:spacing w:line="360" w:lineRule="auto"/>
        <w:ind w:firstLine="708"/>
        <w:jc w:val="both"/>
        <w:rPr>
          <w:sz w:val="28"/>
          <w:szCs w:val="28"/>
        </w:rPr>
      </w:pPr>
      <w:r w:rsidRPr="000B61E3">
        <w:rPr>
          <w:sz w:val="28"/>
          <w:szCs w:val="28"/>
        </w:rPr>
        <w:t xml:space="preserve">Что же нужно сделать, чтобы получить желаемый результат в вопросе </w:t>
      </w:r>
      <w:r>
        <w:rPr>
          <w:sz w:val="28"/>
          <w:szCs w:val="28"/>
        </w:rPr>
        <w:t>формирования финансовой грамотности</w:t>
      </w:r>
      <w:r w:rsidRPr="000B61E3">
        <w:rPr>
          <w:sz w:val="28"/>
          <w:szCs w:val="28"/>
        </w:rPr>
        <w:t xml:space="preserve"> дошкольников? 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 w:rsidRPr="000B61E3">
        <w:rPr>
          <w:sz w:val="28"/>
          <w:szCs w:val="28"/>
        </w:rPr>
        <w:t>Необходимо: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 w:rsidRPr="000B61E3">
        <w:rPr>
          <w:sz w:val="28"/>
          <w:szCs w:val="28"/>
        </w:rPr>
        <w:t>       Во-первых, повысить экономическую грамотность воспитателей и родителей;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 w:rsidRPr="000B61E3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ab/>
      </w:r>
      <w:r w:rsidRPr="000B61E3">
        <w:rPr>
          <w:sz w:val="28"/>
          <w:szCs w:val="28"/>
        </w:rPr>
        <w:t>Во-вторых, разработать программу</w:t>
      </w:r>
      <w:r>
        <w:rPr>
          <w:sz w:val="28"/>
          <w:szCs w:val="28"/>
        </w:rPr>
        <w:t xml:space="preserve"> </w:t>
      </w:r>
      <w:r w:rsidRPr="000B61E3">
        <w:rPr>
          <w:sz w:val="28"/>
          <w:szCs w:val="28"/>
        </w:rPr>
        <w:t xml:space="preserve">(или уточнить имеющиеся программы) экономического воспитания, положив в ее основу </w:t>
      </w:r>
      <w:r w:rsidRPr="000B61E3">
        <w:rPr>
          <w:i/>
          <w:sz w:val="28"/>
          <w:szCs w:val="28"/>
          <w:u w:val="single"/>
        </w:rPr>
        <w:t xml:space="preserve">системный подход, </w:t>
      </w:r>
      <w:r w:rsidRPr="000B61E3">
        <w:rPr>
          <w:sz w:val="28"/>
          <w:szCs w:val="28"/>
        </w:rPr>
        <w:t>а не фрагментарный.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 w:rsidRPr="000B61E3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ab/>
        <w:t>В-</w:t>
      </w:r>
      <w:r w:rsidRPr="000B61E3">
        <w:rPr>
          <w:sz w:val="28"/>
          <w:szCs w:val="28"/>
        </w:rPr>
        <w:t>третьих, отобрать приемы и методы, которые окажутся более всего действенными, чтобы процесс экономического воспитания дал желаемый результат.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 В-</w:t>
      </w:r>
      <w:r w:rsidRPr="000B61E3">
        <w:rPr>
          <w:sz w:val="28"/>
          <w:szCs w:val="28"/>
        </w:rPr>
        <w:t>четвертых, внедрить программу в воспитательный процесс с дошкольниками в ДОУ и добиться активного участия в ее реализации родителей. 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sz w:val="28"/>
          <w:szCs w:val="28"/>
        </w:rPr>
        <w:tab/>
      </w:r>
      <w:r w:rsidRPr="000B61E3">
        <w:rPr>
          <w:sz w:val="28"/>
          <w:szCs w:val="28"/>
        </w:rPr>
        <w:t>Повышение экономической грамотности воспитателей следует возложить на учебные заведения высшие и средние, где экономические дисциплины должны преподаваться</w:t>
      </w:r>
      <w:r>
        <w:rPr>
          <w:sz w:val="28"/>
          <w:szCs w:val="28"/>
        </w:rPr>
        <w:t xml:space="preserve"> на</w:t>
      </w:r>
      <w:r w:rsidRPr="000B61E3">
        <w:rPr>
          <w:sz w:val="28"/>
          <w:szCs w:val="28"/>
        </w:rPr>
        <w:t>ряду с познанием общих постулатов экономики,  но с акцентом на то, что выпускникам нужно будет использовать полученные знания в процессе воспитательной работы. Поэтому студентам нелишне показать, как это делать. 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 w:rsidRPr="000B61E3">
        <w:rPr>
          <w:sz w:val="28"/>
          <w:szCs w:val="28"/>
        </w:rPr>
        <w:t xml:space="preserve">       </w:t>
      </w:r>
      <w:r>
        <w:rPr>
          <w:sz w:val="28"/>
          <w:szCs w:val="28"/>
        </w:rPr>
        <w:tab/>
      </w:r>
      <w:r w:rsidRPr="000B61E3">
        <w:rPr>
          <w:sz w:val="28"/>
          <w:szCs w:val="28"/>
        </w:rPr>
        <w:t xml:space="preserve">С родителями полезно проводить постоянные консультации, беседы, давать им рекомендации о том, как следует общаться с их ребенком в плане экономического воспитания, а также рекомендовать художественные произведения и </w:t>
      </w:r>
      <w:proofErr w:type="gramStart"/>
      <w:r w:rsidRPr="000B61E3">
        <w:rPr>
          <w:sz w:val="28"/>
          <w:szCs w:val="28"/>
        </w:rPr>
        <w:t>указывать</w:t>
      </w:r>
      <w:proofErr w:type="gramEnd"/>
      <w:r w:rsidRPr="000B61E3">
        <w:rPr>
          <w:sz w:val="28"/>
          <w:szCs w:val="28"/>
        </w:rPr>
        <w:t xml:space="preserve"> на что следует обратить внимание ребенка. Все это будет способствовать продолжению занятий начатых в группе детского сада. </w:t>
      </w:r>
    </w:p>
    <w:p w:rsidR="001E4723" w:rsidRPr="000B61E3" w:rsidRDefault="001E4723" w:rsidP="001E47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sz w:val="28"/>
          <w:szCs w:val="28"/>
        </w:rPr>
        <w:tab/>
      </w:r>
      <w:r w:rsidRPr="000B61E3">
        <w:rPr>
          <w:sz w:val="28"/>
          <w:szCs w:val="28"/>
        </w:rPr>
        <w:t>Программа экономического воспитания дошкольников, как представляется, будет более эффективной, если знакомить ребят не с о</w:t>
      </w:r>
      <w:r>
        <w:rPr>
          <w:sz w:val="28"/>
          <w:szCs w:val="28"/>
        </w:rPr>
        <w:t xml:space="preserve">тдельно взятыми понятиями </w:t>
      </w:r>
      <w:proofErr w:type="spellStart"/>
      <w:r>
        <w:rPr>
          <w:sz w:val="28"/>
          <w:szCs w:val="28"/>
        </w:rPr>
        <w:t>разобщ</w:t>
      </w:r>
      <w:r w:rsidRPr="000B61E3">
        <w:rPr>
          <w:sz w:val="28"/>
          <w:szCs w:val="28"/>
        </w:rPr>
        <w:t>енно</w:t>
      </w:r>
      <w:proofErr w:type="spellEnd"/>
      <w:r w:rsidRPr="000B61E3">
        <w:rPr>
          <w:sz w:val="28"/>
          <w:szCs w:val="28"/>
        </w:rPr>
        <w:t xml:space="preserve"> друг от друга, а системно, цельно, используя тот опыт, который уже имеет ребенок. Более всего для этого </w:t>
      </w:r>
      <w:r w:rsidRPr="000B61E3">
        <w:rPr>
          <w:sz w:val="28"/>
          <w:szCs w:val="28"/>
        </w:rPr>
        <w:lastRenderedPageBreak/>
        <w:t xml:space="preserve">подходит экономика семьи. </w:t>
      </w:r>
      <w:proofErr w:type="gramStart"/>
      <w:r w:rsidRPr="000B61E3">
        <w:rPr>
          <w:sz w:val="28"/>
          <w:szCs w:val="28"/>
        </w:rPr>
        <w:t>Ведь на этом материале можно проследить все, практически, экономические категории: товар, продукт, услуга, доходы и их элементы, то же по расходам, деньги, банки и даже инфляцию, налоги, цены, и т.д., показать роль дошкольника в экономических процессах семьи.</w:t>
      </w:r>
      <w:proofErr w:type="gramEnd"/>
      <w:r w:rsidRPr="000B61E3">
        <w:rPr>
          <w:sz w:val="28"/>
          <w:szCs w:val="28"/>
        </w:rPr>
        <w:t xml:space="preserve"> Чтобы еще более осознать свою значимость, дошкольник должен увидеть себя не только в семье, но в обществе, как участника создания крепкого здорового государства, так и в его праве пользоваться тем, что общество ему может предоставить, в его разумном экономическом поведении и результатах этого поведения. </w:t>
      </w:r>
    </w:p>
    <w:p w:rsidR="001E4723" w:rsidRPr="000B61E3" w:rsidRDefault="001E4723" w:rsidP="001E4723">
      <w:pPr>
        <w:spacing w:line="360" w:lineRule="auto"/>
        <w:ind w:firstLine="708"/>
        <w:jc w:val="both"/>
        <w:rPr>
          <w:sz w:val="28"/>
          <w:szCs w:val="28"/>
        </w:rPr>
      </w:pPr>
      <w:r w:rsidRPr="000B61E3">
        <w:rPr>
          <w:sz w:val="28"/>
          <w:szCs w:val="28"/>
        </w:rPr>
        <w:t>В итоге дошкольник должен</w:t>
      </w:r>
    </w:p>
    <w:p w:rsidR="001E4723" w:rsidRDefault="001E4723" w:rsidP="001E47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1E3">
        <w:rPr>
          <w:i/>
          <w:sz w:val="28"/>
          <w:szCs w:val="28"/>
          <w:u w:val="single"/>
        </w:rPr>
        <w:t>знать</w:t>
      </w:r>
      <w:r w:rsidRPr="000B61E3">
        <w:rPr>
          <w:sz w:val="28"/>
          <w:szCs w:val="28"/>
        </w:rPr>
        <w:t xml:space="preserve"> основные экономические понятия и категории, которым было уделено внимание на занятиях;</w:t>
      </w:r>
    </w:p>
    <w:p w:rsidR="001E4723" w:rsidRDefault="001E4723" w:rsidP="001E47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1E3">
        <w:rPr>
          <w:i/>
          <w:sz w:val="28"/>
          <w:szCs w:val="28"/>
          <w:u w:val="single"/>
        </w:rPr>
        <w:t>уметь:</w:t>
      </w:r>
      <w:r w:rsidRPr="000B61E3">
        <w:rPr>
          <w:sz w:val="28"/>
          <w:szCs w:val="28"/>
        </w:rPr>
        <w:t xml:space="preserve"> соизмерять свои потребности и возможности; осознавать, что деньги «растут» если их хранить не в банке – копилке, а в Банке; почувствовать причастность своей семьи к развитию и укреплению государства и неразрывную между ними связь; </w:t>
      </w:r>
      <w:proofErr w:type="gramStart"/>
      <w:r w:rsidRPr="000B61E3">
        <w:rPr>
          <w:sz w:val="28"/>
          <w:szCs w:val="28"/>
        </w:rPr>
        <w:t>усвоить, что зарплата – это оплата за количество и качество труда, а пенсии за прошлый труд, а пособия на детей – это аванс детям в расчете на их будущий труд; что расходы семьи не должны быть расточительными и что ребенок может, будучи экономным, их увеличить; что реклама может помочь, если она правдива, и напротив, навредить, бюджету семьи;</w:t>
      </w:r>
      <w:proofErr w:type="gramEnd"/>
      <w:r w:rsidRPr="000B61E3">
        <w:rPr>
          <w:sz w:val="28"/>
          <w:szCs w:val="28"/>
        </w:rPr>
        <w:t xml:space="preserve"> что сбережения семьи</w:t>
      </w:r>
      <w:r>
        <w:rPr>
          <w:sz w:val="28"/>
          <w:szCs w:val="28"/>
        </w:rPr>
        <w:t xml:space="preserve"> –</w:t>
      </w:r>
      <w:r w:rsidRPr="000B61E3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0B61E3">
        <w:rPr>
          <w:sz w:val="28"/>
          <w:szCs w:val="28"/>
        </w:rPr>
        <w:t>то денежные средства, которые могут остаться</w:t>
      </w:r>
      <w:r>
        <w:rPr>
          <w:sz w:val="28"/>
          <w:szCs w:val="28"/>
        </w:rPr>
        <w:t>,</w:t>
      </w:r>
      <w:r w:rsidRPr="000B61E3">
        <w:rPr>
          <w:sz w:val="28"/>
          <w:szCs w:val="28"/>
        </w:rPr>
        <w:t xml:space="preserve"> если разумно расходовать свои доходы</w:t>
      </w:r>
      <w:r>
        <w:rPr>
          <w:sz w:val="28"/>
          <w:szCs w:val="28"/>
        </w:rPr>
        <w:t>,</w:t>
      </w:r>
      <w:r w:rsidRPr="000B61E3">
        <w:rPr>
          <w:sz w:val="28"/>
          <w:szCs w:val="28"/>
        </w:rPr>
        <w:t xml:space="preserve"> и могут быть использованы для отдыха всей семьей или приобретения необходимых</w:t>
      </w:r>
      <w:r>
        <w:rPr>
          <w:sz w:val="28"/>
          <w:szCs w:val="28"/>
        </w:rPr>
        <w:t xml:space="preserve">, но дорогостоящих вещей; </w:t>
      </w:r>
    </w:p>
    <w:p w:rsidR="001E4723" w:rsidRDefault="001E4723" w:rsidP="001E47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1E3">
        <w:rPr>
          <w:i/>
          <w:sz w:val="28"/>
          <w:szCs w:val="28"/>
          <w:u w:val="single"/>
        </w:rPr>
        <w:t>осознать</w:t>
      </w:r>
      <w:r w:rsidRPr="000B61E3">
        <w:rPr>
          <w:sz w:val="28"/>
          <w:szCs w:val="28"/>
        </w:rPr>
        <w:t xml:space="preserve"> свою значимость для семьи и общества; ответственность за свои поступки, которые могут положительно или отрицательно сказаться на экономическом положении семьи и его самого. </w:t>
      </w:r>
    </w:p>
    <w:p w:rsidR="00C4224B" w:rsidRDefault="001E4723" w:rsidP="001E4723">
      <w:r>
        <w:br w:type="page"/>
      </w:r>
    </w:p>
    <w:sectPr w:rsidR="00C4224B" w:rsidSect="00C4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25B16"/>
    <w:multiLevelType w:val="hybridMultilevel"/>
    <w:tmpl w:val="4B9052DC"/>
    <w:lvl w:ilvl="0" w:tplc="6B309A4E">
      <w:start w:val="1"/>
      <w:numFmt w:val="bullet"/>
      <w:lvlText w:val=""/>
      <w:lvlJc w:val="left"/>
      <w:pPr>
        <w:tabs>
          <w:tab w:val="num" w:pos="1021"/>
        </w:tabs>
        <w:ind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4723"/>
    <w:rsid w:val="001E4723"/>
    <w:rsid w:val="00617F1F"/>
    <w:rsid w:val="00AB0329"/>
    <w:rsid w:val="00C4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2</cp:revision>
  <dcterms:created xsi:type="dcterms:W3CDTF">2019-05-15T19:55:00Z</dcterms:created>
  <dcterms:modified xsi:type="dcterms:W3CDTF">2019-05-15T19:55:00Z</dcterms:modified>
</cp:coreProperties>
</file>