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2B" w:rsidRPr="00825DD8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kern w:val="36"/>
          <w:sz w:val="28"/>
          <w:szCs w:val="28"/>
        </w:rPr>
        <w:t>Мастер-класс</w:t>
      </w:r>
      <w:r w:rsidRPr="00825DD8">
        <w:rPr>
          <w:b/>
          <w:color w:val="000000" w:themeColor="text1"/>
          <w:kern w:val="36"/>
          <w:sz w:val="28"/>
          <w:szCs w:val="28"/>
        </w:rPr>
        <w:t xml:space="preserve"> для родителей</w:t>
      </w:r>
    </w:p>
    <w:p w:rsidR="002B702B" w:rsidRPr="004D7749" w:rsidRDefault="002B702B" w:rsidP="002B702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41E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«Игры для сенсорного развития детей раннего возраста»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Провела: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Бикитеева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Научный руководитель: к.п.н., доц. Сыртланова Н.Ш.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сенсорное развитие ребенка раннего возраста в условиях семейного воспитания.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2B702B" w:rsidRDefault="002B702B" w:rsidP="002B702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раскрываем значимость сенсорного развития детей раннего возраста;</w:t>
      </w:r>
    </w:p>
    <w:p w:rsidR="002B702B" w:rsidRDefault="002B702B" w:rsidP="002B702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знакомим педагогов с видами дидактических игрушек для сенсорного развития детей раннего возраста.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Оборудование:</w:t>
      </w:r>
      <w:r>
        <w:rPr>
          <w:color w:val="000000" w:themeColor="text1"/>
          <w:sz w:val="28"/>
          <w:szCs w:val="28"/>
        </w:rPr>
        <w:t> столы и стулья по количеству</w:t>
      </w:r>
      <w:r>
        <w:rPr>
          <w:color w:val="111111"/>
          <w:sz w:val="28"/>
          <w:szCs w:val="28"/>
        </w:rPr>
        <w:t xml:space="preserve"> участников.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lang w:val="en-US"/>
        </w:rPr>
        <w:t>I</w:t>
      </w:r>
      <w:r w:rsidRPr="00684754">
        <w:rPr>
          <w:b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этап - ознакомительный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Раздаточные материалы: не предусмотрены.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Вступительное слово: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Добрый день, уважаемые педагоги! 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являюсь студенткой 4 курса Института педагогики им. М. Акмуллы. </w:t>
      </w:r>
      <w:r>
        <w:rPr>
          <w:rFonts w:ascii="Times New Roman" w:eastAsia="Times New Roman" w:hAnsi="Times New Roman"/>
          <w:bCs/>
          <w:sz w:val="28"/>
          <w:szCs w:val="28"/>
        </w:rPr>
        <w:t>Кафедра дошкольной педагогики и психологии.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базе МАДОУ № 21 прохожу преддипломную практику. Темой исследования моей выпускной квалификационной работы является: «Сенсорное развитие детей раннего возраста средствами игрушек». В рамках исследования хотелось бы поговорить с Вами о важности сенсорного развития детей. 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Сенсорное развитие — это развитие его восприятия и формирование  представления о внешних свойствах предметов: их форме, цвете, величине, положении в пространстве, запахе, вкусе и так далее. 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II</w:t>
      </w:r>
      <w:r w:rsidRPr="0068475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этап - практический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Уважаемые, педагоги!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Предлагаем Вашему вниманию игрушки направленные на сенсорное развитие детей раннего возраста. Как Вы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считаете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какой системе сенсорного восприятия они поделены? (Сенсорные эталоны).</w:t>
      </w:r>
    </w:p>
    <w:p w:rsidR="002B702B" w:rsidRDefault="002B702B" w:rsidP="002B702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Существует пять сенсорных систем, с помощью которых человек познает мир. Назовите их. (Зрение, слух, осязание, обоняние, вкус.) </w:t>
      </w:r>
      <w:r>
        <w:rPr>
          <w:rFonts w:ascii="Times New Roman" w:eastAsia="Times New Roman" w:hAnsi="Times New Roman" w:cs="Times New Roman"/>
          <w:sz w:val="28"/>
          <w:szCs w:val="28"/>
        </w:rPr>
        <w:t>Огромное  значение  в  сенсорном развитии детей раннего возраста  имеет  формирование  у  детей  представления  о  сенсорных эталонах – общепринятых образцов внешних свой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едметов. </w:t>
      </w:r>
    </w:p>
    <w:p w:rsidR="002B702B" w:rsidRDefault="002B702B" w:rsidP="002B70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игрушек для сенсорного развития детей раннего возраста по сенсорным эталонам.</w:t>
      </w:r>
    </w:p>
    <w:tbl>
      <w:tblPr>
        <w:tblStyle w:val="a6"/>
        <w:tblpPr w:leftFromText="180" w:rightFromText="180" w:vertAnchor="text" w:tblpX="-835" w:tblpY="1"/>
        <w:tblOverlap w:val="never"/>
        <w:tblW w:w="10808" w:type="dxa"/>
        <w:tblLook w:val="04A0"/>
      </w:tblPr>
      <w:tblGrid>
        <w:gridCol w:w="2376"/>
        <w:gridCol w:w="1843"/>
        <w:gridCol w:w="2552"/>
        <w:gridCol w:w="4037"/>
      </w:tblGrid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Сенсорный эталон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left="-108"/>
              <w:jc w:val="center"/>
              <w:rPr>
                <w:b/>
              </w:rPr>
            </w:pPr>
            <w:r>
              <w:rPr>
                <w:b/>
              </w:rPr>
              <w:t>Система сенсорного восприятия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left="-108"/>
              <w:jc w:val="center"/>
              <w:rPr>
                <w:b/>
              </w:rPr>
            </w:pPr>
            <w:r>
              <w:rPr>
                <w:b/>
              </w:rPr>
              <w:t>Примеры игр</w:t>
            </w: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firstLine="32"/>
              <w:jc w:val="center"/>
              <w:rPr>
                <w:b/>
              </w:rPr>
            </w:pPr>
            <w:r>
              <w:rPr>
                <w:b/>
              </w:rPr>
              <w:t>Материалы для проведения игр</w:t>
            </w:r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</w:pPr>
            <w:r>
              <w:t>Основные цвета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осязательная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 xml:space="preserve">«Собери пирамидку/ кубики/конструктор», 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«Соберем урожай»</w:t>
            </w: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Пирамидки, кубики, конструктор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Цветные корзинки наполняются овощами и фруктами в цвет корзинки</w:t>
            </w:r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</w:pPr>
            <w:r>
              <w:t>Геометрические фигуры (квадрат, треугольник, прямоугольник, круг, овал)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Осязательная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Слуховая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 xml:space="preserve">«Собери пирамидку/ кубики/конструктор», 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 xml:space="preserve">Игры с </w:t>
            </w:r>
            <w:proofErr w:type="spellStart"/>
            <w:r>
              <w:t>сортером</w:t>
            </w:r>
            <w:proofErr w:type="spellEnd"/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 xml:space="preserve">Пирамидки, кубики, конструктор, настольно-печатные пособия, </w:t>
            </w:r>
            <w:proofErr w:type="spellStart"/>
            <w:r>
              <w:t>сортеры</w:t>
            </w:r>
            <w:proofErr w:type="spellEnd"/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</w:pPr>
            <w:r>
              <w:t>Три размера (величины) предмета: большой, средний, маленький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Осязательная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Слуховая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«Собери матрешку»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«Загадочный силуэт»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Настольно-печатные пособия</w:t>
            </w: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firstLine="34"/>
              <w:jc w:val="both"/>
            </w:pPr>
            <w:r>
              <w:t>Матрешка; камни или пробки;</w:t>
            </w:r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</w:pPr>
            <w:r>
              <w:t>Музыкальные ноты, звуки родного языка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Слуховая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</w:t>
            </w:r>
            <w:proofErr w:type="gramStart"/>
            <w:r>
              <w:t>Послушай</w:t>
            </w:r>
            <w:proofErr w:type="gramEnd"/>
            <w:r>
              <w:t xml:space="preserve"> как звучит </w:t>
            </w:r>
            <w:proofErr w:type="spellStart"/>
            <w:r>
              <w:t>курай</w:t>
            </w:r>
            <w:proofErr w:type="spellEnd"/>
            <w:r>
              <w:t>»</w:t>
            </w: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Курай</w:t>
            </w:r>
            <w:proofErr w:type="spellEnd"/>
            <w:r>
              <w:t xml:space="preserve">, диск с мелодией </w:t>
            </w:r>
            <w:proofErr w:type="spellStart"/>
            <w:r>
              <w:t>курая</w:t>
            </w:r>
            <w:proofErr w:type="spellEnd"/>
            <w:r>
              <w:t>, различные музыкальные инструменты</w:t>
            </w:r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Четыре вкуса (сладкий, горький, соленый, кислый)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Осязательная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Слуховая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Обонятельная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Вкусовая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«Узнай на вкус и запах»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firstLine="34"/>
              <w:jc w:val="both"/>
            </w:pPr>
            <w:r>
              <w:t>Фрукты и овощи</w:t>
            </w:r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</w:pPr>
            <w:r>
              <w:t>Два температурных определения (тепло, холодно)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Осязательная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Слуховая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firstLine="34"/>
              <w:jc w:val="both"/>
            </w:pPr>
            <w:r>
              <w:t>«Определи на ощупь»</w:t>
            </w: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ind w:firstLine="34"/>
              <w:jc w:val="both"/>
            </w:pPr>
            <w:r>
              <w:t>Бутылочки с горячей и холодной водой.</w:t>
            </w:r>
          </w:p>
        </w:tc>
      </w:tr>
      <w:tr w:rsidR="002B702B" w:rsidTr="007A761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</w:pPr>
            <w:r>
              <w:t>Виды запаха (свежий, легкий, тяжелый и т.п.)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Зрительная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Осязательная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Слуховая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Обонятельная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«Узнай на вкус и запах»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«Ароматные баночки/мешочки»</w:t>
            </w:r>
          </w:p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02B" w:rsidRDefault="002B702B" w:rsidP="007A7617">
            <w:pPr>
              <w:pStyle w:val="a3"/>
              <w:spacing w:before="0" w:beforeAutospacing="0" w:after="0" w:afterAutospacing="0"/>
              <w:jc w:val="both"/>
            </w:pPr>
            <w:r>
              <w:t>Фрукты и овощи; баночки или мешочки с ароматным наполнением (лимон, чеснок, травы и т.п.)</w:t>
            </w:r>
          </w:p>
        </w:tc>
      </w:tr>
    </w:tbl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B702B" w:rsidRDefault="002B702B" w:rsidP="002B702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этап - демонстрационный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Рассматривание дидактических игр.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Задание педагогам придумать различные игры для сенсорного развития детей раннего возраста по сенсорным эталонам.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b/>
          <w:color w:val="000000"/>
          <w:sz w:val="28"/>
          <w:szCs w:val="28"/>
          <w:shd w:val="clear" w:color="auto" w:fill="FFFFFF"/>
        </w:rPr>
        <w:t xml:space="preserve"> этап - рефлексия</w:t>
      </w:r>
    </w:p>
    <w:p w:rsidR="002B702B" w:rsidRDefault="002B702B" w:rsidP="002B702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Вопросы для рефлексии:</w:t>
      </w:r>
    </w:p>
    <w:p w:rsidR="002B702B" w:rsidRDefault="002B702B" w:rsidP="002B70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Что было самым интересным для Вас?</w:t>
      </w:r>
    </w:p>
    <w:p w:rsidR="002B702B" w:rsidRDefault="002B702B" w:rsidP="002B70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Что было наиболее сложным для Вас?</w:t>
      </w:r>
    </w:p>
    <w:p w:rsidR="002B702B" w:rsidRPr="00684754" w:rsidRDefault="002B702B" w:rsidP="002B702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84754">
        <w:rPr>
          <w:color w:val="000000"/>
          <w:sz w:val="28"/>
          <w:szCs w:val="28"/>
          <w:shd w:val="clear" w:color="auto" w:fill="FFFFFF"/>
        </w:rPr>
        <w:t>Собственные выводы</w:t>
      </w: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tabs>
          <w:tab w:val="left" w:pos="41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B702B" w:rsidRDefault="002B702B" w:rsidP="002B7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B27BC" w:rsidRDefault="00BB27BC"/>
    <w:sectPr w:rsidR="00BB27BC" w:rsidSect="00BB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4225A"/>
    <w:multiLevelType w:val="hybridMultilevel"/>
    <w:tmpl w:val="0CBA7FBE"/>
    <w:lvl w:ilvl="0" w:tplc="29E22E20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DC25EC3"/>
    <w:multiLevelType w:val="hybridMultilevel"/>
    <w:tmpl w:val="0F1ADB1C"/>
    <w:lvl w:ilvl="0" w:tplc="99AE1ED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5CAA6E8C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702B"/>
    <w:rsid w:val="002B702B"/>
    <w:rsid w:val="00BB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702B"/>
    <w:rPr>
      <w:b/>
      <w:bCs/>
    </w:rPr>
  </w:style>
  <w:style w:type="paragraph" w:styleId="a5">
    <w:name w:val="List Paragraph"/>
    <w:basedOn w:val="a"/>
    <w:uiPriority w:val="34"/>
    <w:qFormat/>
    <w:rsid w:val="002B702B"/>
    <w:pPr>
      <w:ind w:left="720"/>
      <w:contextualSpacing/>
    </w:pPr>
  </w:style>
  <w:style w:type="table" w:styleId="a6">
    <w:name w:val="Table Grid"/>
    <w:basedOn w:val="a1"/>
    <w:uiPriority w:val="59"/>
    <w:rsid w:val="002B70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2984</Characters>
  <Application>Microsoft Office Word</Application>
  <DocSecurity>0</DocSecurity>
  <Lines>24</Lines>
  <Paragraphs>6</Paragraphs>
  <ScaleCrop>false</ScaleCrop>
  <Company>Krokoz™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Артур</cp:lastModifiedBy>
  <cp:revision>1</cp:revision>
  <dcterms:created xsi:type="dcterms:W3CDTF">2019-05-15T14:48:00Z</dcterms:created>
  <dcterms:modified xsi:type="dcterms:W3CDTF">2019-05-15T14:48:00Z</dcterms:modified>
</cp:coreProperties>
</file>