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69C" w:rsidRPr="00B34064" w:rsidRDefault="0082169C" w:rsidP="006767B1">
      <w:pPr>
        <w:spacing w:after="0" w:line="240" w:lineRule="auto"/>
        <w:jc w:val="center"/>
        <w:rPr>
          <w:rFonts w:ascii="Times New Roman" w:hAnsi="Times New Roman"/>
          <w:sz w:val="28"/>
          <w:szCs w:val="28"/>
        </w:rPr>
      </w:pPr>
      <w:r w:rsidRPr="00B34064">
        <w:rPr>
          <w:rFonts w:ascii="Times New Roman" w:hAnsi="Times New Roman"/>
          <w:sz w:val="28"/>
          <w:szCs w:val="28"/>
        </w:rPr>
        <w:t>МИНОБРНАУКИ РОССИИ</w:t>
      </w:r>
    </w:p>
    <w:p w:rsidR="0082169C" w:rsidRPr="00B34064" w:rsidRDefault="0082169C" w:rsidP="006767B1">
      <w:pPr>
        <w:spacing w:after="0" w:line="240" w:lineRule="auto"/>
        <w:jc w:val="center"/>
        <w:rPr>
          <w:rFonts w:ascii="Times New Roman" w:hAnsi="Times New Roman"/>
          <w:sz w:val="28"/>
          <w:szCs w:val="28"/>
        </w:rPr>
      </w:pPr>
      <w:r w:rsidRPr="00B34064">
        <w:rPr>
          <w:rFonts w:ascii="Times New Roman" w:hAnsi="Times New Roman"/>
          <w:sz w:val="28"/>
          <w:szCs w:val="28"/>
        </w:rPr>
        <w:t xml:space="preserve">Федеральное государственное бюджетное образовательное учреждение </w:t>
      </w:r>
    </w:p>
    <w:p w:rsidR="0082169C" w:rsidRPr="00B34064" w:rsidRDefault="0082169C" w:rsidP="006767B1">
      <w:pPr>
        <w:spacing w:after="0" w:line="240" w:lineRule="auto"/>
        <w:jc w:val="center"/>
        <w:rPr>
          <w:rFonts w:ascii="Times New Roman" w:hAnsi="Times New Roman"/>
          <w:sz w:val="28"/>
          <w:szCs w:val="28"/>
        </w:rPr>
      </w:pPr>
      <w:r w:rsidRPr="00B34064">
        <w:rPr>
          <w:rFonts w:ascii="Times New Roman" w:hAnsi="Times New Roman"/>
          <w:sz w:val="28"/>
          <w:szCs w:val="28"/>
        </w:rPr>
        <w:t>высшего профессионального образования</w:t>
      </w:r>
    </w:p>
    <w:p w:rsidR="0082169C" w:rsidRPr="00B34064" w:rsidRDefault="0082169C" w:rsidP="006767B1">
      <w:pPr>
        <w:spacing w:after="0" w:line="240" w:lineRule="auto"/>
        <w:jc w:val="center"/>
        <w:rPr>
          <w:rFonts w:ascii="Times New Roman" w:hAnsi="Times New Roman"/>
          <w:sz w:val="28"/>
          <w:szCs w:val="28"/>
        </w:rPr>
      </w:pPr>
      <w:r w:rsidRPr="00B34064">
        <w:rPr>
          <w:rFonts w:ascii="Times New Roman" w:hAnsi="Times New Roman"/>
          <w:sz w:val="28"/>
          <w:szCs w:val="28"/>
        </w:rPr>
        <w:t xml:space="preserve">«Башкирский государственный педагогический университет </w:t>
      </w:r>
      <w:r w:rsidRPr="00B34064">
        <w:rPr>
          <w:rFonts w:ascii="Times New Roman" w:hAnsi="Times New Roman"/>
          <w:sz w:val="28"/>
          <w:szCs w:val="28"/>
        </w:rPr>
        <w:br/>
        <w:t>им. М. Акмуллы»</w:t>
      </w:r>
    </w:p>
    <w:p w:rsidR="0082169C" w:rsidRPr="00B34064" w:rsidRDefault="0082169C" w:rsidP="006767B1">
      <w:pPr>
        <w:spacing w:after="0" w:line="240" w:lineRule="auto"/>
        <w:jc w:val="center"/>
        <w:rPr>
          <w:rFonts w:ascii="Times New Roman" w:hAnsi="Times New Roman"/>
          <w:b/>
          <w:sz w:val="28"/>
          <w:szCs w:val="28"/>
        </w:rPr>
      </w:pPr>
    </w:p>
    <w:p w:rsidR="0082169C" w:rsidRPr="00B34064" w:rsidRDefault="0082169C" w:rsidP="006767B1">
      <w:pPr>
        <w:jc w:val="center"/>
        <w:rPr>
          <w:rFonts w:ascii="Times New Roman" w:hAnsi="Times New Roman"/>
          <w:sz w:val="28"/>
          <w:szCs w:val="28"/>
        </w:rPr>
      </w:pPr>
    </w:p>
    <w:p w:rsidR="0082169C" w:rsidRPr="00B34064" w:rsidRDefault="0082169C" w:rsidP="006767B1">
      <w:pPr>
        <w:jc w:val="center"/>
        <w:rPr>
          <w:rFonts w:ascii="Times New Roman" w:hAnsi="Times New Roman"/>
          <w:sz w:val="28"/>
          <w:szCs w:val="28"/>
        </w:rPr>
      </w:pPr>
    </w:p>
    <w:p w:rsidR="0082169C" w:rsidRPr="00B34064" w:rsidRDefault="0082169C" w:rsidP="006767B1">
      <w:pPr>
        <w:jc w:val="center"/>
        <w:rPr>
          <w:rFonts w:ascii="Times New Roman" w:hAnsi="Times New Roman"/>
          <w:sz w:val="28"/>
          <w:szCs w:val="28"/>
        </w:rPr>
      </w:pPr>
    </w:p>
    <w:p w:rsidR="0082169C" w:rsidRPr="00B34064" w:rsidRDefault="0082169C" w:rsidP="006767B1">
      <w:pPr>
        <w:jc w:val="center"/>
        <w:rPr>
          <w:rFonts w:ascii="Times New Roman" w:hAnsi="Times New Roman"/>
          <w:sz w:val="28"/>
          <w:szCs w:val="28"/>
        </w:rPr>
      </w:pPr>
    </w:p>
    <w:p w:rsidR="0082169C" w:rsidRPr="00B34064" w:rsidRDefault="0082169C" w:rsidP="006767B1">
      <w:pPr>
        <w:jc w:val="center"/>
        <w:rPr>
          <w:rFonts w:ascii="Times New Roman" w:hAnsi="Times New Roman"/>
          <w:sz w:val="28"/>
          <w:szCs w:val="28"/>
        </w:rPr>
      </w:pPr>
    </w:p>
    <w:p w:rsidR="0082169C" w:rsidRPr="00B34064" w:rsidRDefault="0082169C" w:rsidP="006767B1">
      <w:pPr>
        <w:jc w:val="center"/>
        <w:rPr>
          <w:rFonts w:ascii="Times New Roman" w:hAnsi="Times New Roman"/>
          <w:sz w:val="28"/>
          <w:szCs w:val="28"/>
        </w:rPr>
      </w:pPr>
    </w:p>
    <w:p w:rsidR="0082169C" w:rsidRPr="00B34064" w:rsidRDefault="0082169C" w:rsidP="006767B1">
      <w:pPr>
        <w:spacing w:after="0" w:line="240" w:lineRule="auto"/>
        <w:jc w:val="center"/>
        <w:rPr>
          <w:rFonts w:ascii="Times New Roman" w:hAnsi="Times New Roman"/>
          <w:sz w:val="28"/>
          <w:szCs w:val="28"/>
        </w:rPr>
      </w:pPr>
      <w:r w:rsidRPr="00B34064">
        <w:rPr>
          <w:rFonts w:ascii="Times New Roman" w:hAnsi="Times New Roman"/>
          <w:sz w:val="28"/>
          <w:szCs w:val="28"/>
        </w:rPr>
        <w:t>ПРОГРАММА</w:t>
      </w:r>
    </w:p>
    <w:p w:rsidR="0082169C" w:rsidRPr="00B34064" w:rsidRDefault="0082169C" w:rsidP="006767B1">
      <w:pPr>
        <w:spacing w:after="0" w:line="240" w:lineRule="auto"/>
        <w:jc w:val="center"/>
        <w:rPr>
          <w:rFonts w:ascii="Times New Roman" w:hAnsi="Times New Roman"/>
          <w:sz w:val="28"/>
          <w:szCs w:val="28"/>
        </w:rPr>
      </w:pPr>
      <w:r w:rsidRPr="00B34064">
        <w:rPr>
          <w:rFonts w:ascii="Times New Roman" w:hAnsi="Times New Roman"/>
          <w:sz w:val="28"/>
          <w:szCs w:val="28"/>
        </w:rPr>
        <w:t>ГОСУДАРСТВЕННОЙ</w:t>
      </w:r>
      <w:r>
        <w:rPr>
          <w:rFonts w:ascii="Times New Roman" w:hAnsi="Times New Roman"/>
          <w:sz w:val="28"/>
          <w:szCs w:val="28"/>
        </w:rPr>
        <w:t xml:space="preserve"> </w:t>
      </w:r>
      <w:r w:rsidRPr="00B34064">
        <w:rPr>
          <w:rFonts w:ascii="Times New Roman" w:hAnsi="Times New Roman"/>
          <w:sz w:val="28"/>
          <w:szCs w:val="28"/>
        </w:rPr>
        <w:t xml:space="preserve">ИТОГОВОЙ АТТЕСТАЦИИ </w:t>
      </w:r>
    </w:p>
    <w:p w:rsidR="0082169C" w:rsidRPr="00B34064" w:rsidRDefault="0082169C" w:rsidP="006767B1">
      <w:pPr>
        <w:spacing w:after="0" w:line="240" w:lineRule="auto"/>
        <w:jc w:val="center"/>
        <w:rPr>
          <w:rFonts w:ascii="Times New Roman" w:hAnsi="Times New Roman"/>
          <w:sz w:val="28"/>
          <w:szCs w:val="28"/>
        </w:rPr>
      </w:pPr>
      <w:r w:rsidRPr="00B34064">
        <w:rPr>
          <w:rFonts w:ascii="Times New Roman" w:hAnsi="Times New Roman"/>
          <w:sz w:val="28"/>
          <w:szCs w:val="28"/>
        </w:rPr>
        <w:t>Выпускников</w:t>
      </w:r>
      <w:r w:rsidRPr="00B34064">
        <w:rPr>
          <w:rFonts w:ascii="Times New Roman" w:hAnsi="Times New Roman"/>
          <w:sz w:val="28"/>
          <w:szCs w:val="28"/>
          <w:lang w:val="en-US"/>
        </w:rPr>
        <w:t xml:space="preserve"> </w:t>
      </w:r>
      <w:r w:rsidRPr="00B34064">
        <w:rPr>
          <w:rFonts w:ascii="Times New Roman" w:hAnsi="Times New Roman"/>
          <w:sz w:val="28"/>
          <w:szCs w:val="28"/>
        </w:rPr>
        <w:t xml:space="preserve">по направлению </w:t>
      </w:r>
    </w:p>
    <w:p w:rsidR="0082169C" w:rsidRPr="00B34064" w:rsidRDefault="0082169C" w:rsidP="006767B1">
      <w:pPr>
        <w:spacing w:after="0" w:line="240" w:lineRule="auto"/>
        <w:jc w:val="center"/>
        <w:rPr>
          <w:rFonts w:ascii="Times New Roman" w:hAnsi="Times New Roman"/>
          <w:sz w:val="28"/>
          <w:szCs w:val="28"/>
        </w:rPr>
      </w:pPr>
      <w:r w:rsidRPr="00B34064">
        <w:rPr>
          <w:rFonts w:ascii="Times New Roman" w:hAnsi="Times New Roman"/>
          <w:sz w:val="28"/>
          <w:szCs w:val="28"/>
        </w:rPr>
        <w:t>44.04.01 – Педагогическое образование</w:t>
      </w:r>
    </w:p>
    <w:p w:rsidR="0082169C" w:rsidRPr="00B34064" w:rsidRDefault="0082169C" w:rsidP="007C18A9">
      <w:pPr>
        <w:spacing w:after="0" w:line="240" w:lineRule="auto"/>
        <w:jc w:val="center"/>
        <w:rPr>
          <w:rFonts w:ascii="Times New Roman" w:hAnsi="Times New Roman"/>
          <w:sz w:val="28"/>
          <w:szCs w:val="28"/>
        </w:rPr>
      </w:pPr>
      <w:r w:rsidRPr="00B34064">
        <w:rPr>
          <w:rFonts w:ascii="Times New Roman" w:hAnsi="Times New Roman"/>
          <w:sz w:val="28"/>
          <w:szCs w:val="28"/>
        </w:rPr>
        <w:t>(уровень магистратуры)</w:t>
      </w:r>
    </w:p>
    <w:p w:rsidR="0082169C" w:rsidRPr="00B34064" w:rsidRDefault="0082169C" w:rsidP="007C18A9">
      <w:pPr>
        <w:spacing w:after="0" w:line="240" w:lineRule="auto"/>
        <w:jc w:val="center"/>
        <w:rPr>
          <w:rFonts w:ascii="Times New Roman" w:hAnsi="Times New Roman"/>
          <w:sz w:val="28"/>
          <w:szCs w:val="28"/>
        </w:rPr>
      </w:pPr>
      <w:r w:rsidRPr="00B34064">
        <w:rPr>
          <w:rFonts w:ascii="Times New Roman" w:hAnsi="Times New Roman"/>
          <w:sz w:val="28"/>
          <w:szCs w:val="28"/>
        </w:rPr>
        <w:t>направленность (профиль) «Экологическая безопасность» (ОЗО)</w:t>
      </w:r>
    </w:p>
    <w:p w:rsidR="0082169C" w:rsidRPr="00B34064" w:rsidRDefault="0082169C" w:rsidP="006767B1">
      <w:pPr>
        <w:shd w:val="clear" w:color="auto" w:fill="FFFFFF"/>
        <w:spacing w:after="0" w:line="240" w:lineRule="auto"/>
        <w:jc w:val="center"/>
        <w:rPr>
          <w:rFonts w:ascii="Times New Roman" w:hAnsi="Times New Roman"/>
          <w:sz w:val="28"/>
          <w:szCs w:val="28"/>
        </w:rPr>
      </w:pPr>
    </w:p>
    <w:p w:rsidR="0082169C" w:rsidRPr="00B34064" w:rsidRDefault="0082169C" w:rsidP="006767B1">
      <w:pPr>
        <w:jc w:val="both"/>
        <w:rPr>
          <w:rFonts w:ascii="Times New Roman" w:hAnsi="Times New Roman"/>
          <w:sz w:val="28"/>
          <w:szCs w:val="28"/>
        </w:rPr>
      </w:pPr>
    </w:p>
    <w:p w:rsidR="0082169C" w:rsidRPr="00B34064" w:rsidRDefault="0082169C" w:rsidP="00F97DBB">
      <w:pPr>
        <w:rPr>
          <w:rFonts w:ascii="Times New Roman" w:hAnsi="Times New Roman"/>
          <w:spacing w:val="-1"/>
          <w:sz w:val="24"/>
          <w:szCs w:val="24"/>
        </w:rPr>
      </w:pPr>
    </w:p>
    <w:p w:rsidR="0082169C" w:rsidRPr="00B34064" w:rsidRDefault="0082169C" w:rsidP="00F97DBB">
      <w:pPr>
        <w:rPr>
          <w:rFonts w:ascii="Times New Roman" w:hAnsi="Times New Roman"/>
          <w:spacing w:val="-1"/>
          <w:sz w:val="24"/>
          <w:szCs w:val="24"/>
        </w:rPr>
      </w:pPr>
    </w:p>
    <w:p w:rsidR="0082169C" w:rsidRPr="00B34064" w:rsidRDefault="0082169C" w:rsidP="00F97DBB">
      <w:pPr>
        <w:rPr>
          <w:rFonts w:ascii="Times New Roman" w:hAnsi="Times New Roman"/>
          <w:spacing w:val="-1"/>
          <w:sz w:val="24"/>
          <w:szCs w:val="24"/>
        </w:rPr>
      </w:pPr>
    </w:p>
    <w:p w:rsidR="0082169C" w:rsidRPr="00B34064" w:rsidRDefault="0082169C" w:rsidP="00F97DBB">
      <w:pPr>
        <w:rPr>
          <w:rFonts w:ascii="Times New Roman" w:hAnsi="Times New Roman"/>
          <w:spacing w:val="-1"/>
          <w:sz w:val="24"/>
          <w:szCs w:val="24"/>
        </w:rPr>
      </w:pPr>
    </w:p>
    <w:p w:rsidR="0082169C" w:rsidRPr="00B34064" w:rsidRDefault="0082169C" w:rsidP="00FD6A40">
      <w:pPr>
        <w:rPr>
          <w:rFonts w:ascii="Times New Roman" w:hAnsi="Times New Roman"/>
          <w:sz w:val="24"/>
          <w:szCs w:val="24"/>
        </w:rPr>
      </w:pPr>
    </w:p>
    <w:p w:rsidR="0082169C" w:rsidRPr="00B34064" w:rsidRDefault="0082169C" w:rsidP="00FD6A40">
      <w:pPr>
        <w:rPr>
          <w:rFonts w:ascii="Times New Roman" w:hAnsi="Times New Roman"/>
          <w:sz w:val="24"/>
          <w:szCs w:val="24"/>
        </w:rPr>
      </w:pPr>
    </w:p>
    <w:p w:rsidR="0082169C" w:rsidRPr="00B34064" w:rsidRDefault="0082169C" w:rsidP="00FD6A40">
      <w:pPr>
        <w:rPr>
          <w:rFonts w:ascii="Times New Roman" w:hAnsi="Times New Roman"/>
          <w:sz w:val="24"/>
          <w:szCs w:val="24"/>
        </w:rPr>
      </w:pPr>
    </w:p>
    <w:p w:rsidR="0082169C" w:rsidRPr="00B34064" w:rsidRDefault="0082169C" w:rsidP="00FD6A40">
      <w:pPr>
        <w:rPr>
          <w:rFonts w:ascii="Times New Roman" w:hAnsi="Times New Roman"/>
          <w:sz w:val="24"/>
          <w:szCs w:val="24"/>
        </w:rPr>
      </w:pPr>
    </w:p>
    <w:p w:rsidR="0082169C" w:rsidRPr="00B34064" w:rsidRDefault="0082169C" w:rsidP="00FD6A40">
      <w:pPr>
        <w:rPr>
          <w:rFonts w:ascii="Times New Roman" w:hAnsi="Times New Roman"/>
          <w:sz w:val="24"/>
          <w:szCs w:val="24"/>
        </w:rPr>
      </w:pPr>
    </w:p>
    <w:p w:rsidR="0082169C" w:rsidRPr="00B34064" w:rsidRDefault="0082169C" w:rsidP="00FD6A40">
      <w:pPr>
        <w:rPr>
          <w:rFonts w:ascii="Times New Roman" w:hAnsi="Times New Roman"/>
          <w:sz w:val="24"/>
          <w:szCs w:val="24"/>
        </w:rPr>
      </w:pPr>
    </w:p>
    <w:p w:rsidR="0082169C" w:rsidRPr="00B34064" w:rsidRDefault="0082169C" w:rsidP="00FD6A40">
      <w:pPr>
        <w:rPr>
          <w:rFonts w:ascii="Times New Roman" w:hAnsi="Times New Roman"/>
          <w:sz w:val="24"/>
          <w:szCs w:val="24"/>
        </w:rPr>
      </w:pPr>
    </w:p>
    <w:p w:rsidR="0082169C" w:rsidRPr="00B34064" w:rsidRDefault="0082169C" w:rsidP="00B34064">
      <w:pPr>
        <w:tabs>
          <w:tab w:val="left" w:pos="5550"/>
        </w:tabs>
        <w:jc w:val="center"/>
        <w:rPr>
          <w:rFonts w:ascii="Times New Roman" w:hAnsi="Times New Roman"/>
          <w:sz w:val="28"/>
          <w:szCs w:val="28"/>
        </w:rPr>
      </w:pPr>
      <w:r w:rsidRPr="00B34064">
        <w:rPr>
          <w:rFonts w:ascii="Times New Roman" w:hAnsi="Times New Roman"/>
          <w:sz w:val="28"/>
          <w:szCs w:val="28"/>
        </w:rPr>
        <w:t>Уфа - 2015</w:t>
      </w:r>
    </w:p>
    <w:p w:rsidR="0082169C" w:rsidRDefault="0082169C" w:rsidP="00A01C34">
      <w:pPr>
        <w:spacing w:after="0" w:line="240" w:lineRule="auto"/>
        <w:jc w:val="both"/>
        <w:rPr>
          <w:rFonts w:ascii="Times New Roman" w:hAnsi="Times New Roman"/>
          <w:sz w:val="24"/>
          <w:szCs w:val="24"/>
        </w:rPr>
      </w:pPr>
      <w:r w:rsidRPr="00B34064">
        <w:rPr>
          <w:rFonts w:ascii="Times New Roman" w:hAnsi="Times New Roman"/>
          <w:spacing w:val="-1"/>
          <w:sz w:val="24"/>
          <w:szCs w:val="24"/>
        </w:rPr>
        <w:t xml:space="preserve">Программа составлена в соответствии </w:t>
      </w:r>
      <w:r w:rsidRPr="00B34064">
        <w:rPr>
          <w:rFonts w:ascii="Times New Roman" w:hAnsi="Times New Roman"/>
          <w:sz w:val="24"/>
          <w:szCs w:val="24"/>
        </w:rPr>
        <w:t>с ФГОС ВО уровня высшего образования по направлению подготовки 44.04.01 П</w:t>
      </w:r>
      <w:bookmarkStart w:id="0" w:name="_GoBack"/>
      <w:bookmarkEnd w:id="0"/>
      <w:r w:rsidRPr="00B34064">
        <w:rPr>
          <w:rFonts w:ascii="Times New Roman" w:hAnsi="Times New Roman"/>
          <w:sz w:val="24"/>
          <w:szCs w:val="24"/>
        </w:rPr>
        <w:t xml:space="preserve">едагогическое образование (уровень магистратуры), утвержденного приказом Министерства образования и науки Российской Федерации от 21 ноября </w:t>
      </w:r>
      <w:smartTag w:uri="urn:schemas-microsoft-com:office:smarttags" w:element="metricconverter">
        <w:smartTagPr>
          <w:attr w:name="ProductID" w:val="2014 г"/>
        </w:smartTagPr>
        <w:r w:rsidRPr="00B34064">
          <w:rPr>
            <w:rFonts w:ascii="Times New Roman" w:hAnsi="Times New Roman"/>
            <w:sz w:val="24"/>
            <w:szCs w:val="24"/>
          </w:rPr>
          <w:t>2014 г</w:t>
        </w:r>
      </w:smartTag>
      <w:r w:rsidRPr="00B34064">
        <w:rPr>
          <w:rFonts w:ascii="Times New Roman" w:hAnsi="Times New Roman"/>
          <w:sz w:val="24"/>
          <w:szCs w:val="24"/>
        </w:rPr>
        <w:t>. №1505, Порядком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 636 от 29.06.2015.</w:t>
      </w:r>
    </w:p>
    <w:p w:rsidR="0082169C" w:rsidRPr="00B34064" w:rsidRDefault="0082169C" w:rsidP="00A01C34">
      <w:pPr>
        <w:spacing w:after="0" w:line="240" w:lineRule="auto"/>
        <w:jc w:val="both"/>
        <w:rPr>
          <w:rFonts w:ascii="Times New Roman" w:hAnsi="Times New Roman"/>
          <w:sz w:val="24"/>
          <w:szCs w:val="24"/>
        </w:rPr>
      </w:pPr>
    </w:p>
    <w:p w:rsidR="0082169C" w:rsidRPr="00B34064" w:rsidRDefault="0082169C" w:rsidP="004B7AD2">
      <w:pPr>
        <w:widowControl w:val="0"/>
        <w:spacing w:after="0" w:line="240" w:lineRule="auto"/>
        <w:jc w:val="center"/>
        <w:rPr>
          <w:rFonts w:ascii="Times New Roman" w:hAnsi="Times New Roman"/>
          <w:b/>
          <w:sz w:val="24"/>
          <w:szCs w:val="24"/>
        </w:rPr>
      </w:pPr>
      <w:r w:rsidRPr="00B34064">
        <w:rPr>
          <w:rFonts w:ascii="Times New Roman" w:hAnsi="Times New Roman"/>
          <w:b/>
          <w:sz w:val="24"/>
          <w:szCs w:val="24"/>
        </w:rPr>
        <w:t>Цели и задачи государственной итоговой аттестации</w:t>
      </w:r>
    </w:p>
    <w:p w:rsidR="0082169C" w:rsidRPr="00B34064" w:rsidRDefault="0082169C" w:rsidP="004B7AD2">
      <w:pPr>
        <w:widowControl w:val="0"/>
        <w:spacing w:after="0" w:line="240" w:lineRule="auto"/>
        <w:jc w:val="center"/>
        <w:rPr>
          <w:rFonts w:ascii="Times New Roman" w:hAnsi="Times New Roman"/>
          <w:b/>
          <w:sz w:val="16"/>
          <w:szCs w:val="16"/>
        </w:rPr>
      </w:pPr>
    </w:p>
    <w:p w:rsidR="0082169C" w:rsidRPr="00B34064" w:rsidRDefault="0082169C" w:rsidP="004B7AD2">
      <w:pPr>
        <w:spacing w:after="0" w:line="240" w:lineRule="auto"/>
        <w:ind w:right="-5" w:firstLine="709"/>
        <w:jc w:val="both"/>
        <w:rPr>
          <w:rFonts w:ascii="Times New Roman" w:hAnsi="Times New Roman"/>
          <w:sz w:val="24"/>
          <w:szCs w:val="24"/>
        </w:rPr>
      </w:pPr>
      <w:r w:rsidRPr="00B34064">
        <w:rPr>
          <w:rFonts w:ascii="Times New Roman" w:hAnsi="Times New Roman"/>
          <w:sz w:val="24"/>
          <w:szCs w:val="24"/>
        </w:rPr>
        <w:t>Государственные итоговые испытания нацелены на определение теоретической и практической подготовленности магистрантов по направлению подготовки 44.04.01 педагогическое образование (уровень магистратуры), направленность</w:t>
      </w:r>
      <w:r w:rsidRPr="00B34064">
        <w:rPr>
          <w:rFonts w:ascii="Times New Roman" w:hAnsi="Times New Roman"/>
          <w:i/>
          <w:sz w:val="24"/>
          <w:szCs w:val="24"/>
        </w:rPr>
        <w:t xml:space="preserve"> </w:t>
      </w:r>
      <w:r w:rsidRPr="00B34064">
        <w:rPr>
          <w:rFonts w:ascii="Times New Roman" w:hAnsi="Times New Roman"/>
          <w:sz w:val="24"/>
          <w:szCs w:val="24"/>
        </w:rPr>
        <w:t>«Экологическая безопасность» к выполнению профессиональных задач, установленных действующим ФГОС ВО, и к продолжению образования в аспирантуре.</w:t>
      </w:r>
    </w:p>
    <w:p w:rsidR="0082169C" w:rsidRPr="00B34064" w:rsidRDefault="0082169C" w:rsidP="004B7AD2">
      <w:pPr>
        <w:widowControl w:val="0"/>
        <w:spacing w:after="0" w:line="240" w:lineRule="auto"/>
        <w:rPr>
          <w:rFonts w:ascii="Times New Roman" w:hAnsi="Times New Roman"/>
          <w:b/>
          <w:sz w:val="16"/>
          <w:szCs w:val="16"/>
        </w:rPr>
      </w:pPr>
    </w:p>
    <w:p w:rsidR="0082169C" w:rsidRPr="00B34064" w:rsidRDefault="0082169C" w:rsidP="004B7AD2">
      <w:pPr>
        <w:spacing w:after="0" w:line="240" w:lineRule="auto"/>
        <w:jc w:val="center"/>
        <w:rPr>
          <w:rFonts w:ascii="Times New Roman" w:hAnsi="Times New Roman"/>
          <w:b/>
          <w:sz w:val="24"/>
          <w:szCs w:val="24"/>
        </w:rPr>
      </w:pPr>
      <w:r w:rsidRPr="00B34064">
        <w:rPr>
          <w:rFonts w:ascii="Times New Roman" w:hAnsi="Times New Roman"/>
          <w:b/>
          <w:sz w:val="24"/>
          <w:szCs w:val="24"/>
        </w:rPr>
        <w:t>Компетентностная модель выпускника</w:t>
      </w:r>
    </w:p>
    <w:p w:rsidR="0082169C" w:rsidRPr="00B34064" w:rsidRDefault="0082169C" w:rsidP="004B7AD2">
      <w:pPr>
        <w:spacing w:after="0" w:line="240" w:lineRule="auto"/>
        <w:jc w:val="center"/>
        <w:rPr>
          <w:rFonts w:ascii="Times New Roman" w:hAnsi="Times New Roman"/>
          <w:sz w:val="16"/>
          <w:szCs w:val="16"/>
        </w:rPr>
      </w:pPr>
    </w:p>
    <w:p w:rsidR="0082169C" w:rsidRPr="00B34064" w:rsidRDefault="0082169C" w:rsidP="004B7AD2">
      <w:pPr>
        <w:spacing w:after="0" w:line="240" w:lineRule="auto"/>
        <w:ind w:firstLine="709"/>
        <w:jc w:val="both"/>
        <w:rPr>
          <w:rFonts w:ascii="Times New Roman" w:hAnsi="Times New Roman"/>
          <w:sz w:val="24"/>
          <w:szCs w:val="24"/>
        </w:rPr>
      </w:pPr>
      <w:r w:rsidRPr="00B34064">
        <w:rPr>
          <w:rFonts w:ascii="Times New Roman" w:hAnsi="Times New Roman"/>
          <w:sz w:val="24"/>
          <w:szCs w:val="24"/>
        </w:rPr>
        <w:t>Область профессиональной деятельности выпускников, освоивших программу магистратуры, включает образование, социальную сферу, культуру.</w:t>
      </w:r>
    </w:p>
    <w:p w:rsidR="0082169C" w:rsidRPr="00B34064" w:rsidRDefault="0082169C" w:rsidP="004B7AD2">
      <w:pPr>
        <w:spacing w:after="0" w:line="240" w:lineRule="auto"/>
        <w:ind w:firstLine="709"/>
        <w:jc w:val="both"/>
        <w:rPr>
          <w:rFonts w:ascii="Times New Roman" w:hAnsi="Times New Roman"/>
          <w:sz w:val="24"/>
          <w:szCs w:val="24"/>
        </w:rPr>
      </w:pPr>
      <w:r w:rsidRPr="00B34064">
        <w:rPr>
          <w:rFonts w:ascii="Times New Roman" w:hAnsi="Times New Roman"/>
          <w:sz w:val="24"/>
          <w:szCs w:val="24"/>
        </w:rPr>
        <w:t>Объектами профессиональной деятельности выпускников, освоивших программу магистратуры, являются обучение, воспитание, развитие, просвещение, образовательные системы.</w:t>
      </w:r>
    </w:p>
    <w:p w:rsidR="0082169C" w:rsidRPr="00B34064" w:rsidRDefault="0082169C" w:rsidP="00662691">
      <w:pPr>
        <w:spacing w:after="0" w:line="240" w:lineRule="auto"/>
        <w:ind w:firstLine="709"/>
        <w:jc w:val="both"/>
        <w:rPr>
          <w:rFonts w:ascii="Times New Roman" w:hAnsi="Times New Roman"/>
          <w:sz w:val="24"/>
          <w:szCs w:val="24"/>
        </w:rPr>
      </w:pPr>
      <w:r w:rsidRPr="00B34064">
        <w:rPr>
          <w:rFonts w:ascii="Times New Roman" w:hAnsi="Times New Roman"/>
          <w:sz w:val="24"/>
          <w:szCs w:val="24"/>
        </w:rPr>
        <w:t>Виды профессиональной деятельности, к которым готовятся выпускники, освоившие программу магистратуры:</w:t>
      </w:r>
    </w:p>
    <w:p w:rsidR="0082169C" w:rsidRPr="00B34064" w:rsidRDefault="0082169C" w:rsidP="00662691">
      <w:pPr>
        <w:spacing w:after="0" w:line="240" w:lineRule="auto"/>
        <w:ind w:firstLine="709"/>
        <w:jc w:val="both"/>
        <w:rPr>
          <w:rFonts w:ascii="Times New Roman" w:hAnsi="Times New Roman"/>
          <w:sz w:val="24"/>
          <w:szCs w:val="24"/>
        </w:rPr>
      </w:pPr>
      <w:r w:rsidRPr="00B34064">
        <w:rPr>
          <w:rFonts w:ascii="Times New Roman" w:hAnsi="Times New Roman"/>
          <w:sz w:val="24"/>
          <w:szCs w:val="24"/>
        </w:rPr>
        <w:t>педагогическая;</w:t>
      </w:r>
    </w:p>
    <w:p w:rsidR="0082169C" w:rsidRPr="00B34064" w:rsidRDefault="0082169C" w:rsidP="00662691">
      <w:pPr>
        <w:spacing w:after="0" w:line="240" w:lineRule="auto"/>
        <w:ind w:firstLine="709"/>
        <w:jc w:val="both"/>
        <w:rPr>
          <w:rFonts w:ascii="Times New Roman" w:hAnsi="Times New Roman"/>
          <w:sz w:val="24"/>
          <w:szCs w:val="24"/>
        </w:rPr>
      </w:pPr>
      <w:r w:rsidRPr="00B34064">
        <w:rPr>
          <w:rFonts w:ascii="Times New Roman" w:hAnsi="Times New Roman"/>
          <w:sz w:val="24"/>
          <w:szCs w:val="24"/>
        </w:rPr>
        <w:t>научно-исследовательская;</w:t>
      </w:r>
    </w:p>
    <w:p w:rsidR="0082169C" w:rsidRPr="00B34064" w:rsidRDefault="0082169C" w:rsidP="00662691">
      <w:pPr>
        <w:spacing w:after="0" w:line="240" w:lineRule="auto"/>
        <w:ind w:firstLine="709"/>
        <w:jc w:val="both"/>
        <w:rPr>
          <w:rFonts w:ascii="Times New Roman" w:hAnsi="Times New Roman"/>
          <w:sz w:val="24"/>
          <w:szCs w:val="24"/>
        </w:rPr>
      </w:pPr>
      <w:r w:rsidRPr="00B34064">
        <w:rPr>
          <w:rFonts w:ascii="Times New Roman" w:hAnsi="Times New Roman"/>
          <w:sz w:val="24"/>
          <w:szCs w:val="24"/>
        </w:rPr>
        <w:t>методическая.</w:t>
      </w:r>
    </w:p>
    <w:p w:rsidR="0082169C" w:rsidRPr="00B34064" w:rsidRDefault="0082169C" w:rsidP="00662691">
      <w:pPr>
        <w:autoSpaceDE w:val="0"/>
        <w:autoSpaceDN w:val="0"/>
        <w:adjustRightInd w:val="0"/>
        <w:spacing w:after="0" w:line="240" w:lineRule="auto"/>
        <w:ind w:firstLine="709"/>
        <w:jc w:val="both"/>
        <w:rPr>
          <w:rFonts w:ascii="Times New Roman" w:hAnsi="Times New Roman"/>
          <w:sz w:val="24"/>
          <w:szCs w:val="24"/>
        </w:rPr>
      </w:pPr>
    </w:p>
    <w:p w:rsidR="0082169C" w:rsidRPr="00B34064" w:rsidRDefault="0082169C" w:rsidP="00662691">
      <w:pPr>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Программа магистратуры сформирована в зависимости от видов учебной деятельности и требований к результатам освоения образовательной программы.</w:t>
      </w:r>
    </w:p>
    <w:p w:rsidR="0082169C" w:rsidRPr="00B34064" w:rsidRDefault="0082169C" w:rsidP="00662691">
      <w:pPr>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Выпускник, освоивший программу магистратуры, в соответствии с видами профессиональной деятельности, на которые ориентирована программа магистратуры, должен быть готов решать следующие профессиональные задачи:</w:t>
      </w:r>
    </w:p>
    <w:p w:rsidR="0082169C" w:rsidRPr="00B34064" w:rsidRDefault="0082169C" w:rsidP="00662691">
      <w:pPr>
        <w:spacing w:after="0" w:line="240" w:lineRule="auto"/>
        <w:ind w:firstLine="709"/>
        <w:rPr>
          <w:rFonts w:ascii="Times New Roman" w:hAnsi="Times New Roman"/>
          <w:b/>
          <w:sz w:val="24"/>
          <w:szCs w:val="24"/>
        </w:rPr>
      </w:pPr>
      <w:r w:rsidRPr="00B34064">
        <w:rPr>
          <w:rFonts w:ascii="Times New Roman" w:hAnsi="Times New Roman"/>
          <w:b/>
          <w:sz w:val="24"/>
          <w:szCs w:val="24"/>
        </w:rPr>
        <w:t>Педагогическая деятельность:</w:t>
      </w:r>
    </w:p>
    <w:p w:rsidR="0082169C" w:rsidRPr="00B34064" w:rsidRDefault="0082169C" w:rsidP="00662691">
      <w:pPr>
        <w:spacing w:after="0" w:line="240" w:lineRule="auto"/>
        <w:ind w:firstLine="709"/>
        <w:rPr>
          <w:rFonts w:ascii="Times New Roman" w:hAnsi="Times New Roman"/>
          <w:sz w:val="24"/>
          <w:szCs w:val="24"/>
        </w:rPr>
      </w:pPr>
      <w:r w:rsidRPr="00B34064">
        <w:rPr>
          <w:rFonts w:ascii="Times New Roman" w:hAnsi="Times New Roman"/>
          <w:sz w:val="24"/>
          <w:szCs w:val="24"/>
        </w:rPr>
        <w:t>изучение возможностей, потребностей и достижений обучающихся в зависимости от уровня осваиваемой образовательной программы;</w:t>
      </w:r>
    </w:p>
    <w:p w:rsidR="0082169C" w:rsidRPr="00B34064" w:rsidRDefault="0082169C" w:rsidP="00662691">
      <w:pPr>
        <w:spacing w:after="0" w:line="240" w:lineRule="auto"/>
        <w:ind w:firstLine="709"/>
        <w:rPr>
          <w:rFonts w:ascii="Times New Roman" w:hAnsi="Times New Roman"/>
          <w:sz w:val="24"/>
          <w:szCs w:val="24"/>
        </w:rPr>
      </w:pPr>
      <w:r w:rsidRPr="00B34064">
        <w:rPr>
          <w:rFonts w:ascii="Times New Roman" w:hAnsi="Times New Roman"/>
          <w:sz w:val="24"/>
          <w:szCs w:val="24"/>
        </w:rPr>
        <w:t xml:space="preserve">организация процесса обучения и воспитания в сфере образования с использованием технологий, отражающих специфику предметной области и соответствующих возрастным и психофизическим особенностям обучающихся, в том числе их особым образовательным потребностям; </w:t>
      </w:r>
    </w:p>
    <w:p w:rsidR="0082169C" w:rsidRPr="00B34064" w:rsidRDefault="0082169C" w:rsidP="00662691">
      <w:pPr>
        <w:spacing w:after="0" w:line="240" w:lineRule="auto"/>
        <w:ind w:firstLine="709"/>
        <w:rPr>
          <w:rFonts w:ascii="Times New Roman" w:hAnsi="Times New Roman"/>
          <w:sz w:val="24"/>
          <w:szCs w:val="24"/>
        </w:rPr>
      </w:pPr>
      <w:r w:rsidRPr="00B34064">
        <w:rPr>
          <w:rFonts w:ascii="Times New Roman" w:hAnsi="Times New Roman"/>
          <w:sz w:val="24"/>
          <w:szCs w:val="24"/>
        </w:rPr>
        <w:t>организация взаимодействия с коллегами, родителями, социальными партнерами, в том числе иностранными;</w:t>
      </w:r>
    </w:p>
    <w:p w:rsidR="0082169C" w:rsidRPr="00B34064" w:rsidRDefault="0082169C" w:rsidP="00662691">
      <w:pPr>
        <w:spacing w:after="0" w:line="240" w:lineRule="auto"/>
        <w:ind w:firstLine="709"/>
        <w:rPr>
          <w:rFonts w:ascii="Times New Roman" w:hAnsi="Times New Roman"/>
          <w:sz w:val="24"/>
          <w:szCs w:val="24"/>
        </w:rPr>
      </w:pPr>
      <w:r w:rsidRPr="00B34064">
        <w:rPr>
          <w:rFonts w:ascii="Times New Roman" w:hAnsi="Times New Roman"/>
          <w:sz w:val="24"/>
          <w:szCs w:val="24"/>
        </w:rPr>
        <w:t>осуществление профессионального самообразования и личностного роста;</w:t>
      </w:r>
    </w:p>
    <w:p w:rsidR="0082169C" w:rsidRPr="00B34064" w:rsidRDefault="0082169C" w:rsidP="00662691">
      <w:pPr>
        <w:spacing w:after="0" w:line="240" w:lineRule="auto"/>
        <w:ind w:firstLine="709"/>
        <w:rPr>
          <w:rFonts w:ascii="Times New Roman" w:hAnsi="Times New Roman"/>
          <w:b/>
          <w:sz w:val="24"/>
          <w:szCs w:val="24"/>
        </w:rPr>
      </w:pPr>
      <w:r w:rsidRPr="00B34064">
        <w:rPr>
          <w:rFonts w:ascii="Times New Roman" w:hAnsi="Times New Roman"/>
          <w:b/>
          <w:sz w:val="24"/>
          <w:szCs w:val="24"/>
        </w:rPr>
        <w:t>научно-исследовательская деятельность:</w:t>
      </w:r>
    </w:p>
    <w:p w:rsidR="0082169C" w:rsidRPr="00B34064" w:rsidRDefault="0082169C" w:rsidP="00662691">
      <w:pPr>
        <w:spacing w:after="0" w:line="240" w:lineRule="auto"/>
        <w:ind w:firstLine="709"/>
        <w:rPr>
          <w:rFonts w:ascii="Times New Roman" w:hAnsi="Times New Roman"/>
          <w:sz w:val="24"/>
          <w:szCs w:val="24"/>
        </w:rPr>
      </w:pPr>
      <w:r w:rsidRPr="00B34064">
        <w:rPr>
          <w:rFonts w:ascii="Times New Roman" w:hAnsi="Times New Roman"/>
          <w:sz w:val="24"/>
          <w:szCs w:val="24"/>
        </w:rPr>
        <w:t>анализ, систематизация и обобщение результатов научных исследований в сфере науки и образования путем применения комплекса исследовательских методов при решении конкретных научно-исследовательских задач;</w:t>
      </w:r>
    </w:p>
    <w:p w:rsidR="0082169C" w:rsidRPr="00B34064" w:rsidRDefault="0082169C" w:rsidP="00662691">
      <w:pPr>
        <w:spacing w:after="0" w:line="240" w:lineRule="auto"/>
        <w:ind w:firstLine="709"/>
        <w:rPr>
          <w:rFonts w:ascii="Times New Roman" w:hAnsi="Times New Roman"/>
          <w:sz w:val="24"/>
          <w:szCs w:val="24"/>
        </w:rPr>
      </w:pPr>
      <w:r w:rsidRPr="00B34064">
        <w:rPr>
          <w:rFonts w:ascii="Times New Roman" w:hAnsi="Times New Roman"/>
          <w:sz w:val="24"/>
          <w:szCs w:val="24"/>
        </w:rPr>
        <w:t>проведение и анализ результатов научного исследования в сфере науки и области образования с использованием современных научных методов и технологий</w:t>
      </w:r>
    </w:p>
    <w:p w:rsidR="0082169C" w:rsidRPr="00B34064" w:rsidRDefault="0082169C" w:rsidP="00662691">
      <w:pPr>
        <w:spacing w:after="0" w:line="240" w:lineRule="auto"/>
        <w:ind w:firstLine="709"/>
        <w:rPr>
          <w:rFonts w:ascii="Times New Roman" w:hAnsi="Times New Roman"/>
          <w:b/>
          <w:sz w:val="24"/>
          <w:szCs w:val="24"/>
        </w:rPr>
      </w:pPr>
      <w:r w:rsidRPr="00B34064">
        <w:rPr>
          <w:rFonts w:ascii="Times New Roman" w:hAnsi="Times New Roman"/>
          <w:b/>
          <w:sz w:val="24"/>
          <w:szCs w:val="24"/>
        </w:rPr>
        <w:t>методическая деятельность:</w:t>
      </w:r>
    </w:p>
    <w:p w:rsidR="0082169C" w:rsidRPr="00B34064" w:rsidRDefault="0082169C" w:rsidP="00662691">
      <w:pPr>
        <w:spacing w:after="0" w:line="240" w:lineRule="auto"/>
        <w:ind w:firstLine="709"/>
        <w:rPr>
          <w:rFonts w:ascii="Times New Roman" w:hAnsi="Times New Roman"/>
          <w:sz w:val="24"/>
          <w:szCs w:val="24"/>
        </w:rPr>
      </w:pPr>
      <w:r w:rsidRPr="00B34064">
        <w:rPr>
          <w:rFonts w:ascii="Times New Roman" w:hAnsi="Times New Roman"/>
          <w:sz w:val="24"/>
          <w:szCs w:val="24"/>
        </w:rPr>
        <w:t>изучение и анализ профессиональных и образовательных потребностей и возможностей педагогов и проектирование на основе полученных результатов маршрутов индивидуального методического сопровождения;</w:t>
      </w:r>
    </w:p>
    <w:p w:rsidR="0082169C" w:rsidRPr="00B34064" w:rsidRDefault="0082169C" w:rsidP="00432D27">
      <w:pPr>
        <w:spacing w:after="0" w:line="240" w:lineRule="auto"/>
        <w:ind w:firstLine="709"/>
        <w:rPr>
          <w:rFonts w:ascii="Times New Roman" w:hAnsi="Times New Roman"/>
          <w:sz w:val="24"/>
          <w:szCs w:val="24"/>
        </w:rPr>
      </w:pPr>
      <w:r w:rsidRPr="00B34064">
        <w:rPr>
          <w:rFonts w:ascii="Times New Roman" w:hAnsi="Times New Roman"/>
          <w:sz w:val="24"/>
          <w:szCs w:val="24"/>
        </w:rPr>
        <w:t>исследование, организация и оценка реализации результатов методического сопровождения педагогов.</w:t>
      </w:r>
    </w:p>
    <w:p w:rsidR="0082169C" w:rsidRPr="00B34064" w:rsidRDefault="0082169C" w:rsidP="00662691">
      <w:pPr>
        <w:spacing w:after="0" w:line="240" w:lineRule="auto"/>
        <w:jc w:val="center"/>
        <w:rPr>
          <w:rFonts w:ascii="Times New Roman" w:hAnsi="Times New Roman"/>
          <w:b/>
          <w:sz w:val="24"/>
          <w:szCs w:val="24"/>
        </w:rPr>
        <w:sectPr w:rsidR="0082169C" w:rsidRPr="00B34064">
          <w:footerReference w:type="even" r:id="rId7"/>
          <w:footerReference w:type="default" r:id="rId8"/>
          <w:pgSz w:w="11906" w:h="16838"/>
          <w:pgMar w:top="1134" w:right="850" w:bottom="1134" w:left="1701" w:header="708" w:footer="708" w:gutter="0"/>
          <w:cols w:space="708"/>
          <w:titlePg/>
          <w:docGrid w:linePitch="360"/>
        </w:sectPr>
      </w:pPr>
    </w:p>
    <w:p w:rsidR="0082169C" w:rsidRPr="00B34064" w:rsidRDefault="0082169C" w:rsidP="00662691">
      <w:pPr>
        <w:spacing w:after="0" w:line="240" w:lineRule="auto"/>
        <w:jc w:val="center"/>
        <w:rPr>
          <w:rFonts w:ascii="Times New Roman" w:hAnsi="Times New Roman"/>
          <w:b/>
          <w:sz w:val="24"/>
          <w:szCs w:val="24"/>
        </w:rPr>
      </w:pPr>
      <w:r w:rsidRPr="00B34064">
        <w:rPr>
          <w:rFonts w:ascii="Times New Roman" w:hAnsi="Times New Roman"/>
          <w:b/>
          <w:sz w:val="24"/>
          <w:szCs w:val="24"/>
        </w:rPr>
        <w:t xml:space="preserve">Компетенции выпускника и формы проверки их сформированности </w:t>
      </w:r>
      <w:r w:rsidRPr="00B34064">
        <w:rPr>
          <w:rFonts w:ascii="Times New Roman" w:hAnsi="Times New Roman"/>
          <w:b/>
          <w:sz w:val="24"/>
          <w:szCs w:val="24"/>
        </w:rPr>
        <w:br/>
        <w:t>в рамках процедуры государственной итоговой аттестации</w:t>
      </w:r>
    </w:p>
    <w:tbl>
      <w:tblPr>
        <w:tblW w:w="1559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924"/>
        <w:gridCol w:w="1842"/>
        <w:gridCol w:w="1276"/>
        <w:gridCol w:w="1134"/>
        <w:gridCol w:w="1418"/>
      </w:tblGrid>
      <w:tr w:rsidR="0082169C" w:rsidRPr="00B34064" w:rsidTr="00B97D03">
        <w:trPr>
          <w:trHeight w:val="900"/>
        </w:trPr>
        <w:tc>
          <w:tcPr>
            <w:tcW w:w="9924" w:type="dxa"/>
            <w:vMerge w:val="restart"/>
            <w:shd w:val="clear" w:color="auto" w:fill="D9D9D9"/>
            <w:vAlign w:val="center"/>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Компетентностная характеристика выпускника</w:t>
            </w:r>
          </w:p>
        </w:tc>
        <w:tc>
          <w:tcPr>
            <w:tcW w:w="1842" w:type="dxa"/>
            <w:vMerge w:val="restart"/>
            <w:shd w:val="clear" w:color="auto" w:fill="D9D9D9"/>
          </w:tcPr>
          <w:p w:rsidR="0082169C" w:rsidRPr="00B34064" w:rsidRDefault="0082169C" w:rsidP="004E794C">
            <w:pPr>
              <w:autoSpaceDE w:val="0"/>
              <w:autoSpaceDN w:val="0"/>
              <w:adjustRightInd w:val="0"/>
              <w:spacing w:after="0" w:line="240" w:lineRule="auto"/>
              <w:ind w:right="-109"/>
              <w:rPr>
                <w:rFonts w:ascii="Times New Roman" w:hAnsi="Times New Roman"/>
                <w:sz w:val="20"/>
                <w:szCs w:val="20"/>
              </w:rPr>
            </w:pPr>
            <w:r w:rsidRPr="00B34064">
              <w:rPr>
                <w:rFonts w:ascii="Times New Roman" w:hAnsi="Times New Roman"/>
                <w:i/>
                <w:sz w:val="20"/>
                <w:szCs w:val="20"/>
              </w:rPr>
              <w:t>Для справочных целей -</w:t>
            </w:r>
            <w:r w:rsidRPr="00B34064">
              <w:rPr>
                <w:rFonts w:ascii="Times New Roman" w:hAnsi="Times New Roman"/>
                <w:sz w:val="20"/>
                <w:szCs w:val="20"/>
              </w:rPr>
              <w:t xml:space="preserve"> формулировка согласно предыдущей версии ФГОС ВПО по данному направлению подготовки </w:t>
            </w:r>
          </w:p>
        </w:tc>
        <w:tc>
          <w:tcPr>
            <w:tcW w:w="3828" w:type="dxa"/>
            <w:gridSpan w:val="3"/>
            <w:tcBorders>
              <w:bottom w:val="single" w:sz="4" w:space="0" w:color="auto"/>
            </w:tcBorders>
            <w:shd w:val="clear" w:color="auto" w:fill="D9D9D9"/>
            <w:vAlign w:val="center"/>
          </w:tcPr>
          <w:p w:rsidR="0082169C" w:rsidRPr="00B34064" w:rsidRDefault="0082169C" w:rsidP="00AA4396">
            <w:pPr>
              <w:autoSpaceDE w:val="0"/>
              <w:autoSpaceDN w:val="0"/>
              <w:adjustRightInd w:val="0"/>
              <w:spacing w:after="0" w:line="240" w:lineRule="auto"/>
              <w:jc w:val="center"/>
              <w:rPr>
                <w:rFonts w:ascii="Times New Roman" w:hAnsi="Times New Roman"/>
              </w:rPr>
            </w:pPr>
            <w:r w:rsidRPr="00B34064">
              <w:rPr>
                <w:rFonts w:ascii="Times New Roman" w:hAnsi="Times New Roman"/>
              </w:rPr>
              <w:t>Формы проверки на ГИА</w:t>
            </w:r>
          </w:p>
        </w:tc>
      </w:tr>
      <w:tr w:rsidR="0082169C" w:rsidRPr="00B34064" w:rsidTr="00B97D03">
        <w:trPr>
          <w:trHeight w:val="1070"/>
        </w:trPr>
        <w:tc>
          <w:tcPr>
            <w:tcW w:w="9924" w:type="dxa"/>
            <w:vMerge/>
            <w:shd w:val="clear" w:color="auto" w:fill="D9D9D9"/>
          </w:tcPr>
          <w:p w:rsidR="0082169C" w:rsidRPr="00B34064" w:rsidRDefault="0082169C" w:rsidP="0086639F">
            <w:pPr>
              <w:autoSpaceDE w:val="0"/>
              <w:autoSpaceDN w:val="0"/>
              <w:adjustRightInd w:val="0"/>
              <w:spacing w:after="0" w:line="240" w:lineRule="auto"/>
              <w:rPr>
                <w:rFonts w:ascii="Times New Roman" w:hAnsi="Times New Roman"/>
              </w:rPr>
            </w:pPr>
          </w:p>
        </w:tc>
        <w:tc>
          <w:tcPr>
            <w:tcW w:w="1842" w:type="dxa"/>
            <w:vMerge/>
            <w:shd w:val="clear" w:color="auto" w:fill="D9D9D9"/>
          </w:tcPr>
          <w:p w:rsidR="0082169C" w:rsidRPr="00B34064" w:rsidRDefault="0082169C" w:rsidP="0086639F">
            <w:pPr>
              <w:autoSpaceDE w:val="0"/>
              <w:autoSpaceDN w:val="0"/>
              <w:adjustRightInd w:val="0"/>
              <w:spacing w:after="0" w:line="240" w:lineRule="auto"/>
              <w:rPr>
                <w:rFonts w:ascii="Times New Roman" w:hAnsi="Times New Roman"/>
                <w:i/>
                <w:sz w:val="20"/>
                <w:szCs w:val="20"/>
              </w:rPr>
            </w:pPr>
          </w:p>
        </w:tc>
        <w:tc>
          <w:tcPr>
            <w:tcW w:w="1276" w:type="dxa"/>
            <w:tcBorders>
              <w:top w:val="single" w:sz="4" w:space="0" w:color="auto"/>
            </w:tcBorders>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sz w:val="20"/>
                <w:szCs w:val="20"/>
              </w:rPr>
            </w:pPr>
            <w:r w:rsidRPr="00B34064">
              <w:rPr>
                <w:rFonts w:ascii="Times New Roman" w:hAnsi="Times New Roman"/>
                <w:sz w:val="20"/>
                <w:szCs w:val="20"/>
              </w:rPr>
              <w:t>По среднеарифметической оценке за ФПА</w:t>
            </w:r>
          </w:p>
        </w:tc>
        <w:tc>
          <w:tcPr>
            <w:tcW w:w="1134" w:type="dxa"/>
            <w:tcBorders>
              <w:top w:val="single" w:sz="4" w:space="0" w:color="auto"/>
            </w:tcBorders>
            <w:shd w:val="clear" w:color="auto" w:fill="D9D9D9"/>
          </w:tcPr>
          <w:p w:rsidR="0082169C" w:rsidRPr="00B34064" w:rsidRDefault="0082169C" w:rsidP="00B97D03">
            <w:pPr>
              <w:autoSpaceDE w:val="0"/>
              <w:autoSpaceDN w:val="0"/>
              <w:adjustRightInd w:val="0"/>
              <w:spacing w:after="0" w:line="240" w:lineRule="auto"/>
              <w:jc w:val="center"/>
              <w:rPr>
                <w:rFonts w:ascii="Times New Roman" w:hAnsi="Times New Roman"/>
                <w:sz w:val="20"/>
                <w:szCs w:val="20"/>
              </w:rPr>
            </w:pPr>
            <w:r w:rsidRPr="00B34064">
              <w:rPr>
                <w:rFonts w:ascii="Times New Roman" w:hAnsi="Times New Roman"/>
                <w:sz w:val="20"/>
                <w:szCs w:val="20"/>
              </w:rPr>
              <w:t>Оценка на гос. экзамене</w:t>
            </w:r>
          </w:p>
        </w:tc>
        <w:tc>
          <w:tcPr>
            <w:tcW w:w="1418" w:type="dxa"/>
            <w:tcBorders>
              <w:top w:val="single" w:sz="4" w:space="0" w:color="auto"/>
            </w:tcBorders>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sz w:val="20"/>
                <w:szCs w:val="20"/>
              </w:rPr>
            </w:pPr>
            <w:r w:rsidRPr="00B34064">
              <w:rPr>
                <w:rFonts w:ascii="Times New Roman" w:hAnsi="Times New Roman"/>
                <w:sz w:val="20"/>
                <w:szCs w:val="20"/>
              </w:rPr>
              <w:t>Оценка на защите ВКР</w:t>
            </w:r>
          </w:p>
        </w:tc>
      </w:tr>
      <w:tr w:rsidR="0082169C" w:rsidRPr="00B34064" w:rsidTr="00B97D03">
        <w:tc>
          <w:tcPr>
            <w:tcW w:w="9924" w:type="dxa"/>
            <w:shd w:val="clear" w:color="auto" w:fill="D9D9D9"/>
          </w:tcPr>
          <w:p w:rsidR="0082169C" w:rsidRPr="00B34064" w:rsidRDefault="0082169C" w:rsidP="0086639F">
            <w:pPr>
              <w:autoSpaceDE w:val="0"/>
              <w:autoSpaceDN w:val="0"/>
              <w:adjustRightInd w:val="0"/>
              <w:spacing w:after="0" w:line="240" w:lineRule="auto"/>
              <w:rPr>
                <w:rFonts w:ascii="Times New Roman" w:hAnsi="Times New Roman"/>
              </w:rPr>
            </w:pPr>
            <w:r w:rsidRPr="00B34064">
              <w:rPr>
                <w:rFonts w:ascii="Times New Roman" w:hAnsi="Times New Roman"/>
              </w:rPr>
              <w:t>Выпускник, освоивший программу магистратуры, должен обладать следующими общекультурными компетенциями (ОК):</w:t>
            </w:r>
          </w:p>
        </w:tc>
        <w:tc>
          <w:tcPr>
            <w:tcW w:w="1842"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276"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134"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418"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tcPr>
          <w:p w:rsidR="0082169C" w:rsidRPr="00B34064" w:rsidRDefault="0082169C" w:rsidP="0086639F">
            <w:pPr>
              <w:spacing w:after="0" w:line="240" w:lineRule="auto"/>
              <w:rPr>
                <w:rFonts w:ascii="Times New Roman" w:hAnsi="Times New Roman"/>
              </w:rPr>
            </w:pPr>
            <w:r w:rsidRPr="00B34064">
              <w:rPr>
                <w:rFonts w:ascii="Times New Roman" w:hAnsi="Times New Roman"/>
              </w:rPr>
              <w:t>ОК-1</w:t>
            </w:r>
            <w:r w:rsidRPr="00B34064">
              <w:rPr>
                <w:rFonts w:ascii="Times New Roman" w:hAnsi="Times New Roman"/>
                <w:bCs/>
              </w:rPr>
              <w:t>способностью к абстрактному мышлению, анализу, синтезу,</w:t>
            </w:r>
            <w:r w:rsidRPr="00B34064">
              <w:rPr>
                <w:rFonts w:ascii="Times New Roman" w:hAnsi="Times New Roman"/>
              </w:rPr>
              <w:t>способностью совершенствовать и развивать свой интеллектуальный и общекультурный уровень</w:t>
            </w:r>
          </w:p>
        </w:tc>
        <w:tc>
          <w:tcPr>
            <w:tcW w:w="1842" w:type="dxa"/>
          </w:tcPr>
          <w:p w:rsidR="0082169C" w:rsidRPr="00B34064" w:rsidRDefault="0082169C" w:rsidP="0086639F">
            <w:pPr>
              <w:spacing w:after="0" w:line="240" w:lineRule="auto"/>
              <w:rPr>
                <w:rFonts w:ascii="Times New Roman" w:hAnsi="Times New Roman"/>
                <w:sz w:val="24"/>
                <w:szCs w:val="24"/>
              </w:rPr>
            </w:pPr>
            <w:r w:rsidRPr="00B34064">
              <w:rPr>
                <w:rFonts w:ascii="Times New Roman" w:hAnsi="Times New Roman"/>
                <w:sz w:val="24"/>
                <w:szCs w:val="24"/>
              </w:rPr>
              <w:t xml:space="preserve">ОК-1 </w:t>
            </w:r>
          </w:p>
        </w:tc>
        <w:tc>
          <w:tcPr>
            <w:tcW w:w="1276"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418"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tcPr>
          <w:p w:rsidR="0082169C" w:rsidRPr="00B34064" w:rsidRDefault="0082169C" w:rsidP="0086639F">
            <w:pPr>
              <w:spacing w:after="0" w:line="240" w:lineRule="auto"/>
              <w:rPr>
                <w:rFonts w:ascii="Times New Roman" w:hAnsi="Times New Roman"/>
              </w:rPr>
            </w:pPr>
            <w:r w:rsidRPr="00B34064">
              <w:rPr>
                <w:rFonts w:ascii="Times New Roman" w:hAnsi="Times New Roman"/>
              </w:rPr>
              <w:t>ОК-2 готовностью действовать в нестандартных ситуациях, нести социальную и этическую ответственность за принятые решения</w:t>
            </w:r>
          </w:p>
        </w:tc>
        <w:tc>
          <w:tcPr>
            <w:tcW w:w="1842" w:type="dxa"/>
          </w:tcPr>
          <w:p w:rsidR="0082169C" w:rsidRPr="00B34064" w:rsidRDefault="0082169C" w:rsidP="0086639F">
            <w:pPr>
              <w:spacing w:after="0" w:line="240" w:lineRule="auto"/>
              <w:rPr>
                <w:rFonts w:ascii="Times New Roman" w:hAnsi="Times New Roman"/>
                <w:sz w:val="24"/>
                <w:szCs w:val="24"/>
              </w:rPr>
            </w:pPr>
            <w:r w:rsidRPr="00B34064">
              <w:rPr>
                <w:rFonts w:ascii="Times New Roman" w:hAnsi="Times New Roman"/>
                <w:sz w:val="24"/>
                <w:szCs w:val="24"/>
              </w:rPr>
              <w:t xml:space="preserve">ОК-5 </w:t>
            </w:r>
          </w:p>
        </w:tc>
        <w:tc>
          <w:tcPr>
            <w:tcW w:w="1276"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418"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tcPr>
          <w:p w:rsidR="0082169C" w:rsidRPr="00B34064" w:rsidRDefault="0082169C" w:rsidP="0086639F">
            <w:pPr>
              <w:spacing w:after="0" w:line="240" w:lineRule="auto"/>
              <w:rPr>
                <w:rFonts w:ascii="Times New Roman" w:hAnsi="Times New Roman"/>
              </w:rPr>
            </w:pPr>
            <w:r w:rsidRPr="00B34064">
              <w:rPr>
                <w:rFonts w:ascii="Times New Roman" w:hAnsi="Times New Roman"/>
              </w:rPr>
              <w:t>ОК-3 способностью к самостоятельному освоению и использованию новых методов исследования, к освоению новых сфер профессиональной деятельности</w:t>
            </w:r>
          </w:p>
        </w:tc>
        <w:tc>
          <w:tcPr>
            <w:tcW w:w="1842" w:type="dxa"/>
          </w:tcPr>
          <w:p w:rsidR="0082169C" w:rsidRPr="00B34064" w:rsidRDefault="0082169C" w:rsidP="0086639F">
            <w:pPr>
              <w:spacing w:after="0" w:line="240" w:lineRule="auto"/>
              <w:rPr>
                <w:rFonts w:ascii="Times New Roman" w:hAnsi="Times New Roman"/>
                <w:sz w:val="24"/>
                <w:szCs w:val="24"/>
              </w:rPr>
            </w:pPr>
            <w:r w:rsidRPr="00B34064">
              <w:rPr>
                <w:rFonts w:ascii="Times New Roman" w:hAnsi="Times New Roman"/>
                <w:sz w:val="24"/>
                <w:szCs w:val="24"/>
              </w:rPr>
              <w:t xml:space="preserve">ОК-3 </w:t>
            </w:r>
          </w:p>
        </w:tc>
        <w:tc>
          <w:tcPr>
            <w:tcW w:w="1276"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418"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tcPr>
          <w:p w:rsidR="0082169C" w:rsidRPr="00B34064" w:rsidRDefault="0082169C" w:rsidP="0086639F">
            <w:pPr>
              <w:spacing w:after="0" w:line="240" w:lineRule="auto"/>
              <w:rPr>
                <w:rFonts w:ascii="Times New Roman" w:hAnsi="Times New Roman"/>
              </w:rPr>
            </w:pPr>
            <w:r w:rsidRPr="00B34064">
              <w:rPr>
                <w:rFonts w:ascii="Times New Roman" w:hAnsi="Times New Roman"/>
              </w:rPr>
              <w:t>ОК-4 способностью формировать ресурсно-информационные базы для</w:t>
            </w:r>
            <w:r w:rsidRPr="00B34064">
              <w:rPr>
                <w:rFonts w:ascii="Times New Roman" w:hAnsi="Times New Roman"/>
                <w:bCs/>
              </w:rPr>
              <w:t xml:space="preserve"> осуществления практической деятельности в различных сферах</w:t>
            </w:r>
          </w:p>
        </w:tc>
        <w:tc>
          <w:tcPr>
            <w:tcW w:w="1842" w:type="dxa"/>
          </w:tcPr>
          <w:p w:rsidR="0082169C" w:rsidRPr="00B34064" w:rsidRDefault="0082169C" w:rsidP="0086639F">
            <w:pPr>
              <w:spacing w:after="0" w:line="240" w:lineRule="auto"/>
              <w:rPr>
                <w:rFonts w:ascii="Times New Roman" w:hAnsi="Times New Roman"/>
                <w:sz w:val="24"/>
                <w:szCs w:val="24"/>
              </w:rPr>
            </w:pPr>
            <w:r w:rsidRPr="00B34064">
              <w:rPr>
                <w:rFonts w:ascii="Times New Roman" w:hAnsi="Times New Roman"/>
                <w:sz w:val="24"/>
                <w:szCs w:val="24"/>
              </w:rPr>
              <w:t xml:space="preserve">ОК-4 </w:t>
            </w:r>
          </w:p>
        </w:tc>
        <w:tc>
          <w:tcPr>
            <w:tcW w:w="1276"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418"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tcPr>
          <w:p w:rsidR="0082169C" w:rsidRPr="00B34064" w:rsidRDefault="0082169C" w:rsidP="0086639F">
            <w:pPr>
              <w:spacing w:after="0" w:line="240" w:lineRule="auto"/>
              <w:rPr>
                <w:rFonts w:ascii="Times New Roman" w:hAnsi="Times New Roman"/>
              </w:rPr>
            </w:pPr>
            <w:r w:rsidRPr="00B34064">
              <w:rPr>
                <w:rFonts w:ascii="Times New Roman" w:hAnsi="Times New Roman"/>
              </w:rPr>
              <w:t xml:space="preserve">ОК-5 способностью самостоятельно приобретать и использовать, в том числе с помощью информационных технологий, новые знания и умения, непосредственно не связанные со сферой профессиональной деятельности </w:t>
            </w:r>
          </w:p>
        </w:tc>
        <w:tc>
          <w:tcPr>
            <w:tcW w:w="1842" w:type="dxa"/>
          </w:tcPr>
          <w:p w:rsidR="0082169C" w:rsidRPr="00B34064" w:rsidRDefault="0082169C" w:rsidP="0086639F">
            <w:pPr>
              <w:spacing w:after="0" w:line="240" w:lineRule="auto"/>
              <w:rPr>
                <w:rFonts w:ascii="Times New Roman" w:hAnsi="Times New Roman"/>
                <w:sz w:val="24"/>
                <w:szCs w:val="24"/>
              </w:rPr>
            </w:pPr>
            <w:r w:rsidRPr="00B34064">
              <w:rPr>
                <w:rFonts w:ascii="Times New Roman" w:hAnsi="Times New Roman"/>
                <w:sz w:val="24"/>
                <w:szCs w:val="24"/>
              </w:rPr>
              <w:t>ОК-5</w:t>
            </w:r>
          </w:p>
        </w:tc>
        <w:tc>
          <w:tcPr>
            <w:tcW w:w="1276"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418"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tcPr>
          <w:p w:rsidR="0082169C" w:rsidRPr="00B34064" w:rsidRDefault="0082169C" w:rsidP="0086639F">
            <w:pPr>
              <w:spacing w:after="0" w:line="240" w:lineRule="auto"/>
              <w:rPr>
                <w:rFonts w:ascii="Times New Roman" w:hAnsi="Times New Roman"/>
              </w:rPr>
            </w:pPr>
            <w:r w:rsidRPr="00B34064">
              <w:rPr>
                <w:rFonts w:ascii="Times New Roman" w:hAnsi="Times New Roman"/>
              </w:rPr>
              <w:t xml:space="preserve">ОПК-1 готовностью осуществлять профессиональную коммуникацию в устной и письменной формах на русском и иностранном языках для решения задач профессиональной деятельности </w:t>
            </w:r>
          </w:p>
        </w:tc>
        <w:tc>
          <w:tcPr>
            <w:tcW w:w="1842" w:type="dxa"/>
          </w:tcPr>
          <w:p w:rsidR="0082169C" w:rsidRPr="00B34064" w:rsidRDefault="0082169C" w:rsidP="0086639F">
            <w:pPr>
              <w:spacing w:after="0" w:line="240" w:lineRule="auto"/>
              <w:rPr>
                <w:rFonts w:ascii="Times New Roman" w:hAnsi="Times New Roman"/>
                <w:sz w:val="24"/>
                <w:szCs w:val="24"/>
              </w:rPr>
            </w:pPr>
            <w:r w:rsidRPr="00B34064">
              <w:rPr>
                <w:rFonts w:ascii="Times New Roman" w:hAnsi="Times New Roman"/>
                <w:sz w:val="24"/>
                <w:szCs w:val="24"/>
              </w:rPr>
              <w:t xml:space="preserve">ОК-6 </w:t>
            </w:r>
          </w:p>
        </w:tc>
        <w:tc>
          <w:tcPr>
            <w:tcW w:w="1276"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418"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shd w:val="clear" w:color="auto" w:fill="D9D9D9"/>
          </w:tcPr>
          <w:p w:rsidR="0082169C" w:rsidRPr="00B34064" w:rsidRDefault="0082169C" w:rsidP="0086639F">
            <w:pPr>
              <w:autoSpaceDE w:val="0"/>
              <w:autoSpaceDN w:val="0"/>
              <w:adjustRightInd w:val="0"/>
              <w:spacing w:after="0" w:line="240" w:lineRule="auto"/>
              <w:rPr>
                <w:rFonts w:ascii="Times New Roman" w:hAnsi="Times New Roman"/>
              </w:rPr>
            </w:pPr>
            <w:r w:rsidRPr="00B34064">
              <w:rPr>
                <w:rFonts w:ascii="Times New Roman" w:hAnsi="Times New Roman"/>
              </w:rPr>
              <w:t>Выпускник, освоивший программу магистратуры, должен обладать следующими общепрофессиональными компетенциями (ОПК):</w:t>
            </w:r>
          </w:p>
        </w:tc>
        <w:tc>
          <w:tcPr>
            <w:tcW w:w="1842"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276"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134"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418"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tcPr>
          <w:p w:rsidR="0082169C" w:rsidRPr="00B34064" w:rsidRDefault="0082169C" w:rsidP="0086639F">
            <w:pPr>
              <w:spacing w:after="0" w:line="240" w:lineRule="auto"/>
              <w:rPr>
                <w:rFonts w:ascii="Times New Roman" w:hAnsi="Times New Roman"/>
              </w:rPr>
            </w:pPr>
            <w:r w:rsidRPr="00B34064">
              <w:rPr>
                <w:rFonts w:ascii="Times New Roman" w:hAnsi="Times New Roman"/>
              </w:rPr>
              <w:t xml:space="preserve">ОПК-1 готовностью осуществлять профессиональную коммуникацию в устной и письменной формах на русском и иностранном языках для решения задач профессиональной деятельности </w:t>
            </w:r>
          </w:p>
        </w:tc>
        <w:tc>
          <w:tcPr>
            <w:tcW w:w="1842" w:type="dxa"/>
          </w:tcPr>
          <w:p w:rsidR="0082169C" w:rsidRPr="00B34064" w:rsidRDefault="0082169C" w:rsidP="0086639F">
            <w:pPr>
              <w:spacing w:after="0" w:line="240" w:lineRule="auto"/>
              <w:rPr>
                <w:rFonts w:ascii="Times New Roman" w:hAnsi="Times New Roman"/>
                <w:sz w:val="24"/>
                <w:szCs w:val="24"/>
              </w:rPr>
            </w:pPr>
            <w:r w:rsidRPr="00B34064">
              <w:rPr>
                <w:rFonts w:ascii="Times New Roman" w:hAnsi="Times New Roman"/>
                <w:sz w:val="24"/>
                <w:szCs w:val="24"/>
              </w:rPr>
              <w:t>ОПК-1, ОК-6</w:t>
            </w:r>
          </w:p>
        </w:tc>
        <w:tc>
          <w:tcPr>
            <w:tcW w:w="1276"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418"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tcPr>
          <w:p w:rsidR="0082169C" w:rsidRPr="00B34064" w:rsidRDefault="0082169C" w:rsidP="0086639F">
            <w:pPr>
              <w:spacing w:after="0" w:line="240" w:lineRule="auto"/>
              <w:rPr>
                <w:rFonts w:ascii="Times New Roman" w:hAnsi="Times New Roman"/>
              </w:rPr>
            </w:pPr>
            <w:r w:rsidRPr="00B34064">
              <w:rPr>
                <w:rFonts w:ascii="Times New Roman" w:hAnsi="Times New Roman"/>
              </w:rPr>
              <w:t xml:space="preserve">ОПК-2 готовностью использовать знание современных проблем науки и образования при решении профессиональных задач </w:t>
            </w:r>
          </w:p>
        </w:tc>
        <w:tc>
          <w:tcPr>
            <w:tcW w:w="1842" w:type="dxa"/>
          </w:tcPr>
          <w:p w:rsidR="0082169C" w:rsidRPr="00B34064" w:rsidRDefault="0082169C" w:rsidP="0086639F">
            <w:pPr>
              <w:spacing w:after="0" w:line="240" w:lineRule="auto"/>
              <w:rPr>
                <w:rFonts w:ascii="Times New Roman" w:hAnsi="Times New Roman"/>
                <w:sz w:val="24"/>
                <w:szCs w:val="24"/>
              </w:rPr>
            </w:pPr>
            <w:r w:rsidRPr="00B34064">
              <w:rPr>
                <w:rFonts w:ascii="Times New Roman" w:hAnsi="Times New Roman"/>
                <w:sz w:val="24"/>
                <w:szCs w:val="24"/>
              </w:rPr>
              <w:t xml:space="preserve">ОК-2 </w:t>
            </w:r>
          </w:p>
        </w:tc>
        <w:tc>
          <w:tcPr>
            <w:tcW w:w="1276"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418"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tcPr>
          <w:p w:rsidR="0082169C" w:rsidRPr="00B34064" w:rsidRDefault="0082169C" w:rsidP="0086639F">
            <w:pPr>
              <w:spacing w:after="0" w:line="240" w:lineRule="auto"/>
              <w:rPr>
                <w:rFonts w:ascii="Times New Roman" w:hAnsi="Times New Roman"/>
              </w:rPr>
            </w:pPr>
            <w:r w:rsidRPr="00B34064">
              <w:rPr>
                <w:rFonts w:ascii="Times New Roman" w:hAnsi="Times New Roman"/>
              </w:rPr>
              <w:t>ОПК-3 готовностью взаимодействовать с участниками образовательного процесса и социальными партнерами, руководить коллективом, толерантно воспринимая социальные, этноконфессиональные и культурные различия</w:t>
            </w:r>
          </w:p>
        </w:tc>
        <w:tc>
          <w:tcPr>
            <w:tcW w:w="1842" w:type="dxa"/>
          </w:tcPr>
          <w:p w:rsidR="0082169C" w:rsidRPr="00B34064" w:rsidRDefault="0082169C" w:rsidP="0086639F">
            <w:pPr>
              <w:spacing w:after="0" w:line="240" w:lineRule="auto"/>
              <w:rPr>
                <w:rFonts w:ascii="Times New Roman" w:hAnsi="Times New Roman"/>
                <w:sz w:val="24"/>
                <w:szCs w:val="24"/>
              </w:rPr>
            </w:pPr>
            <w:r w:rsidRPr="00B34064">
              <w:rPr>
                <w:rFonts w:ascii="Times New Roman" w:hAnsi="Times New Roman"/>
                <w:sz w:val="24"/>
                <w:szCs w:val="24"/>
              </w:rPr>
              <w:t xml:space="preserve">ОПК-1 </w:t>
            </w:r>
          </w:p>
        </w:tc>
        <w:tc>
          <w:tcPr>
            <w:tcW w:w="1276"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418"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tcPr>
          <w:p w:rsidR="0082169C" w:rsidRPr="00B34064" w:rsidRDefault="0082169C" w:rsidP="0086639F">
            <w:pPr>
              <w:spacing w:after="0" w:line="240" w:lineRule="auto"/>
              <w:rPr>
                <w:rFonts w:ascii="Times New Roman" w:hAnsi="Times New Roman"/>
              </w:rPr>
            </w:pPr>
            <w:r w:rsidRPr="00B34064">
              <w:rPr>
                <w:rFonts w:ascii="Times New Roman" w:hAnsi="Times New Roman"/>
              </w:rPr>
              <w:t>ОПК-4 способностью осуществлять профессиональное и личностное самообразование, проектировать дальнейшие образовательные маршруты и профессиональную карьеру</w:t>
            </w:r>
          </w:p>
        </w:tc>
        <w:tc>
          <w:tcPr>
            <w:tcW w:w="1842" w:type="dxa"/>
          </w:tcPr>
          <w:p w:rsidR="0082169C" w:rsidRPr="00B34064" w:rsidRDefault="0082169C" w:rsidP="0086639F">
            <w:pPr>
              <w:spacing w:after="0" w:line="240" w:lineRule="auto"/>
              <w:rPr>
                <w:rFonts w:ascii="Times New Roman" w:hAnsi="Times New Roman"/>
                <w:sz w:val="24"/>
                <w:szCs w:val="24"/>
              </w:rPr>
            </w:pPr>
            <w:r w:rsidRPr="00B34064">
              <w:rPr>
                <w:rFonts w:ascii="Times New Roman" w:hAnsi="Times New Roman"/>
                <w:sz w:val="24"/>
                <w:szCs w:val="24"/>
              </w:rPr>
              <w:t xml:space="preserve">ОПК-2 </w:t>
            </w:r>
          </w:p>
        </w:tc>
        <w:tc>
          <w:tcPr>
            <w:tcW w:w="1276"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418"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shd w:val="clear" w:color="auto" w:fill="D9D9D9"/>
          </w:tcPr>
          <w:p w:rsidR="0082169C" w:rsidRPr="00B34064" w:rsidRDefault="0082169C" w:rsidP="0086639F">
            <w:pPr>
              <w:autoSpaceDE w:val="0"/>
              <w:autoSpaceDN w:val="0"/>
              <w:adjustRightInd w:val="0"/>
              <w:spacing w:after="0" w:line="240" w:lineRule="auto"/>
              <w:rPr>
                <w:rFonts w:ascii="Times New Roman" w:hAnsi="Times New Roman"/>
              </w:rPr>
            </w:pPr>
            <w:r w:rsidRPr="00B34064">
              <w:rPr>
                <w:rFonts w:ascii="Times New Roman" w:hAnsi="Times New Roman"/>
              </w:rPr>
              <w:t>Выпускник, освоивший программу магистратуры, должен обладать профессиональными компетенциями (ПК), соответствующими видам профессиональной деятельности, на которые ориентирована программа магистратуры:</w:t>
            </w:r>
          </w:p>
        </w:tc>
        <w:tc>
          <w:tcPr>
            <w:tcW w:w="1842"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276"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134"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418"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shd w:val="clear" w:color="auto" w:fill="D9D9D9"/>
          </w:tcPr>
          <w:p w:rsidR="0082169C" w:rsidRPr="00B34064" w:rsidRDefault="0082169C" w:rsidP="0086639F">
            <w:pPr>
              <w:autoSpaceDE w:val="0"/>
              <w:autoSpaceDN w:val="0"/>
              <w:adjustRightInd w:val="0"/>
              <w:spacing w:after="0" w:line="240" w:lineRule="auto"/>
              <w:rPr>
                <w:rFonts w:ascii="Times New Roman" w:hAnsi="Times New Roman"/>
                <w:b/>
              </w:rPr>
            </w:pPr>
            <w:r w:rsidRPr="00B34064">
              <w:rPr>
                <w:rFonts w:ascii="Times New Roman" w:hAnsi="Times New Roman"/>
                <w:b/>
              </w:rPr>
              <w:t>педагогическая деятельность:</w:t>
            </w:r>
          </w:p>
        </w:tc>
        <w:tc>
          <w:tcPr>
            <w:tcW w:w="1842"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b/>
              </w:rPr>
            </w:pPr>
          </w:p>
        </w:tc>
        <w:tc>
          <w:tcPr>
            <w:tcW w:w="1276"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b/>
              </w:rPr>
            </w:pPr>
          </w:p>
        </w:tc>
        <w:tc>
          <w:tcPr>
            <w:tcW w:w="1134"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b/>
              </w:rPr>
            </w:pPr>
          </w:p>
        </w:tc>
        <w:tc>
          <w:tcPr>
            <w:tcW w:w="1418"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b/>
              </w:rPr>
            </w:pPr>
          </w:p>
        </w:tc>
      </w:tr>
      <w:tr w:rsidR="0082169C" w:rsidRPr="00B34064" w:rsidTr="00B97D03">
        <w:tc>
          <w:tcPr>
            <w:tcW w:w="9924" w:type="dxa"/>
            <w:vAlign w:val="center"/>
          </w:tcPr>
          <w:p w:rsidR="0082169C" w:rsidRPr="00B34064" w:rsidRDefault="0082169C" w:rsidP="0086639F">
            <w:pPr>
              <w:spacing w:after="0" w:line="240" w:lineRule="auto"/>
              <w:rPr>
                <w:rFonts w:ascii="Times New Roman" w:hAnsi="Times New Roman"/>
              </w:rPr>
            </w:pPr>
            <w:r w:rsidRPr="00B34064">
              <w:rPr>
                <w:rFonts w:ascii="Times New Roman" w:hAnsi="Times New Roman"/>
              </w:rPr>
              <w:t>ПК-1 способностью применять современные методики и технологии организации образовательной деятельности</w:t>
            </w:r>
            <w:r w:rsidRPr="00B34064">
              <w:rPr>
                <w:rFonts w:ascii="Times New Roman" w:hAnsi="Times New Roman"/>
                <w:b/>
              </w:rPr>
              <w:t xml:space="preserve">, </w:t>
            </w:r>
            <w:r w:rsidRPr="00B34064">
              <w:rPr>
                <w:rFonts w:ascii="Times New Roman" w:hAnsi="Times New Roman"/>
                <w:bCs/>
              </w:rPr>
              <w:t xml:space="preserve">диагностики и оценивания качества </w:t>
            </w:r>
            <w:r w:rsidRPr="00B34064">
              <w:rPr>
                <w:rFonts w:ascii="Times New Roman" w:hAnsi="Times New Roman"/>
              </w:rPr>
              <w:t xml:space="preserve">образовательного процесса </w:t>
            </w:r>
            <w:r w:rsidRPr="00B34064">
              <w:rPr>
                <w:rFonts w:ascii="Times New Roman" w:hAnsi="Times New Roman"/>
                <w:bCs/>
              </w:rPr>
              <w:t>по различным образовательным программам</w:t>
            </w:r>
          </w:p>
        </w:tc>
        <w:tc>
          <w:tcPr>
            <w:tcW w:w="1842" w:type="dxa"/>
          </w:tcPr>
          <w:p w:rsidR="0082169C" w:rsidRPr="00B34064" w:rsidRDefault="0082169C" w:rsidP="0086639F">
            <w:pPr>
              <w:spacing w:after="0" w:line="240" w:lineRule="auto"/>
              <w:rPr>
                <w:rFonts w:ascii="Times New Roman" w:hAnsi="Times New Roman"/>
                <w:sz w:val="24"/>
                <w:szCs w:val="24"/>
              </w:rPr>
            </w:pPr>
            <w:r w:rsidRPr="00B34064">
              <w:rPr>
                <w:rFonts w:ascii="Times New Roman" w:hAnsi="Times New Roman"/>
                <w:sz w:val="24"/>
                <w:szCs w:val="24"/>
              </w:rPr>
              <w:t>ПК-1, ПК-2</w:t>
            </w:r>
          </w:p>
        </w:tc>
        <w:tc>
          <w:tcPr>
            <w:tcW w:w="1276"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DF6021">
            <w:pPr>
              <w:autoSpaceDE w:val="0"/>
              <w:autoSpaceDN w:val="0"/>
              <w:adjustRightInd w:val="0"/>
              <w:spacing w:after="0" w:line="240" w:lineRule="auto"/>
              <w:jc w:val="center"/>
              <w:rPr>
                <w:rFonts w:ascii="Times New Roman" w:hAnsi="Times New Roman"/>
              </w:rPr>
            </w:pPr>
            <w:r w:rsidRPr="00B34064">
              <w:rPr>
                <w:rFonts w:ascii="Times New Roman" w:hAnsi="Times New Roman"/>
              </w:rPr>
              <w:t>Первый вопрос</w:t>
            </w:r>
          </w:p>
        </w:tc>
        <w:tc>
          <w:tcPr>
            <w:tcW w:w="1418"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tcPr>
          <w:p w:rsidR="0082169C" w:rsidRPr="00B34064" w:rsidRDefault="0082169C" w:rsidP="0086639F">
            <w:pPr>
              <w:spacing w:after="0" w:line="240" w:lineRule="auto"/>
              <w:rPr>
                <w:rFonts w:ascii="Times New Roman" w:hAnsi="Times New Roman"/>
              </w:rPr>
            </w:pPr>
            <w:r w:rsidRPr="00B34064">
              <w:rPr>
                <w:rFonts w:ascii="Times New Roman" w:hAnsi="Times New Roman"/>
              </w:rPr>
              <w:t>ПК-2 способностью формировать образовательную среду и использовать профессиональные знания и умения в реализации задач инновационной образовательной политики</w:t>
            </w:r>
          </w:p>
        </w:tc>
        <w:tc>
          <w:tcPr>
            <w:tcW w:w="1842" w:type="dxa"/>
          </w:tcPr>
          <w:p w:rsidR="0082169C" w:rsidRPr="00B34064" w:rsidRDefault="0082169C" w:rsidP="0086639F">
            <w:pPr>
              <w:spacing w:after="0" w:line="240" w:lineRule="auto"/>
              <w:rPr>
                <w:rFonts w:ascii="Times New Roman" w:hAnsi="Times New Roman"/>
                <w:sz w:val="24"/>
                <w:szCs w:val="24"/>
              </w:rPr>
            </w:pPr>
            <w:r w:rsidRPr="00B34064">
              <w:rPr>
                <w:rFonts w:ascii="Times New Roman" w:hAnsi="Times New Roman"/>
                <w:sz w:val="24"/>
                <w:szCs w:val="24"/>
              </w:rPr>
              <w:t xml:space="preserve">ПК-3 </w:t>
            </w:r>
          </w:p>
        </w:tc>
        <w:tc>
          <w:tcPr>
            <w:tcW w:w="1276"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DF6021">
            <w:pPr>
              <w:autoSpaceDE w:val="0"/>
              <w:autoSpaceDN w:val="0"/>
              <w:adjustRightInd w:val="0"/>
              <w:spacing w:after="0" w:line="240" w:lineRule="auto"/>
              <w:jc w:val="center"/>
              <w:rPr>
                <w:rFonts w:ascii="Times New Roman" w:hAnsi="Times New Roman"/>
              </w:rPr>
            </w:pPr>
            <w:r w:rsidRPr="00B34064">
              <w:rPr>
                <w:rFonts w:ascii="Times New Roman" w:hAnsi="Times New Roman"/>
              </w:rPr>
              <w:t>Практ. задание</w:t>
            </w:r>
          </w:p>
        </w:tc>
        <w:tc>
          <w:tcPr>
            <w:tcW w:w="1418"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tcPr>
          <w:p w:rsidR="0082169C" w:rsidRPr="00B34064" w:rsidRDefault="0082169C" w:rsidP="0086639F">
            <w:pPr>
              <w:spacing w:after="0" w:line="240" w:lineRule="auto"/>
              <w:rPr>
                <w:rFonts w:ascii="Times New Roman" w:hAnsi="Times New Roman"/>
              </w:rPr>
            </w:pPr>
            <w:r w:rsidRPr="00B34064">
              <w:rPr>
                <w:rFonts w:ascii="Times New Roman" w:hAnsi="Times New Roman"/>
              </w:rPr>
              <w:t>ПК-3 способностью руководить исследовательской работой обучающихся</w:t>
            </w:r>
          </w:p>
        </w:tc>
        <w:tc>
          <w:tcPr>
            <w:tcW w:w="1842" w:type="dxa"/>
          </w:tcPr>
          <w:p w:rsidR="0082169C" w:rsidRPr="00B34064" w:rsidRDefault="0082169C" w:rsidP="0086639F">
            <w:pPr>
              <w:spacing w:after="0" w:line="240" w:lineRule="auto"/>
              <w:rPr>
                <w:rFonts w:ascii="Times New Roman" w:hAnsi="Times New Roman"/>
                <w:sz w:val="24"/>
                <w:szCs w:val="24"/>
              </w:rPr>
            </w:pPr>
            <w:r w:rsidRPr="00B34064">
              <w:rPr>
                <w:rFonts w:ascii="Times New Roman" w:hAnsi="Times New Roman"/>
                <w:sz w:val="24"/>
                <w:szCs w:val="24"/>
              </w:rPr>
              <w:t xml:space="preserve">ПК-4 </w:t>
            </w:r>
          </w:p>
        </w:tc>
        <w:tc>
          <w:tcPr>
            <w:tcW w:w="1276"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418" w:type="dxa"/>
          </w:tcPr>
          <w:p w:rsidR="0082169C" w:rsidRPr="00B34064" w:rsidRDefault="0082169C" w:rsidP="00B97D03">
            <w:pPr>
              <w:autoSpaceDE w:val="0"/>
              <w:autoSpaceDN w:val="0"/>
              <w:adjustRightInd w:val="0"/>
              <w:spacing w:after="0" w:line="240" w:lineRule="auto"/>
              <w:jc w:val="center"/>
              <w:rPr>
                <w:rFonts w:ascii="Times New Roman" w:hAnsi="Times New Roman"/>
              </w:rPr>
            </w:pPr>
            <w:r w:rsidRPr="00B34064">
              <w:rPr>
                <w:rFonts w:ascii="Times New Roman" w:hAnsi="Times New Roman"/>
              </w:rPr>
              <w:t>Метод.глава ВКР</w:t>
            </w:r>
          </w:p>
        </w:tc>
      </w:tr>
      <w:tr w:rsidR="0082169C" w:rsidRPr="00B34064" w:rsidTr="00B97D03">
        <w:tc>
          <w:tcPr>
            <w:tcW w:w="9924" w:type="dxa"/>
            <w:vAlign w:val="center"/>
          </w:tcPr>
          <w:p w:rsidR="0082169C" w:rsidRPr="00B34064" w:rsidRDefault="0082169C" w:rsidP="0086639F">
            <w:pPr>
              <w:spacing w:after="0" w:line="240" w:lineRule="auto"/>
              <w:rPr>
                <w:rFonts w:ascii="Times New Roman" w:hAnsi="Times New Roman"/>
              </w:rPr>
            </w:pPr>
            <w:r w:rsidRPr="00B34064">
              <w:rPr>
                <w:rFonts w:ascii="Times New Roman" w:hAnsi="Times New Roman"/>
              </w:rPr>
              <w:t>ПК-4 готовностью к разработке и реализации методик, технологий и приемов обучения, к анализу результатов процесса их использования в организациях, осуществляющих образовательную деятельность</w:t>
            </w:r>
          </w:p>
        </w:tc>
        <w:tc>
          <w:tcPr>
            <w:tcW w:w="1842" w:type="dxa"/>
          </w:tcPr>
          <w:p w:rsidR="0082169C" w:rsidRPr="00B34064" w:rsidRDefault="0082169C" w:rsidP="0086639F">
            <w:pPr>
              <w:spacing w:after="0" w:line="240" w:lineRule="auto"/>
              <w:rPr>
                <w:rFonts w:ascii="Times New Roman" w:hAnsi="Times New Roman"/>
                <w:sz w:val="24"/>
                <w:szCs w:val="24"/>
              </w:rPr>
            </w:pPr>
            <w:r w:rsidRPr="00B34064">
              <w:rPr>
                <w:rFonts w:ascii="Times New Roman" w:hAnsi="Times New Roman"/>
                <w:sz w:val="24"/>
                <w:szCs w:val="24"/>
              </w:rPr>
              <w:t>ПК-2, ПК-1</w:t>
            </w:r>
          </w:p>
        </w:tc>
        <w:tc>
          <w:tcPr>
            <w:tcW w:w="1276"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Второй вопрос</w:t>
            </w:r>
          </w:p>
        </w:tc>
        <w:tc>
          <w:tcPr>
            <w:tcW w:w="1418"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tcPr>
          <w:p w:rsidR="0082169C" w:rsidRPr="00B34064" w:rsidRDefault="0082169C" w:rsidP="00402278">
            <w:pPr>
              <w:autoSpaceDE w:val="0"/>
              <w:autoSpaceDN w:val="0"/>
              <w:adjustRightInd w:val="0"/>
              <w:spacing w:after="0" w:line="240" w:lineRule="auto"/>
              <w:jc w:val="both"/>
              <w:rPr>
                <w:rFonts w:ascii="Times New Roman" w:hAnsi="Times New Roman"/>
              </w:rPr>
            </w:pPr>
            <w:r w:rsidRPr="00B34064">
              <w:rPr>
                <w:rFonts w:ascii="Times New Roman" w:hAnsi="Times New Roman"/>
              </w:rPr>
              <w:t>ПСК-1 способностью использовать углубленные теоретические и практические знания, знания нормативных правовых документов по обеспечению предупреждения социальных отклонений, в т.ч. аддиктивного поведения</w:t>
            </w:r>
          </w:p>
        </w:tc>
        <w:tc>
          <w:tcPr>
            <w:tcW w:w="1842" w:type="dxa"/>
          </w:tcPr>
          <w:p w:rsidR="0082169C" w:rsidRPr="00B34064" w:rsidRDefault="0082169C" w:rsidP="00402278">
            <w:pPr>
              <w:rPr>
                <w:rFonts w:ascii="Times New Roman" w:hAnsi="Times New Roman"/>
                <w:sz w:val="24"/>
                <w:szCs w:val="24"/>
              </w:rPr>
            </w:pPr>
            <w:r w:rsidRPr="00B34064">
              <w:rPr>
                <w:rFonts w:ascii="Times New Roman" w:hAnsi="Times New Roman"/>
                <w:sz w:val="24"/>
                <w:szCs w:val="24"/>
              </w:rPr>
              <w:t>СК-1, СК-2, СК-7</w:t>
            </w:r>
          </w:p>
        </w:tc>
        <w:tc>
          <w:tcPr>
            <w:tcW w:w="1276" w:type="dxa"/>
          </w:tcPr>
          <w:p w:rsidR="0082169C" w:rsidRPr="00B34064" w:rsidRDefault="0082169C" w:rsidP="00402278">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402278">
            <w:pPr>
              <w:autoSpaceDE w:val="0"/>
              <w:autoSpaceDN w:val="0"/>
              <w:adjustRightInd w:val="0"/>
              <w:spacing w:after="0" w:line="240" w:lineRule="auto"/>
              <w:jc w:val="center"/>
              <w:rPr>
                <w:rFonts w:ascii="Times New Roman" w:hAnsi="Times New Roman"/>
              </w:rPr>
            </w:pPr>
            <w:r w:rsidRPr="00B34064">
              <w:rPr>
                <w:rFonts w:ascii="Times New Roman" w:hAnsi="Times New Roman"/>
              </w:rPr>
              <w:t>Второй вопрос</w:t>
            </w:r>
          </w:p>
        </w:tc>
        <w:tc>
          <w:tcPr>
            <w:tcW w:w="1418" w:type="dxa"/>
          </w:tcPr>
          <w:p w:rsidR="0082169C" w:rsidRPr="00B34064" w:rsidRDefault="0082169C" w:rsidP="00402278">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tcPr>
          <w:p w:rsidR="0082169C" w:rsidRPr="00B34064" w:rsidRDefault="0082169C" w:rsidP="009254E1">
            <w:pPr>
              <w:spacing w:after="0" w:line="240" w:lineRule="auto"/>
              <w:jc w:val="both"/>
              <w:rPr>
                <w:rFonts w:ascii="Times New Roman" w:hAnsi="Times New Roman"/>
              </w:rPr>
            </w:pPr>
            <w:r w:rsidRPr="00B34064">
              <w:rPr>
                <w:rFonts w:ascii="Times New Roman" w:hAnsi="Times New Roman"/>
              </w:rPr>
              <w:t>ПСК-3 способностью применять в профессиональной деятельности методы и технологии сохранения и укрепления здоровья, учитывать факторы риска для здоровья и безопасности обучающихся, формировать культуру здоровья и здорового образа жизни</w:t>
            </w:r>
          </w:p>
        </w:tc>
        <w:tc>
          <w:tcPr>
            <w:tcW w:w="1842" w:type="dxa"/>
          </w:tcPr>
          <w:p w:rsidR="0082169C" w:rsidRPr="00B34064" w:rsidRDefault="0082169C" w:rsidP="009254E1">
            <w:pPr>
              <w:rPr>
                <w:rFonts w:ascii="Times New Roman" w:hAnsi="Times New Roman"/>
                <w:sz w:val="24"/>
                <w:szCs w:val="24"/>
              </w:rPr>
            </w:pPr>
            <w:r w:rsidRPr="00B34064">
              <w:rPr>
                <w:rFonts w:ascii="Times New Roman" w:hAnsi="Times New Roman"/>
                <w:sz w:val="24"/>
                <w:szCs w:val="24"/>
              </w:rPr>
              <w:t>СК-4, СК-5</w:t>
            </w:r>
          </w:p>
        </w:tc>
        <w:tc>
          <w:tcPr>
            <w:tcW w:w="1276" w:type="dxa"/>
          </w:tcPr>
          <w:p w:rsidR="0082169C" w:rsidRPr="00B34064" w:rsidRDefault="0082169C" w:rsidP="009254E1">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9254E1">
            <w:pPr>
              <w:autoSpaceDE w:val="0"/>
              <w:autoSpaceDN w:val="0"/>
              <w:adjustRightInd w:val="0"/>
              <w:spacing w:after="0" w:line="240" w:lineRule="auto"/>
              <w:jc w:val="center"/>
              <w:rPr>
                <w:rFonts w:ascii="Times New Roman" w:hAnsi="Times New Roman"/>
              </w:rPr>
            </w:pPr>
            <w:r w:rsidRPr="00B34064">
              <w:rPr>
                <w:rFonts w:ascii="Times New Roman" w:hAnsi="Times New Roman"/>
              </w:rPr>
              <w:t>Второй вопрос</w:t>
            </w:r>
          </w:p>
        </w:tc>
        <w:tc>
          <w:tcPr>
            <w:tcW w:w="1418" w:type="dxa"/>
          </w:tcPr>
          <w:p w:rsidR="0082169C" w:rsidRPr="00B34064" w:rsidRDefault="0082169C" w:rsidP="009254E1">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tcPr>
          <w:p w:rsidR="0082169C" w:rsidRPr="00B34064" w:rsidRDefault="0082169C" w:rsidP="009254E1">
            <w:pPr>
              <w:spacing w:after="0" w:line="240" w:lineRule="auto"/>
              <w:jc w:val="both"/>
              <w:rPr>
                <w:rFonts w:ascii="Times New Roman" w:hAnsi="Times New Roman"/>
              </w:rPr>
            </w:pPr>
            <w:r w:rsidRPr="00B34064">
              <w:rPr>
                <w:rFonts w:ascii="Times New Roman" w:hAnsi="Times New Roman"/>
              </w:rPr>
              <w:t>ПСК-4 способностью обеспечить взаимодействие с заинтересованными ведомствами, родителями и законными представителями несовершеннолетних по вопросам профилактики девиантного поведения</w:t>
            </w:r>
          </w:p>
        </w:tc>
        <w:tc>
          <w:tcPr>
            <w:tcW w:w="1842" w:type="dxa"/>
          </w:tcPr>
          <w:p w:rsidR="0082169C" w:rsidRPr="00B34064" w:rsidRDefault="0082169C" w:rsidP="009254E1">
            <w:pPr>
              <w:rPr>
                <w:rFonts w:ascii="Times New Roman" w:hAnsi="Times New Roman"/>
                <w:sz w:val="24"/>
                <w:szCs w:val="24"/>
              </w:rPr>
            </w:pPr>
            <w:r w:rsidRPr="00B34064">
              <w:rPr>
                <w:rFonts w:ascii="Times New Roman" w:hAnsi="Times New Roman"/>
                <w:sz w:val="24"/>
                <w:szCs w:val="24"/>
              </w:rPr>
              <w:t>СК-6</w:t>
            </w:r>
          </w:p>
        </w:tc>
        <w:tc>
          <w:tcPr>
            <w:tcW w:w="1276" w:type="dxa"/>
          </w:tcPr>
          <w:p w:rsidR="0082169C" w:rsidRPr="00B34064" w:rsidRDefault="0082169C" w:rsidP="009254E1">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9254E1">
            <w:pPr>
              <w:autoSpaceDE w:val="0"/>
              <w:autoSpaceDN w:val="0"/>
              <w:adjustRightInd w:val="0"/>
              <w:spacing w:after="0" w:line="240" w:lineRule="auto"/>
              <w:jc w:val="center"/>
              <w:rPr>
                <w:rFonts w:ascii="Times New Roman" w:hAnsi="Times New Roman"/>
              </w:rPr>
            </w:pPr>
            <w:r w:rsidRPr="00B34064">
              <w:rPr>
                <w:rFonts w:ascii="Times New Roman" w:hAnsi="Times New Roman"/>
              </w:rPr>
              <w:t>Второй вопрос</w:t>
            </w:r>
          </w:p>
        </w:tc>
        <w:tc>
          <w:tcPr>
            <w:tcW w:w="1418" w:type="dxa"/>
          </w:tcPr>
          <w:p w:rsidR="0082169C" w:rsidRPr="00B34064" w:rsidRDefault="0082169C" w:rsidP="009254E1">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shd w:val="clear" w:color="auto" w:fill="D9D9D9"/>
          </w:tcPr>
          <w:p w:rsidR="0082169C" w:rsidRPr="00B34064" w:rsidRDefault="0082169C" w:rsidP="0086639F">
            <w:pPr>
              <w:autoSpaceDE w:val="0"/>
              <w:autoSpaceDN w:val="0"/>
              <w:adjustRightInd w:val="0"/>
              <w:spacing w:after="0" w:line="240" w:lineRule="auto"/>
              <w:rPr>
                <w:rFonts w:ascii="Times New Roman" w:hAnsi="Times New Roman"/>
                <w:b/>
              </w:rPr>
            </w:pPr>
            <w:r w:rsidRPr="00B34064">
              <w:rPr>
                <w:rFonts w:ascii="Times New Roman" w:hAnsi="Times New Roman"/>
                <w:b/>
              </w:rPr>
              <w:t>научно-исследовательская деятельность:</w:t>
            </w:r>
          </w:p>
        </w:tc>
        <w:tc>
          <w:tcPr>
            <w:tcW w:w="1842" w:type="dxa"/>
            <w:shd w:val="clear" w:color="auto" w:fill="D9D9D9"/>
          </w:tcPr>
          <w:p w:rsidR="0082169C" w:rsidRPr="00B34064" w:rsidRDefault="0082169C" w:rsidP="0086639F">
            <w:pPr>
              <w:spacing w:after="0" w:line="240" w:lineRule="auto"/>
              <w:jc w:val="center"/>
              <w:rPr>
                <w:rFonts w:ascii="Times New Roman" w:hAnsi="Times New Roman"/>
                <w:b/>
              </w:rPr>
            </w:pPr>
          </w:p>
        </w:tc>
        <w:tc>
          <w:tcPr>
            <w:tcW w:w="1276"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134"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418"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vAlign w:val="center"/>
          </w:tcPr>
          <w:p w:rsidR="0082169C" w:rsidRPr="00B34064" w:rsidRDefault="0082169C" w:rsidP="0086639F">
            <w:pPr>
              <w:spacing w:after="0" w:line="240" w:lineRule="auto"/>
              <w:rPr>
                <w:rFonts w:ascii="Times New Roman" w:hAnsi="Times New Roman"/>
              </w:rPr>
            </w:pPr>
            <w:r w:rsidRPr="00B34064">
              <w:rPr>
                <w:rFonts w:ascii="Times New Roman" w:hAnsi="Times New Roman"/>
              </w:rPr>
              <w:t xml:space="preserve">ПК-5 способностью анализировать результаты научных исследований, применять их при решении конкретных научно-исследовательских задач в сфере науки и  образования, самостоятельно осуществлять научное исследование  </w:t>
            </w:r>
          </w:p>
        </w:tc>
        <w:tc>
          <w:tcPr>
            <w:tcW w:w="1842" w:type="dxa"/>
          </w:tcPr>
          <w:p w:rsidR="0082169C" w:rsidRPr="00B34064" w:rsidRDefault="0082169C" w:rsidP="0086639F">
            <w:pPr>
              <w:spacing w:after="0" w:line="240" w:lineRule="auto"/>
              <w:rPr>
                <w:rFonts w:ascii="Times New Roman" w:hAnsi="Times New Roman"/>
                <w:sz w:val="24"/>
                <w:szCs w:val="24"/>
              </w:rPr>
            </w:pPr>
            <w:r w:rsidRPr="00B34064">
              <w:rPr>
                <w:rFonts w:ascii="Times New Roman" w:hAnsi="Times New Roman"/>
                <w:sz w:val="24"/>
                <w:szCs w:val="24"/>
              </w:rPr>
              <w:t>ПК-5, ПК-7</w:t>
            </w:r>
          </w:p>
        </w:tc>
        <w:tc>
          <w:tcPr>
            <w:tcW w:w="1276"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418"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ВКР, обзор литературы</w:t>
            </w:r>
          </w:p>
        </w:tc>
      </w:tr>
      <w:tr w:rsidR="0082169C" w:rsidRPr="00B34064" w:rsidTr="00B97D03">
        <w:tc>
          <w:tcPr>
            <w:tcW w:w="9924" w:type="dxa"/>
          </w:tcPr>
          <w:p w:rsidR="0082169C" w:rsidRPr="00B34064" w:rsidRDefault="0082169C" w:rsidP="0086639F">
            <w:pPr>
              <w:spacing w:after="0" w:line="240" w:lineRule="auto"/>
              <w:rPr>
                <w:rFonts w:ascii="Times New Roman" w:hAnsi="Times New Roman"/>
              </w:rPr>
            </w:pPr>
            <w:r w:rsidRPr="00B34064">
              <w:rPr>
                <w:rFonts w:ascii="Times New Roman" w:hAnsi="Times New Roman"/>
              </w:rPr>
              <w:t>ПК-6 готовностью использовать индивидуальные креативные способности для самостоятельного решения исследовательских задач</w:t>
            </w:r>
          </w:p>
        </w:tc>
        <w:tc>
          <w:tcPr>
            <w:tcW w:w="1842" w:type="dxa"/>
          </w:tcPr>
          <w:p w:rsidR="0082169C" w:rsidRPr="00B34064" w:rsidRDefault="0082169C" w:rsidP="0086639F">
            <w:pPr>
              <w:spacing w:after="0" w:line="240" w:lineRule="auto"/>
              <w:rPr>
                <w:rFonts w:ascii="Times New Roman" w:hAnsi="Times New Roman"/>
                <w:sz w:val="24"/>
                <w:szCs w:val="24"/>
              </w:rPr>
            </w:pPr>
            <w:r w:rsidRPr="00B34064">
              <w:rPr>
                <w:rFonts w:ascii="Times New Roman" w:hAnsi="Times New Roman"/>
                <w:sz w:val="24"/>
                <w:szCs w:val="24"/>
              </w:rPr>
              <w:t xml:space="preserve">ПК-6 </w:t>
            </w:r>
          </w:p>
        </w:tc>
        <w:tc>
          <w:tcPr>
            <w:tcW w:w="1276"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B97D03">
            <w:pPr>
              <w:autoSpaceDE w:val="0"/>
              <w:autoSpaceDN w:val="0"/>
              <w:adjustRightInd w:val="0"/>
              <w:spacing w:after="0" w:line="240" w:lineRule="auto"/>
              <w:jc w:val="center"/>
              <w:rPr>
                <w:rFonts w:ascii="Times New Roman" w:hAnsi="Times New Roman"/>
              </w:rPr>
            </w:pPr>
            <w:r w:rsidRPr="00B34064">
              <w:rPr>
                <w:rFonts w:ascii="Times New Roman" w:hAnsi="Times New Roman"/>
              </w:rPr>
              <w:t>Практ. задание</w:t>
            </w:r>
          </w:p>
        </w:tc>
        <w:tc>
          <w:tcPr>
            <w:tcW w:w="1418"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shd w:val="clear" w:color="auto" w:fill="D9D9D9"/>
          </w:tcPr>
          <w:p w:rsidR="0082169C" w:rsidRPr="00B34064" w:rsidRDefault="0082169C" w:rsidP="0086639F">
            <w:pPr>
              <w:autoSpaceDE w:val="0"/>
              <w:autoSpaceDN w:val="0"/>
              <w:adjustRightInd w:val="0"/>
              <w:spacing w:after="0" w:line="240" w:lineRule="auto"/>
              <w:rPr>
                <w:rFonts w:ascii="Times New Roman" w:hAnsi="Times New Roman"/>
                <w:b/>
              </w:rPr>
            </w:pPr>
            <w:r w:rsidRPr="00B34064">
              <w:rPr>
                <w:rFonts w:ascii="Times New Roman" w:hAnsi="Times New Roman"/>
                <w:b/>
              </w:rPr>
              <w:t>методическая  деятельность:</w:t>
            </w:r>
          </w:p>
        </w:tc>
        <w:tc>
          <w:tcPr>
            <w:tcW w:w="1842" w:type="dxa"/>
            <w:shd w:val="clear" w:color="auto" w:fill="D9D9D9"/>
          </w:tcPr>
          <w:p w:rsidR="0082169C" w:rsidRPr="00B34064" w:rsidRDefault="0082169C" w:rsidP="0086639F">
            <w:pPr>
              <w:spacing w:after="0" w:line="240" w:lineRule="auto"/>
              <w:jc w:val="center"/>
              <w:rPr>
                <w:rFonts w:ascii="Times New Roman" w:hAnsi="Times New Roman"/>
                <w:b/>
              </w:rPr>
            </w:pPr>
          </w:p>
        </w:tc>
        <w:tc>
          <w:tcPr>
            <w:tcW w:w="1276"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134"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418" w:type="dxa"/>
            <w:shd w:val="clear" w:color="auto" w:fill="D9D9D9"/>
          </w:tcPr>
          <w:p w:rsidR="0082169C" w:rsidRPr="00B34064" w:rsidRDefault="0082169C" w:rsidP="0086639F">
            <w:pPr>
              <w:autoSpaceDE w:val="0"/>
              <w:autoSpaceDN w:val="0"/>
              <w:adjustRightInd w:val="0"/>
              <w:spacing w:after="0" w:line="240" w:lineRule="auto"/>
              <w:jc w:val="center"/>
              <w:rPr>
                <w:rFonts w:ascii="Times New Roman" w:hAnsi="Times New Roman"/>
              </w:rPr>
            </w:pPr>
          </w:p>
        </w:tc>
      </w:tr>
      <w:tr w:rsidR="0082169C" w:rsidRPr="00B34064" w:rsidTr="00B97D03">
        <w:tc>
          <w:tcPr>
            <w:tcW w:w="9924" w:type="dxa"/>
          </w:tcPr>
          <w:p w:rsidR="0082169C" w:rsidRPr="00B34064" w:rsidRDefault="0082169C" w:rsidP="0086639F">
            <w:pPr>
              <w:spacing w:after="0" w:line="240" w:lineRule="auto"/>
              <w:rPr>
                <w:rFonts w:ascii="Times New Roman" w:hAnsi="Times New Roman"/>
              </w:rPr>
            </w:pPr>
            <w:r w:rsidRPr="00B34064">
              <w:rPr>
                <w:rFonts w:ascii="Times New Roman" w:hAnsi="Times New Roman"/>
              </w:rPr>
              <w:t>ПК-11 готовностью к разработке и реализации методических моделей, методик, технологий и приемов обучения, к анализу результатов процесса их использования</w:t>
            </w:r>
            <w:r w:rsidRPr="00B34064">
              <w:rPr>
                <w:rFonts w:ascii="Times New Roman" w:hAnsi="Times New Roman"/>
                <w:bCs/>
              </w:rPr>
              <w:t>в организациях, осуществляющих образовательную деятельность</w:t>
            </w:r>
          </w:p>
        </w:tc>
        <w:tc>
          <w:tcPr>
            <w:tcW w:w="1842" w:type="dxa"/>
          </w:tcPr>
          <w:p w:rsidR="0082169C" w:rsidRPr="00B34064" w:rsidRDefault="0082169C" w:rsidP="0086639F">
            <w:pPr>
              <w:spacing w:after="0" w:line="240" w:lineRule="auto"/>
              <w:rPr>
                <w:rFonts w:ascii="Times New Roman" w:hAnsi="Times New Roman"/>
                <w:sz w:val="24"/>
                <w:szCs w:val="24"/>
              </w:rPr>
            </w:pPr>
            <w:r w:rsidRPr="00B34064">
              <w:rPr>
                <w:rFonts w:ascii="Times New Roman" w:hAnsi="Times New Roman"/>
                <w:sz w:val="24"/>
                <w:szCs w:val="24"/>
              </w:rPr>
              <w:t xml:space="preserve">ПК-8 </w:t>
            </w:r>
          </w:p>
        </w:tc>
        <w:tc>
          <w:tcPr>
            <w:tcW w:w="1276"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B07401">
            <w:pPr>
              <w:autoSpaceDE w:val="0"/>
              <w:autoSpaceDN w:val="0"/>
              <w:adjustRightInd w:val="0"/>
              <w:spacing w:after="0" w:line="240" w:lineRule="auto"/>
              <w:jc w:val="center"/>
              <w:rPr>
                <w:rFonts w:ascii="Times New Roman" w:hAnsi="Times New Roman"/>
              </w:rPr>
            </w:pPr>
          </w:p>
        </w:tc>
        <w:tc>
          <w:tcPr>
            <w:tcW w:w="1418" w:type="dxa"/>
          </w:tcPr>
          <w:p w:rsidR="0082169C" w:rsidRPr="00B34064" w:rsidRDefault="0082169C" w:rsidP="00B97D03">
            <w:pPr>
              <w:autoSpaceDE w:val="0"/>
              <w:autoSpaceDN w:val="0"/>
              <w:adjustRightInd w:val="0"/>
              <w:spacing w:after="0" w:line="240" w:lineRule="auto"/>
              <w:jc w:val="center"/>
              <w:rPr>
                <w:rFonts w:ascii="Times New Roman" w:hAnsi="Times New Roman"/>
              </w:rPr>
            </w:pPr>
            <w:r w:rsidRPr="00B34064">
              <w:rPr>
                <w:rFonts w:ascii="Times New Roman" w:hAnsi="Times New Roman"/>
              </w:rPr>
              <w:t>Исслед. глава ВКР</w:t>
            </w:r>
          </w:p>
        </w:tc>
      </w:tr>
      <w:tr w:rsidR="0082169C" w:rsidRPr="00B34064" w:rsidTr="00B97D03">
        <w:tc>
          <w:tcPr>
            <w:tcW w:w="9924" w:type="dxa"/>
          </w:tcPr>
          <w:p w:rsidR="0082169C" w:rsidRPr="00B34064" w:rsidRDefault="0082169C" w:rsidP="0086639F">
            <w:pPr>
              <w:spacing w:after="0" w:line="240" w:lineRule="auto"/>
              <w:rPr>
                <w:rFonts w:ascii="Times New Roman" w:hAnsi="Times New Roman"/>
              </w:rPr>
            </w:pPr>
            <w:r w:rsidRPr="00B34064">
              <w:rPr>
                <w:rFonts w:ascii="Times New Roman" w:hAnsi="Times New Roman"/>
              </w:rPr>
              <w:t>ПК-12 готовностью к систематизации, обобщению и распространению отечественного и зарубежного методического опыта в профессиональной области</w:t>
            </w:r>
          </w:p>
        </w:tc>
        <w:tc>
          <w:tcPr>
            <w:tcW w:w="1842" w:type="dxa"/>
          </w:tcPr>
          <w:p w:rsidR="0082169C" w:rsidRPr="00B34064" w:rsidRDefault="0082169C" w:rsidP="0086639F">
            <w:pPr>
              <w:spacing w:after="0" w:line="240" w:lineRule="auto"/>
              <w:rPr>
                <w:rFonts w:ascii="Times New Roman" w:hAnsi="Times New Roman"/>
                <w:sz w:val="24"/>
                <w:szCs w:val="24"/>
              </w:rPr>
            </w:pPr>
            <w:r w:rsidRPr="00B34064">
              <w:rPr>
                <w:rFonts w:ascii="Times New Roman" w:hAnsi="Times New Roman"/>
                <w:sz w:val="24"/>
                <w:szCs w:val="24"/>
              </w:rPr>
              <w:t xml:space="preserve">ПК-9 </w:t>
            </w:r>
          </w:p>
        </w:tc>
        <w:tc>
          <w:tcPr>
            <w:tcW w:w="1276"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86639F">
            <w:pPr>
              <w:autoSpaceDE w:val="0"/>
              <w:autoSpaceDN w:val="0"/>
              <w:adjustRightInd w:val="0"/>
              <w:spacing w:after="0" w:line="240" w:lineRule="auto"/>
              <w:jc w:val="center"/>
              <w:rPr>
                <w:rFonts w:ascii="Times New Roman" w:hAnsi="Times New Roman"/>
              </w:rPr>
            </w:pPr>
          </w:p>
        </w:tc>
        <w:tc>
          <w:tcPr>
            <w:tcW w:w="1418" w:type="dxa"/>
          </w:tcPr>
          <w:p w:rsidR="0082169C" w:rsidRPr="00B34064" w:rsidRDefault="0082169C" w:rsidP="00DF6021">
            <w:pPr>
              <w:autoSpaceDE w:val="0"/>
              <w:autoSpaceDN w:val="0"/>
              <w:adjustRightInd w:val="0"/>
              <w:spacing w:after="0" w:line="240" w:lineRule="auto"/>
              <w:jc w:val="center"/>
              <w:rPr>
                <w:rFonts w:ascii="Times New Roman" w:hAnsi="Times New Roman"/>
              </w:rPr>
            </w:pPr>
            <w:r w:rsidRPr="00B34064">
              <w:rPr>
                <w:rFonts w:ascii="Times New Roman" w:hAnsi="Times New Roman"/>
              </w:rPr>
              <w:t>ВКР, обзор литературы</w:t>
            </w:r>
          </w:p>
        </w:tc>
      </w:tr>
      <w:tr w:rsidR="0082169C" w:rsidRPr="00B34064" w:rsidTr="00B97D03">
        <w:tc>
          <w:tcPr>
            <w:tcW w:w="9924" w:type="dxa"/>
          </w:tcPr>
          <w:p w:rsidR="0082169C" w:rsidRPr="00B34064" w:rsidRDefault="0082169C" w:rsidP="0036085D">
            <w:pPr>
              <w:spacing w:after="0" w:line="240" w:lineRule="auto"/>
              <w:jc w:val="both"/>
              <w:rPr>
                <w:rFonts w:ascii="Times New Roman" w:hAnsi="Times New Roman"/>
              </w:rPr>
            </w:pPr>
            <w:r w:rsidRPr="00B34064">
              <w:rPr>
                <w:rFonts w:ascii="Times New Roman" w:hAnsi="Times New Roman"/>
              </w:rPr>
              <w:t>ПСК-2 способностью</w:t>
            </w:r>
            <w:r w:rsidRPr="00B34064">
              <w:rPr>
                <w:rFonts w:ascii="Times New Roman" w:hAnsi="Times New Roman"/>
                <w:bCs/>
              </w:rPr>
              <w:t xml:space="preserve"> разрабатывать и </w:t>
            </w:r>
            <w:r w:rsidRPr="00B34064">
              <w:rPr>
                <w:rFonts w:ascii="Times New Roman" w:hAnsi="Times New Roman"/>
              </w:rPr>
              <w:t>использовать технологии профилактики аддиктивного поведения и профилактические программы по предупреждению различных видов девиантного поведения обучающихся и воспитанников в условиях образовательного пространства</w:t>
            </w:r>
          </w:p>
        </w:tc>
        <w:tc>
          <w:tcPr>
            <w:tcW w:w="1842" w:type="dxa"/>
          </w:tcPr>
          <w:p w:rsidR="0082169C" w:rsidRPr="00B34064" w:rsidRDefault="0082169C" w:rsidP="00DF6021">
            <w:pPr>
              <w:rPr>
                <w:rFonts w:ascii="Times New Roman" w:hAnsi="Times New Roman"/>
                <w:sz w:val="24"/>
                <w:szCs w:val="24"/>
              </w:rPr>
            </w:pPr>
            <w:r w:rsidRPr="00B34064">
              <w:rPr>
                <w:rFonts w:ascii="Times New Roman" w:hAnsi="Times New Roman"/>
                <w:sz w:val="24"/>
                <w:szCs w:val="24"/>
              </w:rPr>
              <w:t>СК-3, СК-8</w:t>
            </w:r>
          </w:p>
        </w:tc>
        <w:tc>
          <w:tcPr>
            <w:tcW w:w="1276" w:type="dxa"/>
          </w:tcPr>
          <w:p w:rsidR="0082169C" w:rsidRPr="00B34064" w:rsidRDefault="0082169C" w:rsidP="0086639F">
            <w:pPr>
              <w:autoSpaceDE w:val="0"/>
              <w:autoSpaceDN w:val="0"/>
              <w:adjustRightInd w:val="0"/>
              <w:spacing w:after="0" w:line="240" w:lineRule="auto"/>
              <w:jc w:val="center"/>
              <w:rPr>
                <w:rFonts w:ascii="Times New Roman" w:hAnsi="Times New Roman"/>
              </w:rPr>
            </w:pPr>
            <w:r w:rsidRPr="00B34064">
              <w:rPr>
                <w:rFonts w:ascii="Times New Roman" w:hAnsi="Times New Roman"/>
              </w:rPr>
              <w:t>+</w:t>
            </w:r>
          </w:p>
        </w:tc>
        <w:tc>
          <w:tcPr>
            <w:tcW w:w="1134" w:type="dxa"/>
          </w:tcPr>
          <w:p w:rsidR="0082169C" w:rsidRPr="00B34064" w:rsidRDefault="0082169C" w:rsidP="00DF6021">
            <w:pPr>
              <w:autoSpaceDE w:val="0"/>
              <w:autoSpaceDN w:val="0"/>
              <w:adjustRightInd w:val="0"/>
              <w:spacing w:after="0" w:line="240" w:lineRule="auto"/>
              <w:jc w:val="center"/>
              <w:rPr>
                <w:rFonts w:ascii="Times New Roman" w:hAnsi="Times New Roman"/>
              </w:rPr>
            </w:pPr>
            <w:r w:rsidRPr="00B34064">
              <w:rPr>
                <w:rFonts w:ascii="Times New Roman" w:hAnsi="Times New Roman"/>
              </w:rPr>
              <w:t>Второй вопрос</w:t>
            </w:r>
          </w:p>
        </w:tc>
        <w:tc>
          <w:tcPr>
            <w:tcW w:w="1418" w:type="dxa"/>
          </w:tcPr>
          <w:p w:rsidR="0082169C" w:rsidRPr="00B34064" w:rsidRDefault="0082169C" w:rsidP="00DF6021">
            <w:pPr>
              <w:autoSpaceDE w:val="0"/>
              <w:autoSpaceDN w:val="0"/>
              <w:adjustRightInd w:val="0"/>
              <w:spacing w:after="0" w:line="240" w:lineRule="auto"/>
              <w:jc w:val="center"/>
              <w:rPr>
                <w:rFonts w:ascii="Times New Roman" w:hAnsi="Times New Roman"/>
              </w:rPr>
            </w:pPr>
          </w:p>
        </w:tc>
      </w:tr>
    </w:tbl>
    <w:p w:rsidR="0082169C" w:rsidRPr="00B34064" w:rsidRDefault="0082169C" w:rsidP="00662691">
      <w:pPr>
        <w:pStyle w:val="BodyText"/>
        <w:widowControl w:val="0"/>
        <w:spacing w:line="240" w:lineRule="auto"/>
        <w:jc w:val="center"/>
        <w:sectPr w:rsidR="0082169C" w:rsidRPr="00B34064" w:rsidSect="00872F4A">
          <w:pgSz w:w="16838" w:h="11906" w:orient="landscape"/>
          <w:pgMar w:top="1276" w:right="1134" w:bottom="850" w:left="1134" w:header="708" w:footer="708" w:gutter="0"/>
          <w:cols w:space="708"/>
          <w:titlePg/>
          <w:docGrid w:linePitch="360"/>
        </w:sectPr>
      </w:pPr>
    </w:p>
    <w:p w:rsidR="0082169C" w:rsidRPr="00B34064" w:rsidRDefault="0082169C" w:rsidP="00662691">
      <w:pPr>
        <w:pStyle w:val="BodyText"/>
        <w:widowControl w:val="0"/>
        <w:spacing w:line="240" w:lineRule="auto"/>
        <w:jc w:val="center"/>
      </w:pPr>
      <w:r w:rsidRPr="00B34064">
        <w:t>Формы государственной итоговой аттестации</w:t>
      </w:r>
    </w:p>
    <w:p w:rsidR="0082169C" w:rsidRPr="00B34064" w:rsidRDefault="0082169C" w:rsidP="00662691">
      <w:pPr>
        <w:spacing w:after="0" w:line="240" w:lineRule="auto"/>
        <w:ind w:firstLine="709"/>
        <w:jc w:val="both"/>
        <w:rPr>
          <w:rFonts w:ascii="Times New Roman" w:hAnsi="Times New Roman"/>
          <w:sz w:val="24"/>
          <w:szCs w:val="24"/>
        </w:rPr>
      </w:pPr>
      <w:r w:rsidRPr="00B34064">
        <w:rPr>
          <w:rFonts w:ascii="Times New Roman" w:hAnsi="Times New Roman"/>
          <w:sz w:val="24"/>
          <w:szCs w:val="24"/>
        </w:rPr>
        <w:t xml:space="preserve">Государственная итоговая аттестация выпускников по </w:t>
      </w:r>
      <w:r w:rsidRPr="00B34064">
        <w:rPr>
          <w:rFonts w:ascii="Times New Roman" w:hAnsi="Times New Roman"/>
          <w:spacing w:val="-1"/>
          <w:sz w:val="24"/>
          <w:szCs w:val="24"/>
        </w:rPr>
        <w:t xml:space="preserve">направлению подготовки </w:t>
      </w:r>
      <w:r w:rsidRPr="00B34064">
        <w:rPr>
          <w:rFonts w:ascii="Times New Roman" w:hAnsi="Times New Roman"/>
          <w:sz w:val="24"/>
          <w:szCs w:val="24"/>
        </w:rPr>
        <w:t>по направлению подготовки 44.04.01 Педагогическое образование (уровень магистратуры), направленность</w:t>
      </w:r>
      <w:r w:rsidRPr="00B34064">
        <w:rPr>
          <w:rFonts w:ascii="Times New Roman" w:hAnsi="Times New Roman"/>
          <w:i/>
          <w:sz w:val="24"/>
          <w:szCs w:val="24"/>
        </w:rPr>
        <w:t xml:space="preserve"> </w:t>
      </w:r>
      <w:r w:rsidRPr="00B34064">
        <w:rPr>
          <w:rFonts w:ascii="Times New Roman" w:hAnsi="Times New Roman"/>
          <w:sz w:val="24"/>
          <w:szCs w:val="24"/>
        </w:rPr>
        <w:t>«Экологическая безопасность»</w:t>
      </w:r>
      <w:r w:rsidRPr="00B34064">
        <w:rPr>
          <w:rFonts w:ascii="Times New Roman" w:hAnsi="Times New Roman"/>
          <w:i/>
          <w:sz w:val="24"/>
          <w:szCs w:val="24"/>
        </w:rPr>
        <w:t xml:space="preserve"> </w:t>
      </w:r>
      <w:r w:rsidRPr="00B34064">
        <w:rPr>
          <w:rFonts w:ascii="Times New Roman" w:hAnsi="Times New Roman"/>
          <w:sz w:val="24"/>
          <w:szCs w:val="24"/>
        </w:rPr>
        <w:t>включает:</w:t>
      </w:r>
    </w:p>
    <w:p w:rsidR="0082169C" w:rsidRPr="00B34064" w:rsidRDefault="0082169C" w:rsidP="00662691">
      <w:pPr>
        <w:numPr>
          <w:ilvl w:val="0"/>
          <w:numId w:val="5"/>
        </w:numPr>
        <w:spacing w:after="0" w:line="240" w:lineRule="auto"/>
        <w:jc w:val="both"/>
        <w:rPr>
          <w:rFonts w:ascii="Times New Roman" w:hAnsi="Times New Roman"/>
          <w:sz w:val="24"/>
          <w:szCs w:val="24"/>
        </w:rPr>
      </w:pPr>
      <w:r w:rsidRPr="00B34064">
        <w:rPr>
          <w:rFonts w:ascii="Times New Roman" w:hAnsi="Times New Roman"/>
          <w:sz w:val="24"/>
          <w:szCs w:val="24"/>
        </w:rPr>
        <w:t>Государственный экзамен</w:t>
      </w:r>
      <w:r w:rsidRPr="00B34064">
        <w:rPr>
          <w:rFonts w:ascii="Times New Roman" w:hAnsi="Times New Roman"/>
          <w:sz w:val="24"/>
          <w:szCs w:val="24"/>
          <w:lang w:val="en-US"/>
        </w:rPr>
        <w:t>;</w:t>
      </w:r>
    </w:p>
    <w:p w:rsidR="0082169C" w:rsidRPr="00B34064" w:rsidRDefault="0082169C" w:rsidP="00662691">
      <w:pPr>
        <w:numPr>
          <w:ilvl w:val="0"/>
          <w:numId w:val="5"/>
        </w:numPr>
        <w:spacing w:after="0" w:line="240" w:lineRule="auto"/>
        <w:jc w:val="both"/>
        <w:rPr>
          <w:rFonts w:ascii="Times New Roman" w:hAnsi="Times New Roman"/>
          <w:sz w:val="24"/>
          <w:szCs w:val="24"/>
        </w:rPr>
      </w:pPr>
      <w:r w:rsidRPr="00B34064">
        <w:rPr>
          <w:rFonts w:ascii="Times New Roman" w:hAnsi="Times New Roman"/>
          <w:sz w:val="24"/>
          <w:szCs w:val="24"/>
        </w:rPr>
        <w:t>защиту выпускной квалификационной работы.</w:t>
      </w:r>
    </w:p>
    <w:p w:rsidR="0082169C" w:rsidRPr="00B34064" w:rsidRDefault="0082169C" w:rsidP="00662691">
      <w:pPr>
        <w:pStyle w:val="BodyText2"/>
        <w:widowControl w:val="0"/>
        <w:ind w:firstLine="720"/>
        <w:rPr>
          <w:szCs w:val="24"/>
        </w:rPr>
      </w:pPr>
      <w:r w:rsidRPr="00B34064">
        <w:rPr>
          <w:szCs w:val="24"/>
        </w:rPr>
        <w:t xml:space="preserve">Аттестационные испытания, входящие в состав итоговой государственной аттестации выпускника, соответствуют основной образовательной программе высшего образования, которую он освоил за время обучения. </w:t>
      </w:r>
    </w:p>
    <w:p w:rsidR="0082169C" w:rsidRPr="00B34064" w:rsidRDefault="0082169C" w:rsidP="00662691">
      <w:pPr>
        <w:pStyle w:val="BodyText2"/>
        <w:widowControl w:val="0"/>
        <w:ind w:firstLine="720"/>
        <w:rPr>
          <w:szCs w:val="24"/>
        </w:rPr>
      </w:pPr>
    </w:p>
    <w:p w:rsidR="0082169C" w:rsidRPr="00B34064" w:rsidRDefault="0082169C" w:rsidP="00662691">
      <w:pPr>
        <w:widowControl w:val="0"/>
        <w:shd w:val="clear" w:color="auto" w:fill="FFFFFF"/>
        <w:spacing w:after="0" w:line="240" w:lineRule="auto"/>
        <w:jc w:val="center"/>
        <w:rPr>
          <w:rFonts w:ascii="Times New Roman" w:hAnsi="Times New Roman"/>
          <w:b/>
          <w:bCs/>
          <w:caps/>
          <w:spacing w:val="4"/>
          <w:sz w:val="24"/>
          <w:szCs w:val="24"/>
        </w:rPr>
      </w:pPr>
      <w:r w:rsidRPr="00B34064">
        <w:rPr>
          <w:rFonts w:ascii="Times New Roman" w:hAnsi="Times New Roman"/>
          <w:b/>
          <w:bCs/>
          <w:caps/>
          <w:spacing w:val="4"/>
          <w:sz w:val="24"/>
          <w:szCs w:val="24"/>
          <w:lang w:val="en-US"/>
        </w:rPr>
        <w:t>I</w:t>
      </w:r>
      <w:r w:rsidRPr="00B34064">
        <w:rPr>
          <w:rFonts w:ascii="Times New Roman" w:hAnsi="Times New Roman"/>
          <w:b/>
          <w:bCs/>
          <w:caps/>
          <w:spacing w:val="4"/>
          <w:sz w:val="24"/>
          <w:szCs w:val="24"/>
        </w:rPr>
        <w:t>. государственный экзамен</w:t>
      </w:r>
    </w:p>
    <w:p w:rsidR="0082169C" w:rsidRPr="00B34064" w:rsidRDefault="0082169C" w:rsidP="00662691">
      <w:pPr>
        <w:widowControl w:val="0"/>
        <w:shd w:val="clear" w:color="auto" w:fill="FFFFFF"/>
        <w:spacing w:after="0" w:line="240" w:lineRule="auto"/>
        <w:jc w:val="center"/>
        <w:rPr>
          <w:rFonts w:ascii="Times New Roman" w:hAnsi="Times New Roman"/>
          <w:b/>
          <w:bCs/>
          <w:spacing w:val="4"/>
          <w:sz w:val="24"/>
          <w:szCs w:val="24"/>
        </w:rPr>
      </w:pPr>
      <w:r w:rsidRPr="00B34064">
        <w:rPr>
          <w:rFonts w:ascii="Times New Roman" w:hAnsi="Times New Roman"/>
          <w:b/>
          <w:bCs/>
          <w:caps/>
          <w:spacing w:val="4"/>
          <w:sz w:val="24"/>
          <w:szCs w:val="24"/>
        </w:rPr>
        <w:t>С</w:t>
      </w:r>
      <w:r w:rsidRPr="00B34064">
        <w:rPr>
          <w:rFonts w:ascii="Times New Roman" w:hAnsi="Times New Roman"/>
          <w:b/>
          <w:bCs/>
          <w:spacing w:val="4"/>
          <w:sz w:val="24"/>
          <w:szCs w:val="24"/>
        </w:rPr>
        <w:t>одержание государственного экзамена</w:t>
      </w:r>
    </w:p>
    <w:p w:rsidR="0082169C" w:rsidRPr="00B34064" w:rsidRDefault="0082169C" w:rsidP="00662691">
      <w:pPr>
        <w:widowControl w:val="0"/>
        <w:shd w:val="clear" w:color="auto" w:fill="FFFFFF"/>
        <w:spacing w:after="0" w:line="240" w:lineRule="auto"/>
        <w:jc w:val="center"/>
        <w:rPr>
          <w:rFonts w:ascii="Times New Roman" w:hAnsi="Times New Roman"/>
          <w:b/>
          <w:bCs/>
          <w:caps/>
          <w:spacing w:val="4"/>
          <w:sz w:val="24"/>
          <w:szCs w:val="24"/>
        </w:rPr>
      </w:pPr>
    </w:p>
    <w:p w:rsidR="0082169C" w:rsidRPr="00B34064" w:rsidRDefault="0082169C" w:rsidP="00662691">
      <w:pPr>
        <w:spacing w:after="0" w:line="240" w:lineRule="auto"/>
        <w:ind w:firstLine="709"/>
        <w:jc w:val="both"/>
        <w:rPr>
          <w:rFonts w:ascii="Times New Roman" w:hAnsi="Times New Roman"/>
          <w:sz w:val="24"/>
          <w:szCs w:val="24"/>
        </w:rPr>
      </w:pPr>
      <w:r w:rsidRPr="00B34064">
        <w:rPr>
          <w:rFonts w:ascii="Times New Roman" w:hAnsi="Times New Roman"/>
          <w:spacing w:val="4"/>
          <w:sz w:val="24"/>
          <w:szCs w:val="24"/>
        </w:rPr>
        <w:t xml:space="preserve">Государственный экзамен </w:t>
      </w:r>
      <w:r w:rsidRPr="00B34064">
        <w:rPr>
          <w:rFonts w:ascii="Times New Roman" w:hAnsi="Times New Roman"/>
          <w:sz w:val="24"/>
          <w:szCs w:val="24"/>
        </w:rPr>
        <w:t xml:space="preserve">по </w:t>
      </w:r>
      <w:r w:rsidRPr="00B34064">
        <w:rPr>
          <w:rFonts w:ascii="Times New Roman" w:hAnsi="Times New Roman"/>
          <w:spacing w:val="-1"/>
          <w:sz w:val="24"/>
          <w:szCs w:val="24"/>
        </w:rPr>
        <w:t xml:space="preserve">направлению подготовки </w:t>
      </w:r>
      <w:r w:rsidRPr="00B34064">
        <w:rPr>
          <w:rFonts w:ascii="Times New Roman" w:hAnsi="Times New Roman"/>
          <w:sz w:val="24"/>
          <w:szCs w:val="24"/>
        </w:rPr>
        <w:t>по направлению подготовки 44.04.01 Педагогическое образование (уровень магистратуры), направленность</w:t>
      </w:r>
      <w:r w:rsidRPr="00B34064">
        <w:rPr>
          <w:rFonts w:ascii="Times New Roman" w:hAnsi="Times New Roman"/>
          <w:i/>
          <w:sz w:val="24"/>
          <w:szCs w:val="24"/>
        </w:rPr>
        <w:t xml:space="preserve"> </w:t>
      </w:r>
      <w:r w:rsidRPr="00B34064">
        <w:rPr>
          <w:rFonts w:ascii="Times New Roman" w:hAnsi="Times New Roman"/>
          <w:sz w:val="24"/>
          <w:szCs w:val="24"/>
        </w:rPr>
        <w:t>«Экологическая безопасность»</w:t>
      </w:r>
      <w:r w:rsidRPr="00B34064">
        <w:rPr>
          <w:rFonts w:ascii="Times New Roman" w:hAnsi="Times New Roman"/>
          <w:i/>
          <w:sz w:val="24"/>
          <w:szCs w:val="24"/>
        </w:rPr>
        <w:t xml:space="preserve"> </w:t>
      </w:r>
      <w:r w:rsidRPr="00B34064">
        <w:rPr>
          <w:rFonts w:ascii="Times New Roman" w:hAnsi="Times New Roman"/>
          <w:spacing w:val="8"/>
          <w:sz w:val="24"/>
          <w:szCs w:val="24"/>
        </w:rPr>
        <w:t>является квалификационным и предназначен для</w:t>
      </w:r>
      <w:r w:rsidRPr="00B34064">
        <w:rPr>
          <w:rFonts w:ascii="Times New Roman" w:hAnsi="Times New Roman"/>
          <w:spacing w:val="5"/>
          <w:sz w:val="24"/>
          <w:szCs w:val="24"/>
        </w:rPr>
        <w:t xml:space="preserve"> определения теоретической и практической подготовленности выпускника к выполнению профессиональных задач, установленных ФГОС ВО.</w:t>
      </w:r>
    </w:p>
    <w:p w:rsidR="0082169C" w:rsidRPr="00B34064" w:rsidRDefault="0082169C" w:rsidP="00662691">
      <w:pPr>
        <w:pStyle w:val="PlainText"/>
        <w:keepNext w:val="0"/>
        <w:widowControl w:val="0"/>
        <w:spacing w:line="240" w:lineRule="auto"/>
        <w:ind w:firstLine="709"/>
        <w:rPr>
          <w:rFonts w:ascii="Times New Roman" w:hAnsi="Times New Roman"/>
          <w:sz w:val="24"/>
          <w:szCs w:val="24"/>
        </w:rPr>
      </w:pPr>
      <w:r w:rsidRPr="00B34064">
        <w:rPr>
          <w:rFonts w:ascii="Times New Roman" w:hAnsi="Times New Roman"/>
          <w:sz w:val="24"/>
          <w:szCs w:val="24"/>
        </w:rPr>
        <w:t>В ходе Государственного экзамена проверяется способность выпускника к выполнению профессиональных задач, определенных квалификационными требованиями. Профессиональные задачи магистра в соответствии с утвержденными видами профессиональной деятельности определены ФГОС ВО (п. 4.4) и приведены в разделе «Компетентностная модель выпускника» данной программы.</w:t>
      </w:r>
    </w:p>
    <w:p w:rsidR="0082169C" w:rsidRPr="00B34064" w:rsidRDefault="0082169C" w:rsidP="00662691">
      <w:pPr>
        <w:pStyle w:val="PlainText"/>
        <w:keepNext w:val="0"/>
        <w:widowControl w:val="0"/>
        <w:spacing w:line="240" w:lineRule="auto"/>
        <w:ind w:firstLine="720"/>
        <w:rPr>
          <w:rFonts w:ascii="Times New Roman" w:hAnsi="Times New Roman"/>
          <w:sz w:val="24"/>
          <w:szCs w:val="24"/>
        </w:rPr>
      </w:pPr>
    </w:p>
    <w:p w:rsidR="0082169C" w:rsidRPr="00B34064" w:rsidRDefault="0082169C" w:rsidP="00662691">
      <w:pPr>
        <w:pStyle w:val="Heading2"/>
        <w:spacing w:line="240" w:lineRule="auto"/>
        <w:jc w:val="center"/>
      </w:pPr>
      <w:r w:rsidRPr="00B34064">
        <w:t>Программа государственного экзамена</w:t>
      </w:r>
    </w:p>
    <w:p w:rsidR="0082169C" w:rsidRPr="00B34064" w:rsidRDefault="0082169C" w:rsidP="00662691">
      <w:pPr>
        <w:spacing w:after="0" w:line="240" w:lineRule="auto"/>
        <w:ind w:firstLine="709"/>
        <w:jc w:val="both"/>
        <w:rPr>
          <w:rFonts w:ascii="Times New Roman" w:hAnsi="Times New Roman"/>
          <w:sz w:val="24"/>
          <w:szCs w:val="24"/>
        </w:rPr>
      </w:pPr>
      <w:r w:rsidRPr="00B34064">
        <w:rPr>
          <w:rFonts w:ascii="Times New Roman" w:hAnsi="Times New Roman"/>
          <w:sz w:val="24"/>
          <w:szCs w:val="24"/>
        </w:rPr>
        <w:t>Государственный экзамен представляет собой комплексный междисциплинарный экзамен по биологии.</w:t>
      </w:r>
    </w:p>
    <w:p w:rsidR="0082169C" w:rsidRPr="00B34064" w:rsidRDefault="0082169C" w:rsidP="00662691">
      <w:pPr>
        <w:pStyle w:val="Heading2"/>
        <w:spacing w:line="240" w:lineRule="auto"/>
        <w:jc w:val="center"/>
      </w:pPr>
    </w:p>
    <w:p w:rsidR="0082169C" w:rsidRPr="00B34064" w:rsidRDefault="0082169C" w:rsidP="00662691">
      <w:pPr>
        <w:pStyle w:val="Heading2"/>
        <w:spacing w:line="240" w:lineRule="auto"/>
        <w:jc w:val="center"/>
      </w:pPr>
      <w:r w:rsidRPr="00B34064">
        <w:t>Дисциплина 1. Основы экологической безопасности</w:t>
      </w:r>
    </w:p>
    <w:p w:rsidR="0082169C" w:rsidRPr="00B34064" w:rsidRDefault="0082169C" w:rsidP="00662691">
      <w:pPr>
        <w:spacing w:after="0" w:line="240" w:lineRule="auto"/>
        <w:rPr>
          <w:rFonts w:ascii="Times New Roman" w:hAnsi="Times New Roman"/>
          <w:sz w:val="24"/>
          <w:szCs w:val="24"/>
        </w:rPr>
      </w:pPr>
    </w:p>
    <w:p w:rsidR="0082169C" w:rsidRPr="00B34064" w:rsidRDefault="0082169C" w:rsidP="002936D4">
      <w:pPr>
        <w:pStyle w:val="PlainText"/>
        <w:keepNext w:val="0"/>
        <w:widowControl w:val="0"/>
        <w:spacing w:line="240" w:lineRule="auto"/>
        <w:ind w:right="885" w:firstLine="567"/>
        <w:rPr>
          <w:rFonts w:ascii="Times New Roman" w:hAnsi="Times New Roman"/>
          <w:sz w:val="24"/>
          <w:szCs w:val="24"/>
        </w:rPr>
      </w:pPr>
      <w:r w:rsidRPr="00B34064">
        <w:rPr>
          <w:rFonts w:ascii="Times New Roman" w:hAnsi="Times New Roman"/>
          <w:i/>
          <w:sz w:val="24"/>
          <w:szCs w:val="24"/>
        </w:rPr>
        <w:t>Дидактические единицы</w:t>
      </w:r>
      <w:r w:rsidRPr="00B34064">
        <w:rPr>
          <w:rFonts w:ascii="Times New Roman" w:hAnsi="Times New Roman"/>
          <w:sz w:val="24"/>
          <w:szCs w:val="24"/>
        </w:rPr>
        <w:t xml:space="preserve">: </w:t>
      </w:r>
    </w:p>
    <w:p w:rsidR="0082169C" w:rsidRPr="00B34064" w:rsidRDefault="0082169C" w:rsidP="002936D4">
      <w:pPr>
        <w:pStyle w:val="NormalWeb"/>
        <w:spacing w:before="0" w:beforeAutospacing="0" w:after="0" w:afterAutospacing="0"/>
        <w:jc w:val="both"/>
        <w:rPr>
          <w:color w:val="auto"/>
        </w:rPr>
      </w:pPr>
      <w:r w:rsidRPr="00B34064">
        <w:rPr>
          <w:color w:val="auto"/>
        </w:rPr>
        <w:t xml:space="preserve">Концептуальные основы экологической безопасности. </w:t>
      </w:r>
    </w:p>
    <w:p w:rsidR="0082169C" w:rsidRPr="00B34064" w:rsidRDefault="0082169C" w:rsidP="002936D4">
      <w:pPr>
        <w:pStyle w:val="NormalWeb"/>
        <w:spacing w:before="0" w:beforeAutospacing="0" w:after="0" w:afterAutospacing="0"/>
        <w:jc w:val="both"/>
        <w:rPr>
          <w:color w:val="auto"/>
        </w:rPr>
      </w:pPr>
      <w:r w:rsidRPr="00B34064">
        <w:rPr>
          <w:color w:val="auto"/>
        </w:rPr>
        <w:t xml:space="preserve">Экологические проблемы современности. </w:t>
      </w:r>
    </w:p>
    <w:p w:rsidR="0082169C" w:rsidRPr="00B34064" w:rsidRDefault="0082169C" w:rsidP="002936D4">
      <w:pPr>
        <w:pStyle w:val="NormalWeb"/>
        <w:spacing w:before="0" w:beforeAutospacing="0" w:after="0" w:afterAutospacing="0"/>
        <w:jc w:val="both"/>
        <w:rPr>
          <w:color w:val="auto"/>
        </w:rPr>
      </w:pPr>
      <w:r w:rsidRPr="00B34064">
        <w:rPr>
          <w:color w:val="auto"/>
        </w:rPr>
        <w:t>Экологическая безопасность как составляющая национальной безопасности России</w:t>
      </w:r>
    </w:p>
    <w:p w:rsidR="0082169C" w:rsidRPr="00B34064" w:rsidRDefault="0082169C" w:rsidP="002936D4">
      <w:pPr>
        <w:pStyle w:val="NormalWeb"/>
        <w:spacing w:before="0" w:beforeAutospacing="0" w:after="0" w:afterAutospacing="0"/>
        <w:jc w:val="both"/>
        <w:rPr>
          <w:color w:val="auto"/>
        </w:rPr>
      </w:pPr>
      <w:r w:rsidRPr="00B34064">
        <w:rPr>
          <w:color w:val="auto"/>
        </w:rPr>
        <w:t xml:space="preserve">Влияние окружающей среды на состояние здоровья человека. </w:t>
      </w:r>
    </w:p>
    <w:p w:rsidR="0082169C" w:rsidRPr="00B34064" w:rsidRDefault="0082169C" w:rsidP="002936D4">
      <w:pPr>
        <w:pStyle w:val="NormalWeb"/>
        <w:spacing w:before="0" w:beforeAutospacing="0" w:after="0" w:afterAutospacing="0"/>
        <w:jc w:val="both"/>
        <w:rPr>
          <w:color w:val="auto"/>
        </w:rPr>
      </w:pPr>
      <w:r w:rsidRPr="00B34064">
        <w:rPr>
          <w:color w:val="auto"/>
        </w:rPr>
        <w:t xml:space="preserve">Предельно-допустимая нагрузка на территории и природные экосистемы. </w:t>
      </w:r>
    </w:p>
    <w:p w:rsidR="0082169C" w:rsidRPr="00B34064" w:rsidRDefault="0082169C" w:rsidP="002936D4">
      <w:pPr>
        <w:pStyle w:val="NormalWeb"/>
        <w:spacing w:before="0" w:beforeAutospacing="0" w:after="0" w:afterAutospacing="0"/>
        <w:jc w:val="both"/>
        <w:rPr>
          <w:color w:val="auto"/>
        </w:rPr>
      </w:pPr>
      <w:r w:rsidRPr="00B34064">
        <w:rPr>
          <w:color w:val="auto"/>
        </w:rPr>
        <w:t xml:space="preserve">Системы экологического менеджмента. </w:t>
      </w:r>
    </w:p>
    <w:p w:rsidR="0082169C" w:rsidRPr="00B34064" w:rsidRDefault="0082169C" w:rsidP="002936D4">
      <w:pPr>
        <w:pStyle w:val="NormalWeb"/>
        <w:spacing w:before="0" w:beforeAutospacing="0" w:after="0" w:afterAutospacing="0"/>
        <w:jc w:val="both"/>
        <w:rPr>
          <w:color w:val="auto"/>
        </w:rPr>
      </w:pPr>
    </w:p>
    <w:p w:rsidR="0082169C" w:rsidRPr="00B34064" w:rsidRDefault="0082169C" w:rsidP="00662691">
      <w:pPr>
        <w:pStyle w:val="Heading2"/>
        <w:spacing w:line="240" w:lineRule="auto"/>
        <w:jc w:val="center"/>
      </w:pPr>
      <w:r w:rsidRPr="00B34064">
        <w:t>Дисциплина 2. Методы исследования и мониторинга в области экологической безопасности</w:t>
      </w:r>
    </w:p>
    <w:p w:rsidR="0082169C" w:rsidRPr="00B34064" w:rsidRDefault="0082169C" w:rsidP="00662691">
      <w:pPr>
        <w:spacing w:after="0" w:line="240" w:lineRule="auto"/>
        <w:rPr>
          <w:rFonts w:ascii="Times New Roman" w:hAnsi="Times New Roman"/>
          <w:sz w:val="24"/>
          <w:szCs w:val="24"/>
        </w:rPr>
      </w:pPr>
    </w:p>
    <w:p w:rsidR="0082169C" w:rsidRPr="00B34064" w:rsidRDefault="0082169C" w:rsidP="00575CC4">
      <w:pPr>
        <w:pStyle w:val="PlainText"/>
        <w:keepNext w:val="0"/>
        <w:widowControl w:val="0"/>
        <w:spacing w:line="240" w:lineRule="auto"/>
        <w:ind w:right="885" w:firstLine="567"/>
        <w:rPr>
          <w:rFonts w:ascii="Times New Roman" w:hAnsi="Times New Roman"/>
          <w:sz w:val="24"/>
          <w:szCs w:val="24"/>
        </w:rPr>
      </w:pPr>
      <w:r w:rsidRPr="00B34064">
        <w:rPr>
          <w:rFonts w:ascii="Times New Roman" w:hAnsi="Times New Roman"/>
          <w:i/>
          <w:sz w:val="24"/>
          <w:szCs w:val="24"/>
        </w:rPr>
        <w:t>Дидактические единицы</w:t>
      </w:r>
      <w:r w:rsidRPr="00B34064">
        <w:rPr>
          <w:rFonts w:ascii="Times New Roman" w:hAnsi="Times New Roman"/>
          <w:sz w:val="24"/>
          <w:szCs w:val="24"/>
        </w:rPr>
        <w:t xml:space="preserve">: </w:t>
      </w:r>
    </w:p>
    <w:p w:rsidR="0082169C" w:rsidRPr="00B34064" w:rsidRDefault="0082169C" w:rsidP="00575CC4">
      <w:pPr>
        <w:snapToGrid w:val="0"/>
        <w:contextualSpacing/>
        <w:rPr>
          <w:rFonts w:ascii="Times New Roman" w:hAnsi="Times New Roman"/>
          <w:sz w:val="24"/>
          <w:szCs w:val="24"/>
        </w:rPr>
      </w:pPr>
      <w:r w:rsidRPr="00B34064">
        <w:rPr>
          <w:rFonts w:ascii="Times New Roman" w:hAnsi="Times New Roman"/>
          <w:sz w:val="24"/>
          <w:szCs w:val="24"/>
        </w:rPr>
        <w:t>Система экологического мониторинга</w:t>
      </w:r>
    </w:p>
    <w:p w:rsidR="0082169C" w:rsidRPr="00B34064" w:rsidRDefault="0082169C" w:rsidP="00575CC4">
      <w:pPr>
        <w:snapToGrid w:val="0"/>
        <w:contextualSpacing/>
        <w:rPr>
          <w:rFonts w:ascii="Times New Roman" w:hAnsi="Times New Roman"/>
          <w:sz w:val="24"/>
          <w:szCs w:val="24"/>
        </w:rPr>
      </w:pPr>
      <w:r w:rsidRPr="00B34064">
        <w:rPr>
          <w:rFonts w:ascii="Times New Roman" w:hAnsi="Times New Roman"/>
          <w:bCs/>
          <w:sz w:val="24"/>
          <w:szCs w:val="24"/>
        </w:rPr>
        <w:t>Нормирование качества ОС</w:t>
      </w:r>
    </w:p>
    <w:p w:rsidR="0082169C" w:rsidRPr="00B34064" w:rsidRDefault="0082169C" w:rsidP="00575CC4">
      <w:pPr>
        <w:snapToGrid w:val="0"/>
        <w:contextualSpacing/>
        <w:jc w:val="both"/>
        <w:rPr>
          <w:rFonts w:ascii="Times New Roman" w:hAnsi="Times New Roman"/>
          <w:sz w:val="24"/>
          <w:szCs w:val="24"/>
        </w:rPr>
      </w:pPr>
      <w:r w:rsidRPr="00B34064">
        <w:rPr>
          <w:rFonts w:ascii="Times New Roman" w:hAnsi="Times New Roman"/>
          <w:sz w:val="24"/>
          <w:szCs w:val="24"/>
        </w:rPr>
        <w:t xml:space="preserve">Процедуры и операции технологического цикла экоаналитического контроля загрязнения окружающей среды </w:t>
      </w:r>
    </w:p>
    <w:p w:rsidR="0082169C" w:rsidRPr="00B34064" w:rsidRDefault="0082169C" w:rsidP="00575CC4">
      <w:pPr>
        <w:snapToGrid w:val="0"/>
        <w:contextualSpacing/>
        <w:jc w:val="both"/>
        <w:rPr>
          <w:rFonts w:ascii="Times New Roman" w:hAnsi="Times New Roman"/>
          <w:sz w:val="24"/>
          <w:szCs w:val="24"/>
        </w:rPr>
      </w:pPr>
      <w:r w:rsidRPr="00B34064">
        <w:rPr>
          <w:rFonts w:ascii="Times New Roman" w:hAnsi="Times New Roman"/>
          <w:sz w:val="24"/>
          <w:szCs w:val="24"/>
        </w:rPr>
        <w:t>Технические средства экоаналитического контроля</w:t>
      </w:r>
    </w:p>
    <w:p w:rsidR="0082169C" w:rsidRPr="00B34064" w:rsidRDefault="0082169C" w:rsidP="00662691">
      <w:pPr>
        <w:spacing w:after="0" w:line="240" w:lineRule="auto"/>
        <w:jc w:val="center"/>
        <w:rPr>
          <w:rFonts w:ascii="Times New Roman" w:hAnsi="Times New Roman"/>
          <w:sz w:val="24"/>
          <w:szCs w:val="24"/>
        </w:rPr>
      </w:pPr>
    </w:p>
    <w:p w:rsidR="0082169C" w:rsidRPr="00B34064" w:rsidRDefault="0082169C" w:rsidP="00662691">
      <w:pPr>
        <w:pStyle w:val="Heading2"/>
        <w:spacing w:line="240" w:lineRule="auto"/>
        <w:jc w:val="center"/>
      </w:pPr>
      <w:r w:rsidRPr="00B34064">
        <w:t>Дисциплина 3. Экологическая безопасность в сфере пищевой промышленности</w:t>
      </w:r>
    </w:p>
    <w:p w:rsidR="0082169C" w:rsidRPr="00B34064" w:rsidRDefault="0082169C" w:rsidP="00575CC4">
      <w:pPr>
        <w:pStyle w:val="PlainText"/>
        <w:keepNext w:val="0"/>
        <w:widowControl w:val="0"/>
        <w:spacing w:line="240" w:lineRule="auto"/>
        <w:ind w:firstLine="567"/>
        <w:rPr>
          <w:rFonts w:ascii="Times New Roman" w:hAnsi="Times New Roman"/>
          <w:bCs/>
          <w:sz w:val="24"/>
          <w:szCs w:val="24"/>
        </w:rPr>
      </w:pPr>
      <w:r w:rsidRPr="00B34064">
        <w:rPr>
          <w:rFonts w:ascii="Times New Roman" w:hAnsi="Times New Roman"/>
          <w:i/>
          <w:sz w:val="24"/>
          <w:szCs w:val="24"/>
        </w:rPr>
        <w:t>Дидактические единицы:</w:t>
      </w:r>
      <w:r w:rsidRPr="00B34064">
        <w:rPr>
          <w:rFonts w:ascii="Times New Roman" w:hAnsi="Times New Roman"/>
          <w:bCs/>
          <w:sz w:val="24"/>
          <w:szCs w:val="24"/>
        </w:rPr>
        <w:t xml:space="preserve"> </w:t>
      </w:r>
    </w:p>
    <w:p w:rsidR="0082169C" w:rsidRPr="00B34064" w:rsidRDefault="0082169C" w:rsidP="00575CC4">
      <w:pPr>
        <w:spacing w:after="0" w:line="240" w:lineRule="auto"/>
        <w:rPr>
          <w:rFonts w:ascii="Times New Roman" w:hAnsi="Times New Roman"/>
          <w:sz w:val="24"/>
          <w:szCs w:val="24"/>
        </w:rPr>
      </w:pPr>
      <w:r w:rsidRPr="00B34064">
        <w:rPr>
          <w:rFonts w:ascii="Times New Roman" w:hAnsi="Times New Roman"/>
          <w:sz w:val="24"/>
          <w:szCs w:val="24"/>
          <w:shd w:val="clear" w:color="auto" w:fill="FFFFFF"/>
        </w:rPr>
        <w:t>Качество и безопасность как основные свойства пищевой продукции</w:t>
      </w:r>
    </w:p>
    <w:p w:rsidR="0082169C" w:rsidRPr="00B34064" w:rsidRDefault="0082169C" w:rsidP="00575CC4">
      <w:pPr>
        <w:shd w:val="clear" w:color="auto" w:fill="FFFFFF"/>
        <w:spacing w:after="0" w:line="240" w:lineRule="auto"/>
        <w:ind w:left="29" w:right="19"/>
        <w:jc w:val="both"/>
        <w:rPr>
          <w:rFonts w:ascii="Times New Roman" w:hAnsi="Times New Roman"/>
          <w:sz w:val="24"/>
          <w:szCs w:val="24"/>
          <w:shd w:val="clear" w:color="auto" w:fill="FFFFFF"/>
        </w:rPr>
      </w:pPr>
      <w:r w:rsidRPr="00B34064">
        <w:rPr>
          <w:rFonts w:ascii="Times New Roman" w:hAnsi="Times New Roman"/>
          <w:sz w:val="24"/>
          <w:szCs w:val="24"/>
          <w:shd w:val="clear" w:color="auto" w:fill="FFFFFF"/>
        </w:rPr>
        <w:t>Контроль качества пищевой продукции</w:t>
      </w:r>
    </w:p>
    <w:p w:rsidR="0082169C" w:rsidRPr="00B34064" w:rsidRDefault="0082169C" w:rsidP="00575CC4">
      <w:pPr>
        <w:shd w:val="clear" w:color="auto" w:fill="FFFFFF"/>
        <w:spacing w:after="0" w:line="240" w:lineRule="auto"/>
        <w:ind w:left="29" w:right="19"/>
        <w:jc w:val="both"/>
        <w:rPr>
          <w:rFonts w:ascii="Times New Roman" w:hAnsi="Times New Roman"/>
          <w:spacing w:val="-1"/>
          <w:sz w:val="24"/>
          <w:szCs w:val="24"/>
        </w:rPr>
      </w:pPr>
      <w:r w:rsidRPr="00B34064">
        <w:rPr>
          <w:rFonts w:ascii="Times New Roman" w:hAnsi="Times New Roman"/>
          <w:sz w:val="24"/>
          <w:szCs w:val="24"/>
          <w:shd w:val="clear" w:color="auto" w:fill="FFFFFF"/>
        </w:rPr>
        <w:t>Принципы системы менеджмента качества при производстве пищевой продукции на основе идентификации опасных фактов и управления рисками</w:t>
      </w:r>
    </w:p>
    <w:p w:rsidR="0082169C" w:rsidRPr="00B34064" w:rsidRDefault="0082169C" w:rsidP="00575CC4">
      <w:pPr>
        <w:spacing w:after="0" w:line="240" w:lineRule="auto"/>
        <w:jc w:val="both"/>
        <w:rPr>
          <w:rFonts w:ascii="Times New Roman" w:hAnsi="Times New Roman"/>
          <w:sz w:val="24"/>
          <w:szCs w:val="24"/>
          <w:shd w:val="clear" w:color="auto" w:fill="FFFFFF"/>
        </w:rPr>
      </w:pPr>
      <w:r w:rsidRPr="00B34064">
        <w:rPr>
          <w:rFonts w:ascii="Times New Roman" w:hAnsi="Times New Roman"/>
          <w:sz w:val="24"/>
          <w:szCs w:val="24"/>
          <w:shd w:val="clear" w:color="auto" w:fill="FFFFFF"/>
        </w:rPr>
        <w:t>Организация работ</w:t>
      </w:r>
    </w:p>
    <w:p w:rsidR="0082169C" w:rsidRPr="00B34064" w:rsidRDefault="0082169C" w:rsidP="00575CC4">
      <w:pPr>
        <w:spacing w:after="0" w:line="240" w:lineRule="auto"/>
        <w:jc w:val="both"/>
        <w:rPr>
          <w:rFonts w:ascii="Times New Roman" w:hAnsi="Times New Roman"/>
          <w:sz w:val="24"/>
          <w:szCs w:val="24"/>
          <w:shd w:val="clear" w:color="auto" w:fill="FFFFFF"/>
        </w:rPr>
      </w:pPr>
    </w:p>
    <w:p w:rsidR="0082169C" w:rsidRPr="00B34064" w:rsidRDefault="0082169C" w:rsidP="00575CC4">
      <w:pPr>
        <w:pStyle w:val="10"/>
        <w:jc w:val="center"/>
        <w:rPr>
          <w:rFonts w:ascii="Times New Roman" w:hAnsi="Times New Roman"/>
          <w:b/>
          <w:sz w:val="24"/>
          <w:szCs w:val="24"/>
        </w:rPr>
      </w:pPr>
      <w:r w:rsidRPr="00B34064">
        <w:rPr>
          <w:rFonts w:ascii="Times New Roman" w:hAnsi="Times New Roman"/>
          <w:b/>
          <w:sz w:val="24"/>
          <w:szCs w:val="24"/>
        </w:rPr>
        <w:t>Дисциплина 4. Ф</w:t>
      </w:r>
      <w:r w:rsidRPr="00B34064">
        <w:rPr>
          <w:rFonts w:ascii="Times New Roman" w:hAnsi="Times New Roman"/>
          <w:b/>
          <w:sz w:val="24"/>
          <w:szCs w:val="24"/>
          <w:lang w:eastAsia="ru-RU"/>
        </w:rPr>
        <w:t>изико-химические методы исследования в области экологической безопасности</w:t>
      </w:r>
    </w:p>
    <w:p w:rsidR="0082169C" w:rsidRPr="00B34064" w:rsidRDefault="0082169C" w:rsidP="00575CC4">
      <w:pPr>
        <w:pStyle w:val="PlainText"/>
        <w:keepNext w:val="0"/>
        <w:widowControl w:val="0"/>
        <w:spacing w:line="240" w:lineRule="auto"/>
        <w:ind w:right="885" w:firstLine="567"/>
        <w:rPr>
          <w:rFonts w:ascii="Times New Roman" w:hAnsi="Times New Roman"/>
          <w:i/>
          <w:sz w:val="24"/>
          <w:szCs w:val="24"/>
        </w:rPr>
      </w:pPr>
      <w:r w:rsidRPr="00B34064">
        <w:rPr>
          <w:rFonts w:ascii="Times New Roman" w:hAnsi="Times New Roman"/>
          <w:i/>
          <w:sz w:val="24"/>
          <w:szCs w:val="24"/>
        </w:rPr>
        <w:t>Дидактические единицы:</w:t>
      </w:r>
    </w:p>
    <w:p w:rsidR="0082169C" w:rsidRPr="00B34064" w:rsidRDefault="0082169C" w:rsidP="00575CC4">
      <w:pPr>
        <w:pStyle w:val="PlainText"/>
        <w:keepNext w:val="0"/>
        <w:widowControl w:val="0"/>
        <w:spacing w:line="240" w:lineRule="auto"/>
        <w:ind w:firstLine="0"/>
        <w:rPr>
          <w:rFonts w:ascii="Times New Roman" w:hAnsi="Times New Roman"/>
          <w:sz w:val="24"/>
          <w:szCs w:val="24"/>
        </w:rPr>
      </w:pPr>
      <w:r w:rsidRPr="00B34064">
        <w:rPr>
          <w:rFonts w:ascii="Times New Roman" w:hAnsi="Times New Roman"/>
          <w:sz w:val="24"/>
          <w:szCs w:val="24"/>
        </w:rPr>
        <w:t>Источники загрязнения, виды и состав загрязнений</w:t>
      </w:r>
    </w:p>
    <w:p w:rsidR="0082169C" w:rsidRPr="00B34064" w:rsidRDefault="0082169C" w:rsidP="00575CC4">
      <w:pPr>
        <w:pStyle w:val="PlainText"/>
        <w:keepNext w:val="0"/>
        <w:widowControl w:val="0"/>
        <w:spacing w:line="240" w:lineRule="auto"/>
        <w:ind w:firstLine="0"/>
        <w:rPr>
          <w:rFonts w:ascii="Times New Roman" w:hAnsi="Times New Roman"/>
          <w:bCs/>
          <w:sz w:val="24"/>
          <w:szCs w:val="24"/>
        </w:rPr>
      </w:pPr>
      <w:r w:rsidRPr="00B34064">
        <w:rPr>
          <w:rFonts w:ascii="Times New Roman" w:hAnsi="Times New Roman"/>
          <w:bCs/>
          <w:sz w:val="24"/>
          <w:szCs w:val="24"/>
        </w:rPr>
        <w:t>Методы оценки загрязнения гидросферы</w:t>
      </w:r>
    </w:p>
    <w:p w:rsidR="0082169C" w:rsidRPr="00B34064" w:rsidRDefault="0082169C" w:rsidP="00575CC4">
      <w:pPr>
        <w:pStyle w:val="PlainText"/>
        <w:keepNext w:val="0"/>
        <w:widowControl w:val="0"/>
        <w:spacing w:line="240" w:lineRule="auto"/>
        <w:ind w:firstLine="0"/>
        <w:rPr>
          <w:rFonts w:ascii="Times New Roman" w:hAnsi="Times New Roman"/>
          <w:bCs/>
          <w:sz w:val="24"/>
          <w:szCs w:val="24"/>
        </w:rPr>
      </w:pPr>
      <w:r w:rsidRPr="00B34064">
        <w:rPr>
          <w:rFonts w:ascii="Times New Roman" w:hAnsi="Times New Roman"/>
          <w:bCs/>
          <w:sz w:val="24"/>
          <w:szCs w:val="24"/>
        </w:rPr>
        <w:t>Методы оценки загрязнения атмосферы</w:t>
      </w:r>
    </w:p>
    <w:p w:rsidR="0082169C" w:rsidRPr="00B34064" w:rsidRDefault="0082169C" w:rsidP="00575CC4">
      <w:pPr>
        <w:pStyle w:val="PlainText"/>
        <w:keepNext w:val="0"/>
        <w:widowControl w:val="0"/>
        <w:spacing w:line="240" w:lineRule="auto"/>
        <w:ind w:firstLine="0"/>
        <w:rPr>
          <w:rFonts w:ascii="Times New Roman" w:hAnsi="Times New Roman"/>
          <w:sz w:val="24"/>
          <w:szCs w:val="24"/>
        </w:rPr>
      </w:pPr>
      <w:r w:rsidRPr="00B34064">
        <w:rPr>
          <w:rFonts w:ascii="Times New Roman" w:hAnsi="Times New Roman"/>
          <w:bCs/>
          <w:sz w:val="24"/>
          <w:szCs w:val="24"/>
        </w:rPr>
        <w:t>Методы оценки загрязнения</w:t>
      </w:r>
      <w:r w:rsidRPr="00B34064">
        <w:rPr>
          <w:rFonts w:ascii="Times New Roman" w:hAnsi="Times New Roman"/>
          <w:sz w:val="24"/>
          <w:szCs w:val="24"/>
        </w:rPr>
        <w:t xml:space="preserve"> почвенного покрова</w:t>
      </w:r>
    </w:p>
    <w:p w:rsidR="0082169C" w:rsidRPr="00B34064" w:rsidRDefault="0082169C" w:rsidP="00575CC4">
      <w:pPr>
        <w:pStyle w:val="PlainText"/>
        <w:keepNext w:val="0"/>
        <w:widowControl w:val="0"/>
        <w:spacing w:line="240" w:lineRule="auto"/>
        <w:ind w:firstLine="0"/>
        <w:rPr>
          <w:rFonts w:ascii="Times New Roman" w:hAnsi="Times New Roman"/>
          <w:sz w:val="24"/>
          <w:szCs w:val="24"/>
        </w:rPr>
      </w:pPr>
    </w:p>
    <w:p w:rsidR="0082169C" w:rsidRPr="00B34064" w:rsidRDefault="0082169C" w:rsidP="00575CC4">
      <w:pPr>
        <w:pStyle w:val="PlainText"/>
        <w:keepNext w:val="0"/>
        <w:widowControl w:val="0"/>
        <w:spacing w:line="240" w:lineRule="auto"/>
        <w:ind w:firstLine="0"/>
        <w:rPr>
          <w:rFonts w:ascii="Times New Roman" w:hAnsi="Times New Roman"/>
          <w:i/>
          <w:sz w:val="24"/>
          <w:szCs w:val="24"/>
        </w:rPr>
      </w:pPr>
    </w:p>
    <w:p w:rsidR="0082169C" w:rsidRPr="00B34064" w:rsidRDefault="0082169C" w:rsidP="00575CC4">
      <w:pPr>
        <w:ind w:left="284"/>
        <w:jc w:val="center"/>
        <w:rPr>
          <w:rFonts w:ascii="Times New Roman" w:hAnsi="Times New Roman"/>
          <w:b/>
          <w:sz w:val="24"/>
          <w:szCs w:val="24"/>
        </w:rPr>
      </w:pPr>
      <w:r w:rsidRPr="00B34064">
        <w:rPr>
          <w:rFonts w:ascii="Times New Roman" w:hAnsi="Times New Roman"/>
          <w:b/>
          <w:sz w:val="24"/>
          <w:szCs w:val="24"/>
        </w:rPr>
        <w:t>Дисциплина 5. Экологическая экспертиза</w:t>
      </w:r>
    </w:p>
    <w:p w:rsidR="0082169C" w:rsidRPr="00B34064" w:rsidRDefault="0082169C" w:rsidP="00575CC4">
      <w:pPr>
        <w:pStyle w:val="PlainText"/>
        <w:keepNext w:val="0"/>
        <w:widowControl w:val="0"/>
        <w:spacing w:line="240" w:lineRule="auto"/>
        <w:ind w:right="885" w:firstLine="567"/>
        <w:rPr>
          <w:rFonts w:ascii="Times New Roman" w:hAnsi="Times New Roman"/>
          <w:i/>
          <w:sz w:val="24"/>
          <w:szCs w:val="24"/>
        </w:rPr>
      </w:pPr>
      <w:r w:rsidRPr="00B34064">
        <w:rPr>
          <w:rFonts w:ascii="Times New Roman" w:hAnsi="Times New Roman"/>
          <w:i/>
          <w:sz w:val="24"/>
          <w:szCs w:val="24"/>
        </w:rPr>
        <w:t>Дидактические единицы:</w:t>
      </w:r>
    </w:p>
    <w:p w:rsidR="0082169C" w:rsidRPr="00B34064" w:rsidRDefault="0082169C" w:rsidP="00575CC4">
      <w:pPr>
        <w:pStyle w:val="NormalWeb"/>
        <w:spacing w:before="0" w:beforeAutospacing="0" w:after="0" w:afterAutospacing="0"/>
        <w:jc w:val="both"/>
        <w:rPr>
          <w:color w:val="auto"/>
        </w:rPr>
      </w:pPr>
      <w:r w:rsidRPr="00B34064">
        <w:rPr>
          <w:color w:val="auto"/>
          <w:lang w:eastAsia="ar-SA"/>
        </w:rPr>
        <w:t>Понятие и сущность экологической экспертизы. Нормативно-правовое обеспечение.</w:t>
      </w:r>
    </w:p>
    <w:p w:rsidR="0082169C" w:rsidRPr="00B34064" w:rsidRDefault="0082169C" w:rsidP="00575CC4">
      <w:pPr>
        <w:pStyle w:val="NormalWeb"/>
        <w:spacing w:before="0" w:beforeAutospacing="0" w:after="0" w:afterAutospacing="0"/>
        <w:jc w:val="both"/>
        <w:rPr>
          <w:color w:val="auto"/>
        </w:rPr>
      </w:pPr>
      <w:r w:rsidRPr="00B34064">
        <w:rPr>
          <w:color w:val="auto"/>
          <w:lang w:eastAsia="ar-SA"/>
        </w:rPr>
        <w:t>Практические методы экологической защиты в ТЭО проектов.</w:t>
      </w:r>
    </w:p>
    <w:p w:rsidR="0082169C" w:rsidRPr="00B34064" w:rsidRDefault="0082169C" w:rsidP="00575CC4">
      <w:pPr>
        <w:spacing w:after="0" w:line="240" w:lineRule="auto"/>
        <w:rPr>
          <w:rFonts w:ascii="Times New Roman" w:hAnsi="Times New Roman"/>
          <w:sz w:val="24"/>
          <w:szCs w:val="24"/>
        </w:rPr>
      </w:pPr>
      <w:r w:rsidRPr="00B34064">
        <w:rPr>
          <w:rFonts w:ascii="Times New Roman" w:hAnsi="Times New Roman"/>
          <w:sz w:val="24"/>
          <w:szCs w:val="24"/>
        </w:rPr>
        <w:t>Государственная (ГЭЭ) и общественная (ОЭЭ) экологическая экспертиза</w:t>
      </w:r>
    </w:p>
    <w:p w:rsidR="0082169C" w:rsidRPr="00B34064" w:rsidRDefault="0082169C" w:rsidP="00575CC4">
      <w:pPr>
        <w:pStyle w:val="NormalWeb"/>
        <w:spacing w:before="0" w:beforeAutospacing="0" w:after="0" w:afterAutospacing="0"/>
        <w:jc w:val="both"/>
        <w:rPr>
          <w:color w:val="auto"/>
          <w:lang w:eastAsia="ar-SA"/>
        </w:rPr>
      </w:pPr>
      <w:r w:rsidRPr="00B34064">
        <w:rPr>
          <w:color w:val="auto"/>
          <w:lang w:eastAsia="ar-SA"/>
        </w:rPr>
        <w:t>Оценка воздействия на окружающую природную среду (ОВОС)</w:t>
      </w:r>
    </w:p>
    <w:p w:rsidR="0082169C" w:rsidRPr="00B34064" w:rsidRDefault="0082169C" w:rsidP="00575CC4">
      <w:pPr>
        <w:spacing w:line="240" w:lineRule="auto"/>
        <w:jc w:val="both"/>
        <w:rPr>
          <w:rFonts w:ascii="Times New Roman" w:hAnsi="Times New Roman"/>
          <w:bCs/>
          <w:sz w:val="24"/>
          <w:szCs w:val="24"/>
        </w:rPr>
      </w:pPr>
    </w:p>
    <w:p w:rsidR="0082169C" w:rsidRPr="00B34064" w:rsidRDefault="0082169C" w:rsidP="00662691">
      <w:pPr>
        <w:spacing w:after="0" w:line="240" w:lineRule="auto"/>
        <w:jc w:val="center"/>
        <w:rPr>
          <w:rFonts w:ascii="Times New Roman" w:hAnsi="Times New Roman"/>
          <w:sz w:val="24"/>
          <w:szCs w:val="24"/>
        </w:rPr>
      </w:pPr>
    </w:p>
    <w:p w:rsidR="0082169C" w:rsidRPr="00B34064" w:rsidRDefault="0082169C" w:rsidP="00662691">
      <w:pPr>
        <w:spacing w:after="0" w:line="240" w:lineRule="auto"/>
        <w:ind w:left="360"/>
        <w:jc w:val="center"/>
        <w:rPr>
          <w:rFonts w:ascii="Times New Roman" w:hAnsi="Times New Roman"/>
          <w:b/>
          <w:sz w:val="24"/>
          <w:szCs w:val="24"/>
        </w:rPr>
      </w:pPr>
      <w:r w:rsidRPr="00B34064">
        <w:rPr>
          <w:rFonts w:ascii="Times New Roman" w:hAnsi="Times New Roman"/>
          <w:b/>
          <w:sz w:val="24"/>
          <w:szCs w:val="24"/>
        </w:rPr>
        <w:t>Примерный перечень вопросов по основам экологической безопасности</w:t>
      </w:r>
    </w:p>
    <w:p w:rsidR="0082169C" w:rsidRPr="00B34064" w:rsidRDefault="0082169C" w:rsidP="00662691">
      <w:pPr>
        <w:spacing w:after="0" w:line="240" w:lineRule="auto"/>
        <w:ind w:left="360"/>
        <w:jc w:val="center"/>
        <w:rPr>
          <w:rFonts w:ascii="Times New Roman" w:hAnsi="Times New Roman"/>
          <w:b/>
          <w:sz w:val="24"/>
          <w:szCs w:val="24"/>
        </w:rPr>
      </w:pPr>
      <w:r w:rsidRPr="00B34064">
        <w:rPr>
          <w:rFonts w:ascii="Times New Roman" w:hAnsi="Times New Roman"/>
          <w:b/>
          <w:sz w:val="24"/>
          <w:szCs w:val="24"/>
        </w:rPr>
        <w:t xml:space="preserve"> </w:t>
      </w:r>
    </w:p>
    <w:p w:rsidR="0082169C" w:rsidRPr="00B34064" w:rsidRDefault="0082169C" w:rsidP="002936D4">
      <w:pPr>
        <w:pStyle w:val="ListParagraph"/>
        <w:numPr>
          <w:ilvl w:val="0"/>
          <w:numId w:val="12"/>
        </w:numPr>
      </w:pPr>
      <w:r w:rsidRPr="00B34064">
        <w:t>Экологические проблемы современности: истощение ресурсов</w:t>
      </w:r>
    </w:p>
    <w:p w:rsidR="0082169C" w:rsidRPr="00B34064" w:rsidRDefault="0082169C" w:rsidP="002936D4">
      <w:pPr>
        <w:pStyle w:val="ListParagraph"/>
        <w:numPr>
          <w:ilvl w:val="0"/>
          <w:numId w:val="12"/>
        </w:numPr>
      </w:pPr>
      <w:r w:rsidRPr="00B34064">
        <w:t>Экологические проблемы современности: демографический кризис</w:t>
      </w:r>
    </w:p>
    <w:p w:rsidR="0082169C" w:rsidRPr="00B34064" w:rsidRDefault="0082169C" w:rsidP="002936D4">
      <w:pPr>
        <w:pStyle w:val="ListParagraph"/>
        <w:numPr>
          <w:ilvl w:val="0"/>
          <w:numId w:val="12"/>
        </w:numPr>
      </w:pPr>
      <w:r w:rsidRPr="00B34064">
        <w:t>Экологические проблемы современности: кислотные дожди</w:t>
      </w:r>
    </w:p>
    <w:p w:rsidR="0082169C" w:rsidRPr="00B34064" w:rsidRDefault="0082169C" w:rsidP="002936D4">
      <w:pPr>
        <w:pStyle w:val="ListParagraph"/>
        <w:numPr>
          <w:ilvl w:val="0"/>
          <w:numId w:val="12"/>
        </w:numPr>
      </w:pPr>
      <w:r w:rsidRPr="00B34064">
        <w:t>Экологические проблемы современности: твердые бытовые отходы</w:t>
      </w:r>
    </w:p>
    <w:p w:rsidR="0082169C" w:rsidRPr="00B34064" w:rsidRDefault="0082169C" w:rsidP="002936D4">
      <w:pPr>
        <w:pStyle w:val="ListParagraph"/>
        <w:numPr>
          <w:ilvl w:val="0"/>
          <w:numId w:val="12"/>
        </w:numPr>
      </w:pPr>
      <w:r w:rsidRPr="00B34064">
        <w:t>Экологические проблемы современности: урбанизация</w:t>
      </w:r>
    </w:p>
    <w:p w:rsidR="0082169C" w:rsidRPr="00B34064" w:rsidRDefault="0082169C" w:rsidP="002936D4">
      <w:pPr>
        <w:pStyle w:val="ListParagraph"/>
        <w:numPr>
          <w:ilvl w:val="0"/>
          <w:numId w:val="12"/>
        </w:numPr>
      </w:pPr>
      <w:r w:rsidRPr="00B34064">
        <w:t>Экологические проблемы современности: дефицит пресной воды</w:t>
      </w:r>
    </w:p>
    <w:p w:rsidR="0082169C" w:rsidRPr="00B34064" w:rsidRDefault="0082169C" w:rsidP="002936D4">
      <w:pPr>
        <w:pStyle w:val="ListParagraph"/>
        <w:numPr>
          <w:ilvl w:val="0"/>
          <w:numId w:val="12"/>
        </w:numPr>
      </w:pPr>
      <w:r w:rsidRPr="00B34064">
        <w:t xml:space="preserve">Экологичное жилье. Энергоэффективность, безопасные стройматериалы, технологические решения. </w:t>
      </w:r>
    </w:p>
    <w:p w:rsidR="0082169C" w:rsidRPr="00B34064" w:rsidRDefault="0082169C" w:rsidP="002936D4">
      <w:pPr>
        <w:pStyle w:val="ListParagraph"/>
        <w:numPr>
          <w:ilvl w:val="0"/>
          <w:numId w:val="12"/>
        </w:numPr>
      </w:pPr>
      <w:r w:rsidRPr="00B34064">
        <w:t>Внеземные и гелиофизические опасности</w:t>
      </w:r>
    </w:p>
    <w:p w:rsidR="0082169C" w:rsidRPr="00B34064" w:rsidRDefault="0082169C" w:rsidP="002936D4">
      <w:pPr>
        <w:pStyle w:val="ListParagraph"/>
        <w:numPr>
          <w:ilvl w:val="0"/>
          <w:numId w:val="12"/>
        </w:numPr>
      </w:pPr>
      <w:r w:rsidRPr="00B34064">
        <w:t>Проблема утилизации высокотехнологичных отходов</w:t>
      </w:r>
    </w:p>
    <w:p w:rsidR="0082169C" w:rsidRPr="00B34064" w:rsidRDefault="0082169C" w:rsidP="002936D4">
      <w:pPr>
        <w:pStyle w:val="ListParagraph"/>
        <w:numPr>
          <w:ilvl w:val="0"/>
          <w:numId w:val="12"/>
        </w:numPr>
      </w:pPr>
      <w:r w:rsidRPr="00B34064">
        <w:t>Экологическая безопасность как составляющая национальной безопасности России</w:t>
      </w:r>
    </w:p>
    <w:p w:rsidR="0082169C" w:rsidRPr="00B34064" w:rsidRDefault="0082169C" w:rsidP="002936D4">
      <w:pPr>
        <w:pStyle w:val="ListParagraph"/>
        <w:numPr>
          <w:ilvl w:val="0"/>
          <w:numId w:val="12"/>
        </w:numPr>
      </w:pPr>
      <w:r w:rsidRPr="00B34064">
        <w:t>Параметрическое (световое, шумовое, электромагнитное, вибрационное загрязнение среды</w:t>
      </w:r>
    </w:p>
    <w:p w:rsidR="0082169C" w:rsidRPr="00B34064" w:rsidRDefault="0082169C" w:rsidP="002936D4">
      <w:pPr>
        <w:pStyle w:val="ListParagraph"/>
        <w:numPr>
          <w:ilvl w:val="0"/>
          <w:numId w:val="12"/>
        </w:numPr>
      </w:pPr>
      <w:r w:rsidRPr="00B34064">
        <w:t>Методы биотестирования, рекомендованные для государственного экологического контроля</w:t>
      </w:r>
    </w:p>
    <w:p w:rsidR="0082169C" w:rsidRPr="00B34064" w:rsidRDefault="0082169C" w:rsidP="002936D4">
      <w:pPr>
        <w:pStyle w:val="ListParagraph"/>
        <w:numPr>
          <w:ilvl w:val="0"/>
          <w:numId w:val="12"/>
        </w:numPr>
      </w:pPr>
      <w:r w:rsidRPr="00B34064">
        <w:t>Характеристики качества биомониторинга окружающей среды</w:t>
      </w:r>
    </w:p>
    <w:p w:rsidR="0082169C" w:rsidRPr="00B34064" w:rsidRDefault="0082169C" w:rsidP="002936D4">
      <w:pPr>
        <w:pStyle w:val="ListParagraph"/>
        <w:numPr>
          <w:ilvl w:val="0"/>
          <w:numId w:val="12"/>
        </w:numPr>
      </w:pPr>
      <w:r w:rsidRPr="00B34064">
        <w:t>Альтернативные источники энергии: ветер</w:t>
      </w:r>
    </w:p>
    <w:p w:rsidR="0082169C" w:rsidRPr="00B34064" w:rsidRDefault="0082169C" w:rsidP="002936D4">
      <w:pPr>
        <w:pStyle w:val="ListParagraph"/>
        <w:numPr>
          <w:ilvl w:val="0"/>
          <w:numId w:val="12"/>
        </w:numPr>
      </w:pPr>
      <w:r w:rsidRPr="00B34064">
        <w:t>Альтернативные источники энергии: солнечная энергия</w:t>
      </w:r>
    </w:p>
    <w:p w:rsidR="0082169C" w:rsidRPr="00B34064" w:rsidRDefault="0082169C" w:rsidP="002936D4">
      <w:pPr>
        <w:pStyle w:val="ListParagraph"/>
        <w:numPr>
          <w:ilvl w:val="0"/>
          <w:numId w:val="12"/>
        </w:numPr>
      </w:pPr>
      <w:r w:rsidRPr="00B34064">
        <w:t>Альтернативные источники энергии: энергия приливов и волн</w:t>
      </w:r>
    </w:p>
    <w:p w:rsidR="0082169C" w:rsidRPr="00B34064" w:rsidRDefault="0082169C" w:rsidP="002936D4">
      <w:pPr>
        <w:pStyle w:val="ListParagraph"/>
        <w:numPr>
          <w:ilvl w:val="0"/>
          <w:numId w:val="12"/>
        </w:numPr>
      </w:pPr>
      <w:r w:rsidRPr="00B34064">
        <w:t>Альтернативные источники энергии: геотермальная энергия</w:t>
      </w:r>
    </w:p>
    <w:p w:rsidR="0082169C" w:rsidRPr="00B34064" w:rsidRDefault="0082169C" w:rsidP="002936D4">
      <w:pPr>
        <w:pStyle w:val="ListParagraph"/>
        <w:numPr>
          <w:ilvl w:val="0"/>
          <w:numId w:val="12"/>
        </w:numPr>
      </w:pPr>
      <w:r w:rsidRPr="00B34064">
        <w:t>Международные соглашения в области охраны окружающей среды</w:t>
      </w:r>
    </w:p>
    <w:p w:rsidR="0082169C" w:rsidRPr="00B34064" w:rsidRDefault="0082169C" w:rsidP="002936D4">
      <w:pPr>
        <w:pStyle w:val="ListParagraph"/>
        <w:numPr>
          <w:ilvl w:val="0"/>
          <w:numId w:val="12"/>
        </w:numPr>
      </w:pPr>
      <w:r w:rsidRPr="00B34064">
        <w:t>Биоиндикация в системе экологического мониторинга</w:t>
      </w:r>
    </w:p>
    <w:p w:rsidR="0082169C" w:rsidRPr="00B34064" w:rsidRDefault="0082169C" w:rsidP="002936D4">
      <w:pPr>
        <w:pStyle w:val="ListParagraph"/>
        <w:numPr>
          <w:ilvl w:val="0"/>
          <w:numId w:val="12"/>
        </w:numPr>
      </w:pPr>
      <w:r w:rsidRPr="00B34064">
        <w:t>Методы анализа и методология оценки риска поражения жизненной среды в результате опасного воздействия</w:t>
      </w:r>
    </w:p>
    <w:p w:rsidR="0082169C" w:rsidRPr="00B34064" w:rsidRDefault="0082169C" w:rsidP="002936D4">
      <w:pPr>
        <w:pStyle w:val="ListParagraph"/>
        <w:numPr>
          <w:ilvl w:val="0"/>
          <w:numId w:val="12"/>
        </w:numPr>
      </w:pPr>
      <w:r w:rsidRPr="00B34064">
        <w:t>Концепции развития общества. Устойчивое развитие.</w:t>
      </w:r>
    </w:p>
    <w:p w:rsidR="0082169C" w:rsidRPr="00B34064" w:rsidRDefault="0082169C" w:rsidP="002936D4">
      <w:pPr>
        <w:pStyle w:val="ListParagraph"/>
        <w:numPr>
          <w:ilvl w:val="0"/>
          <w:numId w:val="12"/>
        </w:numPr>
      </w:pPr>
      <w:r w:rsidRPr="00B34064">
        <w:t>Отходы как вторичные материальные ресурсы</w:t>
      </w:r>
    </w:p>
    <w:p w:rsidR="0082169C" w:rsidRPr="00B34064" w:rsidRDefault="0082169C" w:rsidP="002936D4">
      <w:pPr>
        <w:pStyle w:val="ListParagraph"/>
        <w:numPr>
          <w:ilvl w:val="0"/>
          <w:numId w:val="12"/>
        </w:numPr>
      </w:pPr>
      <w:r w:rsidRPr="00B34064">
        <w:t>Утилизация отходов: складирование на полигонах. Проблемы и пути решения.</w:t>
      </w:r>
    </w:p>
    <w:p w:rsidR="0082169C" w:rsidRPr="00B34064" w:rsidRDefault="0082169C" w:rsidP="002936D4">
      <w:pPr>
        <w:pStyle w:val="ListParagraph"/>
        <w:numPr>
          <w:ilvl w:val="0"/>
          <w:numId w:val="12"/>
        </w:numPr>
      </w:pPr>
      <w:r w:rsidRPr="00B34064">
        <w:t>Утилизация отходов: сжигание. Проблемы и пути решения.</w:t>
      </w:r>
    </w:p>
    <w:p w:rsidR="0082169C" w:rsidRPr="00B34064" w:rsidRDefault="0082169C" w:rsidP="002936D4">
      <w:pPr>
        <w:pStyle w:val="ListParagraph"/>
        <w:numPr>
          <w:ilvl w:val="0"/>
          <w:numId w:val="12"/>
        </w:numPr>
      </w:pPr>
      <w:r w:rsidRPr="00B34064">
        <w:t>Утилизация отходов: рециклинг. Проблемы и пути решения.</w:t>
      </w:r>
    </w:p>
    <w:p w:rsidR="0082169C" w:rsidRPr="00B34064" w:rsidRDefault="0082169C" w:rsidP="00662691">
      <w:pPr>
        <w:spacing w:after="0" w:line="240" w:lineRule="auto"/>
        <w:ind w:left="360"/>
        <w:jc w:val="center"/>
        <w:rPr>
          <w:rFonts w:ascii="Times New Roman" w:hAnsi="Times New Roman"/>
          <w:b/>
          <w:sz w:val="24"/>
          <w:szCs w:val="24"/>
        </w:rPr>
      </w:pPr>
    </w:p>
    <w:p w:rsidR="0082169C" w:rsidRPr="00B34064" w:rsidRDefault="0082169C" w:rsidP="00575CC4">
      <w:pPr>
        <w:pStyle w:val="10"/>
        <w:contextualSpacing/>
        <w:jc w:val="center"/>
        <w:rPr>
          <w:rFonts w:ascii="Times New Roman" w:hAnsi="Times New Roman"/>
          <w:b/>
          <w:sz w:val="24"/>
          <w:szCs w:val="24"/>
        </w:rPr>
      </w:pPr>
      <w:r w:rsidRPr="00B34064">
        <w:rPr>
          <w:rFonts w:ascii="Times New Roman" w:hAnsi="Times New Roman"/>
          <w:b/>
          <w:sz w:val="24"/>
          <w:szCs w:val="24"/>
        </w:rPr>
        <w:t xml:space="preserve">Примерный перечень вопросов </w:t>
      </w:r>
      <w:r w:rsidRPr="00B34064">
        <w:rPr>
          <w:rFonts w:ascii="Times New Roman" w:hAnsi="Times New Roman"/>
          <w:b/>
          <w:sz w:val="24"/>
          <w:szCs w:val="24"/>
        </w:rPr>
        <w:br/>
        <w:t>по м</w:t>
      </w:r>
      <w:r w:rsidRPr="00B34064">
        <w:rPr>
          <w:rFonts w:ascii="Times New Roman" w:hAnsi="Times New Roman"/>
          <w:b/>
          <w:sz w:val="24"/>
          <w:szCs w:val="24"/>
          <w:lang w:eastAsia="ru-RU"/>
        </w:rPr>
        <w:t>етодам исследования и мониторинга в области экологической безопасности</w:t>
      </w:r>
    </w:p>
    <w:p w:rsidR="0082169C" w:rsidRPr="00B34064" w:rsidRDefault="0082169C" w:rsidP="00575CC4">
      <w:pPr>
        <w:pStyle w:val="ListParagraph"/>
        <w:numPr>
          <w:ilvl w:val="0"/>
          <w:numId w:val="13"/>
        </w:numPr>
        <w:jc w:val="both"/>
      </w:pPr>
      <w:r w:rsidRPr="00B34064">
        <w:rPr>
          <w:bCs/>
        </w:rPr>
        <w:t xml:space="preserve">Глобальный экологический мониторинг </w:t>
      </w:r>
    </w:p>
    <w:p w:rsidR="0082169C" w:rsidRPr="00B34064" w:rsidRDefault="0082169C" w:rsidP="00575CC4">
      <w:pPr>
        <w:pStyle w:val="ListParagraph"/>
        <w:numPr>
          <w:ilvl w:val="0"/>
          <w:numId w:val="13"/>
        </w:numPr>
        <w:jc w:val="both"/>
        <w:rPr>
          <w:bCs/>
        </w:rPr>
      </w:pPr>
      <w:r w:rsidRPr="00B34064">
        <w:rPr>
          <w:bCs/>
        </w:rPr>
        <w:t>Государственный экологический мониторинг</w:t>
      </w:r>
    </w:p>
    <w:p w:rsidR="0082169C" w:rsidRPr="00B34064" w:rsidRDefault="0082169C" w:rsidP="00575CC4">
      <w:pPr>
        <w:pStyle w:val="ListParagraph"/>
        <w:numPr>
          <w:ilvl w:val="0"/>
          <w:numId w:val="13"/>
        </w:numPr>
        <w:jc w:val="both"/>
        <w:rPr>
          <w:bCs/>
        </w:rPr>
      </w:pPr>
      <w:r w:rsidRPr="00B34064">
        <w:rPr>
          <w:bCs/>
        </w:rPr>
        <w:t>Региональный экологический мониторинг</w:t>
      </w:r>
    </w:p>
    <w:p w:rsidR="0082169C" w:rsidRPr="00B34064" w:rsidRDefault="0082169C" w:rsidP="00575CC4">
      <w:pPr>
        <w:pStyle w:val="ListParagraph"/>
        <w:numPr>
          <w:ilvl w:val="0"/>
          <w:numId w:val="13"/>
        </w:numPr>
        <w:jc w:val="both"/>
        <w:rPr>
          <w:bCs/>
        </w:rPr>
      </w:pPr>
      <w:r w:rsidRPr="00B34064">
        <w:rPr>
          <w:bCs/>
        </w:rPr>
        <w:t>Фоновый экологический мониторинг</w:t>
      </w:r>
    </w:p>
    <w:p w:rsidR="0082169C" w:rsidRPr="00B34064" w:rsidRDefault="0082169C" w:rsidP="00575CC4">
      <w:pPr>
        <w:pStyle w:val="ListParagraph"/>
        <w:numPr>
          <w:ilvl w:val="0"/>
          <w:numId w:val="13"/>
        </w:numPr>
        <w:jc w:val="both"/>
      </w:pPr>
      <w:r w:rsidRPr="00B34064">
        <w:rPr>
          <w:bCs/>
        </w:rPr>
        <w:t>Локальный экологический мониторинг</w:t>
      </w:r>
    </w:p>
    <w:p w:rsidR="0082169C" w:rsidRPr="00B34064" w:rsidRDefault="0082169C" w:rsidP="00575CC4">
      <w:pPr>
        <w:pStyle w:val="ListParagraph"/>
        <w:numPr>
          <w:ilvl w:val="0"/>
          <w:numId w:val="13"/>
        </w:numPr>
        <w:shd w:val="clear" w:color="auto" w:fill="FDFEFF"/>
        <w:jc w:val="both"/>
        <w:outlineLvl w:val="2"/>
        <w:rPr>
          <w:bCs/>
        </w:rPr>
      </w:pPr>
      <w:r w:rsidRPr="00B34064">
        <w:rPr>
          <w:bCs/>
        </w:rPr>
        <w:t>Документы, регламентирующие нормирование ОС</w:t>
      </w:r>
    </w:p>
    <w:p w:rsidR="0082169C" w:rsidRPr="00B34064" w:rsidRDefault="0082169C" w:rsidP="00575CC4">
      <w:pPr>
        <w:pStyle w:val="ListParagraph"/>
        <w:numPr>
          <w:ilvl w:val="0"/>
          <w:numId w:val="13"/>
        </w:numPr>
        <w:shd w:val="clear" w:color="auto" w:fill="FDFEFF"/>
        <w:jc w:val="both"/>
        <w:outlineLvl w:val="2"/>
        <w:rPr>
          <w:bCs/>
        </w:rPr>
      </w:pPr>
      <w:r w:rsidRPr="00B34064">
        <w:rPr>
          <w:bCs/>
        </w:rPr>
        <w:t xml:space="preserve">Санитарно-гигиеническое нормирование </w:t>
      </w:r>
    </w:p>
    <w:p w:rsidR="0082169C" w:rsidRPr="00B34064" w:rsidRDefault="0082169C" w:rsidP="00575CC4">
      <w:pPr>
        <w:pStyle w:val="ListParagraph"/>
        <w:numPr>
          <w:ilvl w:val="0"/>
          <w:numId w:val="13"/>
        </w:numPr>
        <w:shd w:val="clear" w:color="auto" w:fill="FDFEFF"/>
        <w:jc w:val="both"/>
        <w:outlineLvl w:val="2"/>
        <w:rPr>
          <w:bCs/>
        </w:rPr>
      </w:pPr>
      <w:r w:rsidRPr="00B34064">
        <w:rPr>
          <w:bCs/>
        </w:rPr>
        <w:t>Научно-техническое нормирование</w:t>
      </w:r>
    </w:p>
    <w:p w:rsidR="0082169C" w:rsidRPr="00B34064" w:rsidRDefault="0082169C" w:rsidP="00575CC4">
      <w:pPr>
        <w:pStyle w:val="ListParagraph"/>
        <w:numPr>
          <w:ilvl w:val="0"/>
          <w:numId w:val="13"/>
        </w:numPr>
        <w:shd w:val="clear" w:color="auto" w:fill="FDFEFF"/>
        <w:jc w:val="both"/>
        <w:outlineLvl w:val="2"/>
        <w:rPr>
          <w:bCs/>
        </w:rPr>
      </w:pPr>
      <w:r w:rsidRPr="00B34064">
        <w:rPr>
          <w:bCs/>
        </w:rPr>
        <w:t>Нормирование качества воздуха</w:t>
      </w:r>
    </w:p>
    <w:p w:rsidR="0082169C" w:rsidRPr="00B34064" w:rsidRDefault="0082169C" w:rsidP="00575CC4">
      <w:pPr>
        <w:pStyle w:val="ListParagraph"/>
        <w:numPr>
          <w:ilvl w:val="0"/>
          <w:numId w:val="13"/>
        </w:numPr>
        <w:shd w:val="clear" w:color="auto" w:fill="FDFEFF"/>
        <w:jc w:val="both"/>
        <w:outlineLvl w:val="2"/>
        <w:rPr>
          <w:bCs/>
        </w:rPr>
      </w:pPr>
      <w:r w:rsidRPr="00B34064">
        <w:rPr>
          <w:bCs/>
        </w:rPr>
        <w:t>Нормирование качества воды</w:t>
      </w:r>
    </w:p>
    <w:p w:rsidR="0082169C" w:rsidRPr="00B34064" w:rsidRDefault="0082169C" w:rsidP="00575CC4">
      <w:pPr>
        <w:pStyle w:val="ListParagraph"/>
        <w:numPr>
          <w:ilvl w:val="0"/>
          <w:numId w:val="13"/>
        </w:numPr>
        <w:shd w:val="clear" w:color="auto" w:fill="FDFEFF"/>
        <w:jc w:val="both"/>
        <w:outlineLvl w:val="2"/>
        <w:rPr>
          <w:bCs/>
        </w:rPr>
      </w:pPr>
      <w:r w:rsidRPr="00B34064">
        <w:rPr>
          <w:bCs/>
        </w:rPr>
        <w:t>Нормирование качества почвы</w:t>
      </w:r>
    </w:p>
    <w:p w:rsidR="0082169C" w:rsidRPr="00B34064" w:rsidRDefault="0082169C" w:rsidP="00575CC4">
      <w:pPr>
        <w:pStyle w:val="ListParagraph"/>
        <w:numPr>
          <w:ilvl w:val="0"/>
          <w:numId w:val="13"/>
        </w:numPr>
        <w:shd w:val="clear" w:color="auto" w:fill="FDFEFF"/>
        <w:jc w:val="both"/>
        <w:outlineLvl w:val="2"/>
      </w:pPr>
      <w:r w:rsidRPr="00B34064">
        <w:rPr>
          <w:bCs/>
        </w:rPr>
        <w:t>Нормирование воздействия</w:t>
      </w:r>
    </w:p>
    <w:p w:rsidR="0082169C" w:rsidRPr="00B34064" w:rsidRDefault="0082169C" w:rsidP="00575CC4">
      <w:pPr>
        <w:pStyle w:val="ListParagraph"/>
        <w:numPr>
          <w:ilvl w:val="0"/>
          <w:numId w:val="13"/>
        </w:numPr>
      </w:pPr>
      <w:r w:rsidRPr="00B34064">
        <w:t>Выбор места контроля загрязнения и поиск его источника с целью первичной оценки и/или отбора проб</w:t>
      </w:r>
    </w:p>
    <w:p w:rsidR="0082169C" w:rsidRPr="00B34064" w:rsidRDefault="0082169C" w:rsidP="00575CC4">
      <w:pPr>
        <w:pStyle w:val="ListParagraph"/>
        <w:numPr>
          <w:ilvl w:val="0"/>
          <w:numId w:val="13"/>
        </w:numPr>
        <w:shd w:val="clear" w:color="auto" w:fill="FDFEFF"/>
        <w:jc w:val="both"/>
        <w:outlineLvl w:val="2"/>
      </w:pPr>
      <w:r w:rsidRPr="00B34064">
        <w:t>Отбор проб объектов загрязненной среды</w:t>
      </w:r>
    </w:p>
    <w:p w:rsidR="0082169C" w:rsidRPr="00B34064" w:rsidRDefault="0082169C" w:rsidP="00575CC4">
      <w:pPr>
        <w:pStyle w:val="ListParagraph"/>
        <w:numPr>
          <w:ilvl w:val="0"/>
          <w:numId w:val="13"/>
        </w:numPr>
        <w:shd w:val="clear" w:color="auto" w:fill="FDFEFF"/>
        <w:jc w:val="both"/>
        <w:outlineLvl w:val="2"/>
      </w:pPr>
      <w:r w:rsidRPr="00B34064">
        <w:t>Подготовка проб для анализа</w:t>
      </w:r>
    </w:p>
    <w:p w:rsidR="0082169C" w:rsidRPr="00B34064" w:rsidRDefault="0082169C" w:rsidP="00575CC4">
      <w:pPr>
        <w:pStyle w:val="ListParagraph"/>
        <w:numPr>
          <w:ilvl w:val="0"/>
          <w:numId w:val="13"/>
        </w:numPr>
      </w:pPr>
      <w:r w:rsidRPr="00B34064">
        <w:t>Количественный анализ проб загрязненных объектов окружающей среды</w:t>
      </w:r>
    </w:p>
    <w:p w:rsidR="0082169C" w:rsidRPr="00B34064" w:rsidRDefault="0082169C" w:rsidP="00575CC4">
      <w:pPr>
        <w:pStyle w:val="ListParagraph"/>
        <w:numPr>
          <w:ilvl w:val="0"/>
          <w:numId w:val="13"/>
        </w:numPr>
      </w:pPr>
      <w:r w:rsidRPr="00B34064">
        <w:t>Обработка, оценка и представление результатов контроля ОС</w:t>
      </w:r>
    </w:p>
    <w:p w:rsidR="0082169C" w:rsidRPr="00B34064" w:rsidRDefault="0082169C" w:rsidP="00575CC4">
      <w:pPr>
        <w:pStyle w:val="BodyText"/>
        <w:numPr>
          <w:ilvl w:val="0"/>
          <w:numId w:val="13"/>
        </w:numPr>
        <w:shd w:val="clear" w:color="auto" w:fill="FDFEFF"/>
        <w:spacing w:line="240" w:lineRule="auto"/>
        <w:contextualSpacing/>
        <w:jc w:val="both"/>
        <w:outlineLvl w:val="2"/>
        <w:rPr>
          <w:b w:val="0"/>
        </w:rPr>
      </w:pPr>
      <w:r w:rsidRPr="00B34064">
        <w:rPr>
          <w:b w:val="0"/>
        </w:rPr>
        <w:t>требования к методам и средствам экоаналитического контроля</w:t>
      </w:r>
      <w:r w:rsidRPr="00B34064">
        <w:rPr>
          <w:b w:val="0"/>
          <w:bCs w:val="0"/>
        </w:rPr>
        <w:t xml:space="preserve"> </w:t>
      </w:r>
    </w:p>
    <w:p w:rsidR="0082169C" w:rsidRPr="00B34064" w:rsidRDefault="0082169C" w:rsidP="00575CC4">
      <w:pPr>
        <w:pStyle w:val="ListParagraph"/>
        <w:numPr>
          <w:ilvl w:val="0"/>
          <w:numId w:val="13"/>
        </w:numPr>
        <w:shd w:val="clear" w:color="auto" w:fill="FDFEFF"/>
        <w:jc w:val="both"/>
        <w:outlineLvl w:val="2"/>
      </w:pPr>
      <w:r w:rsidRPr="00B34064">
        <w:t>Классификация и основные характеристики экоаналитических средств</w:t>
      </w:r>
    </w:p>
    <w:p w:rsidR="0082169C" w:rsidRPr="00B34064" w:rsidRDefault="0082169C" w:rsidP="00662691">
      <w:pPr>
        <w:spacing w:after="0" w:line="240" w:lineRule="auto"/>
        <w:ind w:left="360"/>
        <w:jc w:val="center"/>
        <w:rPr>
          <w:rFonts w:ascii="Times New Roman" w:hAnsi="Times New Roman"/>
          <w:b/>
          <w:sz w:val="24"/>
          <w:szCs w:val="24"/>
        </w:rPr>
      </w:pPr>
    </w:p>
    <w:p w:rsidR="0082169C" w:rsidRPr="00B34064" w:rsidRDefault="0082169C" w:rsidP="00662691">
      <w:pPr>
        <w:spacing w:after="0" w:line="240" w:lineRule="auto"/>
        <w:ind w:left="360"/>
        <w:jc w:val="center"/>
        <w:rPr>
          <w:rFonts w:ascii="Times New Roman" w:hAnsi="Times New Roman"/>
          <w:b/>
          <w:sz w:val="24"/>
          <w:szCs w:val="24"/>
        </w:rPr>
      </w:pPr>
    </w:p>
    <w:p w:rsidR="0082169C" w:rsidRPr="00B34064" w:rsidRDefault="0082169C" w:rsidP="00662691">
      <w:pPr>
        <w:spacing w:after="0" w:line="240" w:lineRule="auto"/>
        <w:jc w:val="center"/>
        <w:rPr>
          <w:rFonts w:ascii="Times New Roman" w:hAnsi="Times New Roman"/>
          <w:b/>
          <w:sz w:val="24"/>
          <w:szCs w:val="24"/>
        </w:rPr>
      </w:pPr>
      <w:r w:rsidRPr="00B34064">
        <w:rPr>
          <w:rFonts w:ascii="Times New Roman" w:hAnsi="Times New Roman"/>
          <w:b/>
          <w:sz w:val="24"/>
          <w:szCs w:val="24"/>
        </w:rPr>
        <w:t>Примерный перечень вопросов по экологической безопасности в сфере пищевой промышленности</w:t>
      </w:r>
    </w:p>
    <w:p w:rsidR="0082169C" w:rsidRPr="00B34064" w:rsidRDefault="0082169C" w:rsidP="00575CC4">
      <w:pPr>
        <w:spacing w:after="0" w:line="240" w:lineRule="auto"/>
        <w:ind w:left="720"/>
        <w:jc w:val="both"/>
        <w:rPr>
          <w:rFonts w:ascii="Times New Roman" w:hAnsi="Times New Roman"/>
          <w:sz w:val="24"/>
          <w:szCs w:val="24"/>
          <w:shd w:val="clear" w:color="auto" w:fill="FFFFFF"/>
        </w:rPr>
      </w:pPr>
      <w:r w:rsidRPr="00B34064">
        <w:rPr>
          <w:rFonts w:ascii="Times New Roman" w:hAnsi="Times New Roman"/>
          <w:sz w:val="24"/>
          <w:szCs w:val="24"/>
          <w:shd w:val="clear" w:color="auto" w:fill="FFFFFF"/>
        </w:rPr>
        <w:t>1. Критерии оценки, используемые в Европейской премии по качеству;</w:t>
      </w:r>
    </w:p>
    <w:p w:rsidR="0082169C" w:rsidRPr="00B34064" w:rsidRDefault="0082169C" w:rsidP="00575CC4">
      <w:pPr>
        <w:spacing w:after="0" w:line="240" w:lineRule="auto"/>
        <w:ind w:left="720"/>
        <w:jc w:val="both"/>
        <w:rPr>
          <w:rFonts w:ascii="Times New Roman" w:hAnsi="Times New Roman"/>
          <w:sz w:val="24"/>
          <w:szCs w:val="24"/>
          <w:shd w:val="clear" w:color="auto" w:fill="FFFFFF"/>
        </w:rPr>
      </w:pPr>
      <w:r w:rsidRPr="00B34064">
        <w:rPr>
          <w:rFonts w:ascii="Times New Roman" w:hAnsi="Times New Roman"/>
          <w:sz w:val="24"/>
          <w:szCs w:val="24"/>
          <w:shd w:val="clear" w:color="auto" w:fill="FFFFFF"/>
        </w:rPr>
        <w:t>2. Европейские системы контроля безопасности продуктов питания.</w:t>
      </w:r>
    </w:p>
    <w:p w:rsidR="0082169C" w:rsidRPr="00B34064" w:rsidRDefault="0082169C" w:rsidP="00575CC4">
      <w:pPr>
        <w:spacing w:after="0" w:line="240" w:lineRule="auto"/>
        <w:ind w:left="720"/>
        <w:jc w:val="both"/>
        <w:rPr>
          <w:rFonts w:ascii="Times New Roman" w:hAnsi="Times New Roman"/>
          <w:sz w:val="24"/>
          <w:szCs w:val="24"/>
          <w:shd w:val="clear" w:color="auto" w:fill="FFFFFF"/>
        </w:rPr>
      </w:pPr>
      <w:r w:rsidRPr="00B34064">
        <w:rPr>
          <w:rFonts w:ascii="Times New Roman" w:hAnsi="Times New Roman"/>
          <w:sz w:val="24"/>
          <w:szCs w:val="24"/>
          <w:shd w:val="clear" w:color="auto" w:fill="FFFFFF"/>
        </w:rPr>
        <w:t>3. Федеральный закон «О качестве и безопасности пищевых продуктов»;</w:t>
      </w:r>
    </w:p>
    <w:p w:rsidR="0082169C" w:rsidRPr="00B34064" w:rsidRDefault="0082169C" w:rsidP="00575CC4">
      <w:pPr>
        <w:spacing w:after="0" w:line="240" w:lineRule="auto"/>
        <w:ind w:left="720"/>
        <w:jc w:val="both"/>
        <w:rPr>
          <w:rFonts w:ascii="Times New Roman" w:hAnsi="Times New Roman"/>
          <w:sz w:val="24"/>
          <w:szCs w:val="24"/>
          <w:shd w:val="clear" w:color="auto" w:fill="FFFFFF"/>
        </w:rPr>
      </w:pPr>
      <w:r w:rsidRPr="00B34064">
        <w:rPr>
          <w:rFonts w:ascii="Times New Roman" w:hAnsi="Times New Roman"/>
          <w:sz w:val="24"/>
          <w:szCs w:val="24"/>
          <w:shd w:val="clear" w:color="auto" w:fill="FFFFFF"/>
        </w:rPr>
        <w:t>4. Общие принципы системы ХАССП;</w:t>
      </w:r>
    </w:p>
    <w:p w:rsidR="0082169C" w:rsidRPr="00B34064" w:rsidRDefault="0082169C" w:rsidP="00575CC4">
      <w:pPr>
        <w:spacing w:after="0" w:line="240" w:lineRule="auto"/>
        <w:ind w:left="720"/>
        <w:jc w:val="both"/>
        <w:rPr>
          <w:rFonts w:ascii="Times New Roman" w:hAnsi="Times New Roman"/>
          <w:sz w:val="24"/>
          <w:szCs w:val="24"/>
          <w:shd w:val="clear" w:color="auto" w:fill="FFFFFF"/>
        </w:rPr>
      </w:pPr>
      <w:r w:rsidRPr="00B34064">
        <w:rPr>
          <w:rFonts w:ascii="Times New Roman" w:hAnsi="Times New Roman"/>
          <w:sz w:val="24"/>
          <w:szCs w:val="24"/>
          <w:shd w:val="clear" w:color="auto" w:fill="FFFFFF"/>
        </w:rPr>
        <w:t>5. Управление устройствами для мониторинга и измерений;</w:t>
      </w:r>
    </w:p>
    <w:p w:rsidR="0082169C" w:rsidRPr="00B34064" w:rsidRDefault="0082169C" w:rsidP="00575CC4">
      <w:pPr>
        <w:spacing w:after="0" w:line="240" w:lineRule="auto"/>
        <w:ind w:left="720"/>
        <w:jc w:val="both"/>
        <w:rPr>
          <w:rFonts w:ascii="Times New Roman" w:hAnsi="Times New Roman"/>
          <w:sz w:val="24"/>
          <w:szCs w:val="24"/>
          <w:shd w:val="clear" w:color="auto" w:fill="FFFFFF"/>
        </w:rPr>
      </w:pPr>
      <w:r w:rsidRPr="00B34064">
        <w:rPr>
          <w:rFonts w:ascii="Times New Roman" w:hAnsi="Times New Roman"/>
          <w:sz w:val="24"/>
          <w:szCs w:val="24"/>
          <w:shd w:val="clear" w:color="auto" w:fill="FFFFFF"/>
        </w:rPr>
        <w:t>6. Критерии качества и безопасности пищевых продуктов;</w:t>
      </w:r>
    </w:p>
    <w:p w:rsidR="0082169C" w:rsidRPr="00B34064" w:rsidRDefault="0082169C" w:rsidP="00575CC4">
      <w:pPr>
        <w:spacing w:after="0" w:line="240" w:lineRule="auto"/>
        <w:ind w:left="720"/>
        <w:jc w:val="both"/>
        <w:rPr>
          <w:rFonts w:ascii="Times New Roman" w:hAnsi="Times New Roman"/>
          <w:sz w:val="24"/>
          <w:szCs w:val="24"/>
          <w:shd w:val="clear" w:color="auto" w:fill="FFFFFF"/>
        </w:rPr>
      </w:pPr>
      <w:r w:rsidRPr="00B34064">
        <w:rPr>
          <w:rFonts w:ascii="Times New Roman" w:hAnsi="Times New Roman"/>
          <w:sz w:val="24"/>
          <w:szCs w:val="24"/>
          <w:shd w:val="clear" w:color="auto" w:fill="FFFFFF"/>
        </w:rPr>
        <w:t>7. Система мониторинга качества и безопасности пищевой продукции;</w:t>
      </w:r>
    </w:p>
    <w:p w:rsidR="0082169C" w:rsidRPr="00B34064" w:rsidRDefault="0082169C" w:rsidP="00575CC4">
      <w:pPr>
        <w:spacing w:after="0" w:line="240" w:lineRule="auto"/>
        <w:ind w:left="720"/>
        <w:jc w:val="both"/>
        <w:rPr>
          <w:rFonts w:ascii="Times New Roman" w:hAnsi="Times New Roman"/>
          <w:sz w:val="24"/>
          <w:szCs w:val="24"/>
          <w:shd w:val="clear" w:color="auto" w:fill="FFFFFF"/>
        </w:rPr>
      </w:pPr>
      <w:r w:rsidRPr="00B34064">
        <w:rPr>
          <w:rFonts w:ascii="Times New Roman" w:hAnsi="Times New Roman"/>
          <w:sz w:val="24"/>
          <w:szCs w:val="24"/>
          <w:shd w:val="clear" w:color="auto" w:fill="FFFFFF"/>
        </w:rPr>
        <w:t>8. Загрязнение окружающей среды на предприятиях пищевой промышленности;</w:t>
      </w:r>
    </w:p>
    <w:p w:rsidR="0082169C" w:rsidRPr="00B34064" w:rsidRDefault="0082169C" w:rsidP="00575CC4">
      <w:pPr>
        <w:spacing w:after="0" w:line="240" w:lineRule="auto"/>
        <w:ind w:left="720"/>
        <w:jc w:val="both"/>
        <w:rPr>
          <w:rFonts w:ascii="Times New Roman" w:hAnsi="Times New Roman"/>
          <w:sz w:val="24"/>
          <w:szCs w:val="24"/>
          <w:shd w:val="clear" w:color="auto" w:fill="FFFFFF"/>
        </w:rPr>
      </w:pPr>
      <w:r w:rsidRPr="00B34064">
        <w:rPr>
          <w:rFonts w:ascii="Times New Roman" w:hAnsi="Times New Roman"/>
          <w:sz w:val="24"/>
          <w:szCs w:val="24"/>
          <w:shd w:val="clear" w:color="auto" w:fill="FFFFFF"/>
        </w:rPr>
        <w:t>9. Образование, поступление и размещение токсичных отходов на предприятиях пищевой промышленности.</w:t>
      </w:r>
    </w:p>
    <w:p w:rsidR="0082169C" w:rsidRPr="00B34064" w:rsidRDefault="0082169C" w:rsidP="00575CC4">
      <w:pPr>
        <w:spacing w:after="0" w:line="240" w:lineRule="auto"/>
        <w:ind w:left="720"/>
        <w:jc w:val="both"/>
        <w:rPr>
          <w:rFonts w:ascii="Times New Roman" w:hAnsi="Times New Roman"/>
          <w:sz w:val="24"/>
          <w:szCs w:val="24"/>
          <w:shd w:val="clear" w:color="auto" w:fill="FFFFFF"/>
        </w:rPr>
      </w:pPr>
      <w:r w:rsidRPr="00B34064">
        <w:rPr>
          <w:rFonts w:ascii="Times New Roman" w:hAnsi="Times New Roman"/>
          <w:sz w:val="24"/>
          <w:szCs w:val="24"/>
          <w:shd w:val="clear" w:color="auto" w:fill="FFFFFF"/>
        </w:rPr>
        <w:t>10. Показатели качества пищевой продукции и факторы, влияющие на них.</w:t>
      </w:r>
    </w:p>
    <w:p w:rsidR="0082169C" w:rsidRPr="00B34064" w:rsidRDefault="0082169C" w:rsidP="00575CC4">
      <w:pPr>
        <w:spacing w:after="0" w:line="240" w:lineRule="auto"/>
        <w:ind w:left="720"/>
        <w:jc w:val="both"/>
        <w:rPr>
          <w:rFonts w:ascii="Times New Roman" w:hAnsi="Times New Roman"/>
          <w:sz w:val="24"/>
          <w:szCs w:val="24"/>
          <w:shd w:val="clear" w:color="auto" w:fill="FFFFFF"/>
        </w:rPr>
      </w:pPr>
    </w:p>
    <w:p w:rsidR="0082169C" w:rsidRPr="00B34064" w:rsidRDefault="0082169C" w:rsidP="00575CC4">
      <w:pPr>
        <w:spacing w:after="0" w:line="240" w:lineRule="auto"/>
        <w:ind w:left="720"/>
        <w:jc w:val="both"/>
        <w:rPr>
          <w:rFonts w:ascii="Times New Roman" w:hAnsi="Times New Roman"/>
          <w:sz w:val="24"/>
          <w:szCs w:val="24"/>
          <w:shd w:val="clear" w:color="auto" w:fill="FFFFFF"/>
        </w:rPr>
      </w:pPr>
    </w:p>
    <w:p w:rsidR="0082169C" w:rsidRPr="00B34064" w:rsidRDefault="0082169C" w:rsidP="00575CC4">
      <w:pPr>
        <w:pStyle w:val="10"/>
        <w:jc w:val="center"/>
        <w:rPr>
          <w:rFonts w:ascii="Times New Roman" w:hAnsi="Times New Roman"/>
          <w:b/>
          <w:sz w:val="24"/>
          <w:szCs w:val="24"/>
        </w:rPr>
      </w:pPr>
      <w:r w:rsidRPr="00B34064">
        <w:rPr>
          <w:rFonts w:ascii="Times New Roman" w:hAnsi="Times New Roman"/>
          <w:b/>
          <w:sz w:val="24"/>
          <w:szCs w:val="24"/>
        </w:rPr>
        <w:t>Примерный перечень вопросов по ф</w:t>
      </w:r>
      <w:r w:rsidRPr="00B34064">
        <w:rPr>
          <w:rFonts w:ascii="Times New Roman" w:hAnsi="Times New Roman"/>
          <w:b/>
          <w:sz w:val="24"/>
          <w:szCs w:val="24"/>
          <w:lang w:eastAsia="ru-RU"/>
        </w:rPr>
        <w:t>изико-химическим методам исследования в области экологической безопасности</w:t>
      </w:r>
    </w:p>
    <w:p w:rsidR="0082169C" w:rsidRPr="00B34064" w:rsidRDefault="0082169C" w:rsidP="00575CC4">
      <w:pPr>
        <w:pStyle w:val="ListParagraph"/>
        <w:numPr>
          <w:ilvl w:val="0"/>
          <w:numId w:val="14"/>
        </w:numPr>
        <w:jc w:val="both"/>
      </w:pPr>
      <w:r w:rsidRPr="00B34064">
        <w:t>Основные виды загрязнения окружающей среды, их краткая характеристика.</w:t>
      </w:r>
    </w:p>
    <w:p w:rsidR="0082169C" w:rsidRPr="00B34064" w:rsidRDefault="0082169C" w:rsidP="00575CC4">
      <w:pPr>
        <w:pStyle w:val="ListParagraph"/>
        <w:numPr>
          <w:ilvl w:val="0"/>
          <w:numId w:val="14"/>
        </w:numPr>
        <w:jc w:val="both"/>
      </w:pPr>
      <w:r w:rsidRPr="00B34064">
        <w:t>Естественное и искусственное загрязнение атмосферы.</w:t>
      </w:r>
    </w:p>
    <w:p w:rsidR="0082169C" w:rsidRPr="00B34064" w:rsidRDefault="0082169C" w:rsidP="00575CC4">
      <w:pPr>
        <w:pStyle w:val="ListParagraph"/>
        <w:numPr>
          <w:ilvl w:val="0"/>
          <w:numId w:val="14"/>
        </w:numPr>
        <w:jc w:val="both"/>
      </w:pPr>
      <w:r w:rsidRPr="00B34064">
        <w:t>Загрязнение внутренних водоемов, его причины и масштабы. Основные источники загрязнения.</w:t>
      </w:r>
    </w:p>
    <w:p w:rsidR="0082169C" w:rsidRPr="00B34064" w:rsidRDefault="0082169C" w:rsidP="00575CC4">
      <w:pPr>
        <w:pStyle w:val="ListParagraph"/>
        <w:numPr>
          <w:ilvl w:val="0"/>
          <w:numId w:val="14"/>
        </w:numPr>
        <w:jc w:val="both"/>
      </w:pPr>
      <w:r w:rsidRPr="00B34064">
        <w:t>Масштабы и последствия загрязнения гидросферы нефтью и нефтепродуктами.</w:t>
      </w:r>
    </w:p>
    <w:p w:rsidR="0082169C" w:rsidRPr="00B34064" w:rsidRDefault="0082169C" w:rsidP="00575CC4">
      <w:pPr>
        <w:pStyle w:val="ListParagraph"/>
        <w:numPr>
          <w:ilvl w:val="0"/>
          <w:numId w:val="14"/>
        </w:numPr>
        <w:jc w:val="both"/>
      </w:pPr>
      <w:r w:rsidRPr="00B34064">
        <w:t>Масштабы и последствия загрязнения гидросферы сточными водами</w:t>
      </w:r>
    </w:p>
    <w:p w:rsidR="0082169C" w:rsidRPr="00B34064" w:rsidRDefault="0082169C" w:rsidP="00575CC4">
      <w:pPr>
        <w:pStyle w:val="ListParagraph"/>
        <w:numPr>
          <w:ilvl w:val="0"/>
          <w:numId w:val="14"/>
        </w:numPr>
        <w:jc w:val="both"/>
      </w:pPr>
      <w:r w:rsidRPr="00B34064">
        <w:t>Загрязнение почвы в процессе сельскохозяйственного производства</w:t>
      </w:r>
    </w:p>
    <w:p w:rsidR="0082169C" w:rsidRPr="00B34064" w:rsidRDefault="0082169C" w:rsidP="00575CC4">
      <w:pPr>
        <w:pStyle w:val="ListParagraph"/>
        <w:numPr>
          <w:ilvl w:val="0"/>
          <w:numId w:val="14"/>
        </w:numPr>
        <w:jc w:val="both"/>
      </w:pPr>
      <w:r w:rsidRPr="00B34064">
        <w:t>Загрязнение почвы тяжелыми металлами и радиоактивными отходами.</w:t>
      </w:r>
    </w:p>
    <w:p w:rsidR="0082169C" w:rsidRPr="00B34064" w:rsidRDefault="0082169C" w:rsidP="00575CC4">
      <w:pPr>
        <w:pStyle w:val="ListParagraph"/>
        <w:numPr>
          <w:ilvl w:val="0"/>
          <w:numId w:val="14"/>
        </w:numPr>
        <w:jc w:val="both"/>
      </w:pPr>
      <w:r w:rsidRPr="00B34064">
        <w:t>Кислотные дожди, причины их возникновения, экологические последствия.</w:t>
      </w:r>
    </w:p>
    <w:p w:rsidR="0082169C" w:rsidRPr="00B34064" w:rsidRDefault="0082169C" w:rsidP="00575CC4">
      <w:pPr>
        <w:pStyle w:val="ListParagraph"/>
        <w:numPr>
          <w:ilvl w:val="0"/>
          <w:numId w:val="14"/>
        </w:numPr>
        <w:jc w:val="both"/>
        <w:rPr>
          <w:spacing w:val="-1"/>
        </w:rPr>
      </w:pPr>
      <w:r w:rsidRPr="00B34064">
        <w:rPr>
          <w:spacing w:val="6"/>
        </w:rPr>
        <w:t>Контактные методы идентификации и определение веществ-загрязнителей.</w:t>
      </w:r>
    </w:p>
    <w:p w:rsidR="0082169C" w:rsidRPr="00B34064" w:rsidRDefault="0082169C" w:rsidP="00575CC4">
      <w:pPr>
        <w:pStyle w:val="ListParagraph"/>
        <w:numPr>
          <w:ilvl w:val="0"/>
          <w:numId w:val="14"/>
        </w:numPr>
        <w:jc w:val="both"/>
        <w:rPr>
          <w:spacing w:val="-1"/>
        </w:rPr>
      </w:pPr>
      <w:r w:rsidRPr="00B34064">
        <w:rPr>
          <w:spacing w:val="6"/>
        </w:rPr>
        <w:t>Дистанционные методы идентификации и определение веществ-загрязнителей.</w:t>
      </w:r>
    </w:p>
    <w:p w:rsidR="0082169C" w:rsidRPr="00B34064" w:rsidRDefault="0082169C" w:rsidP="00575CC4">
      <w:pPr>
        <w:pStyle w:val="ListParagraph"/>
        <w:numPr>
          <w:ilvl w:val="0"/>
          <w:numId w:val="14"/>
        </w:numPr>
        <w:jc w:val="both"/>
        <w:rPr>
          <w:spacing w:val="-1"/>
        </w:rPr>
      </w:pPr>
      <w:r w:rsidRPr="00B34064">
        <w:rPr>
          <w:spacing w:val="6"/>
        </w:rPr>
        <w:t>Биологические методы идентификации и определение веществ-загрязнителей.</w:t>
      </w:r>
    </w:p>
    <w:p w:rsidR="0082169C" w:rsidRPr="00B34064" w:rsidRDefault="0082169C" w:rsidP="00575CC4">
      <w:pPr>
        <w:pStyle w:val="ListParagraph"/>
        <w:numPr>
          <w:ilvl w:val="0"/>
          <w:numId w:val="14"/>
        </w:numPr>
        <w:jc w:val="both"/>
      </w:pPr>
      <w:r w:rsidRPr="00B34064">
        <w:t>Особенности физико-химических методов оценки окружающей среды.</w:t>
      </w:r>
    </w:p>
    <w:p w:rsidR="0082169C" w:rsidRPr="00B34064" w:rsidRDefault="0082169C" w:rsidP="00575CC4">
      <w:pPr>
        <w:pStyle w:val="ListParagraph"/>
        <w:ind w:left="360"/>
        <w:jc w:val="both"/>
      </w:pPr>
    </w:p>
    <w:p w:rsidR="0082169C" w:rsidRPr="00B34064" w:rsidRDefault="0082169C" w:rsidP="00575CC4">
      <w:pPr>
        <w:pStyle w:val="10"/>
        <w:jc w:val="center"/>
        <w:rPr>
          <w:rFonts w:ascii="Times New Roman" w:hAnsi="Times New Roman"/>
          <w:b/>
          <w:sz w:val="24"/>
          <w:szCs w:val="24"/>
        </w:rPr>
      </w:pPr>
      <w:r w:rsidRPr="00B34064">
        <w:rPr>
          <w:rFonts w:ascii="Times New Roman" w:hAnsi="Times New Roman"/>
          <w:b/>
          <w:sz w:val="24"/>
          <w:szCs w:val="24"/>
        </w:rPr>
        <w:t>Примерный перечень вопросов по экологической экспертизе</w:t>
      </w:r>
    </w:p>
    <w:p w:rsidR="0082169C" w:rsidRPr="00B34064" w:rsidRDefault="0082169C" w:rsidP="00575CC4">
      <w:pPr>
        <w:pStyle w:val="ListParagraph"/>
        <w:numPr>
          <w:ilvl w:val="0"/>
          <w:numId w:val="15"/>
        </w:numPr>
        <w:ind w:left="714" w:hanging="357"/>
        <w:jc w:val="both"/>
      </w:pPr>
      <w:r w:rsidRPr="00B34064">
        <w:t>Экологическое обоснование предпроектной и проектной документации. Общие требования к экологической оценке проекта.</w:t>
      </w:r>
    </w:p>
    <w:p w:rsidR="0082169C" w:rsidRPr="00B34064" w:rsidRDefault="0082169C" w:rsidP="00575CC4">
      <w:pPr>
        <w:pStyle w:val="ListParagraph"/>
        <w:numPr>
          <w:ilvl w:val="0"/>
          <w:numId w:val="15"/>
        </w:numPr>
        <w:ind w:left="714" w:hanging="357"/>
        <w:jc w:val="both"/>
      </w:pPr>
      <w:r w:rsidRPr="00B34064">
        <w:t xml:space="preserve">Многосторонние международные конвенции и соглашения в области ООС. </w:t>
      </w:r>
    </w:p>
    <w:p w:rsidR="0082169C" w:rsidRPr="00B34064" w:rsidRDefault="0082169C" w:rsidP="00575CC4">
      <w:pPr>
        <w:pStyle w:val="ListParagraph"/>
        <w:numPr>
          <w:ilvl w:val="0"/>
          <w:numId w:val="15"/>
        </w:numPr>
        <w:ind w:left="714" w:hanging="357"/>
        <w:jc w:val="both"/>
      </w:pPr>
      <w:r w:rsidRPr="00B34064">
        <w:t xml:space="preserve">Обеспечение экологической безопасности. </w:t>
      </w:r>
    </w:p>
    <w:p w:rsidR="0082169C" w:rsidRPr="00B34064" w:rsidRDefault="0082169C" w:rsidP="00575CC4">
      <w:pPr>
        <w:pStyle w:val="ListParagraph"/>
        <w:numPr>
          <w:ilvl w:val="0"/>
          <w:numId w:val="15"/>
        </w:numPr>
        <w:ind w:left="714" w:hanging="357"/>
        <w:jc w:val="both"/>
      </w:pPr>
      <w:r w:rsidRPr="00B34064">
        <w:t xml:space="preserve">Механизмы устойчивости экосистем. </w:t>
      </w:r>
    </w:p>
    <w:p w:rsidR="0082169C" w:rsidRPr="00B34064" w:rsidRDefault="0082169C" w:rsidP="00575CC4">
      <w:pPr>
        <w:pStyle w:val="ListParagraph"/>
        <w:numPr>
          <w:ilvl w:val="0"/>
          <w:numId w:val="15"/>
        </w:numPr>
        <w:ind w:left="714" w:hanging="357"/>
        <w:jc w:val="both"/>
      </w:pPr>
      <w:r w:rsidRPr="00B34064">
        <w:t>Основные показатели устойчивости экосистем к химическому загрязнению.</w:t>
      </w:r>
    </w:p>
    <w:p w:rsidR="0082169C" w:rsidRPr="00B34064" w:rsidRDefault="0082169C" w:rsidP="00575CC4">
      <w:pPr>
        <w:pStyle w:val="ListParagraph"/>
        <w:numPr>
          <w:ilvl w:val="0"/>
          <w:numId w:val="15"/>
        </w:numPr>
        <w:ind w:left="714" w:hanging="357"/>
        <w:jc w:val="both"/>
      </w:pPr>
      <w:r w:rsidRPr="00B34064">
        <w:t>Технические системы экологической безопасности.</w:t>
      </w:r>
    </w:p>
    <w:p w:rsidR="0082169C" w:rsidRPr="00B34064" w:rsidRDefault="0082169C" w:rsidP="00575CC4">
      <w:pPr>
        <w:pStyle w:val="ListParagraph"/>
        <w:numPr>
          <w:ilvl w:val="0"/>
          <w:numId w:val="15"/>
        </w:numPr>
        <w:ind w:left="714" w:hanging="357"/>
        <w:jc w:val="both"/>
      </w:pPr>
      <w:r w:rsidRPr="00B34064">
        <w:t xml:space="preserve">Системы защиты атмосферного воздуха. </w:t>
      </w:r>
    </w:p>
    <w:p w:rsidR="0082169C" w:rsidRPr="00B34064" w:rsidRDefault="0082169C" w:rsidP="00575CC4">
      <w:pPr>
        <w:pStyle w:val="ListParagraph"/>
        <w:numPr>
          <w:ilvl w:val="0"/>
          <w:numId w:val="15"/>
        </w:numPr>
        <w:ind w:left="714" w:hanging="357"/>
        <w:jc w:val="both"/>
      </w:pPr>
      <w:r w:rsidRPr="00B34064">
        <w:t>Системы защиты водной среды. Системы обращения с отходами. Современное состояние проблемы отходов.</w:t>
      </w:r>
    </w:p>
    <w:p w:rsidR="0082169C" w:rsidRPr="00B34064" w:rsidRDefault="0082169C" w:rsidP="00575CC4">
      <w:pPr>
        <w:pStyle w:val="ListParagraph"/>
        <w:numPr>
          <w:ilvl w:val="0"/>
          <w:numId w:val="15"/>
        </w:numPr>
        <w:ind w:left="714" w:hanging="357"/>
        <w:jc w:val="both"/>
      </w:pPr>
      <w:r w:rsidRPr="00B34064">
        <w:t xml:space="preserve">Принципы экологической экспертизы.  </w:t>
      </w:r>
    </w:p>
    <w:p w:rsidR="0082169C" w:rsidRPr="00B34064" w:rsidRDefault="0082169C" w:rsidP="00575CC4">
      <w:pPr>
        <w:pStyle w:val="ListParagraph"/>
        <w:numPr>
          <w:ilvl w:val="0"/>
          <w:numId w:val="15"/>
        </w:numPr>
        <w:ind w:left="714" w:hanging="357"/>
        <w:jc w:val="both"/>
      </w:pPr>
      <w:r w:rsidRPr="00B34064">
        <w:t>Порядок организации и проведения ГЭЭ.</w:t>
      </w:r>
    </w:p>
    <w:p w:rsidR="0082169C" w:rsidRPr="00B34064" w:rsidRDefault="0082169C" w:rsidP="00575CC4">
      <w:pPr>
        <w:spacing w:after="0" w:line="240" w:lineRule="auto"/>
        <w:jc w:val="center"/>
        <w:rPr>
          <w:rFonts w:ascii="Times New Roman" w:hAnsi="Times New Roman"/>
          <w:b/>
          <w:sz w:val="24"/>
          <w:szCs w:val="24"/>
        </w:rPr>
      </w:pPr>
    </w:p>
    <w:p w:rsidR="0082169C" w:rsidRPr="00B34064" w:rsidRDefault="0082169C" w:rsidP="00575CC4">
      <w:pPr>
        <w:tabs>
          <w:tab w:val="left" w:pos="615"/>
        </w:tabs>
        <w:spacing w:after="0" w:line="240" w:lineRule="auto"/>
        <w:rPr>
          <w:rFonts w:ascii="Times New Roman" w:hAnsi="Times New Roman"/>
          <w:b/>
          <w:bCs/>
          <w:sz w:val="24"/>
          <w:szCs w:val="24"/>
        </w:rPr>
      </w:pPr>
    </w:p>
    <w:p w:rsidR="0082169C" w:rsidRPr="00B34064" w:rsidRDefault="0082169C" w:rsidP="00662691">
      <w:pPr>
        <w:spacing w:after="0" w:line="240" w:lineRule="auto"/>
        <w:jc w:val="center"/>
        <w:rPr>
          <w:rFonts w:ascii="Times New Roman" w:hAnsi="Times New Roman"/>
          <w:b/>
          <w:bCs/>
          <w:sz w:val="24"/>
          <w:szCs w:val="24"/>
        </w:rPr>
      </w:pPr>
      <w:r w:rsidRPr="00B34064">
        <w:rPr>
          <w:rFonts w:ascii="Times New Roman" w:hAnsi="Times New Roman"/>
          <w:b/>
          <w:bCs/>
          <w:sz w:val="24"/>
          <w:szCs w:val="24"/>
        </w:rPr>
        <w:t>Рекомендуемая литература для подготовки к государственному экзамену</w:t>
      </w:r>
    </w:p>
    <w:p w:rsidR="0082169C" w:rsidRPr="00B34064" w:rsidRDefault="0082169C" w:rsidP="00575CC4">
      <w:pPr>
        <w:rPr>
          <w:rFonts w:ascii="Times New Roman" w:hAnsi="Times New Roman"/>
          <w:i/>
          <w:sz w:val="24"/>
          <w:szCs w:val="24"/>
        </w:rPr>
      </w:pPr>
      <w:r w:rsidRPr="00B34064">
        <w:rPr>
          <w:rFonts w:ascii="Times New Roman" w:hAnsi="Times New Roman"/>
          <w:i/>
          <w:sz w:val="24"/>
          <w:szCs w:val="24"/>
        </w:rPr>
        <w:t>а) основная литература</w:t>
      </w:r>
      <w:r w:rsidRPr="00B34064">
        <w:rPr>
          <w:rFonts w:ascii="Times New Roman" w:hAnsi="Times New Roman"/>
          <w:b/>
          <w:sz w:val="24"/>
          <w:szCs w:val="24"/>
        </w:rPr>
        <w:t xml:space="preserve"> по Основам экологической безопасности</w:t>
      </w:r>
      <w:r w:rsidRPr="00B34064">
        <w:rPr>
          <w:rFonts w:ascii="Times New Roman" w:hAnsi="Times New Roman"/>
          <w:i/>
          <w:sz w:val="24"/>
          <w:szCs w:val="24"/>
        </w:rPr>
        <w:t xml:space="preserve"> :</w:t>
      </w:r>
    </w:p>
    <w:p w:rsidR="0082169C" w:rsidRPr="00B34064" w:rsidRDefault="0082169C" w:rsidP="00575CC4">
      <w:pPr>
        <w:pStyle w:val="ListParagraph"/>
        <w:numPr>
          <w:ilvl w:val="0"/>
          <w:numId w:val="17"/>
        </w:numPr>
      </w:pPr>
      <w:r w:rsidRPr="00B34064">
        <w:rPr>
          <w:bCs/>
        </w:rPr>
        <w:t>Агеев С.Г.</w:t>
      </w:r>
      <w:r w:rsidRPr="00B34064">
        <w:t xml:space="preserve">    Промышленная экология: Учебное пособие/ С.Г. Агеев, И.П. Добровольский. - Челябинск, 2009. - 297 с.</w:t>
      </w:r>
    </w:p>
    <w:p w:rsidR="0082169C" w:rsidRPr="00B34064" w:rsidRDefault="0082169C" w:rsidP="00575CC4">
      <w:pPr>
        <w:pStyle w:val="ListParagraph"/>
        <w:numPr>
          <w:ilvl w:val="0"/>
          <w:numId w:val="17"/>
        </w:numPr>
      </w:pPr>
      <w:r w:rsidRPr="00B34064">
        <w:rPr>
          <w:bCs/>
        </w:rPr>
        <w:t>Безопасность жизнедеятельности. Производственная</w:t>
      </w:r>
      <w:r w:rsidRPr="00B34064">
        <w:t xml:space="preserve"> экология: Учебное пособие. - Владивосток, 2009. - 172 с.</w:t>
      </w:r>
    </w:p>
    <w:p w:rsidR="0082169C" w:rsidRPr="00B34064" w:rsidRDefault="0082169C" w:rsidP="00575CC4">
      <w:pPr>
        <w:pStyle w:val="ListParagraph"/>
        <w:numPr>
          <w:ilvl w:val="0"/>
          <w:numId w:val="17"/>
        </w:numPr>
      </w:pPr>
      <w:r w:rsidRPr="00B34064">
        <w:rPr>
          <w:bCs/>
        </w:rPr>
        <w:t>Колесников С.И.</w:t>
      </w:r>
      <w:r w:rsidRPr="00B34064">
        <w:t xml:space="preserve"> Экологические основы природопользования: Учебник/ С.И. Колесников. - Москва, 2009. - 304 с</w:t>
      </w:r>
    </w:p>
    <w:p w:rsidR="0082169C" w:rsidRPr="00B34064" w:rsidRDefault="0082169C" w:rsidP="00575CC4">
      <w:pPr>
        <w:pStyle w:val="ListParagraph"/>
        <w:numPr>
          <w:ilvl w:val="0"/>
          <w:numId w:val="17"/>
        </w:numPr>
      </w:pPr>
      <w:r w:rsidRPr="00B34064">
        <w:rPr>
          <w:bCs/>
        </w:rPr>
        <w:t>Павельев А.А.</w:t>
      </w:r>
      <w:r w:rsidRPr="00B34064">
        <w:t xml:space="preserve"> Экология территорий: Учебное пособие/ А.А. Павельев. - Нижний Новгород, 2009. - 216 с.</w:t>
      </w:r>
    </w:p>
    <w:p w:rsidR="0082169C" w:rsidRPr="00B34064" w:rsidRDefault="0082169C" w:rsidP="00575CC4">
      <w:pPr>
        <w:pStyle w:val="ListParagraph"/>
        <w:rPr>
          <w:b/>
          <w:i/>
        </w:rPr>
      </w:pPr>
    </w:p>
    <w:p w:rsidR="0082169C" w:rsidRPr="00B34064" w:rsidRDefault="0082169C" w:rsidP="00575CC4">
      <w:pPr>
        <w:pStyle w:val="ListParagraph"/>
        <w:rPr>
          <w:i/>
        </w:rPr>
      </w:pPr>
      <w:r w:rsidRPr="00B34064">
        <w:rPr>
          <w:i/>
        </w:rPr>
        <w:t>б) дополнительная литература:</w:t>
      </w:r>
    </w:p>
    <w:p w:rsidR="0082169C" w:rsidRPr="00B34064" w:rsidRDefault="0082169C" w:rsidP="00575CC4">
      <w:pPr>
        <w:pStyle w:val="ListParagraph"/>
      </w:pPr>
    </w:p>
    <w:p w:rsidR="0082169C" w:rsidRPr="00B34064" w:rsidRDefault="0082169C" w:rsidP="00575CC4">
      <w:pPr>
        <w:pStyle w:val="ListParagraph"/>
        <w:numPr>
          <w:ilvl w:val="0"/>
          <w:numId w:val="16"/>
        </w:numPr>
      </w:pPr>
      <w:r w:rsidRPr="00B34064">
        <w:rPr>
          <w:bCs/>
        </w:rPr>
        <w:t>Александрова, В.П.</w:t>
      </w:r>
      <w:r w:rsidRPr="00B34064">
        <w:t xml:space="preserve"> Изучаем экологию города: пособие учителю по организации практических занятий/ В.П. Александрова, А.Н. Гусейнов, Е.А. Нифантьева. - Москва, 2009. - 400 с.</w:t>
      </w:r>
    </w:p>
    <w:p w:rsidR="0082169C" w:rsidRPr="00B34064" w:rsidRDefault="0082169C" w:rsidP="00575CC4">
      <w:pPr>
        <w:pStyle w:val="NormalWeb"/>
        <w:numPr>
          <w:ilvl w:val="0"/>
          <w:numId w:val="16"/>
        </w:numPr>
        <w:spacing w:before="0" w:beforeAutospacing="0" w:after="0" w:afterAutospacing="0"/>
        <w:rPr>
          <w:color w:val="auto"/>
        </w:rPr>
      </w:pPr>
      <w:r w:rsidRPr="00B34064">
        <w:rPr>
          <w:color w:val="auto"/>
        </w:rPr>
        <w:t xml:space="preserve">Алексеева Т. И. Географическая среда и биология человека. – М.: Мысль, 1977.- 302 с. </w:t>
      </w:r>
    </w:p>
    <w:p w:rsidR="0082169C" w:rsidRPr="00B34064" w:rsidRDefault="0082169C" w:rsidP="00575CC4">
      <w:pPr>
        <w:pStyle w:val="NormalWeb"/>
        <w:numPr>
          <w:ilvl w:val="0"/>
          <w:numId w:val="16"/>
        </w:numPr>
        <w:spacing w:before="0" w:beforeAutospacing="0" w:after="0" w:afterAutospacing="0"/>
        <w:rPr>
          <w:color w:val="auto"/>
        </w:rPr>
      </w:pPr>
      <w:r w:rsidRPr="00B34064">
        <w:rPr>
          <w:color w:val="auto"/>
        </w:rPr>
        <w:t xml:space="preserve">Альтшулер И. И., Ермаков Ю. Г. Загрязнение атмосферы Земли. – В кн.: Актуальные проблемы изменения природной среды за рубежом. М.: Изд-во Моск. Ун-та, 1976. </w:t>
      </w:r>
    </w:p>
    <w:p w:rsidR="0082169C" w:rsidRPr="00B34064" w:rsidRDefault="0082169C" w:rsidP="00575CC4">
      <w:pPr>
        <w:pStyle w:val="ListParagraph"/>
        <w:numPr>
          <w:ilvl w:val="0"/>
          <w:numId w:val="16"/>
        </w:numPr>
      </w:pPr>
      <w:r w:rsidRPr="00B34064">
        <w:rPr>
          <w:bCs/>
        </w:rPr>
        <w:t>Басов, В.М.</w:t>
      </w:r>
      <w:r w:rsidRPr="00B34064">
        <w:t xml:space="preserve">   Задачи по экологии и методика их решения: Учебное пособие/ В.М. Басов. - Москва, 2007. - 160 с.</w:t>
      </w:r>
    </w:p>
    <w:p w:rsidR="0082169C" w:rsidRPr="00B34064" w:rsidRDefault="0082169C" w:rsidP="00575CC4">
      <w:pPr>
        <w:pStyle w:val="NormalWeb"/>
        <w:numPr>
          <w:ilvl w:val="0"/>
          <w:numId w:val="16"/>
        </w:numPr>
        <w:spacing w:before="0" w:beforeAutospacing="0" w:after="0" w:afterAutospacing="0"/>
        <w:rPr>
          <w:color w:val="auto"/>
        </w:rPr>
      </w:pPr>
      <w:r w:rsidRPr="00B34064">
        <w:rPr>
          <w:color w:val="auto"/>
        </w:rPr>
        <w:t xml:space="preserve">Будыко М. И. Климат в прошлом и будущем. М.: «Гидрометеоиздат», 1980. </w:t>
      </w:r>
    </w:p>
    <w:p w:rsidR="0082169C" w:rsidRPr="00B34064" w:rsidRDefault="0082169C" w:rsidP="00575CC4">
      <w:pPr>
        <w:pStyle w:val="NormalWeb"/>
        <w:numPr>
          <w:ilvl w:val="0"/>
          <w:numId w:val="16"/>
        </w:numPr>
        <w:spacing w:before="0" w:beforeAutospacing="0" w:after="0" w:afterAutospacing="0"/>
        <w:rPr>
          <w:color w:val="auto"/>
        </w:rPr>
      </w:pPr>
      <w:r w:rsidRPr="00B34064">
        <w:rPr>
          <w:color w:val="auto"/>
        </w:rPr>
        <w:t xml:space="preserve">Вернадский В. И, Живое вещество. М., 1978. </w:t>
      </w:r>
    </w:p>
    <w:p w:rsidR="0082169C" w:rsidRPr="00B34064" w:rsidRDefault="0082169C" w:rsidP="00575CC4">
      <w:pPr>
        <w:pStyle w:val="ListParagraph"/>
        <w:numPr>
          <w:ilvl w:val="0"/>
          <w:numId w:val="16"/>
        </w:numPr>
      </w:pPr>
      <w:r w:rsidRPr="00B34064">
        <w:rPr>
          <w:bCs/>
        </w:rPr>
        <w:t>Гальперин, М.В.</w:t>
      </w:r>
      <w:r w:rsidRPr="00B34064">
        <w:t> Общая экология: Учебник/ М.В. Гальперин. - Москва, 2007. - 336 с.</w:t>
      </w:r>
    </w:p>
    <w:p w:rsidR="0082169C" w:rsidRPr="00B34064" w:rsidRDefault="0082169C" w:rsidP="00575CC4">
      <w:pPr>
        <w:pStyle w:val="NormalWeb"/>
        <w:numPr>
          <w:ilvl w:val="0"/>
          <w:numId w:val="16"/>
        </w:numPr>
        <w:spacing w:before="0" w:beforeAutospacing="0" w:after="0" w:afterAutospacing="0"/>
        <w:rPr>
          <w:color w:val="auto"/>
        </w:rPr>
      </w:pPr>
      <w:r w:rsidRPr="00B34064">
        <w:rPr>
          <w:color w:val="auto"/>
        </w:rPr>
        <w:t>ГОСТ 17.0.004—90. Охрана природы. Экологический паспорт промышленного предприятия. Основные положения.</w:t>
      </w:r>
    </w:p>
    <w:p w:rsidR="0082169C" w:rsidRPr="00B34064" w:rsidRDefault="0082169C" w:rsidP="00575CC4">
      <w:pPr>
        <w:pStyle w:val="NormalWeb"/>
        <w:numPr>
          <w:ilvl w:val="0"/>
          <w:numId w:val="16"/>
        </w:numPr>
        <w:spacing w:before="0" w:beforeAutospacing="0" w:after="0" w:afterAutospacing="0"/>
        <w:rPr>
          <w:color w:val="auto"/>
        </w:rPr>
      </w:pPr>
      <w:r w:rsidRPr="00B34064">
        <w:rPr>
          <w:color w:val="auto"/>
        </w:rPr>
        <w:t>ГОСТ Р 22. 3.01-94 "БЧС. Жизнеобеспечение населения в чрезвычайных ситуациях. Общие требования"</w:t>
      </w:r>
    </w:p>
    <w:p w:rsidR="0082169C" w:rsidRPr="00B34064" w:rsidRDefault="0082169C" w:rsidP="00575CC4">
      <w:pPr>
        <w:pStyle w:val="ListParagraph"/>
        <w:numPr>
          <w:ilvl w:val="0"/>
          <w:numId w:val="16"/>
        </w:numPr>
      </w:pPr>
      <w:r w:rsidRPr="00B34064">
        <w:rPr>
          <w:bCs/>
        </w:rPr>
        <w:t>Графкина, М.В.</w:t>
      </w:r>
      <w:r w:rsidRPr="00B34064">
        <w:t xml:space="preserve"> Охрана труда и основы экологической безопасности. Автомобильный транспорт: уч. пособие/ М.В. Графкина. - Москва, 2009 - 192 с.</w:t>
      </w:r>
    </w:p>
    <w:p w:rsidR="0082169C" w:rsidRPr="00B34064" w:rsidRDefault="0082169C" w:rsidP="00575CC4">
      <w:pPr>
        <w:pStyle w:val="ListParagraph"/>
        <w:numPr>
          <w:ilvl w:val="0"/>
          <w:numId w:val="16"/>
        </w:numPr>
      </w:pPr>
      <w:r w:rsidRPr="00B34064">
        <w:rPr>
          <w:bCs/>
        </w:rPr>
        <w:t>Данилова, Н.В.</w:t>
      </w:r>
      <w:r w:rsidRPr="00B34064">
        <w:t xml:space="preserve">   Экологическое право: Учебное пособие/ Н.В. Данилова. - Томск, 2009. - 360 с.</w:t>
      </w:r>
    </w:p>
    <w:p w:rsidR="0082169C" w:rsidRPr="00B34064" w:rsidRDefault="0082169C" w:rsidP="00575CC4">
      <w:pPr>
        <w:pStyle w:val="ListParagraph"/>
        <w:numPr>
          <w:ilvl w:val="0"/>
          <w:numId w:val="16"/>
        </w:numPr>
      </w:pPr>
      <w:r w:rsidRPr="00B34064">
        <w:rPr>
          <w:bCs/>
        </w:rPr>
        <w:t>Ерофеев Б.В.</w:t>
      </w:r>
      <w:r w:rsidRPr="00B34064">
        <w:t xml:space="preserve"> Экологическое право: учебник/ Б.В. Ерофеев. - Москва, 2007. - 384 с.</w:t>
      </w:r>
    </w:p>
    <w:p w:rsidR="0082169C" w:rsidRPr="00B34064" w:rsidRDefault="0082169C" w:rsidP="00575CC4">
      <w:pPr>
        <w:pStyle w:val="NormalWeb"/>
        <w:numPr>
          <w:ilvl w:val="0"/>
          <w:numId w:val="16"/>
        </w:numPr>
        <w:spacing w:before="0" w:beforeAutospacing="0" w:after="0" w:afterAutospacing="0"/>
        <w:rPr>
          <w:color w:val="auto"/>
        </w:rPr>
      </w:pPr>
      <w:r w:rsidRPr="00B34064">
        <w:rPr>
          <w:color w:val="auto"/>
        </w:rPr>
        <w:t xml:space="preserve">Клауснитцер Б. Экология городской фауны. – М.: Мир, 1990. </w:t>
      </w:r>
    </w:p>
    <w:p w:rsidR="0082169C" w:rsidRPr="00B34064" w:rsidRDefault="0082169C" w:rsidP="00575CC4">
      <w:pPr>
        <w:pStyle w:val="ListParagraph"/>
        <w:numPr>
          <w:ilvl w:val="0"/>
          <w:numId w:val="16"/>
        </w:numPr>
      </w:pPr>
      <w:r w:rsidRPr="00B34064">
        <w:rPr>
          <w:bCs/>
        </w:rPr>
        <w:t>Козин, В.В.</w:t>
      </w:r>
      <w:r w:rsidRPr="00B34064">
        <w:t xml:space="preserve"> Экология: Учебное пособие/ В.В. Козин, А.В. Маршинин. - Тюмень, 2009. - 136 с.</w:t>
      </w:r>
    </w:p>
    <w:p w:rsidR="0082169C" w:rsidRPr="00B34064" w:rsidRDefault="0082169C" w:rsidP="00575CC4">
      <w:pPr>
        <w:pStyle w:val="ListParagraph"/>
        <w:numPr>
          <w:ilvl w:val="0"/>
          <w:numId w:val="16"/>
        </w:numPr>
      </w:pPr>
      <w:r w:rsidRPr="00B34064">
        <w:rPr>
          <w:bCs/>
        </w:rPr>
        <w:t>Латыпова, М.М.</w:t>
      </w:r>
      <w:r w:rsidRPr="00B34064">
        <w:t xml:space="preserve">    Экологический мониторинг: Учебное пособие/ М.М. Латыпова. - Белгород, 2008. - 102 с.</w:t>
      </w:r>
    </w:p>
    <w:p w:rsidR="0082169C" w:rsidRPr="00B34064" w:rsidRDefault="0082169C" w:rsidP="00575CC4">
      <w:pPr>
        <w:pStyle w:val="ListParagraph"/>
        <w:numPr>
          <w:ilvl w:val="0"/>
          <w:numId w:val="16"/>
        </w:numPr>
      </w:pPr>
      <w:r w:rsidRPr="00B34064">
        <w:rPr>
          <w:bCs/>
        </w:rPr>
        <w:t>Мамин, Р.Г.</w:t>
      </w:r>
      <w:r w:rsidRPr="00B34064">
        <w:t xml:space="preserve"> Природные ресурсы, заповедные комплексы и международные экологические проблемы/ Р.Г. Мамин, У. Баяраа. - Москва, 2009. - 168 с.</w:t>
      </w:r>
    </w:p>
    <w:p w:rsidR="0082169C" w:rsidRPr="00B34064" w:rsidRDefault="0082169C" w:rsidP="00575CC4">
      <w:pPr>
        <w:pStyle w:val="ListParagraph"/>
        <w:numPr>
          <w:ilvl w:val="0"/>
          <w:numId w:val="16"/>
        </w:numPr>
      </w:pPr>
      <w:r w:rsidRPr="00B34064">
        <w:rPr>
          <w:bCs/>
        </w:rPr>
        <w:t>Попов, А.А.</w:t>
      </w:r>
      <w:r w:rsidRPr="00B34064">
        <w:t xml:space="preserve">         Экология эпохи глобализации природопользования/ А.А. Попов. - Сергиев Посад, 2009. - 600 с..</w:t>
      </w:r>
    </w:p>
    <w:p w:rsidR="0082169C" w:rsidRPr="00B34064" w:rsidRDefault="0082169C" w:rsidP="00575CC4">
      <w:pPr>
        <w:pStyle w:val="NormalWeb"/>
        <w:numPr>
          <w:ilvl w:val="0"/>
          <w:numId w:val="16"/>
        </w:numPr>
        <w:spacing w:before="0" w:beforeAutospacing="0" w:after="0" w:afterAutospacing="0"/>
        <w:rPr>
          <w:color w:val="auto"/>
        </w:rPr>
      </w:pPr>
      <w:r w:rsidRPr="00B34064">
        <w:rPr>
          <w:color w:val="auto"/>
        </w:rPr>
        <w:t>Федоров Е. К. Экологический кризис и социальный прогресс.- Л.: Гидрометеоиздат, 1977.- 176 с.</w:t>
      </w:r>
    </w:p>
    <w:p w:rsidR="0082169C" w:rsidRPr="00B34064" w:rsidRDefault="0082169C" w:rsidP="000555C8">
      <w:pPr>
        <w:pStyle w:val="NormalWeb"/>
        <w:spacing w:before="0" w:beforeAutospacing="0" w:after="0" w:afterAutospacing="0"/>
        <w:ind w:left="360"/>
        <w:rPr>
          <w:color w:val="auto"/>
        </w:rPr>
      </w:pPr>
    </w:p>
    <w:p w:rsidR="0082169C" w:rsidRPr="00B34064" w:rsidRDefault="0082169C" w:rsidP="00575CC4">
      <w:pPr>
        <w:contextualSpacing/>
        <w:jc w:val="both"/>
        <w:rPr>
          <w:rFonts w:ascii="Times New Roman" w:hAnsi="Times New Roman"/>
          <w:sz w:val="24"/>
          <w:szCs w:val="24"/>
        </w:rPr>
      </w:pPr>
      <w:r w:rsidRPr="00B34064">
        <w:rPr>
          <w:rFonts w:ascii="Times New Roman" w:hAnsi="Times New Roman"/>
          <w:sz w:val="24"/>
          <w:szCs w:val="24"/>
        </w:rPr>
        <w:t xml:space="preserve">а) основная литература по </w:t>
      </w:r>
      <w:r w:rsidRPr="00B34064">
        <w:rPr>
          <w:rFonts w:ascii="Times New Roman" w:hAnsi="Times New Roman"/>
          <w:b/>
          <w:sz w:val="24"/>
          <w:szCs w:val="24"/>
        </w:rPr>
        <w:t>методам исследования и мониторинга в области экологической безопасности</w:t>
      </w:r>
    </w:p>
    <w:p w:rsidR="0082169C" w:rsidRPr="00B34064" w:rsidRDefault="0082169C" w:rsidP="00575CC4">
      <w:pPr>
        <w:contextualSpacing/>
        <w:jc w:val="both"/>
        <w:rPr>
          <w:rFonts w:ascii="Times New Roman" w:hAnsi="Times New Roman"/>
          <w:sz w:val="24"/>
          <w:szCs w:val="24"/>
        </w:rPr>
      </w:pPr>
    </w:p>
    <w:p w:rsidR="0082169C" w:rsidRPr="00B34064" w:rsidRDefault="0082169C" w:rsidP="00575CC4">
      <w:pPr>
        <w:numPr>
          <w:ilvl w:val="0"/>
          <w:numId w:val="18"/>
        </w:numPr>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B34064">
        <w:rPr>
          <w:rFonts w:ascii="Times New Roman" w:hAnsi="Times New Roman"/>
          <w:sz w:val="24"/>
          <w:szCs w:val="24"/>
        </w:rPr>
        <w:t>Ю.А. Афанасьев, С.А. Фомин, В.В. Меньшиков и др.</w:t>
      </w:r>
      <w:r w:rsidRPr="00B34064">
        <w:rPr>
          <w:rFonts w:ascii="Times New Roman" w:hAnsi="Times New Roman"/>
          <w:b/>
          <w:sz w:val="24"/>
          <w:szCs w:val="24"/>
        </w:rPr>
        <w:t xml:space="preserve"> </w:t>
      </w:r>
      <w:r w:rsidRPr="00B34064">
        <w:rPr>
          <w:rFonts w:ascii="Times New Roman" w:hAnsi="Times New Roman"/>
          <w:sz w:val="24"/>
          <w:szCs w:val="24"/>
        </w:rPr>
        <w:t xml:space="preserve">Мониторинг и методы контроля окружающей среды: Учеб. пособие </w:t>
      </w:r>
      <w:r w:rsidRPr="00B34064">
        <w:rPr>
          <w:rFonts w:ascii="Times New Roman" w:hAnsi="Times New Roman"/>
          <w:smallCaps/>
          <w:sz w:val="24"/>
          <w:szCs w:val="24"/>
        </w:rPr>
        <w:t xml:space="preserve">в двух </w:t>
      </w:r>
      <w:r w:rsidRPr="00B34064">
        <w:rPr>
          <w:rFonts w:ascii="Times New Roman" w:hAnsi="Times New Roman"/>
          <w:sz w:val="24"/>
          <w:szCs w:val="24"/>
        </w:rPr>
        <w:t>частях: Часть 1,2. Специальная - М Изд-во МНЭПУ, 2001.</w:t>
      </w:r>
    </w:p>
    <w:p w:rsidR="0082169C" w:rsidRPr="00B34064" w:rsidRDefault="0082169C" w:rsidP="00575CC4">
      <w:pPr>
        <w:numPr>
          <w:ilvl w:val="0"/>
          <w:numId w:val="18"/>
        </w:numPr>
        <w:suppressAutoHyphens/>
        <w:overflowPunct w:val="0"/>
        <w:autoSpaceDE w:val="0"/>
        <w:autoSpaceDN w:val="0"/>
        <w:adjustRightInd w:val="0"/>
        <w:spacing w:after="0" w:line="240" w:lineRule="auto"/>
        <w:contextualSpacing/>
        <w:jc w:val="both"/>
        <w:textAlignment w:val="baseline"/>
        <w:rPr>
          <w:rFonts w:ascii="Times New Roman" w:hAnsi="Times New Roman"/>
          <w:sz w:val="24"/>
          <w:szCs w:val="24"/>
        </w:rPr>
      </w:pPr>
      <w:r w:rsidRPr="00B34064">
        <w:rPr>
          <w:rFonts w:ascii="Times New Roman" w:hAnsi="Times New Roman"/>
          <w:sz w:val="24"/>
          <w:szCs w:val="24"/>
        </w:rPr>
        <w:t>Е.В. Веницианов и др. Экологический мониторинг: шаг за шагом Под ред. Е.А. Заика. — М.: РХТУ им. Д.И. Менделеева, 2003. — 252с.</w:t>
      </w:r>
    </w:p>
    <w:p w:rsidR="0082169C" w:rsidRPr="00B34064" w:rsidRDefault="0082169C" w:rsidP="00575CC4">
      <w:pPr>
        <w:pStyle w:val="BodyText"/>
        <w:widowControl w:val="0"/>
        <w:ind w:left="720"/>
        <w:contextualSpacing/>
        <w:jc w:val="both"/>
      </w:pPr>
    </w:p>
    <w:p w:rsidR="0082169C" w:rsidRPr="00B34064" w:rsidRDefault="0082169C" w:rsidP="00575CC4">
      <w:pPr>
        <w:contextualSpacing/>
        <w:jc w:val="both"/>
        <w:rPr>
          <w:rFonts w:ascii="Times New Roman" w:hAnsi="Times New Roman"/>
          <w:sz w:val="24"/>
          <w:szCs w:val="24"/>
        </w:rPr>
      </w:pPr>
      <w:r w:rsidRPr="00B34064">
        <w:rPr>
          <w:rFonts w:ascii="Times New Roman" w:hAnsi="Times New Roman"/>
          <w:sz w:val="24"/>
          <w:szCs w:val="24"/>
        </w:rPr>
        <w:t xml:space="preserve">б) дополнительная литература </w:t>
      </w:r>
    </w:p>
    <w:p w:rsidR="0082169C" w:rsidRPr="00B34064" w:rsidRDefault="0082169C" w:rsidP="00575CC4">
      <w:pPr>
        <w:pStyle w:val="FR5"/>
        <w:widowControl/>
        <w:suppressAutoHyphens/>
        <w:spacing w:line="240" w:lineRule="auto"/>
        <w:ind w:firstLine="0"/>
        <w:contextualSpacing/>
        <w:rPr>
          <w:rFonts w:ascii="Times New Roman" w:hAnsi="Times New Roman"/>
          <w:sz w:val="24"/>
          <w:szCs w:val="24"/>
        </w:rPr>
      </w:pPr>
      <w:r w:rsidRPr="00B34064">
        <w:rPr>
          <w:rFonts w:ascii="Times New Roman" w:hAnsi="Times New Roman"/>
          <w:sz w:val="24"/>
          <w:szCs w:val="24"/>
        </w:rPr>
        <w:t>1. Фомин С.А. «Экологический мониторинг» /В кн. Экология охрана природы экологическая безопасность Уч. пособие /Под общ рея А.Т. Никитина, С.А. Степанова. М., Изд-во МНЭПУ, 2000.</w:t>
      </w:r>
    </w:p>
    <w:p w:rsidR="0082169C" w:rsidRPr="00B34064" w:rsidRDefault="0082169C" w:rsidP="00575CC4">
      <w:pPr>
        <w:pStyle w:val="FR5"/>
        <w:widowControl/>
        <w:suppressAutoHyphens/>
        <w:spacing w:line="240" w:lineRule="auto"/>
        <w:ind w:firstLine="0"/>
        <w:contextualSpacing/>
        <w:rPr>
          <w:rFonts w:ascii="Times New Roman" w:hAnsi="Times New Roman"/>
          <w:sz w:val="24"/>
          <w:szCs w:val="24"/>
        </w:rPr>
      </w:pPr>
      <w:r w:rsidRPr="00B34064">
        <w:rPr>
          <w:rFonts w:ascii="Times New Roman" w:hAnsi="Times New Roman"/>
          <w:sz w:val="24"/>
          <w:szCs w:val="24"/>
        </w:rPr>
        <w:t>2. Конвенция об оценке воздействия на окружающую среду в трансграничном контексте. ООН. Экономический и Социальный Совет Европейская экономическая комиссия. Финляндия. 25.02-01.03.91. Подписана Правительством СССР 06.07.91 Подтверждено Правительством РФ от 1301 92 Н-№11 ГПМИД РФ.</w:t>
      </w:r>
    </w:p>
    <w:p w:rsidR="0082169C" w:rsidRPr="00B34064" w:rsidRDefault="0082169C" w:rsidP="00575CC4">
      <w:pPr>
        <w:pStyle w:val="FR5"/>
        <w:widowControl/>
        <w:suppressAutoHyphens/>
        <w:spacing w:line="240" w:lineRule="auto"/>
        <w:ind w:firstLine="0"/>
        <w:contextualSpacing/>
        <w:rPr>
          <w:rFonts w:ascii="Times New Roman" w:hAnsi="Times New Roman"/>
          <w:sz w:val="24"/>
          <w:szCs w:val="24"/>
        </w:rPr>
      </w:pPr>
      <w:r w:rsidRPr="00B34064">
        <w:rPr>
          <w:rFonts w:ascii="Times New Roman" w:hAnsi="Times New Roman"/>
          <w:sz w:val="24"/>
          <w:szCs w:val="24"/>
        </w:rPr>
        <w:t>4. Постановление СМ - Правительства РФ «О создании Единой государственной системы экологического мониторинга» от 24.11.93 № 1229 // САПП, 1993, № 48</w:t>
      </w:r>
    </w:p>
    <w:p w:rsidR="0082169C" w:rsidRPr="00B34064" w:rsidRDefault="0082169C" w:rsidP="00575CC4">
      <w:pPr>
        <w:pStyle w:val="FR5"/>
        <w:widowControl/>
        <w:suppressAutoHyphens/>
        <w:spacing w:line="240" w:lineRule="auto"/>
        <w:ind w:firstLine="0"/>
        <w:contextualSpacing/>
        <w:rPr>
          <w:rFonts w:ascii="Times New Roman" w:hAnsi="Times New Roman"/>
          <w:sz w:val="24"/>
          <w:szCs w:val="24"/>
        </w:rPr>
      </w:pPr>
      <w:r w:rsidRPr="00B34064">
        <w:rPr>
          <w:rFonts w:ascii="Times New Roman" w:hAnsi="Times New Roman"/>
          <w:sz w:val="24"/>
          <w:szCs w:val="24"/>
        </w:rPr>
        <w:t>5. Положение о Федеральной службе России по гидромсгеорологии и мониторингу окружающей среды (утв. постановлением Правительства РФ от 20 мая 1999 г. № 555)</w:t>
      </w:r>
    </w:p>
    <w:p w:rsidR="0082169C" w:rsidRPr="00B34064" w:rsidRDefault="0082169C" w:rsidP="00575CC4">
      <w:pPr>
        <w:pStyle w:val="FR5"/>
        <w:widowControl/>
        <w:suppressAutoHyphens/>
        <w:spacing w:line="240" w:lineRule="auto"/>
        <w:ind w:firstLine="0"/>
        <w:contextualSpacing/>
        <w:rPr>
          <w:rFonts w:ascii="Times New Roman" w:hAnsi="Times New Roman"/>
          <w:sz w:val="24"/>
          <w:szCs w:val="24"/>
        </w:rPr>
      </w:pPr>
      <w:r w:rsidRPr="00B34064">
        <w:rPr>
          <w:rFonts w:ascii="Times New Roman" w:hAnsi="Times New Roman"/>
          <w:sz w:val="24"/>
          <w:szCs w:val="24"/>
        </w:rPr>
        <w:t>6. Положение о ведении государственного мониторинга водных объектов (утв постановлением Правительства РФ от 14 марта 1997 г. №307) // СЗРФ 1997 №12</w:t>
      </w:r>
    </w:p>
    <w:p w:rsidR="0082169C" w:rsidRPr="00B34064" w:rsidRDefault="0082169C" w:rsidP="00575CC4">
      <w:pPr>
        <w:pStyle w:val="FR5"/>
        <w:widowControl/>
        <w:suppressAutoHyphens/>
        <w:spacing w:line="240" w:lineRule="auto"/>
        <w:ind w:firstLine="0"/>
        <w:contextualSpacing/>
        <w:rPr>
          <w:rFonts w:ascii="Times New Roman" w:hAnsi="Times New Roman"/>
          <w:sz w:val="24"/>
          <w:szCs w:val="24"/>
        </w:rPr>
      </w:pPr>
      <w:r w:rsidRPr="00B34064">
        <w:rPr>
          <w:rFonts w:ascii="Times New Roman" w:hAnsi="Times New Roman"/>
          <w:sz w:val="24"/>
          <w:szCs w:val="24"/>
        </w:rPr>
        <w:t>7. Контроль химических и биологических параметров окружающей среды / Под ред. Л.К. Исаева. СПб., Эколого-аналитический информационный центр «Союз» 1998.</w:t>
      </w:r>
    </w:p>
    <w:p w:rsidR="0082169C" w:rsidRPr="00B34064" w:rsidRDefault="0082169C" w:rsidP="00575CC4">
      <w:pPr>
        <w:pStyle w:val="FR5"/>
        <w:widowControl/>
        <w:suppressAutoHyphens/>
        <w:spacing w:line="240" w:lineRule="auto"/>
        <w:ind w:firstLine="0"/>
        <w:contextualSpacing/>
        <w:rPr>
          <w:rFonts w:ascii="Times New Roman" w:hAnsi="Times New Roman"/>
          <w:sz w:val="24"/>
          <w:szCs w:val="24"/>
        </w:rPr>
      </w:pPr>
      <w:r w:rsidRPr="00B34064">
        <w:rPr>
          <w:rFonts w:ascii="Times New Roman" w:hAnsi="Times New Roman"/>
          <w:sz w:val="24"/>
          <w:szCs w:val="24"/>
        </w:rPr>
        <w:t>8. Закон РСФСР «Об охране окружающей природной среды» от 19.12.91 № 2060-1.</w:t>
      </w:r>
    </w:p>
    <w:p w:rsidR="0082169C" w:rsidRPr="00B34064" w:rsidRDefault="0082169C" w:rsidP="00575CC4">
      <w:pPr>
        <w:pStyle w:val="FR5"/>
        <w:widowControl/>
        <w:suppressAutoHyphens/>
        <w:spacing w:line="240" w:lineRule="auto"/>
        <w:ind w:firstLine="0"/>
        <w:contextualSpacing/>
        <w:rPr>
          <w:rFonts w:ascii="Times New Roman" w:hAnsi="Times New Roman"/>
          <w:sz w:val="24"/>
          <w:szCs w:val="24"/>
        </w:rPr>
      </w:pPr>
      <w:r w:rsidRPr="00B34064">
        <w:rPr>
          <w:rFonts w:ascii="Times New Roman" w:hAnsi="Times New Roman"/>
          <w:sz w:val="24"/>
          <w:szCs w:val="24"/>
        </w:rPr>
        <w:t>15. Федеральный закон «О гидрометеорологической службе» от 19.07.98 № 113-ФЗ</w:t>
      </w:r>
    </w:p>
    <w:p w:rsidR="0082169C" w:rsidRPr="00B34064" w:rsidRDefault="0082169C" w:rsidP="00575CC4">
      <w:pPr>
        <w:pStyle w:val="FR5"/>
        <w:widowControl/>
        <w:suppressAutoHyphens/>
        <w:spacing w:line="240" w:lineRule="auto"/>
        <w:ind w:firstLine="0"/>
        <w:contextualSpacing/>
        <w:rPr>
          <w:rFonts w:ascii="Times New Roman" w:hAnsi="Times New Roman"/>
          <w:sz w:val="24"/>
          <w:szCs w:val="24"/>
        </w:rPr>
      </w:pPr>
      <w:r w:rsidRPr="00B34064">
        <w:rPr>
          <w:rFonts w:ascii="Times New Roman" w:hAnsi="Times New Roman"/>
          <w:sz w:val="24"/>
          <w:szCs w:val="24"/>
        </w:rPr>
        <w:t>9. Снакин В.В. Экология и охрана природы. Словарь справочник. М., Academai, 2000/</w:t>
      </w:r>
    </w:p>
    <w:p w:rsidR="0082169C" w:rsidRPr="00B34064" w:rsidRDefault="0082169C" w:rsidP="00575CC4">
      <w:pPr>
        <w:pStyle w:val="FR5"/>
        <w:widowControl/>
        <w:suppressAutoHyphens/>
        <w:spacing w:line="240" w:lineRule="auto"/>
        <w:ind w:firstLine="0"/>
        <w:contextualSpacing/>
        <w:rPr>
          <w:rFonts w:ascii="Times New Roman" w:hAnsi="Times New Roman"/>
          <w:sz w:val="24"/>
          <w:szCs w:val="24"/>
        </w:rPr>
      </w:pPr>
      <w:r w:rsidRPr="00B34064">
        <w:rPr>
          <w:rFonts w:ascii="Times New Roman" w:hAnsi="Times New Roman"/>
          <w:sz w:val="24"/>
          <w:szCs w:val="24"/>
        </w:rPr>
        <w:t>10. Охрана ландшафтов. Толковый словарь / Под ред. В.С. Преображенского. М., Прогресс, 1982.</w:t>
      </w:r>
    </w:p>
    <w:p w:rsidR="0082169C" w:rsidRPr="00B34064" w:rsidRDefault="0082169C" w:rsidP="00575CC4">
      <w:pPr>
        <w:pStyle w:val="FR5"/>
        <w:widowControl/>
        <w:suppressAutoHyphens/>
        <w:spacing w:line="240" w:lineRule="auto"/>
        <w:ind w:firstLine="0"/>
        <w:contextualSpacing/>
        <w:rPr>
          <w:rFonts w:ascii="Times New Roman" w:hAnsi="Times New Roman"/>
          <w:sz w:val="24"/>
          <w:szCs w:val="24"/>
        </w:rPr>
      </w:pPr>
      <w:r w:rsidRPr="00B34064">
        <w:rPr>
          <w:rFonts w:ascii="Times New Roman" w:hAnsi="Times New Roman"/>
          <w:sz w:val="24"/>
          <w:szCs w:val="24"/>
        </w:rPr>
        <w:t>11. Экологический словарь / Сост. С. Делятицкии и др. М., Конкорд Лтд -  Экопром, 1993.</w:t>
      </w:r>
    </w:p>
    <w:p w:rsidR="0082169C" w:rsidRPr="00B34064" w:rsidRDefault="0082169C" w:rsidP="00575CC4">
      <w:pPr>
        <w:pStyle w:val="FR5"/>
        <w:widowControl/>
        <w:suppressAutoHyphens/>
        <w:spacing w:line="240" w:lineRule="auto"/>
        <w:ind w:firstLine="0"/>
        <w:contextualSpacing/>
        <w:rPr>
          <w:rFonts w:ascii="Times New Roman" w:hAnsi="Times New Roman"/>
          <w:sz w:val="24"/>
          <w:szCs w:val="24"/>
        </w:rPr>
      </w:pPr>
      <w:r w:rsidRPr="00B34064">
        <w:rPr>
          <w:rFonts w:ascii="Times New Roman" w:hAnsi="Times New Roman"/>
          <w:sz w:val="24"/>
          <w:szCs w:val="24"/>
        </w:rPr>
        <w:t>12. Вишнякова С.М., Вишняков Г.А. и др. Экология и охрана окружающей среды Толковый терминологический словарь. М., Изд. дом «Всемирный следопыт», 1998.</w:t>
      </w:r>
    </w:p>
    <w:p w:rsidR="0082169C" w:rsidRPr="00B34064" w:rsidRDefault="0082169C" w:rsidP="00575CC4">
      <w:pPr>
        <w:pStyle w:val="FR5"/>
        <w:widowControl/>
        <w:suppressAutoHyphens/>
        <w:spacing w:line="240" w:lineRule="auto"/>
        <w:ind w:firstLine="0"/>
        <w:contextualSpacing/>
        <w:rPr>
          <w:rFonts w:ascii="Times New Roman" w:hAnsi="Times New Roman"/>
          <w:sz w:val="24"/>
          <w:szCs w:val="24"/>
        </w:rPr>
      </w:pPr>
      <w:r w:rsidRPr="00B34064">
        <w:rPr>
          <w:rFonts w:ascii="Times New Roman" w:hAnsi="Times New Roman"/>
          <w:sz w:val="24"/>
          <w:szCs w:val="24"/>
        </w:rPr>
        <w:t>13. Экология. Юридический энциклопедический словарь / Под ред. С.А.Боголюбова. М., НОРМА, 2000.</w:t>
      </w:r>
    </w:p>
    <w:p w:rsidR="0082169C" w:rsidRPr="00B34064" w:rsidRDefault="0082169C" w:rsidP="00575CC4">
      <w:pPr>
        <w:pStyle w:val="FR5"/>
        <w:widowControl/>
        <w:suppressAutoHyphens/>
        <w:spacing w:line="240" w:lineRule="auto"/>
        <w:ind w:firstLine="0"/>
        <w:contextualSpacing/>
        <w:rPr>
          <w:rFonts w:ascii="Times New Roman" w:hAnsi="Times New Roman"/>
          <w:sz w:val="24"/>
          <w:szCs w:val="24"/>
        </w:rPr>
      </w:pPr>
      <w:r w:rsidRPr="00B34064">
        <w:rPr>
          <w:rFonts w:ascii="Times New Roman" w:hAnsi="Times New Roman"/>
          <w:sz w:val="24"/>
          <w:szCs w:val="24"/>
        </w:rPr>
        <w:t>14. Израэль Ю.Л. Экология и контроль состояния природной среды. М., Гидрометеоиэдат, 1984.</w:t>
      </w:r>
    </w:p>
    <w:p w:rsidR="0082169C" w:rsidRPr="00B34064" w:rsidRDefault="0082169C" w:rsidP="00575CC4">
      <w:pPr>
        <w:pStyle w:val="FR5"/>
        <w:widowControl/>
        <w:suppressAutoHyphens/>
        <w:spacing w:line="240" w:lineRule="auto"/>
        <w:ind w:firstLine="0"/>
        <w:contextualSpacing/>
        <w:rPr>
          <w:rFonts w:ascii="Times New Roman" w:hAnsi="Times New Roman"/>
          <w:sz w:val="24"/>
          <w:szCs w:val="24"/>
        </w:rPr>
      </w:pPr>
      <w:r w:rsidRPr="00B34064">
        <w:rPr>
          <w:rFonts w:ascii="Times New Roman" w:hAnsi="Times New Roman"/>
          <w:sz w:val="24"/>
          <w:szCs w:val="24"/>
        </w:rPr>
        <w:t>15. Кузьмин Н.М., Нейман Е.Я., Попов А.А. Системы эколого-аналитического контроля в действии. М., 1994.</w:t>
      </w:r>
    </w:p>
    <w:p w:rsidR="0082169C" w:rsidRPr="00B34064" w:rsidRDefault="0082169C" w:rsidP="00575CC4">
      <w:pPr>
        <w:pStyle w:val="FR5"/>
        <w:widowControl/>
        <w:suppressAutoHyphens/>
        <w:spacing w:line="240" w:lineRule="auto"/>
        <w:ind w:firstLine="0"/>
        <w:contextualSpacing/>
        <w:rPr>
          <w:rFonts w:ascii="Times New Roman" w:hAnsi="Times New Roman"/>
          <w:sz w:val="24"/>
          <w:szCs w:val="24"/>
        </w:rPr>
      </w:pPr>
      <w:r w:rsidRPr="00B34064">
        <w:rPr>
          <w:rFonts w:ascii="Times New Roman" w:hAnsi="Times New Roman"/>
          <w:sz w:val="24"/>
          <w:szCs w:val="24"/>
        </w:rPr>
        <w:t>16. Федеральный закон «Об охране атмосферного воздуха» от 04.05.99 № 96-ФЗ.</w:t>
      </w:r>
    </w:p>
    <w:p w:rsidR="0082169C" w:rsidRPr="00B34064" w:rsidRDefault="0082169C" w:rsidP="00575CC4">
      <w:pPr>
        <w:pStyle w:val="FR5"/>
        <w:widowControl/>
        <w:suppressAutoHyphens/>
        <w:spacing w:line="240" w:lineRule="auto"/>
        <w:ind w:firstLine="0"/>
        <w:contextualSpacing/>
        <w:rPr>
          <w:rFonts w:ascii="Times New Roman" w:hAnsi="Times New Roman"/>
          <w:sz w:val="24"/>
          <w:szCs w:val="24"/>
        </w:rPr>
      </w:pPr>
      <w:r w:rsidRPr="00B34064">
        <w:rPr>
          <w:rFonts w:ascii="Times New Roman" w:hAnsi="Times New Roman"/>
          <w:sz w:val="24"/>
          <w:szCs w:val="24"/>
        </w:rPr>
        <w:t>17. Водный кодекс Российской Федерации от 16.11.95 № 167-ФЗ</w:t>
      </w:r>
    </w:p>
    <w:p w:rsidR="0082169C" w:rsidRPr="00B34064" w:rsidRDefault="0082169C" w:rsidP="00662691">
      <w:pPr>
        <w:spacing w:after="0" w:line="240" w:lineRule="auto"/>
        <w:jc w:val="center"/>
        <w:rPr>
          <w:rFonts w:ascii="Times New Roman" w:hAnsi="Times New Roman"/>
          <w:b/>
          <w:bCs/>
          <w:sz w:val="24"/>
          <w:szCs w:val="24"/>
        </w:rPr>
      </w:pPr>
    </w:p>
    <w:p w:rsidR="0082169C" w:rsidRPr="00B34064" w:rsidRDefault="0082169C" w:rsidP="000555C8">
      <w:pPr>
        <w:spacing w:after="0" w:line="240" w:lineRule="auto"/>
        <w:rPr>
          <w:rFonts w:ascii="Times New Roman" w:hAnsi="Times New Roman"/>
          <w:i/>
          <w:sz w:val="24"/>
          <w:szCs w:val="24"/>
        </w:rPr>
      </w:pPr>
      <w:r w:rsidRPr="00B34064">
        <w:rPr>
          <w:rFonts w:ascii="Times New Roman" w:hAnsi="Times New Roman"/>
          <w:i/>
          <w:sz w:val="24"/>
          <w:szCs w:val="24"/>
        </w:rPr>
        <w:t>Рекомендуемая литература</w:t>
      </w:r>
      <w:r w:rsidRPr="00B34064">
        <w:rPr>
          <w:rFonts w:ascii="Times New Roman" w:hAnsi="Times New Roman"/>
          <w:sz w:val="24"/>
          <w:szCs w:val="24"/>
        </w:rPr>
        <w:t xml:space="preserve"> по экологической безопасности в сфере пищевой промышленности</w:t>
      </w:r>
      <w:r w:rsidRPr="00B34064">
        <w:rPr>
          <w:rFonts w:ascii="Times New Roman" w:hAnsi="Times New Roman"/>
          <w:i/>
          <w:sz w:val="24"/>
          <w:szCs w:val="24"/>
        </w:rPr>
        <w:t>:</w:t>
      </w:r>
    </w:p>
    <w:p w:rsidR="0082169C" w:rsidRPr="00B34064" w:rsidRDefault="0082169C" w:rsidP="000555C8">
      <w:pPr>
        <w:shd w:val="clear" w:color="auto" w:fill="FFFFFF"/>
        <w:tabs>
          <w:tab w:val="left" w:pos="1142"/>
        </w:tabs>
        <w:overflowPunct w:val="0"/>
        <w:autoSpaceDE w:val="0"/>
        <w:autoSpaceDN w:val="0"/>
        <w:adjustRightInd w:val="0"/>
        <w:spacing w:after="0" w:line="240" w:lineRule="auto"/>
        <w:jc w:val="both"/>
        <w:textAlignment w:val="baseline"/>
        <w:rPr>
          <w:rFonts w:ascii="Times New Roman" w:hAnsi="Times New Roman"/>
          <w:sz w:val="24"/>
          <w:szCs w:val="24"/>
        </w:rPr>
      </w:pPr>
      <w:r w:rsidRPr="00B34064">
        <w:rPr>
          <w:rFonts w:ascii="Times New Roman" w:hAnsi="Times New Roman"/>
          <w:sz w:val="24"/>
          <w:szCs w:val="24"/>
        </w:rPr>
        <w:t>а) основная:</w:t>
      </w:r>
    </w:p>
    <w:p w:rsidR="0082169C" w:rsidRPr="00B34064" w:rsidRDefault="0082169C" w:rsidP="000555C8">
      <w:pPr>
        <w:numPr>
          <w:ilvl w:val="0"/>
          <w:numId w:val="19"/>
        </w:numPr>
        <w:spacing w:after="0" w:line="240" w:lineRule="auto"/>
        <w:jc w:val="both"/>
        <w:rPr>
          <w:rFonts w:ascii="Times New Roman" w:hAnsi="Times New Roman"/>
          <w:sz w:val="24"/>
          <w:szCs w:val="24"/>
        </w:rPr>
      </w:pPr>
      <w:r w:rsidRPr="00B34064">
        <w:rPr>
          <w:rFonts w:ascii="Times New Roman" w:hAnsi="Times New Roman"/>
          <w:sz w:val="24"/>
          <w:szCs w:val="24"/>
        </w:rPr>
        <w:t xml:space="preserve">Научно-практический журнал «Экология производства» // </w:t>
      </w:r>
      <w:r w:rsidRPr="00B34064">
        <w:rPr>
          <w:rFonts w:ascii="Times New Roman" w:hAnsi="Times New Roman"/>
          <w:sz w:val="24"/>
          <w:szCs w:val="24"/>
          <w:lang w:val="en-US"/>
        </w:rPr>
        <w:t>ISSN</w:t>
      </w:r>
      <w:r w:rsidRPr="00B34064">
        <w:rPr>
          <w:rFonts w:ascii="Times New Roman" w:hAnsi="Times New Roman"/>
          <w:sz w:val="24"/>
          <w:szCs w:val="24"/>
        </w:rPr>
        <w:t xml:space="preserve"> 2078-3981.</w:t>
      </w:r>
    </w:p>
    <w:p w:rsidR="0082169C" w:rsidRPr="00B34064" w:rsidRDefault="0082169C" w:rsidP="000555C8">
      <w:pPr>
        <w:numPr>
          <w:ilvl w:val="0"/>
          <w:numId w:val="19"/>
        </w:numPr>
        <w:spacing w:after="0" w:line="240" w:lineRule="auto"/>
        <w:jc w:val="both"/>
        <w:rPr>
          <w:rFonts w:ascii="Times New Roman" w:hAnsi="Times New Roman"/>
          <w:sz w:val="24"/>
          <w:szCs w:val="24"/>
        </w:rPr>
      </w:pPr>
      <w:r w:rsidRPr="00B34064">
        <w:rPr>
          <w:rFonts w:ascii="Times New Roman" w:hAnsi="Times New Roman"/>
          <w:sz w:val="24"/>
          <w:szCs w:val="24"/>
        </w:rPr>
        <w:t>Хван Т.А. Экология. Основы рационального природопользования: учебное пособие.- М.: Юрайт, 2011.- 319 с.</w:t>
      </w:r>
    </w:p>
    <w:p w:rsidR="0082169C" w:rsidRPr="00B34064" w:rsidRDefault="0082169C" w:rsidP="000555C8">
      <w:pPr>
        <w:numPr>
          <w:ilvl w:val="0"/>
          <w:numId w:val="19"/>
        </w:numPr>
        <w:shd w:val="clear" w:color="auto" w:fill="FFFFFF"/>
        <w:tabs>
          <w:tab w:val="left" w:pos="1142"/>
        </w:tabs>
        <w:overflowPunct w:val="0"/>
        <w:autoSpaceDE w:val="0"/>
        <w:autoSpaceDN w:val="0"/>
        <w:adjustRightInd w:val="0"/>
        <w:spacing w:after="0" w:line="240" w:lineRule="auto"/>
        <w:jc w:val="both"/>
        <w:textAlignment w:val="baseline"/>
        <w:rPr>
          <w:rFonts w:ascii="Times New Roman" w:hAnsi="Times New Roman"/>
          <w:sz w:val="24"/>
          <w:szCs w:val="24"/>
        </w:rPr>
      </w:pPr>
      <w:r w:rsidRPr="00B34064">
        <w:rPr>
          <w:rFonts w:ascii="Times New Roman" w:hAnsi="Times New Roman"/>
          <w:sz w:val="24"/>
          <w:szCs w:val="24"/>
        </w:rPr>
        <w:t>Дрогомирецкий И.И. Охрана окружающей среды: производственно-практическое издание.- Ростов-на-Дону: Феникс, 2010,-393.</w:t>
      </w:r>
    </w:p>
    <w:p w:rsidR="0082169C" w:rsidRPr="00B34064" w:rsidRDefault="0082169C" w:rsidP="000555C8">
      <w:pPr>
        <w:shd w:val="clear" w:color="auto" w:fill="FFFFFF"/>
        <w:tabs>
          <w:tab w:val="left" w:pos="1142"/>
        </w:tabs>
        <w:overflowPunct w:val="0"/>
        <w:autoSpaceDE w:val="0"/>
        <w:autoSpaceDN w:val="0"/>
        <w:adjustRightInd w:val="0"/>
        <w:spacing w:after="0" w:line="240" w:lineRule="auto"/>
        <w:jc w:val="both"/>
        <w:textAlignment w:val="baseline"/>
        <w:rPr>
          <w:rFonts w:ascii="Times New Roman" w:hAnsi="Times New Roman"/>
          <w:sz w:val="24"/>
          <w:szCs w:val="24"/>
        </w:rPr>
      </w:pPr>
      <w:r w:rsidRPr="00B34064">
        <w:rPr>
          <w:rFonts w:ascii="Times New Roman" w:hAnsi="Times New Roman"/>
          <w:sz w:val="24"/>
          <w:szCs w:val="24"/>
        </w:rPr>
        <w:t>б) дополнительная:</w:t>
      </w:r>
    </w:p>
    <w:p w:rsidR="0082169C" w:rsidRPr="00B34064" w:rsidRDefault="0082169C" w:rsidP="000555C8">
      <w:pPr>
        <w:numPr>
          <w:ilvl w:val="0"/>
          <w:numId w:val="19"/>
        </w:numPr>
        <w:spacing w:after="0" w:line="240" w:lineRule="auto"/>
        <w:jc w:val="both"/>
        <w:rPr>
          <w:rFonts w:ascii="Times New Roman" w:hAnsi="Times New Roman"/>
          <w:sz w:val="24"/>
          <w:szCs w:val="24"/>
        </w:rPr>
      </w:pPr>
      <w:r w:rsidRPr="00B34064">
        <w:rPr>
          <w:rFonts w:ascii="Times New Roman" w:hAnsi="Times New Roman"/>
          <w:sz w:val="24"/>
          <w:szCs w:val="24"/>
        </w:rPr>
        <w:t>Хаханина Т.И. Химия окружающей среды: учебное пособие.- М.: Юрайт, 2010.- 129 с Региональное природопользование: методы изучения, оценки и управления. / Под. ред. П.Я. Бакланова. М.: Логос, 2002.</w:t>
      </w:r>
    </w:p>
    <w:p w:rsidR="0082169C" w:rsidRPr="00B34064" w:rsidRDefault="0082169C" w:rsidP="000555C8">
      <w:pPr>
        <w:numPr>
          <w:ilvl w:val="0"/>
          <w:numId w:val="19"/>
        </w:numPr>
        <w:spacing w:after="0" w:line="240" w:lineRule="auto"/>
        <w:jc w:val="both"/>
        <w:rPr>
          <w:rFonts w:ascii="Times New Roman" w:hAnsi="Times New Roman"/>
          <w:sz w:val="24"/>
          <w:szCs w:val="24"/>
        </w:rPr>
      </w:pPr>
      <w:r w:rsidRPr="00B34064">
        <w:rPr>
          <w:rFonts w:ascii="Times New Roman" w:hAnsi="Times New Roman"/>
          <w:sz w:val="24"/>
          <w:szCs w:val="24"/>
        </w:rPr>
        <w:t>ГОСТ Р 51705 1-2001. Системы качества. Управление качеством пищевых продуктов на основе принципов ХАССП. Общие требования.</w:t>
      </w:r>
    </w:p>
    <w:p w:rsidR="0082169C" w:rsidRPr="00B34064" w:rsidRDefault="0082169C" w:rsidP="000555C8">
      <w:pPr>
        <w:numPr>
          <w:ilvl w:val="0"/>
          <w:numId w:val="19"/>
        </w:numPr>
        <w:spacing w:after="0" w:line="240" w:lineRule="auto"/>
        <w:jc w:val="both"/>
        <w:rPr>
          <w:rFonts w:ascii="Times New Roman" w:hAnsi="Times New Roman"/>
          <w:sz w:val="24"/>
          <w:szCs w:val="24"/>
        </w:rPr>
      </w:pPr>
      <w:r w:rsidRPr="00B34064">
        <w:rPr>
          <w:rFonts w:ascii="Times New Roman" w:hAnsi="Times New Roman"/>
          <w:sz w:val="24"/>
          <w:szCs w:val="24"/>
        </w:rPr>
        <w:t>ИСО 22 000: 2005. Системы менеджмента безопасности пищевых продуктов. Требования к любым организациям в продуктовой цепи: Международный стандарт / Пер. с англ. - СПб: Русский Регистр, 2005.</w:t>
      </w:r>
    </w:p>
    <w:p w:rsidR="0082169C" w:rsidRPr="00B34064" w:rsidRDefault="0082169C" w:rsidP="000555C8">
      <w:pPr>
        <w:numPr>
          <w:ilvl w:val="0"/>
          <w:numId w:val="19"/>
        </w:numPr>
        <w:spacing w:after="0" w:line="240" w:lineRule="auto"/>
        <w:jc w:val="both"/>
        <w:rPr>
          <w:rFonts w:ascii="Times New Roman" w:hAnsi="Times New Roman"/>
          <w:sz w:val="24"/>
          <w:szCs w:val="24"/>
        </w:rPr>
      </w:pPr>
      <w:r w:rsidRPr="00B34064">
        <w:rPr>
          <w:rFonts w:ascii="Times New Roman" w:hAnsi="Times New Roman"/>
          <w:sz w:val="24"/>
          <w:szCs w:val="24"/>
        </w:rPr>
        <w:t>Марциновский, О.А. Курс лекций по ХАССП: Учебное пособие / О.А. Марциновский, Е.М. Михеева / Под ред. В.В. Соклакова. – СПб.: Регист- Консалтинг, 2005. - 209 с.</w:t>
      </w:r>
    </w:p>
    <w:p w:rsidR="0082169C" w:rsidRPr="00B34064" w:rsidRDefault="0082169C" w:rsidP="000555C8">
      <w:pPr>
        <w:numPr>
          <w:ilvl w:val="0"/>
          <w:numId w:val="19"/>
        </w:numPr>
        <w:shd w:val="clear" w:color="auto" w:fill="FFFFFF"/>
        <w:tabs>
          <w:tab w:val="left" w:pos="1118"/>
        </w:tabs>
        <w:overflowPunct w:val="0"/>
        <w:autoSpaceDE w:val="0"/>
        <w:autoSpaceDN w:val="0"/>
        <w:adjustRightInd w:val="0"/>
        <w:spacing w:after="0" w:line="240" w:lineRule="auto"/>
        <w:jc w:val="both"/>
        <w:textAlignment w:val="baseline"/>
        <w:rPr>
          <w:rFonts w:ascii="Times New Roman" w:hAnsi="Times New Roman"/>
          <w:sz w:val="24"/>
          <w:szCs w:val="24"/>
        </w:rPr>
      </w:pPr>
      <w:r w:rsidRPr="00B34064">
        <w:rPr>
          <w:rFonts w:ascii="Times New Roman" w:hAnsi="Times New Roman"/>
          <w:sz w:val="24"/>
          <w:szCs w:val="24"/>
        </w:rPr>
        <w:t>Руководство по применению стандарта ИСО 9001:2000 в пищевой промышленности / Пер. с англ. О.В. Замятиной. – М.: РИА «Стандарты и качество», 2002. - 168 с.</w:t>
      </w:r>
    </w:p>
    <w:p w:rsidR="0082169C" w:rsidRPr="00B34064" w:rsidRDefault="0082169C" w:rsidP="000555C8">
      <w:pPr>
        <w:shd w:val="clear" w:color="auto" w:fill="FFFFFF"/>
        <w:tabs>
          <w:tab w:val="left" w:pos="1118"/>
        </w:tabs>
        <w:overflowPunct w:val="0"/>
        <w:autoSpaceDE w:val="0"/>
        <w:autoSpaceDN w:val="0"/>
        <w:adjustRightInd w:val="0"/>
        <w:spacing w:after="0" w:line="240" w:lineRule="auto"/>
        <w:ind w:left="720"/>
        <w:jc w:val="both"/>
        <w:textAlignment w:val="baseline"/>
        <w:rPr>
          <w:rFonts w:ascii="Times New Roman" w:hAnsi="Times New Roman"/>
          <w:sz w:val="24"/>
          <w:szCs w:val="24"/>
        </w:rPr>
      </w:pPr>
    </w:p>
    <w:p w:rsidR="0082169C" w:rsidRPr="00B34064" w:rsidRDefault="0082169C" w:rsidP="000555C8">
      <w:pPr>
        <w:spacing w:after="0" w:line="240" w:lineRule="auto"/>
        <w:rPr>
          <w:rFonts w:ascii="Times New Roman" w:hAnsi="Times New Roman"/>
          <w:sz w:val="24"/>
          <w:szCs w:val="24"/>
        </w:rPr>
      </w:pPr>
      <w:r w:rsidRPr="00B34064">
        <w:rPr>
          <w:rFonts w:ascii="Times New Roman" w:hAnsi="Times New Roman"/>
          <w:sz w:val="24"/>
          <w:szCs w:val="24"/>
        </w:rPr>
        <w:t>в) программное обеспечение и Интернет-ресурсы:</w:t>
      </w:r>
    </w:p>
    <w:p w:rsidR="0082169C" w:rsidRPr="00B34064" w:rsidRDefault="0082169C" w:rsidP="000555C8">
      <w:pPr>
        <w:spacing w:after="0" w:line="240" w:lineRule="auto"/>
        <w:rPr>
          <w:rFonts w:ascii="Times New Roman" w:hAnsi="Times New Roman"/>
          <w:sz w:val="24"/>
          <w:szCs w:val="24"/>
        </w:rPr>
      </w:pPr>
      <w:r w:rsidRPr="00B34064">
        <w:rPr>
          <w:rFonts w:ascii="Times New Roman" w:hAnsi="Times New Roman"/>
          <w:sz w:val="24"/>
          <w:szCs w:val="24"/>
        </w:rPr>
        <w:t xml:space="preserve">основные справочные и поисковые системы: </w:t>
      </w:r>
      <w:r w:rsidRPr="00B34064">
        <w:rPr>
          <w:rFonts w:ascii="Times New Roman" w:hAnsi="Times New Roman"/>
          <w:sz w:val="24"/>
          <w:szCs w:val="24"/>
          <w:lang w:val="en-US"/>
        </w:rPr>
        <w:t>LibNet</w:t>
      </w:r>
      <w:r w:rsidRPr="00B34064">
        <w:rPr>
          <w:rFonts w:ascii="Times New Roman" w:hAnsi="Times New Roman"/>
          <w:sz w:val="24"/>
          <w:szCs w:val="24"/>
        </w:rPr>
        <w:t xml:space="preserve">, </w:t>
      </w:r>
      <w:r w:rsidRPr="00B34064">
        <w:rPr>
          <w:rFonts w:ascii="Times New Roman" w:hAnsi="Times New Roman"/>
          <w:sz w:val="24"/>
          <w:szCs w:val="24"/>
          <w:lang w:val="en-US"/>
        </w:rPr>
        <w:t>MedLine</w:t>
      </w:r>
      <w:r w:rsidRPr="00B34064">
        <w:rPr>
          <w:rFonts w:ascii="Times New Roman" w:hAnsi="Times New Roman"/>
          <w:sz w:val="24"/>
          <w:szCs w:val="24"/>
        </w:rPr>
        <w:t xml:space="preserve">, </w:t>
      </w:r>
      <w:r w:rsidRPr="00B34064">
        <w:rPr>
          <w:rFonts w:ascii="Times New Roman" w:hAnsi="Times New Roman"/>
          <w:sz w:val="24"/>
          <w:szCs w:val="24"/>
          <w:lang w:val="en-US"/>
        </w:rPr>
        <w:t>PubMed</w:t>
      </w:r>
      <w:r w:rsidRPr="00B34064">
        <w:rPr>
          <w:rFonts w:ascii="Times New Roman" w:hAnsi="Times New Roman"/>
          <w:sz w:val="24"/>
          <w:szCs w:val="24"/>
        </w:rPr>
        <w:t xml:space="preserve">, </w:t>
      </w:r>
      <w:r w:rsidRPr="00B34064">
        <w:rPr>
          <w:rFonts w:ascii="Times New Roman" w:hAnsi="Times New Roman"/>
          <w:sz w:val="24"/>
          <w:szCs w:val="24"/>
          <w:lang w:val="en-US"/>
        </w:rPr>
        <w:t>Google</w:t>
      </w:r>
      <w:r w:rsidRPr="00B34064">
        <w:rPr>
          <w:rFonts w:ascii="Times New Roman" w:hAnsi="Times New Roman"/>
          <w:sz w:val="24"/>
          <w:szCs w:val="24"/>
        </w:rPr>
        <w:t xml:space="preserve">, </w:t>
      </w:r>
      <w:r w:rsidRPr="00B34064">
        <w:rPr>
          <w:rFonts w:ascii="Times New Roman" w:hAnsi="Times New Roman"/>
          <w:sz w:val="24"/>
          <w:szCs w:val="24"/>
          <w:lang w:val="en-US"/>
        </w:rPr>
        <w:t>Yandex</w:t>
      </w:r>
      <w:r w:rsidRPr="00B34064">
        <w:rPr>
          <w:rFonts w:ascii="Times New Roman" w:hAnsi="Times New Roman"/>
          <w:sz w:val="24"/>
          <w:szCs w:val="24"/>
        </w:rPr>
        <w:t xml:space="preserve">, </w:t>
      </w:r>
      <w:r w:rsidRPr="00B34064">
        <w:rPr>
          <w:rFonts w:ascii="Times New Roman" w:hAnsi="Times New Roman"/>
          <w:sz w:val="24"/>
          <w:szCs w:val="24"/>
          <w:lang w:val="en-US"/>
        </w:rPr>
        <w:t>Rambler</w:t>
      </w:r>
      <w:r w:rsidRPr="00B34064">
        <w:rPr>
          <w:rFonts w:ascii="Times New Roman" w:hAnsi="Times New Roman"/>
          <w:sz w:val="24"/>
          <w:szCs w:val="24"/>
        </w:rPr>
        <w:t xml:space="preserve">, </w:t>
      </w:r>
      <w:r w:rsidRPr="00B34064">
        <w:rPr>
          <w:rFonts w:ascii="Times New Roman" w:hAnsi="Times New Roman"/>
          <w:sz w:val="24"/>
          <w:szCs w:val="24"/>
          <w:lang w:val="en-US"/>
        </w:rPr>
        <w:t>Yahoo</w:t>
      </w:r>
      <w:r w:rsidRPr="00B34064">
        <w:rPr>
          <w:rFonts w:ascii="Times New Roman" w:hAnsi="Times New Roman"/>
          <w:sz w:val="24"/>
          <w:szCs w:val="24"/>
        </w:rPr>
        <w:t xml:space="preserve"> и др. </w:t>
      </w:r>
    </w:p>
    <w:p w:rsidR="0082169C" w:rsidRPr="00B34064" w:rsidRDefault="0082169C" w:rsidP="000555C8">
      <w:pPr>
        <w:spacing w:after="0" w:line="240" w:lineRule="auto"/>
        <w:rPr>
          <w:rFonts w:ascii="Times New Roman" w:hAnsi="Times New Roman"/>
          <w:sz w:val="24"/>
          <w:szCs w:val="24"/>
        </w:rPr>
      </w:pPr>
    </w:p>
    <w:p w:rsidR="0082169C" w:rsidRPr="00B34064" w:rsidRDefault="0082169C" w:rsidP="000555C8">
      <w:pPr>
        <w:spacing w:after="0" w:line="240" w:lineRule="auto"/>
        <w:rPr>
          <w:rFonts w:ascii="Times New Roman" w:hAnsi="Times New Roman"/>
          <w:b/>
          <w:sz w:val="24"/>
          <w:szCs w:val="24"/>
        </w:rPr>
      </w:pPr>
      <w:r w:rsidRPr="00B34064">
        <w:rPr>
          <w:rFonts w:ascii="Times New Roman" w:hAnsi="Times New Roman"/>
          <w:i/>
          <w:sz w:val="24"/>
          <w:szCs w:val="24"/>
        </w:rPr>
        <w:t>Рекомендуемая литература</w:t>
      </w:r>
      <w:r w:rsidRPr="00B34064">
        <w:rPr>
          <w:rFonts w:ascii="Times New Roman" w:hAnsi="Times New Roman"/>
          <w:sz w:val="24"/>
          <w:szCs w:val="24"/>
        </w:rPr>
        <w:t xml:space="preserve"> по физико-химическим методам исследования в области экологической безопасности</w:t>
      </w:r>
    </w:p>
    <w:p w:rsidR="0082169C" w:rsidRPr="00B34064" w:rsidRDefault="0082169C" w:rsidP="000555C8">
      <w:pPr>
        <w:pStyle w:val="PlainText"/>
        <w:keepNext w:val="0"/>
        <w:widowControl w:val="0"/>
        <w:spacing w:line="240" w:lineRule="auto"/>
        <w:ind w:right="885" w:firstLine="567"/>
        <w:rPr>
          <w:rFonts w:ascii="Times New Roman" w:hAnsi="Times New Roman"/>
          <w:sz w:val="24"/>
          <w:szCs w:val="24"/>
        </w:rPr>
      </w:pPr>
      <w:r w:rsidRPr="00B34064">
        <w:rPr>
          <w:rFonts w:ascii="Times New Roman" w:hAnsi="Times New Roman"/>
          <w:sz w:val="24"/>
          <w:szCs w:val="24"/>
        </w:rPr>
        <w:t>Основная</w:t>
      </w:r>
    </w:p>
    <w:p w:rsidR="0082169C" w:rsidRPr="00B34064" w:rsidRDefault="0082169C" w:rsidP="000555C8">
      <w:pPr>
        <w:pStyle w:val="ListParagraph"/>
        <w:keepNext/>
        <w:numPr>
          <w:ilvl w:val="0"/>
          <w:numId w:val="20"/>
        </w:numPr>
        <w:jc w:val="both"/>
      </w:pPr>
      <w:r w:rsidRPr="00B34064">
        <w:t xml:space="preserve">Семенченко, В. П. Экологическое качество поверхностных вод [Электронный ресурс] / В. П. Семенченко, В. И. Разлуцкий. - Минск: Белорусская наука, 2011. - Режим доступа: </w:t>
      </w:r>
      <w:hyperlink r:id="rId9" w:history="1">
        <w:r w:rsidRPr="00B34064">
          <w:rPr>
            <w:rStyle w:val="Hyperlink"/>
            <w:color w:val="auto"/>
          </w:rPr>
          <w:t>http://biblioclub.ru</w:t>
        </w:r>
      </w:hyperlink>
    </w:p>
    <w:p w:rsidR="0082169C" w:rsidRPr="00B34064" w:rsidRDefault="0082169C" w:rsidP="000555C8">
      <w:pPr>
        <w:pStyle w:val="ListParagraph"/>
        <w:numPr>
          <w:ilvl w:val="0"/>
          <w:numId w:val="20"/>
        </w:numPr>
        <w:ind w:right="-108"/>
        <w:jc w:val="both"/>
      </w:pPr>
      <w:r w:rsidRPr="00B34064">
        <w:rPr>
          <w:bCs/>
        </w:rPr>
        <w:t xml:space="preserve">Хисамов, Э. Н. </w:t>
      </w:r>
      <w:r w:rsidRPr="00B34064">
        <w:t>Биологическая индикация химического загрязнения окружающей среды [Текст] : [монография] / Эрнст Нургалиевич, Д. А. Еникеев ; Э. Н. Хисамов, Д. А. Еникеев ; ФГБОУ ВПО БГПУ им. М. Акмуллы. - Уфа : [БГПУ], 2012</w:t>
      </w:r>
    </w:p>
    <w:p w:rsidR="0082169C" w:rsidRPr="00B34064" w:rsidRDefault="0082169C" w:rsidP="000555C8">
      <w:pPr>
        <w:pStyle w:val="ListParagraph"/>
        <w:numPr>
          <w:ilvl w:val="0"/>
          <w:numId w:val="20"/>
        </w:numPr>
        <w:jc w:val="both"/>
        <w:rPr>
          <w:kern w:val="16"/>
        </w:rPr>
      </w:pPr>
      <w:r w:rsidRPr="00B34064">
        <w:rPr>
          <w:bCs/>
        </w:rPr>
        <w:t>Калыгин, В. Г.</w:t>
      </w:r>
      <w:r w:rsidRPr="00B34064">
        <w:t xml:space="preserve"> Промышленная экология: учеб. пособие для студентов вузов / В. Г. Калыгин. - 4-е изд. ; перераб. - М. : Академия, 2010.</w:t>
      </w:r>
    </w:p>
    <w:p w:rsidR="0082169C" w:rsidRPr="00B34064" w:rsidRDefault="0082169C" w:rsidP="000555C8">
      <w:pPr>
        <w:pStyle w:val="ListParagraph"/>
        <w:numPr>
          <w:ilvl w:val="0"/>
          <w:numId w:val="20"/>
        </w:numPr>
        <w:jc w:val="both"/>
        <w:rPr>
          <w:kern w:val="16"/>
        </w:rPr>
      </w:pPr>
      <w:r w:rsidRPr="00B34064">
        <w:rPr>
          <w:bCs/>
        </w:rPr>
        <w:t>Рациональное использование природных ресурсов и охрана природы</w:t>
      </w:r>
      <w:r w:rsidRPr="00B34064">
        <w:t xml:space="preserve"> : [учеб. пособие для студентов вузов] / под ред. В. М. Константинова. - М. : Академия, 2009.</w:t>
      </w:r>
    </w:p>
    <w:p w:rsidR="0082169C" w:rsidRPr="00B34064" w:rsidRDefault="0082169C" w:rsidP="000555C8">
      <w:pPr>
        <w:keepNext/>
        <w:spacing w:after="0" w:line="240" w:lineRule="auto"/>
        <w:jc w:val="both"/>
        <w:rPr>
          <w:rFonts w:ascii="Times New Roman" w:hAnsi="Times New Roman"/>
          <w:bCs/>
          <w:sz w:val="24"/>
          <w:szCs w:val="24"/>
        </w:rPr>
      </w:pPr>
    </w:p>
    <w:p w:rsidR="0082169C" w:rsidRPr="00B34064" w:rsidRDefault="0082169C" w:rsidP="000555C8">
      <w:pPr>
        <w:keepNext/>
        <w:spacing w:after="0" w:line="240" w:lineRule="auto"/>
        <w:jc w:val="both"/>
        <w:rPr>
          <w:rFonts w:ascii="Times New Roman" w:hAnsi="Times New Roman"/>
          <w:bCs/>
          <w:sz w:val="24"/>
          <w:szCs w:val="24"/>
        </w:rPr>
      </w:pPr>
      <w:r w:rsidRPr="00B34064">
        <w:rPr>
          <w:rFonts w:ascii="Times New Roman" w:hAnsi="Times New Roman"/>
          <w:bCs/>
          <w:sz w:val="24"/>
          <w:szCs w:val="24"/>
        </w:rPr>
        <w:t>Дополнительная</w:t>
      </w:r>
    </w:p>
    <w:p w:rsidR="0082169C" w:rsidRPr="00B34064" w:rsidRDefault="0082169C" w:rsidP="000555C8">
      <w:pPr>
        <w:pStyle w:val="ListParagraph"/>
        <w:keepNext/>
        <w:numPr>
          <w:ilvl w:val="0"/>
          <w:numId w:val="21"/>
        </w:numPr>
        <w:rPr>
          <w:bCs/>
        </w:rPr>
      </w:pPr>
      <w:r w:rsidRPr="00B34064">
        <w:t xml:space="preserve">Кузнецов, А. Е. Прикладная экобиотехнология учебное пособие в 2-х томах. Том 2 [Электронный ресурс] / А. Е. Кузнецов, Н. Б. Градова, С. В. Лушников. - М.: БИНОМ. Лаборатория знаний, 2012. Режим доступа: </w:t>
      </w:r>
      <w:hyperlink r:id="rId10" w:history="1">
        <w:r w:rsidRPr="00B34064">
          <w:rPr>
            <w:rStyle w:val="Hyperlink"/>
            <w:color w:val="auto"/>
          </w:rPr>
          <w:t>http://biblioclub.ru</w:t>
        </w:r>
      </w:hyperlink>
    </w:p>
    <w:p w:rsidR="0082169C" w:rsidRPr="00B34064" w:rsidRDefault="0082169C" w:rsidP="000555C8">
      <w:pPr>
        <w:pStyle w:val="ListParagraph"/>
        <w:keepNext/>
        <w:numPr>
          <w:ilvl w:val="0"/>
          <w:numId w:val="21"/>
        </w:numPr>
        <w:rPr>
          <w:bCs/>
        </w:rPr>
      </w:pPr>
      <w:r w:rsidRPr="00B34064">
        <w:rPr>
          <w:bCs/>
        </w:rPr>
        <w:t>Прикладная экобиотехнология</w:t>
      </w:r>
      <w:r w:rsidRPr="00B34064">
        <w:t xml:space="preserve"> [Текст] : [учеб. пособие для студентов вузов]. В 2 т. Т. 1 / [А. Е. Кузнецов и др.]. - 2-е изд. - М. : БИНОМ. Лаборатория знаний, 2012.</w:t>
      </w:r>
    </w:p>
    <w:p w:rsidR="0082169C" w:rsidRPr="00B34064" w:rsidRDefault="0082169C" w:rsidP="000555C8">
      <w:pPr>
        <w:pStyle w:val="ListParagraph"/>
        <w:keepNext/>
        <w:numPr>
          <w:ilvl w:val="0"/>
          <w:numId w:val="21"/>
        </w:numPr>
        <w:rPr>
          <w:bCs/>
        </w:rPr>
      </w:pPr>
      <w:r w:rsidRPr="00B34064">
        <w:rPr>
          <w:bCs/>
        </w:rPr>
        <w:t>Прикладная экобиотехнология</w:t>
      </w:r>
      <w:r w:rsidRPr="00B34064">
        <w:t xml:space="preserve"> [Текст] : [учеб. пособие для студентов вузов]. В 2 т. Т. 2 / [А. Е. Кузнецов и др.]. - 2-е изд. - М. : БИНОМ. Лаборатория знаний, 2012.</w:t>
      </w:r>
    </w:p>
    <w:p w:rsidR="0082169C" w:rsidRPr="00B34064" w:rsidRDefault="0082169C" w:rsidP="00662691">
      <w:pPr>
        <w:spacing w:after="0" w:line="240" w:lineRule="auto"/>
        <w:jc w:val="center"/>
        <w:rPr>
          <w:rFonts w:ascii="Times New Roman" w:hAnsi="Times New Roman"/>
          <w:b/>
          <w:bCs/>
          <w:sz w:val="24"/>
          <w:szCs w:val="24"/>
        </w:rPr>
      </w:pPr>
    </w:p>
    <w:p w:rsidR="0082169C" w:rsidRPr="00B34064" w:rsidRDefault="0082169C" w:rsidP="000555C8">
      <w:pPr>
        <w:spacing w:after="0" w:line="240" w:lineRule="auto"/>
        <w:ind w:left="284"/>
        <w:rPr>
          <w:rFonts w:ascii="Times New Roman" w:hAnsi="Times New Roman"/>
          <w:b/>
          <w:sz w:val="24"/>
          <w:szCs w:val="24"/>
        </w:rPr>
      </w:pPr>
      <w:r w:rsidRPr="00B34064">
        <w:rPr>
          <w:rFonts w:ascii="Times New Roman" w:hAnsi="Times New Roman"/>
          <w:sz w:val="24"/>
          <w:szCs w:val="24"/>
        </w:rPr>
        <w:t>а) основная литература</w:t>
      </w:r>
      <w:r w:rsidRPr="00B34064">
        <w:rPr>
          <w:rFonts w:ascii="Times New Roman" w:hAnsi="Times New Roman"/>
          <w:b/>
          <w:sz w:val="24"/>
          <w:szCs w:val="24"/>
        </w:rPr>
        <w:t xml:space="preserve"> по экологической экспертизе</w:t>
      </w:r>
    </w:p>
    <w:p w:rsidR="0082169C" w:rsidRPr="00B34064" w:rsidRDefault="0082169C" w:rsidP="000555C8">
      <w:pPr>
        <w:spacing w:after="0" w:line="240" w:lineRule="auto"/>
        <w:jc w:val="both"/>
        <w:rPr>
          <w:rFonts w:ascii="Times New Roman" w:hAnsi="Times New Roman"/>
          <w:sz w:val="24"/>
          <w:szCs w:val="24"/>
        </w:rPr>
      </w:pPr>
    </w:p>
    <w:p w:rsidR="0082169C" w:rsidRPr="00B34064" w:rsidRDefault="0082169C" w:rsidP="000555C8">
      <w:pPr>
        <w:spacing w:after="0" w:line="240" w:lineRule="auto"/>
        <w:jc w:val="both"/>
        <w:rPr>
          <w:rFonts w:ascii="Times New Roman" w:hAnsi="Times New Roman"/>
          <w:sz w:val="24"/>
          <w:szCs w:val="24"/>
        </w:rPr>
      </w:pPr>
      <w:r w:rsidRPr="00B34064">
        <w:rPr>
          <w:rFonts w:ascii="Times New Roman" w:hAnsi="Times New Roman"/>
          <w:sz w:val="24"/>
          <w:szCs w:val="24"/>
        </w:rPr>
        <w:t>1. Донченко В.К. Экологическая экспертиза /В.К. Донченко, В.М. Питулько, В.В. Растоскуев и др. –Под ред. В.М. Питулько. -2-е изд., стер.- М.: Издательский центр «Академия», 2004. -480с.</w:t>
      </w:r>
    </w:p>
    <w:p w:rsidR="0082169C" w:rsidRPr="00B34064" w:rsidRDefault="0082169C" w:rsidP="000555C8">
      <w:pPr>
        <w:spacing w:after="0" w:line="240" w:lineRule="auto"/>
        <w:jc w:val="both"/>
        <w:rPr>
          <w:rFonts w:ascii="Times New Roman" w:hAnsi="Times New Roman"/>
          <w:sz w:val="24"/>
          <w:szCs w:val="24"/>
        </w:rPr>
      </w:pPr>
      <w:r w:rsidRPr="00B34064">
        <w:rPr>
          <w:rFonts w:ascii="Times New Roman" w:hAnsi="Times New Roman"/>
          <w:sz w:val="24"/>
          <w:szCs w:val="24"/>
        </w:rPr>
        <w:t>2. В.Н.Извеков. Экологическое инспектирование и аудит. Учеб.пособие/Из-во ТПУ. Томск, 2006, 156с.</w:t>
      </w:r>
    </w:p>
    <w:p w:rsidR="0082169C" w:rsidRPr="00B34064" w:rsidRDefault="0082169C" w:rsidP="000555C8">
      <w:pPr>
        <w:spacing w:after="0" w:line="240" w:lineRule="auto"/>
        <w:ind w:firstLine="708"/>
        <w:rPr>
          <w:rFonts w:ascii="Times New Roman" w:hAnsi="Times New Roman"/>
          <w:sz w:val="24"/>
          <w:szCs w:val="24"/>
        </w:rPr>
      </w:pPr>
      <w:r w:rsidRPr="00B34064">
        <w:rPr>
          <w:rFonts w:ascii="Times New Roman" w:hAnsi="Times New Roman"/>
          <w:sz w:val="24"/>
          <w:szCs w:val="24"/>
        </w:rPr>
        <w:t>б) дополнительная литература</w:t>
      </w:r>
    </w:p>
    <w:p w:rsidR="0082169C" w:rsidRPr="00B34064" w:rsidRDefault="0082169C" w:rsidP="000555C8">
      <w:pPr>
        <w:pStyle w:val="ListParagraph"/>
        <w:numPr>
          <w:ilvl w:val="0"/>
          <w:numId w:val="23"/>
        </w:numPr>
      </w:pPr>
      <w:r w:rsidRPr="00B34064">
        <w:t>Экологический аудит /Н.Д. Сорокин, О.А. Леднева/ Спб: Регион, Экоцентр «Петрохим-технология», 1997. – 316 с.</w:t>
      </w:r>
    </w:p>
    <w:p w:rsidR="0082169C" w:rsidRPr="00B34064" w:rsidRDefault="0082169C" w:rsidP="000555C8">
      <w:pPr>
        <w:pStyle w:val="ListParagraph"/>
        <w:numPr>
          <w:ilvl w:val="0"/>
          <w:numId w:val="23"/>
        </w:numPr>
      </w:pPr>
      <w:r w:rsidRPr="00B34064">
        <w:t>Экологическое аудирование промышленных производств /Под ред. Проф. Порядина. М.: НУМЦ Госкомэкологии России, 1997. – 143 с.</w:t>
      </w:r>
    </w:p>
    <w:p w:rsidR="0082169C" w:rsidRPr="00B34064" w:rsidRDefault="0082169C" w:rsidP="000555C8">
      <w:pPr>
        <w:pStyle w:val="ListParagraph"/>
        <w:numPr>
          <w:ilvl w:val="0"/>
          <w:numId w:val="23"/>
        </w:numPr>
      </w:pPr>
      <w:r w:rsidRPr="00B34064">
        <w:t>Федеральный Закон Российской Федерации «Об экологической экспертизе» от 23 ноября 1995года № 174-ФЗ, с учетом изменений, внесенных в него Федеральными законами от 15.04.1998 № 65-ФЗ, от 22.08.2004 № 122-ФЗ (ред. 29.12.2004г.), от 21.12.2004 № 172-ФЗ, от 31.12.2005 № 199-ФЗ, от 04.12.2006 № 201-ФЗ, от 18.12.2006 № 232-ФЗ, от 16.05.2008 N 75-ФЗ, от 26.06.2008 N 96-ФЗ. </w:t>
      </w:r>
    </w:p>
    <w:p w:rsidR="0082169C" w:rsidRPr="00B34064" w:rsidRDefault="0082169C" w:rsidP="000555C8">
      <w:pPr>
        <w:pStyle w:val="ListParagraph"/>
        <w:numPr>
          <w:ilvl w:val="0"/>
          <w:numId w:val="23"/>
        </w:numPr>
      </w:pPr>
      <w:r w:rsidRPr="00B34064">
        <w:t>Серов Г. П. Экологический аудит. – М.: Экзамен, 1999. – 362 с.</w:t>
      </w:r>
    </w:p>
    <w:p w:rsidR="0082169C" w:rsidRPr="00B34064" w:rsidRDefault="0082169C" w:rsidP="000555C8">
      <w:pPr>
        <w:pStyle w:val="ListParagraph"/>
        <w:numPr>
          <w:ilvl w:val="0"/>
          <w:numId w:val="23"/>
        </w:numPr>
      </w:pPr>
      <w:r w:rsidRPr="00B34064">
        <w:t>С. Н. Бобылев, А. Л. Новоселов, Н. В. Чепурных. – М.: Закон и право, ЮНИТИ, 1998 – 560 с.</w:t>
      </w:r>
    </w:p>
    <w:p w:rsidR="0082169C" w:rsidRPr="00B34064" w:rsidRDefault="0082169C" w:rsidP="000555C8">
      <w:pPr>
        <w:pStyle w:val="ListParagraph"/>
        <w:numPr>
          <w:ilvl w:val="0"/>
          <w:numId w:val="23"/>
        </w:numPr>
      </w:pPr>
      <w:r w:rsidRPr="00B34064">
        <w:t>Бриннук М.М. Экологическое право (право окружающей среды): Учеб</w:t>
      </w:r>
      <w:r w:rsidRPr="00B34064">
        <w:softHyphen/>
        <w:t>ник _ м.: Юристь, 1999. - 638 с.</w:t>
      </w:r>
    </w:p>
    <w:p w:rsidR="0082169C" w:rsidRPr="00B34064" w:rsidRDefault="0082169C" w:rsidP="000555C8">
      <w:pPr>
        <w:pStyle w:val="ListParagraph"/>
        <w:numPr>
          <w:ilvl w:val="0"/>
          <w:numId w:val="23"/>
        </w:numPr>
      </w:pPr>
      <w:r w:rsidRPr="00B34064">
        <w:t>Веденин Н. Н. Экологическое право. – М.: Право и закон, 2000. – 334 с.</w:t>
      </w:r>
    </w:p>
    <w:p w:rsidR="0082169C" w:rsidRPr="00B34064" w:rsidRDefault="0082169C" w:rsidP="000555C8">
      <w:pPr>
        <w:pStyle w:val="ListParagraph"/>
        <w:numPr>
          <w:ilvl w:val="0"/>
          <w:numId w:val="23"/>
        </w:numPr>
      </w:pPr>
      <w:r w:rsidRPr="00B34064">
        <w:t>Сорокин И.Д. Вопросы экологического аудита. – СПб.: Экополис и культура, 2000. – 352 с.</w:t>
      </w:r>
    </w:p>
    <w:p w:rsidR="0082169C" w:rsidRPr="00B34064" w:rsidRDefault="0082169C" w:rsidP="000555C8">
      <w:pPr>
        <w:pStyle w:val="ListParagraph"/>
        <w:numPr>
          <w:ilvl w:val="0"/>
          <w:numId w:val="23"/>
        </w:numPr>
      </w:pPr>
      <w:r w:rsidRPr="00B34064">
        <w:t>Экологическое право Российской Федерации: Курс лекций / Под ред. Ю.Е.Винокурова. – М.: МНЭПУ, 1999. – 457 с.</w:t>
      </w:r>
    </w:p>
    <w:p w:rsidR="0082169C" w:rsidRPr="00B34064" w:rsidRDefault="0082169C" w:rsidP="000555C8">
      <w:pPr>
        <w:pStyle w:val="ListParagraph"/>
        <w:numPr>
          <w:ilvl w:val="0"/>
          <w:numId w:val="23"/>
        </w:numPr>
      </w:pPr>
      <w:r w:rsidRPr="00B34064">
        <w:t>Экологическое право / Под ред. И. И. Гучкова. – М.: ЮНИТИ, 2000. – 415с.</w:t>
      </w:r>
    </w:p>
    <w:p w:rsidR="0082169C" w:rsidRPr="00B34064" w:rsidRDefault="0082169C" w:rsidP="000555C8">
      <w:pPr>
        <w:pStyle w:val="ListParagraph"/>
        <w:numPr>
          <w:ilvl w:val="0"/>
          <w:numId w:val="23"/>
        </w:numPr>
      </w:pPr>
      <w:r w:rsidRPr="00B34064">
        <w:t>Об экологической экспертизе: Закон РФ, 15 ноября 1995 г.</w:t>
      </w:r>
    </w:p>
    <w:p w:rsidR="0082169C" w:rsidRPr="00B34064" w:rsidRDefault="0082169C" w:rsidP="000555C8">
      <w:pPr>
        <w:pStyle w:val="ListParagraph"/>
        <w:numPr>
          <w:ilvl w:val="0"/>
          <w:numId w:val="23"/>
        </w:numPr>
      </w:pPr>
      <w:r w:rsidRPr="00B34064">
        <w:t>Конституция Российской Федерации от 12.12.93 (с изм. от 09.06.01)</w:t>
      </w:r>
    </w:p>
    <w:p w:rsidR="0082169C" w:rsidRPr="00B34064" w:rsidRDefault="0082169C" w:rsidP="000555C8">
      <w:pPr>
        <w:pStyle w:val="ListParagraph"/>
        <w:numPr>
          <w:ilvl w:val="0"/>
          <w:numId w:val="23"/>
        </w:numPr>
      </w:pPr>
      <w:r w:rsidRPr="00B34064">
        <w:t>Федеральный закон «Об охране окружающей среды» от 10.01.02 № 7-ФЗ.</w:t>
      </w:r>
    </w:p>
    <w:p w:rsidR="0082169C" w:rsidRPr="00B34064" w:rsidRDefault="0082169C" w:rsidP="000555C8">
      <w:pPr>
        <w:pStyle w:val="ListParagraph"/>
        <w:numPr>
          <w:ilvl w:val="0"/>
          <w:numId w:val="23"/>
        </w:numPr>
      </w:pPr>
      <w:r w:rsidRPr="00B34064">
        <w:t>Федеральный закон «Об экологической экспертизе» от 23.11.95 № 174-ФЗ (с изменениями на 15.04.98).</w:t>
      </w:r>
    </w:p>
    <w:p w:rsidR="0082169C" w:rsidRPr="00B34064" w:rsidRDefault="0082169C" w:rsidP="000555C8">
      <w:pPr>
        <w:pStyle w:val="ListParagraph"/>
        <w:numPr>
          <w:ilvl w:val="0"/>
          <w:numId w:val="23"/>
        </w:numPr>
      </w:pPr>
      <w:r w:rsidRPr="00B34064">
        <w:t>Журналы: «ТехНадзор», «ЭнергоНадзор», «Экология производства».</w:t>
      </w:r>
    </w:p>
    <w:p w:rsidR="0082169C" w:rsidRPr="00B34064" w:rsidRDefault="0082169C" w:rsidP="000555C8">
      <w:pPr>
        <w:spacing w:after="0" w:line="240" w:lineRule="auto"/>
        <w:jc w:val="both"/>
        <w:rPr>
          <w:rFonts w:ascii="Times New Roman" w:hAnsi="Times New Roman"/>
          <w:sz w:val="24"/>
          <w:szCs w:val="24"/>
        </w:rPr>
      </w:pPr>
      <w:r w:rsidRPr="00B34064">
        <w:rPr>
          <w:rFonts w:ascii="Times New Roman" w:hAnsi="Times New Roman"/>
          <w:sz w:val="24"/>
          <w:szCs w:val="24"/>
        </w:rPr>
        <w:tab/>
        <w:t>в) базы данных, информационно-справочные материалы и поисковые системы</w:t>
      </w:r>
    </w:p>
    <w:p w:rsidR="0082169C" w:rsidRPr="00B34064" w:rsidRDefault="0082169C" w:rsidP="000555C8">
      <w:pPr>
        <w:spacing w:after="0" w:line="240" w:lineRule="auto"/>
        <w:jc w:val="center"/>
        <w:rPr>
          <w:rFonts w:ascii="Times New Roman" w:hAnsi="Times New Roman"/>
          <w:sz w:val="24"/>
          <w:szCs w:val="24"/>
        </w:rPr>
      </w:pPr>
      <w:r w:rsidRPr="00B34064">
        <w:rPr>
          <w:rFonts w:ascii="Times New Roman" w:hAnsi="Times New Roman"/>
          <w:sz w:val="24"/>
          <w:szCs w:val="24"/>
        </w:rPr>
        <w:t xml:space="preserve">  Информационные интернет-ресурсы:</w:t>
      </w:r>
    </w:p>
    <w:p w:rsidR="0082169C" w:rsidRPr="00B34064" w:rsidRDefault="0082169C" w:rsidP="000555C8">
      <w:pPr>
        <w:spacing w:after="0" w:line="240" w:lineRule="auto"/>
        <w:jc w:val="center"/>
        <w:rPr>
          <w:rFonts w:ascii="Times New Roman" w:hAnsi="Times New Roman"/>
          <w:sz w:val="24"/>
          <w:szCs w:val="24"/>
        </w:rPr>
      </w:pPr>
    </w:p>
    <w:p w:rsidR="0082169C" w:rsidRPr="00B34064" w:rsidRDefault="0082169C" w:rsidP="000555C8">
      <w:pPr>
        <w:pStyle w:val="BodyText"/>
        <w:numPr>
          <w:ilvl w:val="0"/>
          <w:numId w:val="22"/>
        </w:numPr>
        <w:suppressAutoHyphens/>
        <w:spacing w:line="240" w:lineRule="auto"/>
      </w:pPr>
      <w:hyperlink r:id="rId11" w:history="1">
        <w:r w:rsidRPr="00B34064">
          <w:rPr>
            <w:rStyle w:val="Hyperlink"/>
            <w:color w:val="auto"/>
          </w:rPr>
          <w:t>www.integral.ru</w:t>
        </w:r>
      </w:hyperlink>
    </w:p>
    <w:p w:rsidR="0082169C" w:rsidRPr="00B34064" w:rsidRDefault="0082169C" w:rsidP="000555C8">
      <w:pPr>
        <w:pStyle w:val="BodyText"/>
        <w:numPr>
          <w:ilvl w:val="0"/>
          <w:numId w:val="22"/>
        </w:numPr>
        <w:suppressAutoHyphens/>
        <w:spacing w:line="240" w:lineRule="auto"/>
      </w:pPr>
      <w:hyperlink r:id="rId12" w:history="1">
        <w:r w:rsidRPr="00B34064">
          <w:rPr>
            <w:rStyle w:val="Hyperlink"/>
            <w:color w:val="auto"/>
          </w:rPr>
          <w:t>http://saiteco.ru/index.htm</w:t>
        </w:r>
      </w:hyperlink>
    </w:p>
    <w:p w:rsidR="0082169C" w:rsidRPr="00B34064" w:rsidRDefault="0082169C" w:rsidP="000555C8">
      <w:pPr>
        <w:pStyle w:val="BodyText"/>
        <w:numPr>
          <w:ilvl w:val="0"/>
          <w:numId w:val="22"/>
        </w:numPr>
        <w:suppressAutoHyphens/>
        <w:spacing w:line="240" w:lineRule="auto"/>
      </w:pPr>
      <w:hyperlink r:id="rId13" w:history="1">
        <w:r w:rsidRPr="00B34064">
          <w:rPr>
            <w:rStyle w:val="Hyperlink"/>
            <w:color w:val="auto"/>
          </w:rPr>
          <w:t>http://www.ecotell.ru/help/links.html</w:t>
        </w:r>
      </w:hyperlink>
    </w:p>
    <w:p w:rsidR="0082169C" w:rsidRPr="00B34064" w:rsidRDefault="0082169C" w:rsidP="000555C8">
      <w:pPr>
        <w:pStyle w:val="BodyText"/>
        <w:numPr>
          <w:ilvl w:val="0"/>
          <w:numId w:val="22"/>
        </w:numPr>
        <w:suppressAutoHyphens/>
        <w:spacing w:line="240" w:lineRule="auto"/>
      </w:pPr>
      <w:hyperlink r:id="rId14" w:history="1">
        <w:r w:rsidRPr="00B34064">
          <w:rPr>
            <w:rStyle w:val="Hyperlink"/>
            <w:color w:val="auto"/>
          </w:rPr>
          <w:t>http://www.ecoindustry.ru/</w:t>
        </w:r>
      </w:hyperlink>
    </w:p>
    <w:p w:rsidR="0082169C" w:rsidRPr="00B34064" w:rsidRDefault="0082169C" w:rsidP="000555C8">
      <w:pPr>
        <w:pStyle w:val="BodyText"/>
        <w:numPr>
          <w:ilvl w:val="0"/>
          <w:numId w:val="22"/>
        </w:numPr>
        <w:suppressAutoHyphens/>
        <w:spacing w:line="240" w:lineRule="auto"/>
      </w:pPr>
      <w:hyperlink r:id="rId15" w:history="1">
        <w:r w:rsidRPr="00B34064">
          <w:rPr>
            <w:rStyle w:val="Hyperlink"/>
            <w:color w:val="auto"/>
          </w:rPr>
          <w:t>http://www.bashnadzor.ru/ekology/npb/gos_expert/priem_otchet/1297/</w:t>
        </w:r>
      </w:hyperlink>
    </w:p>
    <w:p w:rsidR="0082169C" w:rsidRPr="00B34064" w:rsidRDefault="0082169C" w:rsidP="000555C8">
      <w:pPr>
        <w:pStyle w:val="BodyText"/>
        <w:numPr>
          <w:ilvl w:val="0"/>
          <w:numId w:val="22"/>
        </w:numPr>
        <w:suppressAutoHyphens/>
        <w:spacing w:line="240" w:lineRule="auto"/>
      </w:pPr>
      <w:r w:rsidRPr="00B34064">
        <w:t>http://libgost.ru/ -Библиотека ГОСТов и нормативных документов</w:t>
      </w:r>
    </w:p>
    <w:p w:rsidR="0082169C" w:rsidRPr="00B34064" w:rsidRDefault="0082169C" w:rsidP="000555C8">
      <w:pPr>
        <w:pStyle w:val="BodyText"/>
        <w:numPr>
          <w:ilvl w:val="0"/>
          <w:numId w:val="22"/>
        </w:numPr>
        <w:suppressAutoHyphens/>
        <w:spacing w:line="240" w:lineRule="auto"/>
      </w:pPr>
      <w:hyperlink r:id="rId16" w:history="1">
        <w:r w:rsidRPr="00B34064">
          <w:rPr>
            <w:rStyle w:val="Hyperlink"/>
            <w:color w:val="auto"/>
          </w:rPr>
          <w:t>http://gos-nadzor.ru/</w:t>
        </w:r>
      </w:hyperlink>
    </w:p>
    <w:p w:rsidR="0082169C" w:rsidRPr="00B34064" w:rsidRDefault="0082169C" w:rsidP="000555C8">
      <w:pPr>
        <w:ind w:left="284"/>
        <w:rPr>
          <w:b/>
        </w:rPr>
      </w:pPr>
    </w:p>
    <w:p w:rsidR="0082169C" w:rsidRPr="00B34064" w:rsidRDefault="0082169C" w:rsidP="00662691">
      <w:pPr>
        <w:spacing w:after="0" w:line="240" w:lineRule="auto"/>
        <w:jc w:val="center"/>
        <w:rPr>
          <w:rFonts w:ascii="Times New Roman" w:hAnsi="Times New Roman"/>
          <w:b/>
          <w:bCs/>
          <w:sz w:val="24"/>
          <w:szCs w:val="24"/>
        </w:rPr>
      </w:pPr>
    </w:p>
    <w:p w:rsidR="0082169C" w:rsidRPr="00B34064" w:rsidRDefault="0082169C" w:rsidP="00662691">
      <w:pPr>
        <w:spacing w:after="0" w:line="240" w:lineRule="auto"/>
        <w:jc w:val="center"/>
        <w:rPr>
          <w:rFonts w:ascii="Times New Roman" w:hAnsi="Times New Roman"/>
          <w:b/>
          <w:bCs/>
          <w:sz w:val="24"/>
          <w:szCs w:val="24"/>
        </w:rPr>
      </w:pPr>
      <w:r w:rsidRPr="00B34064">
        <w:rPr>
          <w:rFonts w:ascii="Times New Roman" w:hAnsi="Times New Roman"/>
          <w:b/>
          <w:bCs/>
          <w:sz w:val="24"/>
          <w:szCs w:val="24"/>
        </w:rPr>
        <w:t>Структура билета</w:t>
      </w:r>
    </w:p>
    <w:p w:rsidR="0082169C" w:rsidRPr="00B34064" w:rsidRDefault="0082169C" w:rsidP="00662691">
      <w:pPr>
        <w:spacing w:after="0" w:line="240" w:lineRule="auto"/>
        <w:jc w:val="center"/>
        <w:rPr>
          <w:rFonts w:ascii="Times New Roman" w:hAnsi="Times New Roman"/>
          <w:b/>
          <w:bCs/>
          <w:sz w:val="24"/>
          <w:szCs w:val="24"/>
        </w:rPr>
      </w:pPr>
    </w:p>
    <w:p w:rsidR="0082169C" w:rsidRPr="00B34064" w:rsidRDefault="0082169C" w:rsidP="00662691">
      <w:pPr>
        <w:tabs>
          <w:tab w:val="left" w:pos="3780"/>
        </w:tabs>
        <w:spacing w:after="0" w:line="240" w:lineRule="auto"/>
        <w:jc w:val="both"/>
        <w:rPr>
          <w:rFonts w:ascii="Times New Roman" w:hAnsi="Times New Roman"/>
          <w:sz w:val="24"/>
          <w:szCs w:val="24"/>
        </w:rPr>
      </w:pPr>
      <w:r w:rsidRPr="00B34064">
        <w:rPr>
          <w:rFonts w:ascii="Times New Roman" w:hAnsi="Times New Roman"/>
          <w:sz w:val="24"/>
          <w:szCs w:val="24"/>
        </w:rPr>
        <w:t>Экзаменационный билет состоит из трех вопросов:</w:t>
      </w:r>
    </w:p>
    <w:p w:rsidR="0082169C" w:rsidRPr="00B34064" w:rsidRDefault="0082169C" w:rsidP="00662691">
      <w:pPr>
        <w:numPr>
          <w:ilvl w:val="0"/>
          <w:numId w:val="1"/>
        </w:numPr>
        <w:spacing w:after="0" w:line="240" w:lineRule="auto"/>
        <w:jc w:val="both"/>
        <w:rPr>
          <w:rFonts w:ascii="Times New Roman" w:hAnsi="Times New Roman"/>
          <w:sz w:val="24"/>
          <w:szCs w:val="24"/>
        </w:rPr>
      </w:pPr>
      <w:r w:rsidRPr="00B34064">
        <w:rPr>
          <w:rFonts w:ascii="Times New Roman" w:hAnsi="Times New Roman"/>
          <w:sz w:val="24"/>
          <w:szCs w:val="24"/>
        </w:rPr>
        <w:t xml:space="preserve">Вопрос по </w:t>
      </w:r>
      <w:r w:rsidRPr="00B34064">
        <w:rPr>
          <w:rFonts w:ascii="Times New Roman" w:hAnsi="Times New Roman"/>
          <w:b/>
          <w:sz w:val="24"/>
          <w:szCs w:val="24"/>
        </w:rPr>
        <w:t>основам экологической безопасности.</w:t>
      </w:r>
    </w:p>
    <w:p w:rsidR="0082169C" w:rsidRPr="00B34064" w:rsidRDefault="0082169C" w:rsidP="00662691">
      <w:pPr>
        <w:pStyle w:val="BodyText"/>
        <w:numPr>
          <w:ilvl w:val="0"/>
          <w:numId w:val="1"/>
        </w:numPr>
        <w:spacing w:line="240" w:lineRule="auto"/>
        <w:jc w:val="both"/>
        <w:rPr>
          <w:b w:val="0"/>
        </w:rPr>
      </w:pPr>
      <w:r w:rsidRPr="00B34064">
        <w:rPr>
          <w:b w:val="0"/>
        </w:rPr>
        <w:t>Вопрос по методам исследования и мониторинга в области экологической безопасности.</w:t>
      </w:r>
    </w:p>
    <w:p w:rsidR="0082169C" w:rsidRPr="00B34064" w:rsidRDefault="0082169C" w:rsidP="00662691">
      <w:pPr>
        <w:numPr>
          <w:ilvl w:val="0"/>
          <w:numId w:val="1"/>
        </w:numPr>
        <w:tabs>
          <w:tab w:val="left" w:pos="3780"/>
        </w:tabs>
        <w:spacing w:after="0" w:line="240" w:lineRule="auto"/>
        <w:jc w:val="both"/>
        <w:rPr>
          <w:rFonts w:ascii="Times New Roman" w:hAnsi="Times New Roman"/>
          <w:sz w:val="24"/>
          <w:szCs w:val="24"/>
        </w:rPr>
      </w:pPr>
      <w:r w:rsidRPr="00B34064">
        <w:rPr>
          <w:rFonts w:ascii="Times New Roman" w:hAnsi="Times New Roman"/>
          <w:sz w:val="24"/>
          <w:szCs w:val="24"/>
        </w:rPr>
        <w:t xml:space="preserve">Вопрос по </w:t>
      </w:r>
      <w:r w:rsidRPr="00B34064">
        <w:rPr>
          <w:rFonts w:ascii="Times New Roman" w:hAnsi="Times New Roman"/>
          <w:b/>
          <w:sz w:val="24"/>
          <w:szCs w:val="24"/>
        </w:rPr>
        <w:t>экологической экспертизе</w:t>
      </w:r>
      <w:r w:rsidRPr="00B34064">
        <w:rPr>
          <w:rFonts w:ascii="Times New Roman" w:hAnsi="Times New Roman"/>
          <w:sz w:val="24"/>
          <w:szCs w:val="24"/>
        </w:rPr>
        <w:t>.</w:t>
      </w:r>
    </w:p>
    <w:p w:rsidR="0082169C" w:rsidRPr="00B34064" w:rsidRDefault="0082169C" w:rsidP="00662691">
      <w:pPr>
        <w:tabs>
          <w:tab w:val="left" w:pos="3780"/>
        </w:tabs>
        <w:spacing w:after="0" w:line="240" w:lineRule="auto"/>
        <w:rPr>
          <w:rFonts w:ascii="Times New Roman" w:hAnsi="Times New Roman"/>
          <w:sz w:val="24"/>
          <w:szCs w:val="24"/>
        </w:rPr>
      </w:pPr>
    </w:p>
    <w:p w:rsidR="0082169C" w:rsidRPr="00B34064" w:rsidRDefault="0082169C" w:rsidP="00662691">
      <w:pPr>
        <w:spacing w:after="0" w:line="240" w:lineRule="auto"/>
        <w:jc w:val="center"/>
        <w:rPr>
          <w:rFonts w:ascii="Times New Roman" w:hAnsi="Times New Roman"/>
          <w:b/>
          <w:bCs/>
          <w:sz w:val="24"/>
          <w:szCs w:val="24"/>
        </w:rPr>
      </w:pPr>
      <w:r w:rsidRPr="00B34064">
        <w:rPr>
          <w:rFonts w:ascii="Times New Roman" w:hAnsi="Times New Roman"/>
          <w:b/>
          <w:bCs/>
          <w:sz w:val="24"/>
          <w:szCs w:val="24"/>
        </w:rPr>
        <w:t>Особенности процедуры проведения государственного экзамена</w:t>
      </w:r>
    </w:p>
    <w:p w:rsidR="0082169C" w:rsidRPr="00B34064" w:rsidRDefault="0082169C" w:rsidP="00662691">
      <w:pPr>
        <w:pStyle w:val="Heading4"/>
      </w:pPr>
      <w:r w:rsidRPr="00B34064">
        <w:t>Форма проведения экзамена</w:t>
      </w:r>
    </w:p>
    <w:p w:rsidR="0082169C" w:rsidRPr="00B34064" w:rsidRDefault="0082169C" w:rsidP="00662691">
      <w:pPr>
        <w:spacing w:after="0" w:line="240" w:lineRule="auto"/>
        <w:rPr>
          <w:rFonts w:ascii="Times New Roman" w:hAnsi="Times New Roman"/>
          <w:sz w:val="24"/>
          <w:szCs w:val="24"/>
        </w:rPr>
      </w:pPr>
    </w:p>
    <w:p w:rsidR="0082169C" w:rsidRPr="00B34064" w:rsidRDefault="0082169C" w:rsidP="000555C8">
      <w:pPr>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Порядок проведения экзаменов доводится до сведения студентов не  позднее, чем за полгода до начала экзамена. Студенты обеспечиваются программами государственных экзаменов, им создаются необходимые для подготовки условия, проводятся консультации.</w:t>
      </w:r>
    </w:p>
    <w:p w:rsidR="0082169C" w:rsidRPr="00B34064" w:rsidRDefault="0082169C" w:rsidP="000555C8">
      <w:pPr>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Результаты экзамена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информационных комиссии.</w:t>
      </w:r>
    </w:p>
    <w:p w:rsidR="0082169C" w:rsidRPr="00B34064" w:rsidRDefault="0082169C" w:rsidP="000555C8">
      <w:pPr>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К государственному экзамену допускаются лица, успешно завершившие в полном объеме освоение основной образовательной программы по направлению подготовки, предусмотренное учебным планом в соответствии с требованиями ГОС ВПО. Списки студентов, допущенных к государственному экзамену, утверждаются приказом ректора по представлению декана факультета. Экзаменационные билеты государственного экзамена</w:t>
      </w:r>
    </w:p>
    <w:p w:rsidR="0082169C" w:rsidRPr="00B34064" w:rsidRDefault="0082169C" w:rsidP="000555C8">
      <w:pPr>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разрабатываются выпускающей кафедрой на основе утвержденной Советом факультета программы и утверждаются председателем экзаменационной комиссии. Экзамен проводится в устной форме, продолжительность его не должна превышать 0,5 часа на одного студента без учета подготовки (1 астрономический час).</w:t>
      </w:r>
    </w:p>
    <w:p w:rsidR="0082169C" w:rsidRPr="00B34064" w:rsidRDefault="0082169C" w:rsidP="00662691">
      <w:pPr>
        <w:spacing w:after="0" w:line="240" w:lineRule="auto"/>
        <w:rPr>
          <w:rFonts w:ascii="Times New Roman" w:hAnsi="Times New Roman"/>
          <w:b/>
          <w:bCs/>
          <w:sz w:val="24"/>
          <w:szCs w:val="24"/>
        </w:rPr>
      </w:pPr>
    </w:p>
    <w:p w:rsidR="0082169C" w:rsidRPr="00B34064" w:rsidRDefault="0082169C" w:rsidP="00662691">
      <w:pPr>
        <w:spacing w:after="0" w:line="240" w:lineRule="auto"/>
        <w:jc w:val="center"/>
        <w:rPr>
          <w:rFonts w:ascii="Times New Roman" w:hAnsi="Times New Roman"/>
          <w:b/>
          <w:bCs/>
          <w:sz w:val="24"/>
          <w:szCs w:val="24"/>
        </w:rPr>
      </w:pPr>
      <w:r w:rsidRPr="00B34064">
        <w:rPr>
          <w:rFonts w:ascii="Times New Roman" w:hAnsi="Times New Roman"/>
          <w:b/>
          <w:bCs/>
          <w:sz w:val="24"/>
          <w:szCs w:val="24"/>
        </w:rPr>
        <w:t>Критерии оценивания</w:t>
      </w:r>
    </w:p>
    <w:p w:rsidR="0082169C" w:rsidRPr="00B34064" w:rsidRDefault="0082169C" w:rsidP="00662691">
      <w:pPr>
        <w:spacing w:after="0" w:line="240" w:lineRule="auto"/>
        <w:jc w:val="center"/>
        <w:rPr>
          <w:rFonts w:ascii="Times New Roman" w:hAnsi="Times New Roman"/>
          <w:b/>
          <w:bCs/>
          <w:sz w:val="24"/>
          <w:szCs w:val="24"/>
        </w:rPr>
      </w:pPr>
    </w:p>
    <w:p w:rsidR="0082169C" w:rsidRPr="00B34064" w:rsidRDefault="0082169C" w:rsidP="00662691">
      <w:pPr>
        <w:spacing w:after="0" w:line="240" w:lineRule="auto"/>
        <w:ind w:firstLine="708"/>
        <w:jc w:val="both"/>
        <w:rPr>
          <w:rFonts w:ascii="Times New Roman" w:hAnsi="Times New Roman"/>
          <w:sz w:val="24"/>
          <w:szCs w:val="24"/>
        </w:rPr>
      </w:pPr>
      <w:r w:rsidRPr="00B34064">
        <w:rPr>
          <w:rFonts w:ascii="Times New Roman" w:hAnsi="Times New Roman"/>
          <w:sz w:val="24"/>
          <w:szCs w:val="24"/>
        </w:rPr>
        <w:t>Ответ студента на государственном экзамене оценивается на закрытом заседании Государственной экзаменационной комиссии, представляет собой среднее арифметическое всех оценок, полученных выпускником на каждом этапе аттестационного испытания (по трем вопросам билета), с учетом среднеарифметической оценки сформированности общекультурных и общепрофессиональных компетенций, профессиональных компетенций по лингводидактической деятельности, и определяется оценками «отлично», «хорошо», «удовлетворительно» «неудовлетворительно».</w:t>
      </w:r>
    </w:p>
    <w:p w:rsidR="0082169C" w:rsidRPr="00B34064" w:rsidRDefault="0082169C" w:rsidP="00662691">
      <w:pPr>
        <w:pStyle w:val="1"/>
        <w:spacing w:after="0" w:line="240" w:lineRule="auto"/>
        <w:ind w:left="0" w:right="0" w:firstLine="708"/>
        <w:jc w:val="both"/>
      </w:pPr>
      <w:r w:rsidRPr="00B34064">
        <w:t xml:space="preserve">Общие подходы к определению уровня сформированности компетенций студентов на государственном экзамене следующие: </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2126"/>
        <w:gridCol w:w="4678"/>
        <w:gridCol w:w="1417"/>
      </w:tblGrid>
      <w:tr w:rsidR="0082169C" w:rsidRPr="00B34064" w:rsidTr="0086639F">
        <w:tc>
          <w:tcPr>
            <w:tcW w:w="1384" w:type="dxa"/>
          </w:tcPr>
          <w:p w:rsidR="0082169C" w:rsidRPr="00B34064" w:rsidRDefault="0082169C" w:rsidP="0086639F">
            <w:pPr>
              <w:spacing w:after="0" w:line="240" w:lineRule="auto"/>
              <w:jc w:val="both"/>
              <w:rPr>
                <w:rFonts w:ascii="Times New Roman" w:hAnsi="Times New Roman"/>
                <w:sz w:val="24"/>
                <w:szCs w:val="24"/>
              </w:rPr>
            </w:pPr>
            <w:r w:rsidRPr="00B34064">
              <w:rPr>
                <w:rFonts w:ascii="Times New Roman" w:hAnsi="Times New Roman"/>
                <w:sz w:val="24"/>
                <w:szCs w:val="24"/>
              </w:rPr>
              <w:t xml:space="preserve">Уровни </w:t>
            </w:r>
          </w:p>
        </w:tc>
        <w:tc>
          <w:tcPr>
            <w:tcW w:w="2126" w:type="dxa"/>
          </w:tcPr>
          <w:p w:rsidR="0082169C" w:rsidRPr="00B34064" w:rsidRDefault="0082169C" w:rsidP="0086639F">
            <w:pPr>
              <w:spacing w:after="0" w:line="240" w:lineRule="auto"/>
              <w:jc w:val="both"/>
              <w:rPr>
                <w:rFonts w:ascii="Times New Roman" w:hAnsi="Times New Roman"/>
                <w:sz w:val="24"/>
                <w:szCs w:val="24"/>
              </w:rPr>
            </w:pPr>
            <w:r w:rsidRPr="00B34064">
              <w:rPr>
                <w:rFonts w:ascii="Times New Roman" w:hAnsi="Times New Roman"/>
                <w:sz w:val="24"/>
                <w:szCs w:val="24"/>
              </w:rPr>
              <w:t xml:space="preserve">Содержательное описание уровня </w:t>
            </w:r>
          </w:p>
        </w:tc>
        <w:tc>
          <w:tcPr>
            <w:tcW w:w="4678" w:type="dxa"/>
          </w:tcPr>
          <w:p w:rsidR="0082169C" w:rsidRPr="00B34064" w:rsidRDefault="0082169C" w:rsidP="0086639F">
            <w:pPr>
              <w:spacing w:after="0" w:line="240" w:lineRule="auto"/>
              <w:jc w:val="both"/>
              <w:rPr>
                <w:rFonts w:ascii="Times New Roman" w:hAnsi="Times New Roman"/>
                <w:sz w:val="24"/>
                <w:szCs w:val="24"/>
              </w:rPr>
            </w:pPr>
            <w:r w:rsidRPr="00B34064">
              <w:rPr>
                <w:rFonts w:ascii="Times New Roman" w:hAnsi="Times New Roman"/>
                <w:sz w:val="24"/>
                <w:szCs w:val="24"/>
              </w:rPr>
              <w:t xml:space="preserve">Основные признаки выделения уровня (критерии оценки сформированности) </w:t>
            </w:r>
          </w:p>
        </w:tc>
        <w:tc>
          <w:tcPr>
            <w:tcW w:w="1417" w:type="dxa"/>
          </w:tcPr>
          <w:p w:rsidR="0082169C" w:rsidRPr="00B34064" w:rsidRDefault="0082169C" w:rsidP="0086639F">
            <w:pPr>
              <w:spacing w:after="0" w:line="240" w:lineRule="auto"/>
              <w:jc w:val="both"/>
              <w:rPr>
                <w:rFonts w:ascii="Times New Roman" w:hAnsi="Times New Roman"/>
                <w:sz w:val="24"/>
                <w:szCs w:val="24"/>
              </w:rPr>
            </w:pPr>
            <w:r w:rsidRPr="00B34064">
              <w:rPr>
                <w:rFonts w:ascii="Times New Roman" w:hAnsi="Times New Roman"/>
                <w:sz w:val="24"/>
                <w:szCs w:val="24"/>
              </w:rPr>
              <w:t>Пятибалльная шкала (академическая) оценка</w:t>
            </w:r>
          </w:p>
        </w:tc>
      </w:tr>
      <w:tr w:rsidR="0082169C" w:rsidRPr="00B34064" w:rsidTr="0086639F">
        <w:tc>
          <w:tcPr>
            <w:tcW w:w="1384" w:type="dxa"/>
          </w:tcPr>
          <w:p w:rsidR="0082169C" w:rsidRPr="00B34064" w:rsidRDefault="0082169C" w:rsidP="0086639F">
            <w:pPr>
              <w:spacing w:after="0" w:line="240" w:lineRule="auto"/>
              <w:jc w:val="both"/>
              <w:rPr>
                <w:rFonts w:ascii="Times New Roman" w:hAnsi="Times New Roman"/>
                <w:sz w:val="24"/>
                <w:szCs w:val="24"/>
              </w:rPr>
            </w:pPr>
            <w:r w:rsidRPr="00B34064">
              <w:rPr>
                <w:rFonts w:ascii="Times New Roman" w:hAnsi="Times New Roman"/>
                <w:sz w:val="24"/>
                <w:szCs w:val="24"/>
              </w:rPr>
              <w:t>Повышенный</w:t>
            </w:r>
          </w:p>
        </w:tc>
        <w:tc>
          <w:tcPr>
            <w:tcW w:w="2126" w:type="dxa"/>
          </w:tcPr>
          <w:p w:rsidR="0082169C" w:rsidRPr="00B34064" w:rsidRDefault="0082169C" w:rsidP="0086639F">
            <w:pPr>
              <w:spacing w:after="0" w:line="240" w:lineRule="auto"/>
              <w:jc w:val="both"/>
              <w:rPr>
                <w:rFonts w:ascii="Times New Roman" w:hAnsi="Times New Roman"/>
                <w:sz w:val="24"/>
                <w:szCs w:val="24"/>
              </w:rPr>
            </w:pPr>
            <w:r w:rsidRPr="00B34064">
              <w:rPr>
                <w:rFonts w:ascii="Times New Roman" w:hAnsi="Times New Roman"/>
                <w:sz w:val="24"/>
                <w:szCs w:val="24"/>
              </w:rPr>
              <w:t xml:space="preserve">Творческая деятельность </w:t>
            </w:r>
          </w:p>
        </w:tc>
        <w:tc>
          <w:tcPr>
            <w:tcW w:w="4678" w:type="dxa"/>
          </w:tcPr>
          <w:p w:rsidR="0082169C" w:rsidRPr="00B34064" w:rsidRDefault="0082169C" w:rsidP="0086639F">
            <w:pPr>
              <w:spacing w:after="0" w:line="240" w:lineRule="auto"/>
              <w:jc w:val="both"/>
              <w:rPr>
                <w:rFonts w:ascii="Times New Roman" w:hAnsi="Times New Roman"/>
                <w:i/>
                <w:sz w:val="24"/>
                <w:szCs w:val="24"/>
              </w:rPr>
            </w:pPr>
            <w:r w:rsidRPr="00B34064">
              <w:rPr>
                <w:rFonts w:ascii="Times New Roman" w:hAnsi="Times New Roman"/>
                <w:i/>
                <w:sz w:val="24"/>
                <w:szCs w:val="24"/>
              </w:rPr>
              <w:t>Включает нижестоящий уровень.</w:t>
            </w:r>
          </w:p>
          <w:p w:rsidR="0082169C" w:rsidRPr="00B34064" w:rsidRDefault="0082169C" w:rsidP="0086639F">
            <w:pPr>
              <w:spacing w:after="0" w:line="240" w:lineRule="auto"/>
              <w:jc w:val="both"/>
              <w:rPr>
                <w:rFonts w:ascii="Times New Roman" w:hAnsi="Times New Roman"/>
                <w:sz w:val="24"/>
                <w:szCs w:val="24"/>
              </w:rPr>
            </w:pPr>
            <w:r w:rsidRPr="00B34064">
              <w:rPr>
                <w:rFonts w:ascii="Times New Roman" w:hAnsi="Times New Roman"/>
                <w:sz w:val="24"/>
                <w:szCs w:val="24"/>
              </w:rPr>
              <w:t>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417" w:type="dxa"/>
          </w:tcPr>
          <w:p w:rsidR="0082169C" w:rsidRPr="00B34064" w:rsidRDefault="0082169C" w:rsidP="0086639F">
            <w:pPr>
              <w:spacing w:after="0" w:line="240" w:lineRule="auto"/>
              <w:jc w:val="both"/>
              <w:rPr>
                <w:rFonts w:ascii="Times New Roman" w:hAnsi="Times New Roman"/>
                <w:sz w:val="24"/>
                <w:szCs w:val="24"/>
              </w:rPr>
            </w:pPr>
            <w:r w:rsidRPr="00B34064">
              <w:rPr>
                <w:rFonts w:ascii="Times New Roman" w:hAnsi="Times New Roman"/>
                <w:sz w:val="24"/>
                <w:szCs w:val="24"/>
              </w:rPr>
              <w:t>Отлично (5)</w:t>
            </w:r>
          </w:p>
        </w:tc>
      </w:tr>
      <w:tr w:rsidR="0082169C" w:rsidRPr="00B34064" w:rsidTr="0086639F">
        <w:tc>
          <w:tcPr>
            <w:tcW w:w="1384" w:type="dxa"/>
          </w:tcPr>
          <w:p w:rsidR="0082169C" w:rsidRPr="00B34064" w:rsidRDefault="0082169C" w:rsidP="0086639F">
            <w:pPr>
              <w:spacing w:after="0" w:line="240" w:lineRule="auto"/>
              <w:jc w:val="both"/>
              <w:rPr>
                <w:rFonts w:ascii="Times New Roman" w:hAnsi="Times New Roman"/>
                <w:sz w:val="24"/>
                <w:szCs w:val="24"/>
              </w:rPr>
            </w:pPr>
            <w:r w:rsidRPr="00B34064">
              <w:rPr>
                <w:rFonts w:ascii="Times New Roman" w:hAnsi="Times New Roman"/>
                <w:sz w:val="24"/>
                <w:szCs w:val="24"/>
              </w:rPr>
              <w:t>Базовый</w:t>
            </w:r>
          </w:p>
        </w:tc>
        <w:tc>
          <w:tcPr>
            <w:tcW w:w="2126" w:type="dxa"/>
          </w:tcPr>
          <w:p w:rsidR="0082169C" w:rsidRPr="00B34064" w:rsidRDefault="0082169C" w:rsidP="0086639F">
            <w:pPr>
              <w:spacing w:after="0" w:line="240" w:lineRule="auto"/>
              <w:jc w:val="both"/>
              <w:rPr>
                <w:rFonts w:ascii="Times New Roman" w:hAnsi="Times New Roman"/>
                <w:sz w:val="24"/>
                <w:szCs w:val="24"/>
              </w:rPr>
            </w:pPr>
            <w:r w:rsidRPr="00B34064">
              <w:rPr>
                <w:rFonts w:ascii="Times New Roman" w:hAnsi="Times New Roman"/>
                <w:sz w:val="24"/>
                <w:szCs w:val="24"/>
              </w:rPr>
              <w:t>Применение знаний и умений в более широких контекстах учебной и профессиональной деятельности, нежели по образцу, с большей степенью самостоятельности и инициативы</w:t>
            </w:r>
          </w:p>
        </w:tc>
        <w:tc>
          <w:tcPr>
            <w:tcW w:w="4678" w:type="dxa"/>
          </w:tcPr>
          <w:p w:rsidR="0082169C" w:rsidRPr="00B34064" w:rsidRDefault="0082169C" w:rsidP="0086639F">
            <w:pPr>
              <w:spacing w:after="0" w:line="240" w:lineRule="auto"/>
              <w:jc w:val="both"/>
              <w:rPr>
                <w:rFonts w:ascii="Times New Roman" w:hAnsi="Times New Roman"/>
                <w:i/>
                <w:sz w:val="24"/>
                <w:szCs w:val="24"/>
              </w:rPr>
            </w:pPr>
            <w:r w:rsidRPr="00B34064">
              <w:rPr>
                <w:rFonts w:ascii="Times New Roman" w:hAnsi="Times New Roman"/>
                <w:i/>
                <w:sz w:val="24"/>
                <w:szCs w:val="24"/>
              </w:rPr>
              <w:t>Включает нижестоящий уровень.</w:t>
            </w:r>
          </w:p>
          <w:p w:rsidR="0082169C" w:rsidRPr="00B34064" w:rsidRDefault="0082169C" w:rsidP="0086639F">
            <w:pPr>
              <w:spacing w:after="0" w:line="240" w:lineRule="auto"/>
              <w:jc w:val="both"/>
              <w:rPr>
                <w:rFonts w:ascii="Times New Roman" w:hAnsi="Times New Roman"/>
                <w:i/>
                <w:sz w:val="24"/>
                <w:szCs w:val="24"/>
              </w:rPr>
            </w:pPr>
            <w:r w:rsidRPr="00B34064">
              <w:rPr>
                <w:rFonts w:ascii="Times New Roman" w:hAnsi="Times New Roman"/>
                <w:sz w:val="24"/>
                <w:szCs w:val="24"/>
              </w:rPr>
              <w:t xml:space="preserve">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 </w:t>
            </w:r>
          </w:p>
        </w:tc>
        <w:tc>
          <w:tcPr>
            <w:tcW w:w="1417" w:type="dxa"/>
          </w:tcPr>
          <w:p w:rsidR="0082169C" w:rsidRPr="00B34064" w:rsidRDefault="0082169C" w:rsidP="0086639F">
            <w:pPr>
              <w:spacing w:after="0" w:line="240" w:lineRule="auto"/>
              <w:jc w:val="both"/>
              <w:rPr>
                <w:rFonts w:ascii="Times New Roman" w:hAnsi="Times New Roman"/>
                <w:sz w:val="24"/>
                <w:szCs w:val="24"/>
              </w:rPr>
            </w:pPr>
            <w:r w:rsidRPr="00B34064">
              <w:rPr>
                <w:rFonts w:ascii="Times New Roman" w:hAnsi="Times New Roman"/>
                <w:sz w:val="24"/>
                <w:szCs w:val="24"/>
              </w:rPr>
              <w:t>Хорошо (4)</w:t>
            </w:r>
          </w:p>
        </w:tc>
      </w:tr>
      <w:tr w:rsidR="0082169C" w:rsidRPr="00B34064" w:rsidTr="0086639F">
        <w:tc>
          <w:tcPr>
            <w:tcW w:w="1384" w:type="dxa"/>
          </w:tcPr>
          <w:p w:rsidR="0082169C" w:rsidRPr="00B34064" w:rsidRDefault="0082169C" w:rsidP="0086639F">
            <w:pPr>
              <w:spacing w:after="0" w:line="240" w:lineRule="auto"/>
              <w:jc w:val="both"/>
              <w:rPr>
                <w:rFonts w:ascii="Times New Roman" w:hAnsi="Times New Roman"/>
                <w:sz w:val="24"/>
                <w:szCs w:val="24"/>
              </w:rPr>
            </w:pPr>
            <w:r w:rsidRPr="00B34064">
              <w:rPr>
                <w:rFonts w:ascii="Times New Roman" w:hAnsi="Times New Roman"/>
                <w:sz w:val="24"/>
                <w:szCs w:val="24"/>
              </w:rPr>
              <w:t xml:space="preserve">Удовлетворительный </w:t>
            </w:r>
          </w:p>
        </w:tc>
        <w:tc>
          <w:tcPr>
            <w:tcW w:w="2126" w:type="dxa"/>
          </w:tcPr>
          <w:p w:rsidR="0082169C" w:rsidRPr="00B34064" w:rsidRDefault="0082169C" w:rsidP="0086639F">
            <w:pPr>
              <w:spacing w:after="0" w:line="240" w:lineRule="auto"/>
              <w:jc w:val="both"/>
              <w:rPr>
                <w:rFonts w:ascii="Times New Roman" w:hAnsi="Times New Roman"/>
                <w:sz w:val="24"/>
                <w:szCs w:val="24"/>
              </w:rPr>
            </w:pPr>
            <w:r w:rsidRPr="00B34064">
              <w:rPr>
                <w:rFonts w:ascii="Times New Roman" w:hAnsi="Times New Roman"/>
                <w:sz w:val="24"/>
                <w:szCs w:val="24"/>
              </w:rPr>
              <w:t>Репродуктивная деятельность</w:t>
            </w:r>
          </w:p>
        </w:tc>
        <w:tc>
          <w:tcPr>
            <w:tcW w:w="4678" w:type="dxa"/>
          </w:tcPr>
          <w:p w:rsidR="0082169C" w:rsidRPr="00B34064" w:rsidRDefault="0082169C" w:rsidP="0086639F">
            <w:pPr>
              <w:spacing w:after="0" w:line="240" w:lineRule="auto"/>
              <w:jc w:val="both"/>
              <w:rPr>
                <w:rFonts w:ascii="Times New Roman" w:hAnsi="Times New Roman"/>
                <w:i/>
                <w:sz w:val="24"/>
                <w:szCs w:val="24"/>
              </w:rPr>
            </w:pPr>
            <w:r w:rsidRPr="00B34064">
              <w:rPr>
                <w:rFonts w:ascii="Times New Roman" w:hAnsi="Times New Roman"/>
                <w:sz w:val="24"/>
                <w:szCs w:val="24"/>
              </w:rPr>
              <w:t xml:space="preserve">Изложение в пределах задач курса теоретически и практически контролируемого материала </w:t>
            </w:r>
          </w:p>
        </w:tc>
        <w:tc>
          <w:tcPr>
            <w:tcW w:w="1417" w:type="dxa"/>
          </w:tcPr>
          <w:p w:rsidR="0082169C" w:rsidRPr="00B34064" w:rsidRDefault="0082169C" w:rsidP="0086639F">
            <w:pPr>
              <w:spacing w:after="0" w:line="240" w:lineRule="auto"/>
              <w:jc w:val="both"/>
              <w:rPr>
                <w:rFonts w:ascii="Times New Roman" w:hAnsi="Times New Roman"/>
                <w:sz w:val="24"/>
                <w:szCs w:val="24"/>
              </w:rPr>
            </w:pPr>
            <w:r w:rsidRPr="00B34064">
              <w:rPr>
                <w:rFonts w:ascii="Times New Roman" w:hAnsi="Times New Roman"/>
                <w:sz w:val="24"/>
                <w:szCs w:val="24"/>
              </w:rPr>
              <w:t>Удовлетворительно (3)</w:t>
            </w:r>
          </w:p>
        </w:tc>
      </w:tr>
      <w:tr w:rsidR="0082169C" w:rsidRPr="00B34064" w:rsidTr="0086639F">
        <w:tc>
          <w:tcPr>
            <w:tcW w:w="1384" w:type="dxa"/>
          </w:tcPr>
          <w:p w:rsidR="0082169C" w:rsidRPr="00B34064" w:rsidRDefault="0082169C" w:rsidP="0086639F">
            <w:pPr>
              <w:spacing w:after="0" w:line="240" w:lineRule="auto"/>
              <w:jc w:val="both"/>
              <w:rPr>
                <w:rFonts w:ascii="Times New Roman" w:hAnsi="Times New Roman"/>
                <w:sz w:val="24"/>
                <w:szCs w:val="24"/>
              </w:rPr>
            </w:pPr>
            <w:r w:rsidRPr="00B34064">
              <w:rPr>
                <w:rFonts w:ascii="Times New Roman" w:hAnsi="Times New Roman"/>
                <w:sz w:val="24"/>
                <w:szCs w:val="24"/>
              </w:rPr>
              <w:t xml:space="preserve">Недостаточный </w:t>
            </w:r>
          </w:p>
        </w:tc>
        <w:tc>
          <w:tcPr>
            <w:tcW w:w="6804" w:type="dxa"/>
            <w:gridSpan w:val="2"/>
          </w:tcPr>
          <w:p w:rsidR="0082169C" w:rsidRPr="00B34064" w:rsidRDefault="0082169C" w:rsidP="0086639F">
            <w:pPr>
              <w:spacing w:after="0" w:line="240" w:lineRule="auto"/>
              <w:jc w:val="both"/>
              <w:rPr>
                <w:rFonts w:ascii="Times New Roman" w:hAnsi="Times New Roman"/>
                <w:sz w:val="24"/>
                <w:szCs w:val="24"/>
              </w:rPr>
            </w:pPr>
            <w:r w:rsidRPr="00B34064">
              <w:rPr>
                <w:rFonts w:ascii="Times New Roman" w:hAnsi="Times New Roman"/>
                <w:sz w:val="24"/>
                <w:szCs w:val="24"/>
              </w:rPr>
              <w:t xml:space="preserve">Отсутствие признаков удовлетворительного уровня </w:t>
            </w:r>
          </w:p>
        </w:tc>
        <w:tc>
          <w:tcPr>
            <w:tcW w:w="1417" w:type="dxa"/>
          </w:tcPr>
          <w:p w:rsidR="0082169C" w:rsidRPr="00B34064" w:rsidRDefault="0082169C" w:rsidP="0086639F">
            <w:pPr>
              <w:spacing w:after="0" w:line="240" w:lineRule="auto"/>
              <w:jc w:val="both"/>
              <w:rPr>
                <w:rFonts w:ascii="Times New Roman" w:hAnsi="Times New Roman"/>
                <w:sz w:val="24"/>
                <w:szCs w:val="24"/>
              </w:rPr>
            </w:pPr>
            <w:r w:rsidRPr="00B34064">
              <w:rPr>
                <w:rFonts w:ascii="Times New Roman" w:hAnsi="Times New Roman"/>
                <w:sz w:val="24"/>
                <w:szCs w:val="24"/>
              </w:rPr>
              <w:t>неудовлетворительно (2)</w:t>
            </w:r>
          </w:p>
        </w:tc>
      </w:tr>
    </w:tbl>
    <w:p w:rsidR="0082169C" w:rsidRPr="00B34064" w:rsidRDefault="0082169C" w:rsidP="00662691">
      <w:pPr>
        <w:pStyle w:val="1"/>
        <w:spacing w:after="0" w:line="240" w:lineRule="auto"/>
        <w:ind w:left="0" w:right="0" w:firstLine="708"/>
        <w:jc w:val="both"/>
      </w:pPr>
    </w:p>
    <w:p w:rsidR="0082169C" w:rsidRPr="00B34064" w:rsidRDefault="0082169C" w:rsidP="00FD6A40">
      <w:pPr>
        <w:spacing w:after="0" w:line="240" w:lineRule="auto"/>
        <w:jc w:val="center"/>
        <w:rPr>
          <w:rFonts w:ascii="Times New Roman" w:hAnsi="Times New Roman"/>
          <w:b/>
          <w:sz w:val="24"/>
          <w:szCs w:val="24"/>
        </w:rPr>
      </w:pPr>
      <w:r w:rsidRPr="00B34064">
        <w:rPr>
          <w:rFonts w:ascii="Times New Roman" w:hAnsi="Times New Roman"/>
          <w:b/>
          <w:sz w:val="24"/>
          <w:szCs w:val="24"/>
        </w:rPr>
        <w:t xml:space="preserve">Дополнительные критерии оценки устного ответа на общие вопросы </w:t>
      </w:r>
    </w:p>
    <w:p w:rsidR="0082169C" w:rsidRPr="00B34064" w:rsidRDefault="0082169C" w:rsidP="00FD6A40">
      <w:pPr>
        <w:pStyle w:val="1"/>
        <w:spacing w:after="0" w:line="240" w:lineRule="auto"/>
        <w:ind w:left="0" w:right="0" w:firstLine="709"/>
        <w:jc w:val="both"/>
      </w:pPr>
      <w:r w:rsidRPr="00B34064">
        <w:t>Критериями оценки сформированности компетенций будут выступать следующие качества знаний:</w:t>
      </w:r>
    </w:p>
    <w:p w:rsidR="0082169C" w:rsidRPr="00B34064" w:rsidRDefault="0082169C" w:rsidP="00FD6A40">
      <w:pPr>
        <w:pStyle w:val="1"/>
        <w:numPr>
          <w:ilvl w:val="0"/>
          <w:numId w:val="11"/>
        </w:numPr>
        <w:tabs>
          <w:tab w:val="left" w:pos="1134"/>
        </w:tabs>
        <w:spacing w:after="0" w:line="240" w:lineRule="auto"/>
        <w:ind w:left="0" w:right="0" w:firstLine="709"/>
        <w:jc w:val="both"/>
      </w:pPr>
      <w:r w:rsidRPr="00B34064">
        <w:t>полнота – количество знаний об изучаемом объекте, входящих в программу;</w:t>
      </w:r>
    </w:p>
    <w:p w:rsidR="0082169C" w:rsidRPr="00B34064" w:rsidRDefault="0082169C" w:rsidP="00FD6A40">
      <w:pPr>
        <w:pStyle w:val="1"/>
        <w:numPr>
          <w:ilvl w:val="0"/>
          <w:numId w:val="11"/>
        </w:numPr>
        <w:tabs>
          <w:tab w:val="left" w:pos="1134"/>
        </w:tabs>
        <w:spacing w:after="0" w:line="240" w:lineRule="auto"/>
        <w:ind w:left="0" w:right="0" w:firstLine="709"/>
        <w:jc w:val="both"/>
      </w:pPr>
      <w:r w:rsidRPr="00B34064">
        <w:t>глубина – совокупность осознанных знаний об объекте;</w:t>
      </w:r>
    </w:p>
    <w:p w:rsidR="0082169C" w:rsidRPr="00B34064" w:rsidRDefault="0082169C" w:rsidP="00FD6A40">
      <w:pPr>
        <w:pStyle w:val="1"/>
        <w:numPr>
          <w:ilvl w:val="0"/>
          <w:numId w:val="11"/>
        </w:numPr>
        <w:tabs>
          <w:tab w:val="left" w:pos="1134"/>
        </w:tabs>
        <w:spacing w:after="0" w:line="240" w:lineRule="auto"/>
        <w:ind w:left="0" w:right="0" w:firstLine="709"/>
        <w:jc w:val="both"/>
      </w:pPr>
      <w:r w:rsidRPr="00B34064">
        <w:t>конкретность – умение раскрыть конкретные проявления обобще</w:t>
      </w:r>
      <w:r w:rsidRPr="00B34064">
        <w:t>н</w:t>
      </w:r>
      <w:r w:rsidRPr="00B34064">
        <w:t>ных знаний (доказать на примерах основные положения);</w:t>
      </w:r>
    </w:p>
    <w:p w:rsidR="0082169C" w:rsidRPr="00B34064" w:rsidRDefault="0082169C" w:rsidP="00FD6A40">
      <w:pPr>
        <w:pStyle w:val="1"/>
        <w:numPr>
          <w:ilvl w:val="0"/>
          <w:numId w:val="11"/>
        </w:numPr>
        <w:tabs>
          <w:tab w:val="left" w:pos="1134"/>
        </w:tabs>
        <w:spacing w:after="0" w:line="240" w:lineRule="auto"/>
        <w:ind w:left="0" w:right="0" w:firstLine="709"/>
        <w:jc w:val="both"/>
      </w:pPr>
      <w:r w:rsidRPr="00B34064">
        <w:t>системность – представление знаний об объекте в системе, с выд</w:t>
      </w:r>
      <w:r w:rsidRPr="00B34064">
        <w:t>е</w:t>
      </w:r>
      <w:r w:rsidRPr="00B34064">
        <w:t>лением структурных ее элементов, расположенных в логической последов</w:t>
      </w:r>
      <w:r w:rsidRPr="00B34064">
        <w:t>а</w:t>
      </w:r>
      <w:r w:rsidRPr="00B34064">
        <w:t>тельности;</w:t>
      </w:r>
    </w:p>
    <w:p w:rsidR="0082169C" w:rsidRPr="00B34064" w:rsidRDefault="0082169C" w:rsidP="00FD6A40">
      <w:pPr>
        <w:pStyle w:val="1"/>
        <w:numPr>
          <w:ilvl w:val="0"/>
          <w:numId w:val="11"/>
        </w:numPr>
        <w:tabs>
          <w:tab w:val="left" w:pos="1134"/>
        </w:tabs>
        <w:spacing w:after="0" w:line="240" w:lineRule="auto"/>
        <w:ind w:left="0" w:right="0" w:firstLine="709"/>
        <w:jc w:val="both"/>
      </w:pPr>
      <w:r w:rsidRPr="00B34064">
        <w:t>развернутость – способность развернуть знания в ряд последов</w:t>
      </w:r>
      <w:r w:rsidRPr="00B34064">
        <w:t>а</w:t>
      </w:r>
      <w:r w:rsidRPr="00B34064">
        <w:t>тельных шагов;</w:t>
      </w:r>
    </w:p>
    <w:p w:rsidR="0082169C" w:rsidRPr="00B34064" w:rsidRDefault="0082169C" w:rsidP="00FD6A40">
      <w:pPr>
        <w:pStyle w:val="ListParagraph"/>
        <w:numPr>
          <w:ilvl w:val="0"/>
          <w:numId w:val="11"/>
        </w:numPr>
        <w:tabs>
          <w:tab w:val="left" w:pos="1134"/>
        </w:tabs>
        <w:ind w:left="0" w:firstLine="709"/>
        <w:jc w:val="both"/>
      </w:pPr>
      <w:r w:rsidRPr="00B34064">
        <w:t>осознанность – понимание связей между знаниями, умение выд</w:t>
      </w:r>
      <w:r w:rsidRPr="00B34064">
        <w:t>е</w:t>
      </w:r>
      <w:r w:rsidRPr="00B34064">
        <w:t xml:space="preserve">лить существенные и несущественные связи, познание способов и принципов получения знаний. </w:t>
      </w:r>
    </w:p>
    <w:p w:rsidR="0082169C" w:rsidRPr="00B34064" w:rsidRDefault="0082169C" w:rsidP="00FD6A40">
      <w:pPr>
        <w:spacing w:after="0" w:line="240" w:lineRule="auto"/>
        <w:jc w:val="center"/>
        <w:rPr>
          <w:rFonts w:ascii="Times New Roman" w:hAnsi="Times New Roman"/>
          <w:b/>
          <w:bCs/>
          <w:sz w:val="24"/>
          <w:szCs w:val="24"/>
        </w:rPr>
      </w:pPr>
      <w:r w:rsidRPr="00B34064">
        <w:rPr>
          <w:rFonts w:ascii="Times New Roman" w:hAnsi="Times New Roman"/>
          <w:b/>
          <w:sz w:val="24"/>
          <w:szCs w:val="24"/>
        </w:rPr>
        <w:t xml:space="preserve">Дополнительные критерии устного ответа на ситуационную задачу </w:t>
      </w:r>
    </w:p>
    <w:p w:rsidR="0082169C" w:rsidRPr="00B34064" w:rsidRDefault="0082169C" w:rsidP="00FD6A40">
      <w:pPr>
        <w:pStyle w:val="1"/>
        <w:spacing w:after="0" w:line="240" w:lineRule="auto"/>
        <w:ind w:left="0" w:right="0" w:firstLine="709"/>
        <w:jc w:val="both"/>
      </w:pPr>
      <w:r w:rsidRPr="00B34064">
        <w:t>Критериями оценки ответа на ситуационную задачу будут выступать следующие качества знаний:</w:t>
      </w:r>
    </w:p>
    <w:p w:rsidR="0082169C" w:rsidRPr="00B34064" w:rsidRDefault="0082169C" w:rsidP="00FD6A40">
      <w:pPr>
        <w:pStyle w:val="1"/>
        <w:numPr>
          <w:ilvl w:val="0"/>
          <w:numId w:val="10"/>
        </w:numPr>
        <w:tabs>
          <w:tab w:val="left" w:pos="1134"/>
        </w:tabs>
        <w:spacing w:after="0" w:line="240" w:lineRule="auto"/>
        <w:ind w:left="0" w:right="0" w:firstLine="709"/>
        <w:jc w:val="both"/>
      </w:pPr>
      <w:r w:rsidRPr="00B34064">
        <w:t xml:space="preserve">полный, развернутый анализ предложенной ситуации; </w:t>
      </w:r>
    </w:p>
    <w:p w:rsidR="0082169C" w:rsidRPr="00B34064" w:rsidRDefault="0082169C" w:rsidP="00FD6A40">
      <w:pPr>
        <w:pStyle w:val="1"/>
        <w:numPr>
          <w:ilvl w:val="0"/>
          <w:numId w:val="10"/>
        </w:numPr>
        <w:tabs>
          <w:tab w:val="left" w:pos="1134"/>
        </w:tabs>
        <w:spacing w:after="0" w:line="240" w:lineRule="auto"/>
        <w:ind w:left="0" w:right="0" w:firstLine="709"/>
        <w:jc w:val="both"/>
      </w:pPr>
      <w:r w:rsidRPr="00B34064">
        <w:t>студент свободно оперирует понятиями и терминами, свободно в</w:t>
      </w:r>
      <w:r w:rsidRPr="00B34064">
        <w:t>ы</w:t>
      </w:r>
      <w:r w:rsidRPr="00B34064">
        <w:t xml:space="preserve">ражает свои мысли; </w:t>
      </w:r>
    </w:p>
    <w:p w:rsidR="0082169C" w:rsidRPr="00B34064" w:rsidRDefault="0082169C" w:rsidP="00FD6A40">
      <w:pPr>
        <w:pStyle w:val="1"/>
        <w:numPr>
          <w:ilvl w:val="0"/>
          <w:numId w:val="10"/>
        </w:numPr>
        <w:tabs>
          <w:tab w:val="left" w:pos="1134"/>
        </w:tabs>
        <w:spacing w:after="0" w:line="240" w:lineRule="auto"/>
        <w:ind w:left="0" w:right="0" w:firstLine="709"/>
        <w:jc w:val="both"/>
      </w:pPr>
      <w:r w:rsidRPr="00B34064">
        <w:t>в ответе прослеживается четкая структура, выстроенная в логич</w:t>
      </w:r>
      <w:r w:rsidRPr="00B34064">
        <w:t>е</w:t>
      </w:r>
      <w:r w:rsidRPr="00B34064">
        <w:t xml:space="preserve">ской последовательности; </w:t>
      </w:r>
    </w:p>
    <w:p w:rsidR="0082169C" w:rsidRPr="00B34064" w:rsidRDefault="0082169C" w:rsidP="00FD6A40">
      <w:pPr>
        <w:pStyle w:val="1"/>
        <w:numPr>
          <w:ilvl w:val="0"/>
          <w:numId w:val="10"/>
        </w:numPr>
        <w:tabs>
          <w:tab w:val="left" w:pos="1134"/>
        </w:tabs>
        <w:spacing w:after="0" w:line="240" w:lineRule="auto"/>
        <w:ind w:left="0" w:right="0" w:firstLine="709"/>
        <w:jc w:val="both"/>
      </w:pPr>
      <w:r w:rsidRPr="00B34064">
        <w:t>студент дает четкие, аргументированные ответы, показывая умение выделять существенные и несущественные аспекты рассматриваемой ситу</w:t>
      </w:r>
      <w:r w:rsidRPr="00B34064">
        <w:t>а</w:t>
      </w:r>
      <w:r w:rsidRPr="00B34064">
        <w:t>ции.</w:t>
      </w:r>
    </w:p>
    <w:p w:rsidR="0082169C" w:rsidRPr="00B34064" w:rsidRDefault="0082169C" w:rsidP="00662691">
      <w:pPr>
        <w:pStyle w:val="1"/>
        <w:spacing w:after="0" w:line="240" w:lineRule="auto"/>
        <w:ind w:left="0" w:right="0" w:firstLine="708"/>
        <w:jc w:val="both"/>
      </w:pPr>
      <w:r w:rsidRPr="00B34064">
        <w:t>С учетом специфики содержания и формы проведения государственного экзамена рекомендуются следующие критерии выставления оценок.</w:t>
      </w:r>
    </w:p>
    <w:p w:rsidR="0082169C" w:rsidRPr="00B34064" w:rsidRDefault="0082169C" w:rsidP="00FD6A40">
      <w:pPr>
        <w:autoSpaceDE w:val="0"/>
        <w:autoSpaceDN w:val="0"/>
        <w:adjustRightInd w:val="0"/>
        <w:spacing w:after="0" w:line="240" w:lineRule="auto"/>
        <w:jc w:val="both"/>
        <w:rPr>
          <w:rFonts w:ascii="Times New Roman" w:hAnsi="Times New Roman"/>
          <w:iCs/>
          <w:sz w:val="24"/>
          <w:szCs w:val="24"/>
        </w:rPr>
      </w:pPr>
      <w:r w:rsidRPr="00B34064">
        <w:rPr>
          <w:rFonts w:ascii="Times New Roman" w:hAnsi="Times New Roman"/>
          <w:iCs/>
          <w:sz w:val="24"/>
          <w:szCs w:val="24"/>
        </w:rPr>
        <w:t xml:space="preserve">Оценка </w:t>
      </w:r>
      <w:r w:rsidRPr="00B34064">
        <w:rPr>
          <w:rFonts w:ascii="Times New Roman" w:hAnsi="Times New Roman"/>
          <w:b/>
          <w:iCs/>
          <w:sz w:val="24"/>
          <w:szCs w:val="24"/>
        </w:rPr>
        <w:t>«отлично»</w:t>
      </w:r>
      <w:r w:rsidRPr="00B34064">
        <w:rPr>
          <w:rFonts w:ascii="Times New Roman" w:hAnsi="Times New Roman"/>
          <w:iCs/>
          <w:sz w:val="24"/>
          <w:szCs w:val="24"/>
        </w:rPr>
        <w:t xml:space="preserve"> предполагает:</w:t>
      </w:r>
    </w:p>
    <w:p w:rsidR="0082169C" w:rsidRPr="00B34064" w:rsidRDefault="0082169C" w:rsidP="00FD6A40">
      <w:pPr>
        <w:pStyle w:val="ListParagraph"/>
        <w:numPr>
          <w:ilvl w:val="0"/>
          <w:numId w:val="6"/>
        </w:numPr>
        <w:tabs>
          <w:tab w:val="left" w:pos="1134"/>
        </w:tabs>
        <w:autoSpaceDE w:val="0"/>
        <w:autoSpaceDN w:val="0"/>
        <w:adjustRightInd w:val="0"/>
        <w:ind w:left="0" w:firstLine="709"/>
        <w:jc w:val="both"/>
      </w:pPr>
      <w:r w:rsidRPr="00B34064">
        <w:t>свободное владение основными терминами и понятиями дисци</w:t>
      </w:r>
      <w:r w:rsidRPr="00B34064">
        <w:t>п</w:t>
      </w:r>
      <w:r w:rsidRPr="00B34064">
        <w:t>лин;</w:t>
      </w:r>
    </w:p>
    <w:p w:rsidR="0082169C" w:rsidRPr="00B34064" w:rsidRDefault="0082169C" w:rsidP="00FD6A40">
      <w:pPr>
        <w:pStyle w:val="ListParagraph"/>
        <w:numPr>
          <w:ilvl w:val="0"/>
          <w:numId w:val="6"/>
        </w:numPr>
        <w:tabs>
          <w:tab w:val="left" w:pos="1134"/>
        </w:tabs>
        <w:autoSpaceDE w:val="0"/>
        <w:autoSpaceDN w:val="0"/>
        <w:adjustRightInd w:val="0"/>
        <w:ind w:left="0" w:firstLine="709"/>
        <w:jc w:val="both"/>
      </w:pPr>
      <w:r w:rsidRPr="00B34064">
        <w:t>грамотное использование научной лексики;</w:t>
      </w:r>
    </w:p>
    <w:p w:rsidR="0082169C" w:rsidRPr="00B34064" w:rsidRDefault="0082169C" w:rsidP="00FD6A40">
      <w:pPr>
        <w:pStyle w:val="ListParagraph"/>
        <w:numPr>
          <w:ilvl w:val="0"/>
          <w:numId w:val="6"/>
        </w:numPr>
        <w:tabs>
          <w:tab w:val="left" w:pos="1134"/>
        </w:tabs>
        <w:autoSpaceDE w:val="0"/>
        <w:autoSpaceDN w:val="0"/>
        <w:adjustRightInd w:val="0"/>
        <w:ind w:left="0" w:firstLine="709"/>
        <w:jc w:val="both"/>
      </w:pPr>
      <w:r w:rsidRPr="00B34064">
        <w:t>отличное знание и владение методами и средствами решения</w:t>
      </w:r>
    </w:p>
    <w:p w:rsidR="0082169C" w:rsidRPr="00B34064" w:rsidRDefault="0082169C" w:rsidP="00FD6A40">
      <w:pPr>
        <w:pStyle w:val="ListParagraph"/>
        <w:numPr>
          <w:ilvl w:val="0"/>
          <w:numId w:val="6"/>
        </w:numPr>
        <w:tabs>
          <w:tab w:val="left" w:pos="1134"/>
        </w:tabs>
        <w:autoSpaceDE w:val="0"/>
        <w:autoSpaceDN w:val="0"/>
        <w:adjustRightInd w:val="0"/>
        <w:ind w:left="0" w:firstLine="709"/>
        <w:jc w:val="both"/>
      </w:pPr>
      <w:r w:rsidRPr="00B34064">
        <w:t>учебных задач дисциплин;</w:t>
      </w:r>
    </w:p>
    <w:p w:rsidR="0082169C" w:rsidRPr="00B34064" w:rsidRDefault="0082169C" w:rsidP="00FD6A40">
      <w:pPr>
        <w:pStyle w:val="ListParagraph"/>
        <w:numPr>
          <w:ilvl w:val="0"/>
          <w:numId w:val="6"/>
        </w:numPr>
        <w:tabs>
          <w:tab w:val="left" w:pos="1134"/>
        </w:tabs>
        <w:autoSpaceDE w:val="0"/>
        <w:autoSpaceDN w:val="0"/>
        <w:adjustRightInd w:val="0"/>
        <w:ind w:left="0" w:firstLine="709"/>
        <w:jc w:val="both"/>
      </w:pPr>
      <w:r w:rsidRPr="00B34064">
        <w:t>последовательное и логичное изложение материала дисциплин;</w:t>
      </w:r>
    </w:p>
    <w:p w:rsidR="0082169C" w:rsidRPr="00B34064" w:rsidRDefault="0082169C" w:rsidP="00FD6A40">
      <w:pPr>
        <w:pStyle w:val="ListParagraph"/>
        <w:numPr>
          <w:ilvl w:val="0"/>
          <w:numId w:val="6"/>
        </w:numPr>
        <w:tabs>
          <w:tab w:val="left" w:pos="1134"/>
        </w:tabs>
        <w:autoSpaceDE w:val="0"/>
        <w:autoSpaceDN w:val="0"/>
        <w:adjustRightInd w:val="0"/>
        <w:ind w:left="0" w:firstLine="709"/>
        <w:jc w:val="both"/>
      </w:pPr>
      <w:r w:rsidRPr="00B34064">
        <w:t>законченные выводы и обобщения по теме вопросов;</w:t>
      </w:r>
    </w:p>
    <w:p w:rsidR="0082169C" w:rsidRPr="00B34064" w:rsidRDefault="0082169C" w:rsidP="00FD6A40">
      <w:pPr>
        <w:pStyle w:val="ListParagraph"/>
        <w:numPr>
          <w:ilvl w:val="0"/>
          <w:numId w:val="6"/>
        </w:numPr>
        <w:tabs>
          <w:tab w:val="left" w:pos="1134"/>
        </w:tabs>
        <w:autoSpaceDE w:val="0"/>
        <w:autoSpaceDN w:val="0"/>
        <w:adjustRightInd w:val="0"/>
        <w:ind w:left="0" w:firstLine="709"/>
        <w:jc w:val="both"/>
      </w:pPr>
      <w:r w:rsidRPr="00B34064">
        <w:t>исчерпывающие ответы на вопросы при сдаче экзамена;</w:t>
      </w:r>
    </w:p>
    <w:p w:rsidR="0082169C" w:rsidRPr="00B34064" w:rsidRDefault="0082169C" w:rsidP="00FD6A40">
      <w:pPr>
        <w:pStyle w:val="ListParagraph"/>
        <w:numPr>
          <w:ilvl w:val="0"/>
          <w:numId w:val="6"/>
        </w:numPr>
        <w:tabs>
          <w:tab w:val="left" w:pos="1134"/>
        </w:tabs>
        <w:autoSpaceDE w:val="0"/>
        <w:autoSpaceDN w:val="0"/>
        <w:adjustRightInd w:val="0"/>
        <w:ind w:left="0" w:firstLine="709"/>
        <w:jc w:val="both"/>
      </w:pPr>
      <w:r w:rsidRPr="00B34064">
        <w:t>владение дополнительными знаниями по теме.</w:t>
      </w:r>
    </w:p>
    <w:p w:rsidR="0082169C" w:rsidRPr="00B34064" w:rsidRDefault="0082169C" w:rsidP="00FD6A40">
      <w:pPr>
        <w:autoSpaceDE w:val="0"/>
        <w:autoSpaceDN w:val="0"/>
        <w:adjustRightInd w:val="0"/>
        <w:spacing w:after="0" w:line="240" w:lineRule="auto"/>
        <w:jc w:val="both"/>
        <w:rPr>
          <w:rFonts w:ascii="Times New Roman" w:hAnsi="Times New Roman"/>
          <w:iCs/>
          <w:sz w:val="24"/>
          <w:szCs w:val="24"/>
        </w:rPr>
      </w:pPr>
      <w:r w:rsidRPr="00B34064">
        <w:rPr>
          <w:rFonts w:ascii="Times New Roman" w:hAnsi="Times New Roman"/>
          <w:iCs/>
          <w:sz w:val="24"/>
          <w:szCs w:val="24"/>
        </w:rPr>
        <w:t xml:space="preserve">Оценка </w:t>
      </w:r>
      <w:r w:rsidRPr="00B34064">
        <w:rPr>
          <w:rFonts w:ascii="Times New Roman" w:hAnsi="Times New Roman"/>
          <w:b/>
          <w:iCs/>
          <w:sz w:val="24"/>
          <w:szCs w:val="24"/>
        </w:rPr>
        <w:t>«хорошо»</w:t>
      </w:r>
      <w:r w:rsidRPr="00B34064">
        <w:rPr>
          <w:rFonts w:ascii="Times New Roman" w:hAnsi="Times New Roman"/>
          <w:iCs/>
          <w:sz w:val="24"/>
          <w:szCs w:val="24"/>
        </w:rPr>
        <w:t xml:space="preserve"> предполагает:</w:t>
      </w:r>
    </w:p>
    <w:p w:rsidR="0082169C" w:rsidRPr="00B34064" w:rsidRDefault="0082169C" w:rsidP="00FD6A40">
      <w:pPr>
        <w:pStyle w:val="ListParagraph"/>
        <w:numPr>
          <w:ilvl w:val="0"/>
          <w:numId w:val="7"/>
        </w:numPr>
        <w:tabs>
          <w:tab w:val="left" w:pos="1134"/>
        </w:tabs>
        <w:autoSpaceDE w:val="0"/>
        <w:autoSpaceDN w:val="0"/>
        <w:adjustRightInd w:val="0"/>
        <w:ind w:left="0" w:firstLine="709"/>
        <w:jc w:val="both"/>
      </w:pPr>
      <w:r w:rsidRPr="00B34064">
        <w:t>знание основных терминов и понятий дисциплин;</w:t>
      </w:r>
    </w:p>
    <w:p w:rsidR="0082169C" w:rsidRPr="00B34064" w:rsidRDefault="0082169C" w:rsidP="00FD6A40">
      <w:pPr>
        <w:pStyle w:val="ListParagraph"/>
        <w:numPr>
          <w:ilvl w:val="0"/>
          <w:numId w:val="7"/>
        </w:numPr>
        <w:tabs>
          <w:tab w:val="left" w:pos="1134"/>
        </w:tabs>
        <w:autoSpaceDE w:val="0"/>
        <w:autoSpaceDN w:val="0"/>
        <w:adjustRightInd w:val="0"/>
        <w:ind w:left="0" w:firstLine="709"/>
        <w:jc w:val="both"/>
      </w:pPr>
      <w:r w:rsidRPr="00B34064">
        <w:t>грамотное использование научной лексики;</w:t>
      </w:r>
    </w:p>
    <w:p w:rsidR="0082169C" w:rsidRPr="00B34064" w:rsidRDefault="0082169C" w:rsidP="00FD6A40">
      <w:pPr>
        <w:pStyle w:val="ListParagraph"/>
        <w:numPr>
          <w:ilvl w:val="0"/>
          <w:numId w:val="7"/>
        </w:numPr>
        <w:tabs>
          <w:tab w:val="left" w:pos="1134"/>
        </w:tabs>
        <w:autoSpaceDE w:val="0"/>
        <w:autoSpaceDN w:val="0"/>
        <w:adjustRightInd w:val="0"/>
        <w:ind w:left="0" w:firstLine="709"/>
        <w:jc w:val="both"/>
      </w:pPr>
      <w:r w:rsidRPr="00B34064">
        <w:t>хорошее знание и владение методами и средствами решения задач;</w:t>
      </w:r>
    </w:p>
    <w:p w:rsidR="0082169C" w:rsidRPr="00B34064" w:rsidRDefault="0082169C" w:rsidP="00FD6A40">
      <w:pPr>
        <w:pStyle w:val="ListParagraph"/>
        <w:numPr>
          <w:ilvl w:val="0"/>
          <w:numId w:val="7"/>
        </w:numPr>
        <w:tabs>
          <w:tab w:val="left" w:pos="1134"/>
        </w:tabs>
        <w:autoSpaceDE w:val="0"/>
        <w:autoSpaceDN w:val="0"/>
        <w:adjustRightInd w:val="0"/>
        <w:ind w:left="0" w:firstLine="709"/>
        <w:jc w:val="both"/>
      </w:pPr>
      <w:r w:rsidRPr="00B34064">
        <w:t>последовательное изложение материала курса;</w:t>
      </w:r>
    </w:p>
    <w:p w:rsidR="0082169C" w:rsidRPr="00B34064" w:rsidRDefault="0082169C" w:rsidP="00FD6A40">
      <w:pPr>
        <w:pStyle w:val="ListParagraph"/>
        <w:numPr>
          <w:ilvl w:val="0"/>
          <w:numId w:val="7"/>
        </w:numPr>
        <w:tabs>
          <w:tab w:val="left" w:pos="1134"/>
        </w:tabs>
        <w:autoSpaceDE w:val="0"/>
        <w:autoSpaceDN w:val="0"/>
        <w:adjustRightInd w:val="0"/>
        <w:ind w:left="0" w:firstLine="709"/>
        <w:jc w:val="both"/>
      </w:pPr>
      <w:r w:rsidRPr="00B34064">
        <w:t>умение формулировать некоторые обобщения по теме вопросов;</w:t>
      </w:r>
    </w:p>
    <w:p w:rsidR="0082169C" w:rsidRPr="00B34064" w:rsidRDefault="0082169C" w:rsidP="00FD6A40">
      <w:pPr>
        <w:pStyle w:val="ListParagraph"/>
        <w:numPr>
          <w:ilvl w:val="0"/>
          <w:numId w:val="7"/>
        </w:numPr>
        <w:tabs>
          <w:tab w:val="left" w:pos="1134"/>
        </w:tabs>
        <w:autoSpaceDE w:val="0"/>
        <w:autoSpaceDN w:val="0"/>
        <w:adjustRightInd w:val="0"/>
        <w:ind w:left="0" w:firstLine="709"/>
        <w:jc w:val="both"/>
      </w:pPr>
      <w:r w:rsidRPr="00B34064">
        <w:t>достаточно полные ответы на вопросы при сдаче экзамена.</w:t>
      </w:r>
    </w:p>
    <w:p w:rsidR="0082169C" w:rsidRPr="00B34064" w:rsidRDefault="0082169C" w:rsidP="00FD6A40">
      <w:pPr>
        <w:autoSpaceDE w:val="0"/>
        <w:autoSpaceDN w:val="0"/>
        <w:adjustRightInd w:val="0"/>
        <w:spacing w:after="0" w:line="240" w:lineRule="auto"/>
        <w:jc w:val="both"/>
        <w:rPr>
          <w:rFonts w:ascii="Times New Roman" w:hAnsi="Times New Roman"/>
          <w:iCs/>
          <w:sz w:val="24"/>
          <w:szCs w:val="24"/>
        </w:rPr>
      </w:pPr>
      <w:r w:rsidRPr="00B34064">
        <w:rPr>
          <w:rFonts w:ascii="Times New Roman" w:hAnsi="Times New Roman"/>
          <w:iCs/>
          <w:sz w:val="24"/>
          <w:szCs w:val="24"/>
        </w:rPr>
        <w:t xml:space="preserve">Оценка </w:t>
      </w:r>
      <w:r w:rsidRPr="00B34064">
        <w:rPr>
          <w:rFonts w:ascii="Times New Roman" w:hAnsi="Times New Roman"/>
          <w:b/>
          <w:iCs/>
          <w:sz w:val="24"/>
          <w:szCs w:val="24"/>
        </w:rPr>
        <w:t>«удовлетворительно»</w:t>
      </w:r>
      <w:r w:rsidRPr="00B34064">
        <w:rPr>
          <w:rFonts w:ascii="Times New Roman" w:hAnsi="Times New Roman"/>
          <w:iCs/>
          <w:sz w:val="24"/>
          <w:szCs w:val="24"/>
        </w:rPr>
        <w:t xml:space="preserve"> предполагает:</w:t>
      </w:r>
    </w:p>
    <w:p w:rsidR="0082169C" w:rsidRPr="00B34064" w:rsidRDefault="0082169C" w:rsidP="00FD6A40">
      <w:pPr>
        <w:pStyle w:val="ListParagraph"/>
        <w:numPr>
          <w:ilvl w:val="0"/>
          <w:numId w:val="8"/>
        </w:numPr>
        <w:tabs>
          <w:tab w:val="left" w:pos="1134"/>
        </w:tabs>
        <w:autoSpaceDE w:val="0"/>
        <w:autoSpaceDN w:val="0"/>
        <w:adjustRightInd w:val="0"/>
        <w:ind w:left="0" w:firstLine="709"/>
        <w:jc w:val="both"/>
      </w:pPr>
      <w:r w:rsidRPr="00B34064">
        <w:t>удовлетворительное знание основных терминов и понятий курса;</w:t>
      </w:r>
    </w:p>
    <w:p w:rsidR="0082169C" w:rsidRPr="00B34064" w:rsidRDefault="0082169C" w:rsidP="00FD6A40">
      <w:pPr>
        <w:pStyle w:val="ListParagraph"/>
        <w:numPr>
          <w:ilvl w:val="0"/>
          <w:numId w:val="8"/>
        </w:numPr>
        <w:tabs>
          <w:tab w:val="left" w:pos="1134"/>
        </w:tabs>
        <w:autoSpaceDE w:val="0"/>
        <w:autoSpaceDN w:val="0"/>
        <w:adjustRightInd w:val="0"/>
        <w:ind w:left="0" w:firstLine="709"/>
        <w:jc w:val="both"/>
      </w:pPr>
      <w:r w:rsidRPr="00B34064">
        <w:t>ограниченное использование научной лексики;</w:t>
      </w:r>
    </w:p>
    <w:p w:rsidR="0082169C" w:rsidRPr="00B34064" w:rsidRDefault="0082169C" w:rsidP="00FD6A40">
      <w:pPr>
        <w:pStyle w:val="ListParagraph"/>
        <w:numPr>
          <w:ilvl w:val="0"/>
          <w:numId w:val="8"/>
        </w:numPr>
        <w:tabs>
          <w:tab w:val="left" w:pos="1134"/>
        </w:tabs>
        <w:autoSpaceDE w:val="0"/>
        <w:autoSpaceDN w:val="0"/>
        <w:adjustRightInd w:val="0"/>
        <w:ind w:left="0" w:firstLine="709"/>
        <w:jc w:val="both"/>
      </w:pPr>
      <w:r w:rsidRPr="00B34064">
        <w:t>удовлетворительное знание и владение методами и средствами</w:t>
      </w:r>
    </w:p>
    <w:p w:rsidR="0082169C" w:rsidRPr="00B34064" w:rsidRDefault="0082169C" w:rsidP="00FD6A40">
      <w:pPr>
        <w:pStyle w:val="ListParagraph"/>
        <w:numPr>
          <w:ilvl w:val="0"/>
          <w:numId w:val="8"/>
        </w:numPr>
        <w:tabs>
          <w:tab w:val="left" w:pos="1134"/>
        </w:tabs>
        <w:autoSpaceDE w:val="0"/>
        <w:autoSpaceDN w:val="0"/>
        <w:adjustRightInd w:val="0"/>
        <w:ind w:left="0" w:firstLine="709"/>
        <w:jc w:val="both"/>
      </w:pPr>
      <w:r w:rsidRPr="00B34064">
        <w:t>решения задач;</w:t>
      </w:r>
    </w:p>
    <w:p w:rsidR="0082169C" w:rsidRPr="00B34064" w:rsidRDefault="0082169C" w:rsidP="00FD6A40">
      <w:pPr>
        <w:pStyle w:val="ListParagraph"/>
        <w:numPr>
          <w:ilvl w:val="0"/>
          <w:numId w:val="8"/>
        </w:numPr>
        <w:tabs>
          <w:tab w:val="left" w:pos="1134"/>
        </w:tabs>
        <w:autoSpaceDE w:val="0"/>
        <w:autoSpaceDN w:val="0"/>
        <w:adjustRightInd w:val="0"/>
        <w:ind w:left="0" w:firstLine="709"/>
        <w:jc w:val="both"/>
      </w:pPr>
      <w:r w:rsidRPr="00B34064">
        <w:t>недостаточно последовательное изложение материала курса;</w:t>
      </w:r>
    </w:p>
    <w:p w:rsidR="0082169C" w:rsidRPr="00B34064" w:rsidRDefault="0082169C" w:rsidP="00FD6A40">
      <w:pPr>
        <w:pStyle w:val="ListParagraph"/>
        <w:numPr>
          <w:ilvl w:val="0"/>
          <w:numId w:val="8"/>
        </w:numPr>
        <w:tabs>
          <w:tab w:val="left" w:pos="1134"/>
        </w:tabs>
        <w:autoSpaceDE w:val="0"/>
        <w:autoSpaceDN w:val="0"/>
        <w:adjustRightInd w:val="0"/>
        <w:ind w:left="0" w:firstLine="709"/>
        <w:jc w:val="both"/>
      </w:pPr>
      <w:r w:rsidRPr="00B34064">
        <w:t>умение формулировать отдельные выводы и обобщения по теме</w:t>
      </w:r>
    </w:p>
    <w:p w:rsidR="0082169C" w:rsidRPr="00B34064" w:rsidRDefault="0082169C" w:rsidP="00FD6A40">
      <w:pPr>
        <w:pStyle w:val="ListParagraph"/>
        <w:numPr>
          <w:ilvl w:val="0"/>
          <w:numId w:val="8"/>
        </w:numPr>
        <w:tabs>
          <w:tab w:val="left" w:pos="1134"/>
        </w:tabs>
        <w:autoSpaceDE w:val="0"/>
        <w:autoSpaceDN w:val="0"/>
        <w:adjustRightInd w:val="0"/>
        <w:ind w:left="0" w:firstLine="709"/>
        <w:jc w:val="both"/>
      </w:pPr>
      <w:r w:rsidRPr="00B34064">
        <w:t>вопросов.</w:t>
      </w:r>
    </w:p>
    <w:p w:rsidR="0082169C" w:rsidRPr="00B34064" w:rsidRDefault="0082169C" w:rsidP="00FD6A40">
      <w:pPr>
        <w:autoSpaceDE w:val="0"/>
        <w:autoSpaceDN w:val="0"/>
        <w:adjustRightInd w:val="0"/>
        <w:spacing w:after="0" w:line="240" w:lineRule="auto"/>
        <w:jc w:val="both"/>
        <w:rPr>
          <w:rFonts w:ascii="Times New Roman" w:hAnsi="Times New Roman"/>
          <w:iCs/>
          <w:sz w:val="24"/>
          <w:szCs w:val="24"/>
        </w:rPr>
      </w:pPr>
      <w:r w:rsidRPr="00B34064">
        <w:rPr>
          <w:rFonts w:ascii="Times New Roman" w:hAnsi="Times New Roman"/>
          <w:iCs/>
          <w:sz w:val="24"/>
          <w:szCs w:val="24"/>
        </w:rPr>
        <w:t xml:space="preserve">Оценка </w:t>
      </w:r>
      <w:r w:rsidRPr="00B34064">
        <w:rPr>
          <w:rFonts w:ascii="Times New Roman" w:hAnsi="Times New Roman"/>
          <w:b/>
          <w:iCs/>
          <w:sz w:val="24"/>
          <w:szCs w:val="24"/>
        </w:rPr>
        <w:t xml:space="preserve">«неудовлетворительно» </w:t>
      </w:r>
      <w:r w:rsidRPr="00B34064">
        <w:rPr>
          <w:rFonts w:ascii="Times New Roman" w:hAnsi="Times New Roman"/>
          <w:iCs/>
          <w:sz w:val="24"/>
          <w:szCs w:val="24"/>
        </w:rPr>
        <w:t>предполагает:</w:t>
      </w:r>
    </w:p>
    <w:p w:rsidR="0082169C" w:rsidRPr="00B34064" w:rsidRDefault="0082169C" w:rsidP="00FD6A40">
      <w:pPr>
        <w:pStyle w:val="ListParagraph"/>
        <w:numPr>
          <w:ilvl w:val="0"/>
          <w:numId w:val="9"/>
        </w:numPr>
        <w:tabs>
          <w:tab w:val="left" w:pos="1134"/>
        </w:tabs>
        <w:autoSpaceDE w:val="0"/>
        <w:autoSpaceDN w:val="0"/>
        <w:adjustRightInd w:val="0"/>
        <w:ind w:left="0" w:firstLine="709"/>
        <w:jc w:val="both"/>
      </w:pPr>
      <w:r w:rsidRPr="00B34064">
        <w:t>неудовлетворительное знание основных терминов и понятий курса;</w:t>
      </w:r>
    </w:p>
    <w:p w:rsidR="0082169C" w:rsidRPr="00B34064" w:rsidRDefault="0082169C" w:rsidP="00FD6A40">
      <w:pPr>
        <w:pStyle w:val="ListParagraph"/>
        <w:numPr>
          <w:ilvl w:val="0"/>
          <w:numId w:val="9"/>
        </w:numPr>
        <w:tabs>
          <w:tab w:val="left" w:pos="1134"/>
        </w:tabs>
        <w:autoSpaceDE w:val="0"/>
        <w:autoSpaceDN w:val="0"/>
        <w:adjustRightInd w:val="0"/>
        <w:ind w:left="0" w:firstLine="709"/>
        <w:jc w:val="both"/>
      </w:pPr>
      <w:r w:rsidRPr="00B34064">
        <w:t>преобладание бытовой лексики;</w:t>
      </w:r>
    </w:p>
    <w:p w:rsidR="0082169C" w:rsidRPr="00B34064" w:rsidRDefault="0082169C" w:rsidP="00FD6A40">
      <w:pPr>
        <w:pStyle w:val="ListParagraph"/>
        <w:numPr>
          <w:ilvl w:val="0"/>
          <w:numId w:val="9"/>
        </w:numPr>
        <w:tabs>
          <w:tab w:val="left" w:pos="1134"/>
        </w:tabs>
        <w:autoSpaceDE w:val="0"/>
        <w:autoSpaceDN w:val="0"/>
        <w:adjustRightInd w:val="0"/>
        <w:ind w:left="0" w:firstLine="709"/>
        <w:jc w:val="both"/>
      </w:pPr>
      <w:r w:rsidRPr="00B34064">
        <w:t>отсутствие логики и последовательности в изложении материала курса;</w:t>
      </w:r>
    </w:p>
    <w:p w:rsidR="0082169C" w:rsidRPr="00B34064" w:rsidRDefault="0082169C" w:rsidP="00FD6A40">
      <w:pPr>
        <w:pStyle w:val="ListParagraph"/>
        <w:numPr>
          <w:ilvl w:val="0"/>
          <w:numId w:val="9"/>
        </w:numPr>
        <w:tabs>
          <w:tab w:val="left" w:pos="1134"/>
        </w:tabs>
        <w:autoSpaceDE w:val="0"/>
        <w:autoSpaceDN w:val="0"/>
        <w:adjustRightInd w:val="0"/>
        <w:ind w:left="0" w:firstLine="709"/>
        <w:jc w:val="both"/>
      </w:pPr>
      <w:r w:rsidRPr="00B34064">
        <w:t>неумение формулировать отдельные выводы и обобщения по теме вопросов.</w:t>
      </w:r>
    </w:p>
    <w:p w:rsidR="0082169C" w:rsidRPr="00B34064" w:rsidRDefault="0082169C" w:rsidP="00662691">
      <w:pPr>
        <w:spacing w:after="0" w:line="240" w:lineRule="auto"/>
        <w:ind w:firstLine="357"/>
        <w:jc w:val="both"/>
        <w:rPr>
          <w:rFonts w:ascii="Times New Roman" w:hAnsi="Times New Roman"/>
          <w:sz w:val="24"/>
          <w:szCs w:val="24"/>
        </w:rPr>
      </w:pPr>
      <w:r w:rsidRPr="00B34064">
        <w:rPr>
          <w:rFonts w:ascii="Times New Roman" w:hAnsi="Times New Roman"/>
          <w:sz w:val="24"/>
          <w:szCs w:val="24"/>
        </w:rPr>
        <w:t>Результаты государственной итоговой аттестации объявляются устно председателем государственной экзаменационной комиссии по окончании закрытого заседания государственной экзаменационной комиссии, заполнения экзаменационной ведомости, подписания протоколов государственной экзаменационной комиссии.</w:t>
      </w:r>
    </w:p>
    <w:p w:rsidR="0082169C" w:rsidRPr="00B34064" w:rsidRDefault="0082169C" w:rsidP="00662691">
      <w:pPr>
        <w:spacing w:after="0" w:line="240" w:lineRule="auto"/>
        <w:rPr>
          <w:rFonts w:ascii="Times New Roman" w:hAnsi="Times New Roman"/>
          <w:sz w:val="24"/>
          <w:szCs w:val="24"/>
        </w:rPr>
      </w:pPr>
    </w:p>
    <w:p w:rsidR="0082169C" w:rsidRPr="00B34064" w:rsidRDefault="0082169C" w:rsidP="00662691">
      <w:pPr>
        <w:suppressAutoHyphens/>
        <w:spacing w:after="0" w:line="240" w:lineRule="auto"/>
        <w:jc w:val="center"/>
        <w:rPr>
          <w:rFonts w:ascii="Times New Roman" w:hAnsi="Times New Roman"/>
          <w:b/>
          <w:caps/>
          <w:sz w:val="24"/>
          <w:szCs w:val="24"/>
        </w:rPr>
      </w:pPr>
      <w:r w:rsidRPr="00B34064">
        <w:rPr>
          <w:rFonts w:ascii="Times New Roman" w:hAnsi="Times New Roman"/>
          <w:b/>
          <w:caps/>
          <w:sz w:val="24"/>
          <w:szCs w:val="24"/>
          <w:lang w:val="en-US"/>
        </w:rPr>
        <w:t>II</w:t>
      </w:r>
      <w:r w:rsidRPr="00B34064">
        <w:rPr>
          <w:rFonts w:ascii="Times New Roman" w:hAnsi="Times New Roman"/>
          <w:b/>
          <w:caps/>
          <w:sz w:val="24"/>
          <w:szCs w:val="24"/>
        </w:rPr>
        <w:t>. ЗАЩИТА ВыпускнОЙ квалификационнОЙ работЫ</w:t>
      </w:r>
    </w:p>
    <w:p w:rsidR="0082169C" w:rsidRPr="00B34064" w:rsidRDefault="0082169C" w:rsidP="00662691">
      <w:pPr>
        <w:suppressAutoHyphens/>
        <w:spacing w:after="0" w:line="240" w:lineRule="auto"/>
        <w:jc w:val="center"/>
        <w:rPr>
          <w:rFonts w:ascii="Times New Roman" w:hAnsi="Times New Roman"/>
          <w:b/>
          <w:caps/>
          <w:sz w:val="24"/>
          <w:szCs w:val="24"/>
        </w:rPr>
      </w:pPr>
    </w:p>
    <w:p w:rsidR="0082169C" w:rsidRPr="00B34064" w:rsidRDefault="0082169C" w:rsidP="00662691">
      <w:pPr>
        <w:suppressAutoHyphens/>
        <w:spacing w:after="0" w:line="240" w:lineRule="auto"/>
        <w:ind w:left="720"/>
        <w:jc w:val="center"/>
        <w:rPr>
          <w:rFonts w:ascii="Times New Roman" w:hAnsi="Times New Roman"/>
          <w:b/>
          <w:sz w:val="24"/>
          <w:szCs w:val="24"/>
        </w:rPr>
      </w:pPr>
      <w:r w:rsidRPr="00B34064">
        <w:rPr>
          <w:rFonts w:ascii="Times New Roman" w:hAnsi="Times New Roman"/>
          <w:b/>
          <w:sz w:val="24"/>
          <w:szCs w:val="24"/>
        </w:rPr>
        <w:t>Характеристика работы</w:t>
      </w:r>
    </w:p>
    <w:p w:rsidR="0082169C" w:rsidRPr="00B34064" w:rsidRDefault="0082169C" w:rsidP="00662691">
      <w:pPr>
        <w:suppressAutoHyphens/>
        <w:spacing w:after="0" w:line="240" w:lineRule="auto"/>
        <w:ind w:left="720"/>
        <w:jc w:val="center"/>
        <w:rPr>
          <w:rFonts w:ascii="Times New Roman" w:hAnsi="Times New Roman"/>
          <w:b/>
          <w:caps/>
          <w:sz w:val="24"/>
          <w:szCs w:val="24"/>
        </w:rPr>
      </w:pPr>
    </w:p>
    <w:p w:rsidR="0082169C" w:rsidRPr="00B34064" w:rsidRDefault="0082169C" w:rsidP="00662691">
      <w:pPr>
        <w:suppressAutoHyphens/>
        <w:spacing w:after="0" w:line="240" w:lineRule="auto"/>
        <w:ind w:firstLine="720"/>
        <w:jc w:val="both"/>
        <w:rPr>
          <w:rFonts w:ascii="Times New Roman" w:hAnsi="Times New Roman"/>
          <w:sz w:val="24"/>
          <w:szCs w:val="24"/>
        </w:rPr>
      </w:pPr>
      <w:r w:rsidRPr="00B34064">
        <w:rPr>
          <w:rFonts w:ascii="Times New Roman" w:hAnsi="Times New Roman"/>
          <w:sz w:val="24"/>
          <w:szCs w:val="24"/>
        </w:rPr>
        <w:t>Обязательной составляющей итоговой аттестации для выпускников магистратуры является защита выпускной квалификационной работы (ВКР). ВКР представляет собой законченный научный труд, содержащий результаты теоретического и эмпирического изучения проблемы. Она выполняется на заключительном этапе обучения, представляет собой самостоятельную научно-исследовательскую разработку и решение выпускником актуальной проблемы по интересующей его теме. ВКР является закономерным итогом целенаправленной подготовки студента к профессиональной деятельности и должна отражать уровень сформированности исследовательских умений выпускника, степень его готовности к решению профессиональных задач. Защита ВКР осуществляется на заседании государственной экзаменационной комиссии. По ее результатам выставляется оценка.</w:t>
      </w:r>
    </w:p>
    <w:p w:rsidR="0082169C" w:rsidRPr="00B34064" w:rsidRDefault="0082169C" w:rsidP="00662691">
      <w:pPr>
        <w:suppressAutoHyphens/>
        <w:spacing w:after="0" w:line="240" w:lineRule="auto"/>
        <w:ind w:firstLine="709"/>
        <w:jc w:val="both"/>
        <w:rPr>
          <w:rFonts w:ascii="Times New Roman" w:hAnsi="Times New Roman"/>
          <w:sz w:val="24"/>
          <w:szCs w:val="24"/>
        </w:rPr>
      </w:pPr>
      <w:r w:rsidRPr="00B34064">
        <w:rPr>
          <w:rFonts w:ascii="Times New Roman" w:hAnsi="Times New Roman"/>
          <w:sz w:val="24"/>
          <w:szCs w:val="24"/>
        </w:rPr>
        <w:t>Целью ВКР является:</w:t>
      </w:r>
    </w:p>
    <w:p w:rsidR="0082169C" w:rsidRPr="00B34064" w:rsidRDefault="0082169C" w:rsidP="00662691">
      <w:pPr>
        <w:suppressAutoHyphens/>
        <w:spacing w:after="0" w:line="240" w:lineRule="auto"/>
        <w:ind w:firstLine="709"/>
        <w:jc w:val="both"/>
        <w:rPr>
          <w:rFonts w:ascii="Times New Roman" w:hAnsi="Times New Roman"/>
          <w:sz w:val="24"/>
          <w:szCs w:val="24"/>
        </w:rPr>
      </w:pPr>
      <w:r w:rsidRPr="00B34064">
        <w:rPr>
          <w:rFonts w:ascii="Times New Roman" w:hAnsi="Times New Roman"/>
          <w:sz w:val="24"/>
          <w:szCs w:val="24"/>
        </w:rPr>
        <w:t>1) систематизация и углубление теоретических знаний, а также практических умений и навыков применения их при решении конкретных задач;</w:t>
      </w:r>
    </w:p>
    <w:p w:rsidR="0082169C" w:rsidRPr="00B34064" w:rsidRDefault="0082169C" w:rsidP="00662691">
      <w:pPr>
        <w:suppressAutoHyphens/>
        <w:spacing w:after="0" w:line="240" w:lineRule="auto"/>
        <w:ind w:firstLine="709"/>
        <w:jc w:val="both"/>
        <w:rPr>
          <w:rFonts w:ascii="Times New Roman" w:hAnsi="Times New Roman"/>
          <w:sz w:val="24"/>
          <w:szCs w:val="24"/>
        </w:rPr>
      </w:pPr>
      <w:r w:rsidRPr="00B34064">
        <w:rPr>
          <w:rFonts w:ascii="Times New Roman" w:hAnsi="Times New Roman"/>
          <w:sz w:val="24"/>
          <w:szCs w:val="24"/>
        </w:rPr>
        <w:t xml:space="preserve">2) совершенствование и закрепление сформированных в процессе обучения умений и навыков научно-исследовательской работы, приобретение самостоятельного опыта научного исследования; </w:t>
      </w:r>
    </w:p>
    <w:p w:rsidR="0082169C" w:rsidRPr="00B34064" w:rsidRDefault="0082169C" w:rsidP="00662691">
      <w:pPr>
        <w:suppressAutoHyphens/>
        <w:spacing w:after="0" w:line="240" w:lineRule="auto"/>
        <w:ind w:firstLine="709"/>
        <w:jc w:val="both"/>
        <w:rPr>
          <w:rFonts w:ascii="Times New Roman" w:hAnsi="Times New Roman"/>
          <w:sz w:val="24"/>
          <w:szCs w:val="24"/>
        </w:rPr>
      </w:pPr>
      <w:r w:rsidRPr="00B34064">
        <w:rPr>
          <w:rFonts w:ascii="Times New Roman" w:hAnsi="Times New Roman"/>
          <w:sz w:val="24"/>
          <w:szCs w:val="24"/>
        </w:rPr>
        <w:t>3) овладение методикой исследования, обобщение и логически обоснованное, аргументированное описание полученных результатов и выявленных закономерностей, а также подготовка на их основе необходимых выводов.</w:t>
      </w:r>
    </w:p>
    <w:p w:rsidR="0082169C" w:rsidRPr="00B34064" w:rsidRDefault="0082169C" w:rsidP="00662691">
      <w:pPr>
        <w:shd w:val="clear" w:color="auto" w:fill="FFFFFF"/>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Тематика ВКР разрабатывается кафедрами, принимающими участие в реализации основной образовательной программы подготовки магистра, и утверждается Советом института. Тема ВКР утверждается в начале седьмого семестра.</w:t>
      </w:r>
    </w:p>
    <w:p w:rsidR="0082169C" w:rsidRPr="00B34064" w:rsidRDefault="0082169C" w:rsidP="00662691">
      <w:pPr>
        <w:shd w:val="clear" w:color="auto" w:fill="FFFFFF"/>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 xml:space="preserve">Тема ВКР должна быть посвящена актуальным с точки зрения современной науки вопросам и сформулирована таким образом, чтобы в ней максимально конкретно отражалась основная идея работы и центральная проблема. Содержание ВКР должно соответствовать проблематике дисциплин предметной подготовки в соответствии с ФГОС ВО. Название работы не должно совпадать с научным направлением или целым разделом учебника. </w:t>
      </w:r>
    </w:p>
    <w:p w:rsidR="0082169C" w:rsidRPr="00B34064" w:rsidRDefault="0082169C" w:rsidP="00662691">
      <w:pPr>
        <w:shd w:val="clear" w:color="auto" w:fill="FFFFFF"/>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После выбора темы студент подает заявление на имя заведующего кафедрой о закреплении темы ВКР. Для подготовки ВКР каждому студенту назначается руководитель из числа ведущих преподавателей кафедр. Закрепление темы, научного руководителя оформляется по предложению кафедры, на основании которого издается соответствующий приказ ректора.</w:t>
      </w:r>
    </w:p>
    <w:p w:rsidR="0082169C" w:rsidRPr="00B34064" w:rsidRDefault="0082169C" w:rsidP="00662691">
      <w:pPr>
        <w:spacing w:after="0" w:line="240" w:lineRule="auto"/>
        <w:ind w:firstLine="720"/>
        <w:jc w:val="both"/>
        <w:rPr>
          <w:rFonts w:ascii="Times New Roman" w:hAnsi="Times New Roman"/>
          <w:sz w:val="24"/>
          <w:szCs w:val="24"/>
        </w:rPr>
      </w:pPr>
      <w:r w:rsidRPr="00B34064">
        <w:rPr>
          <w:rFonts w:ascii="Times New Roman" w:hAnsi="Times New Roman"/>
          <w:sz w:val="24"/>
          <w:szCs w:val="24"/>
        </w:rPr>
        <w:t xml:space="preserve">Руководитель ВКР выдает студенту задание на выполнение работы, оказывает помощь в разработке календарного графика ее выполнения, рекомендует основную литературу и другие </w:t>
      </w:r>
      <w:r w:rsidRPr="00B34064">
        <w:rPr>
          <w:rFonts w:ascii="???" w:hAnsi="???"/>
          <w:sz w:val="24"/>
          <w:szCs w:val="24"/>
        </w:rPr>
        <w:t>источники</w:t>
      </w:r>
      <w:r w:rsidRPr="00B34064">
        <w:rPr>
          <w:rFonts w:ascii="Times New Roman" w:hAnsi="Times New Roman"/>
          <w:sz w:val="24"/>
          <w:szCs w:val="24"/>
        </w:rPr>
        <w:t xml:space="preserve"> по теме исследования, проводит систематические консультации, проверяет выполнение работы (по частям и в целом), оформляет отзыв о ВКР. Задание на ВКР считается рабочим документом кафедры, предназначенным для текущего контроля хода выполнения работы. Сроки выполнения ВКР определяются учебным планом и графиком учебного процесса в соответствии с требованиями ФГОС ВО. </w:t>
      </w:r>
    </w:p>
    <w:p w:rsidR="0082169C" w:rsidRPr="00B34064" w:rsidRDefault="0082169C" w:rsidP="00662691">
      <w:pPr>
        <w:shd w:val="clear" w:color="auto" w:fill="FFFFFF"/>
        <w:suppressAutoHyphens/>
        <w:autoSpaceDE w:val="0"/>
        <w:autoSpaceDN w:val="0"/>
        <w:adjustRightInd w:val="0"/>
        <w:spacing w:after="0" w:line="240" w:lineRule="auto"/>
        <w:jc w:val="both"/>
        <w:rPr>
          <w:rFonts w:ascii="Times New Roman" w:hAnsi="Times New Roman"/>
          <w:sz w:val="24"/>
          <w:szCs w:val="24"/>
        </w:rPr>
      </w:pPr>
    </w:p>
    <w:p w:rsidR="0082169C" w:rsidRPr="00B34064" w:rsidRDefault="0082169C" w:rsidP="00662691">
      <w:pPr>
        <w:suppressAutoHyphens/>
        <w:spacing w:after="0" w:line="240" w:lineRule="auto"/>
        <w:jc w:val="center"/>
        <w:rPr>
          <w:rFonts w:ascii="Times New Roman" w:hAnsi="Times New Roman"/>
          <w:b/>
          <w:sz w:val="24"/>
          <w:szCs w:val="24"/>
        </w:rPr>
      </w:pPr>
      <w:r w:rsidRPr="00B34064">
        <w:rPr>
          <w:rFonts w:ascii="Times New Roman" w:hAnsi="Times New Roman"/>
          <w:b/>
          <w:sz w:val="24"/>
          <w:szCs w:val="24"/>
        </w:rPr>
        <w:t>Требования к содержанию, объему и структуре</w:t>
      </w:r>
    </w:p>
    <w:p w:rsidR="0082169C" w:rsidRPr="00B34064" w:rsidRDefault="0082169C" w:rsidP="00662691">
      <w:pPr>
        <w:suppressAutoHyphens/>
        <w:spacing w:after="0" w:line="240" w:lineRule="auto"/>
        <w:jc w:val="center"/>
        <w:rPr>
          <w:rFonts w:ascii="Times New Roman" w:hAnsi="Times New Roman"/>
          <w:b/>
          <w:sz w:val="24"/>
          <w:szCs w:val="24"/>
        </w:rPr>
      </w:pPr>
      <w:r w:rsidRPr="00B34064">
        <w:rPr>
          <w:rFonts w:ascii="Times New Roman" w:hAnsi="Times New Roman"/>
          <w:b/>
          <w:sz w:val="24"/>
          <w:szCs w:val="24"/>
        </w:rPr>
        <w:t>выпускной квалификационной работы</w:t>
      </w:r>
    </w:p>
    <w:p w:rsidR="0082169C" w:rsidRPr="00B34064" w:rsidRDefault="0082169C" w:rsidP="00662691">
      <w:pPr>
        <w:suppressAutoHyphens/>
        <w:spacing w:after="0" w:line="240" w:lineRule="auto"/>
        <w:jc w:val="center"/>
        <w:rPr>
          <w:rFonts w:ascii="Times New Roman" w:hAnsi="Times New Roman"/>
          <w:b/>
          <w:sz w:val="24"/>
          <w:szCs w:val="24"/>
          <w:highlight w:val="yellow"/>
        </w:rPr>
      </w:pPr>
    </w:p>
    <w:p w:rsidR="0082169C" w:rsidRPr="00B34064" w:rsidRDefault="0082169C" w:rsidP="00662691">
      <w:pPr>
        <w:suppressAutoHyphens/>
        <w:spacing w:after="0" w:line="240" w:lineRule="auto"/>
        <w:ind w:firstLine="720"/>
        <w:jc w:val="both"/>
        <w:rPr>
          <w:rFonts w:ascii="Times New Roman" w:hAnsi="Times New Roman"/>
          <w:kern w:val="24"/>
          <w:sz w:val="24"/>
          <w:szCs w:val="24"/>
        </w:rPr>
      </w:pPr>
      <w:r w:rsidRPr="00B34064">
        <w:rPr>
          <w:rFonts w:ascii="Times New Roman" w:hAnsi="Times New Roman"/>
          <w:kern w:val="24"/>
          <w:sz w:val="24"/>
          <w:szCs w:val="24"/>
        </w:rPr>
        <w:t xml:space="preserve">Требования к содержанию, объему и структуре ВКР магистра определяются на основании федерального государственного образовательного стандарта высшего образования по направлению подготовки и рекомендаций по оформлению ВКР БГПУ им. М. Акмуллы. </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В ходе подготовки и защиты ВКР студент должен продемонстрировать:</w:t>
      </w:r>
    </w:p>
    <w:p w:rsidR="0082169C" w:rsidRPr="00B34064" w:rsidRDefault="0082169C" w:rsidP="00662691">
      <w:pPr>
        <w:numPr>
          <w:ilvl w:val="0"/>
          <w:numId w:val="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34064">
        <w:rPr>
          <w:rFonts w:ascii="Times New Roman" w:hAnsi="Times New Roman"/>
          <w:sz w:val="24"/>
          <w:szCs w:val="24"/>
        </w:rPr>
        <w:t>способность использовать понятийный аппарат;</w:t>
      </w:r>
    </w:p>
    <w:p w:rsidR="0082169C" w:rsidRPr="00B34064" w:rsidRDefault="0082169C" w:rsidP="00662691">
      <w:pPr>
        <w:numPr>
          <w:ilvl w:val="0"/>
          <w:numId w:val="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34064">
        <w:rPr>
          <w:rFonts w:ascii="Times New Roman" w:hAnsi="Times New Roman"/>
          <w:sz w:val="24"/>
          <w:szCs w:val="24"/>
        </w:rPr>
        <w:t>способность выдвигать гипотезы и последовательно развивать аргументацию в их защиту;</w:t>
      </w:r>
    </w:p>
    <w:p w:rsidR="0082169C" w:rsidRPr="00B34064" w:rsidRDefault="0082169C" w:rsidP="00662691">
      <w:pPr>
        <w:numPr>
          <w:ilvl w:val="0"/>
          <w:numId w:val="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34064">
        <w:rPr>
          <w:rFonts w:ascii="Times New Roman" w:hAnsi="Times New Roman"/>
          <w:sz w:val="24"/>
          <w:szCs w:val="24"/>
        </w:rPr>
        <w:t>владение основами современных методов научного исследования, информационной и библиографической культурой;</w:t>
      </w:r>
    </w:p>
    <w:p w:rsidR="0082169C" w:rsidRPr="00B34064" w:rsidRDefault="0082169C" w:rsidP="00662691">
      <w:pPr>
        <w:numPr>
          <w:ilvl w:val="0"/>
          <w:numId w:val="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34064">
        <w:rPr>
          <w:rFonts w:ascii="Times New Roman" w:hAnsi="Times New Roman"/>
          <w:sz w:val="24"/>
          <w:szCs w:val="24"/>
        </w:rPr>
        <w:t>владение стандартными методиками поиска, анализа и обработки материала исследования;</w:t>
      </w:r>
    </w:p>
    <w:p w:rsidR="0082169C" w:rsidRPr="00B34064" w:rsidRDefault="0082169C" w:rsidP="00662691">
      <w:pPr>
        <w:numPr>
          <w:ilvl w:val="0"/>
          <w:numId w:val="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B34064">
        <w:rPr>
          <w:rFonts w:ascii="Times New Roman" w:hAnsi="Times New Roman"/>
          <w:sz w:val="24"/>
          <w:szCs w:val="24"/>
        </w:rPr>
        <w:t>способность оценить качество исследования в данной предметной области, соотнести новую информацию с уже имеющейся, логично и последовательно представить результаты собственного исследования.</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ВКР имеет определенную структуру, она состоит из нескольких взаимосвязанных частей, из которых обязательными являются следующие:</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B34064">
        <w:rPr>
          <w:rFonts w:ascii="Times New Roman" w:hAnsi="Times New Roman"/>
          <w:bCs/>
          <w:sz w:val="24"/>
          <w:szCs w:val="24"/>
        </w:rPr>
        <w:t>- титульный лист;</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B34064">
        <w:rPr>
          <w:rFonts w:ascii="Times New Roman" w:hAnsi="Times New Roman"/>
          <w:bCs/>
          <w:sz w:val="24"/>
          <w:szCs w:val="24"/>
        </w:rPr>
        <w:t>- содержание;</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B34064">
        <w:rPr>
          <w:rFonts w:ascii="Times New Roman" w:hAnsi="Times New Roman"/>
          <w:bCs/>
          <w:sz w:val="24"/>
          <w:szCs w:val="24"/>
        </w:rPr>
        <w:t>- введение;</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 основная часть;</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B34064">
        <w:rPr>
          <w:rFonts w:ascii="Times New Roman" w:hAnsi="Times New Roman"/>
          <w:bCs/>
          <w:sz w:val="24"/>
          <w:szCs w:val="24"/>
        </w:rPr>
        <w:t>- заключение;</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B34064">
        <w:rPr>
          <w:rFonts w:ascii="Times New Roman" w:hAnsi="Times New Roman"/>
          <w:bCs/>
          <w:sz w:val="24"/>
          <w:szCs w:val="24"/>
        </w:rPr>
        <w:t xml:space="preserve">- список </w:t>
      </w:r>
      <w:r w:rsidRPr="00B34064">
        <w:rPr>
          <w:rFonts w:ascii="Times New Roman" w:hAnsi="Times New Roman"/>
          <w:kern w:val="16"/>
          <w:sz w:val="24"/>
          <w:szCs w:val="24"/>
        </w:rPr>
        <w:t xml:space="preserve">использованной </w:t>
      </w:r>
      <w:r w:rsidRPr="00B34064">
        <w:rPr>
          <w:rFonts w:ascii="Times New Roman" w:hAnsi="Times New Roman"/>
          <w:bCs/>
          <w:sz w:val="24"/>
          <w:szCs w:val="24"/>
        </w:rPr>
        <w:t>литературы;</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bCs/>
          <w:sz w:val="24"/>
          <w:szCs w:val="24"/>
        </w:rPr>
        <w:t>- приложение.</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1. Титульный лист оформляется по образцу (образцы документов представлены в методических рекомендациях по написанию и оформлению ВКР).</w:t>
      </w:r>
    </w:p>
    <w:p w:rsidR="0082169C" w:rsidRPr="00B34064" w:rsidRDefault="0082169C" w:rsidP="00662691">
      <w:pPr>
        <w:suppressAutoHyphens/>
        <w:autoSpaceDE w:val="0"/>
        <w:autoSpaceDN w:val="0"/>
        <w:adjustRightInd w:val="0"/>
        <w:spacing w:after="0" w:line="240" w:lineRule="auto"/>
        <w:ind w:firstLine="708"/>
        <w:jc w:val="both"/>
        <w:rPr>
          <w:rFonts w:ascii="Times New Roman" w:hAnsi="Times New Roman"/>
          <w:bCs/>
          <w:iCs/>
          <w:sz w:val="24"/>
          <w:szCs w:val="24"/>
        </w:rPr>
      </w:pPr>
      <w:r w:rsidRPr="00B34064">
        <w:rPr>
          <w:rFonts w:ascii="Times New Roman" w:hAnsi="Times New Roman"/>
          <w:bCs/>
          <w:iCs/>
          <w:sz w:val="24"/>
          <w:szCs w:val="24"/>
        </w:rPr>
        <w:t>2. В содержании приводятся заголовки всех разделов выпускной квалификационной работы и указываются страницы, с которых они начинаются. Заголовки оглавления должны быть тождественны заголовкам в тексте работы. Заголовки зачинаются с прописной буквы без точки в конце.</w:t>
      </w:r>
    </w:p>
    <w:p w:rsidR="0082169C" w:rsidRPr="00B34064" w:rsidRDefault="0082169C" w:rsidP="00662691">
      <w:pPr>
        <w:suppressAutoHyphens/>
        <w:autoSpaceDE w:val="0"/>
        <w:autoSpaceDN w:val="0"/>
        <w:adjustRightInd w:val="0"/>
        <w:spacing w:after="0" w:line="240" w:lineRule="auto"/>
        <w:ind w:firstLine="708"/>
        <w:jc w:val="both"/>
        <w:rPr>
          <w:rFonts w:ascii="Times New Roman" w:hAnsi="Times New Roman"/>
          <w:sz w:val="24"/>
          <w:szCs w:val="24"/>
        </w:rPr>
      </w:pPr>
      <w:r w:rsidRPr="00B34064">
        <w:rPr>
          <w:rFonts w:ascii="Times New Roman" w:hAnsi="Times New Roman"/>
          <w:sz w:val="24"/>
          <w:szCs w:val="24"/>
        </w:rPr>
        <w:t xml:space="preserve">3. Основная функция </w:t>
      </w:r>
      <w:r w:rsidRPr="00B34064">
        <w:rPr>
          <w:rFonts w:ascii="Times New Roman" w:hAnsi="Times New Roman"/>
          <w:bCs/>
          <w:iCs/>
          <w:sz w:val="24"/>
          <w:szCs w:val="24"/>
        </w:rPr>
        <w:t>введения</w:t>
      </w:r>
      <w:r w:rsidRPr="00B34064">
        <w:rPr>
          <w:rFonts w:ascii="Times New Roman" w:hAnsi="Times New Roman"/>
          <w:sz w:val="24"/>
          <w:szCs w:val="24"/>
        </w:rPr>
        <w:t xml:space="preserve"> – дать общее представление о ВКР и помочь читателю понять замысел проведенного исследования. Оно включает в себя следующие пункты:</w:t>
      </w:r>
    </w:p>
    <w:p w:rsidR="0082169C" w:rsidRPr="00B34064" w:rsidRDefault="0082169C" w:rsidP="00662691">
      <w:pPr>
        <w:suppressAutoHyphens/>
        <w:autoSpaceDE w:val="0"/>
        <w:autoSpaceDN w:val="0"/>
        <w:adjustRightInd w:val="0"/>
        <w:spacing w:after="0" w:line="240" w:lineRule="auto"/>
        <w:ind w:firstLine="709"/>
        <w:rPr>
          <w:rFonts w:ascii="Times New Roman" w:hAnsi="Times New Roman"/>
          <w:sz w:val="24"/>
          <w:szCs w:val="24"/>
        </w:rPr>
      </w:pPr>
      <w:r w:rsidRPr="00B34064">
        <w:rPr>
          <w:rFonts w:ascii="Times New Roman" w:hAnsi="Times New Roman"/>
          <w:sz w:val="24"/>
          <w:szCs w:val="24"/>
        </w:rPr>
        <w:t xml:space="preserve">• актуальность исследования </w:t>
      </w:r>
    </w:p>
    <w:p w:rsidR="0082169C" w:rsidRPr="00B34064" w:rsidRDefault="0082169C" w:rsidP="00662691">
      <w:pPr>
        <w:suppressAutoHyphens/>
        <w:autoSpaceDE w:val="0"/>
        <w:autoSpaceDN w:val="0"/>
        <w:adjustRightInd w:val="0"/>
        <w:spacing w:after="0" w:line="240" w:lineRule="auto"/>
        <w:ind w:firstLine="709"/>
        <w:rPr>
          <w:rFonts w:ascii="Times New Roman" w:hAnsi="Times New Roman"/>
          <w:sz w:val="24"/>
          <w:szCs w:val="24"/>
        </w:rPr>
      </w:pPr>
      <w:r w:rsidRPr="00B34064">
        <w:rPr>
          <w:rFonts w:ascii="Times New Roman" w:hAnsi="Times New Roman"/>
          <w:sz w:val="24"/>
          <w:szCs w:val="24"/>
        </w:rPr>
        <w:t>• цель и задачи исследования</w:t>
      </w:r>
    </w:p>
    <w:p w:rsidR="0082169C" w:rsidRPr="00B34064" w:rsidRDefault="0082169C" w:rsidP="00662691">
      <w:pPr>
        <w:suppressAutoHyphens/>
        <w:autoSpaceDE w:val="0"/>
        <w:autoSpaceDN w:val="0"/>
        <w:adjustRightInd w:val="0"/>
        <w:spacing w:after="0" w:line="240" w:lineRule="auto"/>
        <w:ind w:firstLine="709"/>
        <w:rPr>
          <w:rFonts w:ascii="Times New Roman" w:hAnsi="Times New Roman"/>
          <w:sz w:val="24"/>
          <w:szCs w:val="24"/>
        </w:rPr>
      </w:pPr>
      <w:r w:rsidRPr="00B34064">
        <w:rPr>
          <w:rFonts w:ascii="Times New Roman" w:hAnsi="Times New Roman"/>
          <w:sz w:val="24"/>
          <w:szCs w:val="24"/>
        </w:rPr>
        <w:t>• объект и предмет исследования</w:t>
      </w:r>
    </w:p>
    <w:p w:rsidR="0082169C" w:rsidRPr="00B34064" w:rsidRDefault="0082169C" w:rsidP="00662691">
      <w:pPr>
        <w:suppressAutoHyphens/>
        <w:autoSpaceDE w:val="0"/>
        <w:autoSpaceDN w:val="0"/>
        <w:adjustRightInd w:val="0"/>
        <w:spacing w:after="0" w:line="240" w:lineRule="auto"/>
        <w:ind w:firstLine="709"/>
        <w:rPr>
          <w:rFonts w:ascii="Times New Roman" w:hAnsi="Times New Roman"/>
          <w:sz w:val="24"/>
          <w:szCs w:val="24"/>
        </w:rPr>
      </w:pPr>
      <w:r w:rsidRPr="00B34064">
        <w:rPr>
          <w:rFonts w:ascii="Times New Roman" w:hAnsi="Times New Roman"/>
          <w:sz w:val="24"/>
          <w:szCs w:val="24"/>
        </w:rPr>
        <w:t>• материал исследования</w:t>
      </w:r>
    </w:p>
    <w:p w:rsidR="0082169C" w:rsidRPr="00B34064" w:rsidRDefault="0082169C" w:rsidP="00662691">
      <w:pPr>
        <w:suppressAutoHyphens/>
        <w:autoSpaceDE w:val="0"/>
        <w:autoSpaceDN w:val="0"/>
        <w:adjustRightInd w:val="0"/>
        <w:spacing w:after="0" w:line="240" w:lineRule="auto"/>
        <w:ind w:firstLine="709"/>
        <w:rPr>
          <w:rFonts w:ascii="Times New Roman" w:hAnsi="Times New Roman"/>
          <w:sz w:val="24"/>
          <w:szCs w:val="24"/>
        </w:rPr>
      </w:pPr>
      <w:r w:rsidRPr="00B34064">
        <w:rPr>
          <w:rFonts w:ascii="Times New Roman" w:hAnsi="Times New Roman"/>
          <w:sz w:val="24"/>
          <w:szCs w:val="24"/>
        </w:rPr>
        <w:t>• методы исследования</w:t>
      </w:r>
    </w:p>
    <w:p w:rsidR="0082169C" w:rsidRPr="00B34064" w:rsidRDefault="0082169C" w:rsidP="00662691">
      <w:pPr>
        <w:suppressAutoHyphens/>
        <w:autoSpaceDE w:val="0"/>
        <w:autoSpaceDN w:val="0"/>
        <w:adjustRightInd w:val="0"/>
        <w:spacing w:after="0" w:line="240" w:lineRule="auto"/>
        <w:ind w:firstLine="709"/>
        <w:rPr>
          <w:rFonts w:ascii="Times New Roman" w:hAnsi="Times New Roman"/>
          <w:sz w:val="24"/>
          <w:szCs w:val="24"/>
        </w:rPr>
      </w:pPr>
      <w:r w:rsidRPr="00B34064">
        <w:rPr>
          <w:rFonts w:ascii="Times New Roman" w:hAnsi="Times New Roman"/>
          <w:sz w:val="24"/>
          <w:szCs w:val="24"/>
        </w:rPr>
        <w:t xml:space="preserve">• научная новизна исследования </w:t>
      </w:r>
    </w:p>
    <w:p w:rsidR="0082169C" w:rsidRPr="00B34064" w:rsidRDefault="0082169C" w:rsidP="00662691">
      <w:pPr>
        <w:suppressAutoHyphens/>
        <w:autoSpaceDE w:val="0"/>
        <w:autoSpaceDN w:val="0"/>
        <w:adjustRightInd w:val="0"/>
        <w:spacing w:after="0" w:line="240" w:lineRule="auto"/>
        <w:ind w:firstLine="709"/>
        <w:rPr>
          <w:rFonts w:ascii="Times New Roman" w:hAnsi="Times New Roman"/>
          <w:b/>
          <w:sz w:val="24"/>
          <w:szCs w:val="24"/>
        </w:rPr>
      </w:pPr>
      <w:r w:rsidRPr="00B34064">
        <w:rPr>
          <w:rFonts w:ascii="Times New Roman" w:hAnsi="Times New Roman"/>
          <w:sz w:val="24"/>
          <w:szCs w:val="24"/>
        </w:rPr>
        <w:t>• апробация результатов исследования</w:t>
      </w:r>
    </w:p>
    <w:p w:rsidR="0082169C" w:rsidRPr="00B34064" w:rsidRDefault="0082169C" w:rsidP="00662691">
      <w:pPr>
        <w:suppressAutoHyphens/>
        <w:autoSpaceDE w:val="0"/>
        <w:autoSpaceDN w:val="0"/>
        <w:adjustRightInd w:val="0"/>
        <w:spacing w:after="0" w:line="240" w:lineRule="auto"/>
        <w:ind w:firstLine="709"/>
        <w:rPr>
          <w:rFonts w:ascii="Times New Roman" w:hAnsi="Times New Roman"/>
          <w:sz w:val="24"/>
          <w:szCs w:val="24"/>
        </w:rPr>
      </w:pPr>
      <w:r w:rsidRPr="00B34064">
        <w:rPr>
          <w:rFonts w:ascii="Times New Roman" w:hAnsi="Times New Roman"/>
          <w:sz w:val="24"/>
          <w:szCs w:val="24"/>
        </w:rPr>
        <w:t>• структура работы.</w:t>
      </w:r>
    </w:p>
    <w:p w:rsidR="0082169C" w:rsidRPr="00B34064" w:rsidRDefault="0082169C" w:rsidP="00662691">
      <w:pPr>
        <w:suppressAutoHyphens/>
        <w:autoSpaceDE w:val="0"/>
        <w:autoSpaceDN w:val="0"/>
        <w:adjustRightInd w:val="0"/>
        <w:spacing w:after="0" w:line="240" w:lineRule="auto"/>
        <w:ind w:firstLine="708"/>
        <w:jc w:val="both"/>
        <w:rPr>
          <w:rFonts w:ascii="Times New Roman" w:hAnsi="Times New Roman"/>
          <w:b/>
          <w:bCs/>
          <w:i/>
          <w:iCs/>
          <w:sz w:val="24"/>
          <w:szCs w:val="24"/>
        </w:rPr>
      </w:pPr>
      <w:r w:rsidRPr="00B34064">
        <w:rPr>
          <w:rFonts w:ascii="Times New Roman" w:hAnsi="Times New Roman"/>
          <w:sz w:val="24"/>
          <w:szCs w:val="24"/>
        </w:rPr>
        <w:t>Объем введения обычно составляет 3-4 страницы.</w:t>
      </w:r>
    </w:p>
    <w:p w:rsidR="0082169C" w:rsidRPr="00B34064" w:rsidRDefault="0082169C" w:rsidP="00662691">
      <w:pPr>
        <w:numPr>
          <w:ilvl w:val="0"/>
          <w:numId w:val="2"/>
        </w:numPr>
        <w:tabs>
          <w:tab w:val="clear" w:pos="720"/>
          <w:tab w:val="num" w:pos="0"/>
        </w:tabs>
        <w:suppressAutoHyphens/>
        <w:autoSpaceDE w:val="0"/>
        <w:autoSpaceDN w:val="0"/>
        <w:adjustRightInd w:val="0"/>
        <w:spacing w:after="0" w:line="240" w:lineRule="auto"/>
        <w:ind w:left="0" w:firstLine="709"/>
        <w:jc w:val="both"/>
        <w:rPr>
          <w:rFonts w:ascii="Times New Roman" w:hAnsi="Times New Roman"/>
          <w:sz w:val="24"/>
          <w:szCs w:val="24"/>
        </w:rPr>
      </w:pPr>
      <w:r w:rsidRPr="00B34064">
        <w:rPr>
          <w:rFonts w:ascii="Times New Roman" w:hAnsi="Times New Roman"/>
          <w:sz w:val="24"/>
          <w:szCs w:val="24"/>
        </w:rPr>
        <w:t xml:space="preserve">Основная часть. Текст основной части, как правило, содержит две главы. В теоретической части работы описывается отражение исследуемой проблемы в научной литературе. Это может быть история вопроса или критический обзор научной литературы, включающий современный этап в изучении данной проблематики. На основании рассмотренных точек зрения автор работы должен сформулировать свою позицию по данному вопросу и описать непосредственный объект изучения. Эта часть работы является необходимой теоретической базой для дальнейшего практического анализа. </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bCs/>
          <w:sz w:val="24"/>
          <w:szCs w:val="24"/>
        </w:rPr>
      </w:pPr>
      <w:r w:rsidRPr="00B34064">
        <w:rPr>
          <w:rFonts w:ascii="Times New Roman" w:hAnsi="Times New Roman"/>
          <w:bCs/>
          <w:sz w:val="24"/>
          <w:szCs w:val="24"/>
        </w:rPr>
        <w:t>Практическая часть представляет собой анализ фактического материала, а также должна содержать отдельный параграф, в котором раскрываются возможные пути практического применения результатов исследования на уроках иностранного языка в средних общеобразовательных учреждениях с учетом методических принципов.</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Каждая глава должна заканчиваться краткими выводами, содержащими основные положения главы.</w:t>
      </w:r>
    </w:p>
    <w:p w:rsidR="0082169C" w:rsidRPr="00B34064" w:rsidRDefault="0082169C" w:rsidP="00662691">
      <w:pPr>
        <w:widowControl w:val="0"/>
        <w:suppressAutoHyphens/>
        <w:spacing w:after="0" w:line="240" w:lineRule="auto"/>
        <w:ind w:firstLine="720"/>
        <w:jc w:val="both"/>
        <w:rPr>
          <w:rFonts w:ascii="Times New Roman" w:hAnsi="Times New Roman"/>
          <w:kern w:val="16"/>
          <w:sz w:val="24"/>
          <w:szCs w:val="24"/>
        </w:rPr>
      </w:pPr>
      <w:r w:rsidRPr="00B34064">
        <w:rPr>
          <w:rFonts w:ascii="Times New Roman" w:hAnsi="Times New Roman"/>
          <w:kern w:val="16"/>
          <w:sz w:val="24"/>
          <w:szCs w:val="24"/>
        </w:rPr>
        <w:t>5. В заключении</w:t>
      </w:r>
      <w:r>
        <w:rPr>
          <w:rFonts w:ascii="Times New Roman" w:hAnsi="Times New Roman"/>
          <w:kern w:val="16"/>
          <w:sz w:val="24"/>
          <w:szCs w:val="24"/>
        </w:rPr>
        <w:t xml:space="preserve"> </w:t>
      </w:r>
      <w:r w:rsidRPr="00B34064">
        <w:rPr>
          <w:rFonts w:ascii="Times New Roman" w:hAnsi="Times New Roman"/>
          <w:kern w:val="16"/>
          <w:sz w:val="24"/>
          <w:szCs w:val="24"/>
        </w:rPr>
        <w:t>должны быть подведены итоги проделанной работы. Объем заключения должен быть не менее 2 страниц.</w:t>
      </w:r>
    </w:p>
    <w:p w:rsidR="0082169C" w:rsidRPr="00B34064" w:rsidRDefault="0082169C" w:rsidP="00662691">
      <w:pPr>
        <w:widowControl w:val="0"/>
        <w:suppressAutoHyphens/>
        <w:spacing w:after="0" w:line="240" w:lineRule="auto"/>
        <w:ind w:firstLine="720"/>
        <w:jc w:val="both"/>
        <w:rPr>
          <w:rFonts w:ascii="Times New Roman" w:hAnsi="Times New Roman"/>
          <w:kern w:val="16"/>
          <w:sz w:val="24"/>
          <w:szCs w:val="24"/>
        </w:rPr>
      </w:pPr>
      <w:r w:rsidRPr="00B34064">
        <w:rPr>
          <w:rFonts w:ascii="Times New Roman" w:hAnsi="Times New Roman"/>
          <w:kern w:val="16"/>
          <w:sz w:val="24"/>
          <w:szCs w:val="24"/>
        </w:rPr>
        <w:t xml:space="preserve">6.Список использованной литературы (не менее 50 названий, из них 5-6 работ на иностранном языке) составляется в алфавитном порядке, иностранные источники даются после отечественных. Каждый источник должен иметь полное библиографическое описание и получать отражение в тексте квалификационной работе. Словари и справочники оформляются отдельным списком. </w:t>
      </w:r>
    </w:p>
    <w:p w:rsidR="0082169C" w:rsidRPr="00B34064" w:rsidRDefault="0082169C" w:rsidP="00662691">
      <w:pPr>
        <w:spacing w:after="0" w:line="240" w:lineRule="auto"/>
        <w:ind w:firstLine="709"/>
        <w:jc w:val="both"/>
        <w:rPr>
          <w:rFonts w:ascii="Times New Roman" w:hAnsi="Times New Roman"/>
          <w:kern w:val="16"/>
          <w:sz w:val="24"/>
          <w:szCs w:val="24"/>
        </w:rPr>
      </w:pPr>
      <w:r w:rsidRPr="00B34064">
        <w:rPr>
          <w:rFonts w:ascii="Times New Roman" w:hAnsi="Times New Roman"/>
          <w:spacing w:val="-3"/>
          <w:sz w:val="24"/>
          <w:szCs w:val="24"/>
        </w:rPr>
        <w:t xml:space="preserve">7. Приложение содержит таблицы количественных данных, стандартных показателей, словари языковых единиц, методические материалы, иллюстративный материал: графики, схемы, диаграммы, фотографии, ксерокопии архивных документов и т.п. </w:t>
      </w:r>
      <w:r w:rsidRPr="00B34064">
        <w:rPr>
          <w:rFonts w:ascii="Times New Roman" w:hAnsi="Times New Roman"/>
          <w:kern w:val="16"/>
          <w:sz w:val="24"/>
          <w:szCs w:val="24"/>
        </w:rPr>
        <w:t>Приложение</w:t>
      </w:r>
      <w:r w:rsidRPr="00B34064">
        <w:rPr>
          <w:rFonts w:ascii="Times New Roman" w:hAnsi="Times New Roman"/>
          <w:spacing w:val="-3"/>
          <w:sz w:val="24"/>
          <w:szCs w:val="24"/>
        </w:rPr>
        <w:t xml:space="preserve"> помещается после списка использованной литературы, </w:t>
      </w:r>
      <w:r w:rsidRPr="00B34064">
        <w:rPr>
          <w:rFonts w:ascii="Times New Roman" w:hAnsi="Times New Roman"/>
          <w:kern w:val="16"/>
          <w:sz w:val="24"/>
          <w:szCs w:val="24"/>
        </w:rPr>
        <w:t>включается в общий объем ВКР, но не является обязательной ее частью. В ВКР может быть несколько приложений.</w:t>
      </w:r>
      <w:r w:rsidRPr="00B34064">
        <w:rPr>
          <w:rFonts w:ascii="Times New Roman" w:hAnsi="Times New Roman"/>
          <w:sz w:val="24"/>
          <w:szCs w:val="24"/>
        </w:rPr>
        <w:t xml:space="preserve"> В этом случае каждое приложение имеет свой номер и заголовок</w:t>
      </w:r>
      <w:r w:rsidRPr="00B34064">
        <w:rPr>
          <w:rFonts w:ascii="Times New Roman" w:hAnsi="Times New Roman"/>
          <w:kern w:val="16"/>
          <w:sz w:val="24"/>
          <w:szCs w:val="24"/>
        </w:rPr>
        <w:t>.</w:t>
      </w:r>
    </w:p>
    <w:p w:rsidR="0082169C" w:rsidRPr="00B34064" w:rsidRDefault="0082169C" w:rsidP="00662691">
      <w:pPr>
        <w:widowControl w:val="0"/>
        <w:suppressAutoHyphens/>
        <w:autoSpaceDE w:val="0"/>
        <w:autoSpaceDN w:val="0"/>
        <w:adjustRightInd w:val="0"/>
        <w:spacing w:after="0" w:line="240" w:lineRule="auto"/>
        <w:jc w:val="center"/>
        <w:rPr>
          <w:rFonts w:ascii="Times New Roman" w:hAnsi="Times New Roman"/>
          <w:b/>
          <w:sz w:val="16"/>
          <w:szCs w:val="16"/>
        </w:rPr>
      </w:pPr>
    </w:p>
    <w:p w:rsidR="0082169C" w:rsidRPr="00B34064" w:rsidRDefault="0082169C" w:rsidP="00662691">
      <w:pPr>
        <w:widowControl w:val="0"/>
        <w:suppressAutoHyphens/>
        <w:autoSpaceDE w:val="0"/>
        <w:autoSpaceDN w:val="0"/>
        <w:adjustRightInd w:val="0"/>
        <w:spacing w:after="0" w:line="240" w:lineRule="auto"/>
        <w:jc w:val="center"/>
        <w:rPr>
          <w:rFonts w:ascii="Times New Roman" w:hAnsi="Times New Roman"/>
          <w:b/>
          <w:sz w:val="24"/>
          <w:szCs w:val="24"/>
        </w:rPr>
      </w:pPr>
      <w:r w:rsidRPr="00B34064">
        <w:rPr>
          <w:rFonts w:ascii="Times New Roman" w:hAnsi="Times New Roman"/>
          <w:b/>
          <w:sz w:val="24"/>
          <w:szCs w:val="24"/>
        </w:rPr>
        <w:t>Порядок защиты выпускной квалификационной работы</w:t>
      </w:r>
    </w:p>
    <w:p w:rsidR="0082169C" w:rsidRPr="00B34064" w:rsidRDefault="0082169C" w:rsidP="00662691">
      <w:pPr>
        <w:widowControl w:val="0"/>
        <w:suppressAutoHyphens/>
        <w:autoSpaceDE w:val="0"/>
        <w:autoSpaceDN w:val="0"/>
        <w:adjustRightInd w:val="0"/>
        <w:spacing w:after="0" w:line="240" w:lineRule="auto"/>
        <w:jc w:val="center"/>
        <w:rPr>
          <w:rFonts w:ascii="Times New Roman" w:hAnsi="Times New Roman"/>
          <w:b/>
          <w:sz w:val="16"/>
          <w:szCs w:val="16"/>
          <w:vertAlign w:val="superscript"/>
        </w:rPr>
      </w:pP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Завершенная и оформленная в соответствии с требованиями ВКР передается на электронном и бумажном носителях научному руководителю, который дает отзыв о работе (см. образцы документов). При предоставлении текста работы студент подает на кафедру заявление о самостоятельном характере ВКР (см. образцы документов), подтверждающее личное согласие студента на проведение процедуры проверки оригинальности текста по системе «Антиплагиат». Работа, сданная на кафедру не позднее, чем за десять дней до защиты и прошедшая процедуру проверки на «Антиплагиат», выносится на рассмотрение на заседание кафедры.</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Процедуре защиты ВКР предшествует предзащита на заседании выпускающей кафедры, по результатам которой осуществляется допуск выпускника к защите. Результаты предзащиты ВКР оформляются протоколом заседания кафедры. Лица, не прошедшие предзащиту, к защите ВКР не допускаются. В соответствии с решением выпускающей кафедры студент получает допуск к защите ВКР в ГЭК – заключение кафедры (см. образцы документов).</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Выпускные квалификационные работы магистрантов подлежат обязательному рецензированию. Рецензия на ВКР может быть дана преподавателями смежных кафедр из числа кандидатов и докторов наук, а также представителями других образовательных учреждений или учреждений работодателя. Получение отрицательного отзыва не является препятствием к представлению ВКР на защиту.</w:t>
      </w:r>
    </w:p>
    <w:p w:rsidR="0082169C" w:rsidRPr="00B34064" w:rsidRDefault="0082169C" w:rsidP="00662691">
      <w:pPr>
        <w:spacing w:after="0" w:line="240" w:lineRule="auto"/>
        <w:ind w:firstLine="720"/>
        <w:jc w:val="both"/>
        <w:rPr>
          <w:rFonts w:ascii="Times New Roman" w:hAnsi="Times New Roman"/>
          <w:sz w:val="24"/>
          <w:szCs w:val="24"/>
        </w:rPr>
      </w:pPr>
      <w:r w:rsidRPr="00B34064">
        <w:rPr>
          <w:rFonts w:ascii="Times New Roman" w:hAnsi="Times New Roman"/>
          <w:sz w:val="24"/>
          <w:szCs w:val="24"/>
        </w:rPr>
        <w:t xml:space="preserve">В государственную экзаменационную комиссию по защите ВКР до начала защиты представляются следующие документы: ВКР в одном экземпляре; заключение кафедры; отзыв научного руководителя о ВКР; рецензия на ВКР; аннотация (авторефераты). </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 xml:space="preserve">Защита ВКР проводится в установленное время на заседании Государственной экзаменационной комиссии (ГЭК). Защита является открытой, на ней, кроме членов ГЭК, могут присутствовать научный руководитель, рецензент и все желающие. </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Процедура защиты включает следующие этапы:</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1) представление председателем комиссии студента – автора ВКР, темы работы, научного руководителя и рецензента и предоставление автору слова для выступления;</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 xml:space="preserve">2) выступление автора ВКР с изложением основных положений работы и результатов проведенного исследования, оно должно быть не более 10 минут и содержать: обоснование актуальности избранной темы, определение цели и задач, объекта и предмета, материала, методов исследования, выявление научной новизны и практической значимости исследования, сведения об апробации материалов исследования и структуре работы, характеристику содержания основной части, полученные результаты исследования, общие выводы. Защита </w:t>
      </w:r>
      <w:r w:rsidRPr="00B34064">
        <w:rPr>
          <w:rFonts w:ascii="Times New Roman" w:hAnsi="Times New Roman"/>
          <w:bCs/>
          <w:iCs/>
          <w:sz w:val="24"/>
          <w:szCs w:val="24"/>
        </w:rPr>
        <w:t xml:space="preserve">должна </w:t>
      </w:r>
      <w:r w:rsidRPr="00B34064">
        <w:rPr>
          <w:rFonts w:ascii="Times New Roman" w:hAnsi="Times New Roman"/>
          <w:sz w:val="24"/>
          <w:szCs w:val="24"/>
        </w:rPr>
        <w:t xml:space="preserve">сопровождаться презентацией в PowerPoint, отражающей основную и наиболее важную информацию; </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3) после выступления студента члены комиссии, а также присутствующие могут задать вопросы по содержанию ВКР, для подготовки ответов на вопросы студенту дается время и разрешается пользоваться своей работой;</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bCs/>
          <w:sz w:val="24"/>
          <w:szCs w:val="24"/>
        </w:rPr>
        <w:t>4</w:t>
      </w:r>
      <w:r w:rsidRPr="00B34064">
        <w:rPr>
          <w:rFonts w:ascii="Times New Roman" w:hAnsi="Times New Roman"/>
          <w:sz w:val="24"/>
          <w:szCs w:val="24"/>
        </w:rPr>
        <w:t>) отзыв научного руководителя, в котором дается характеристика студента и процесса его работы над ВКР;</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bCs/>
          <w:sz w:val="24"/>
          <w:szCs w:val="24"/>
        </w:rPr>
        <w:t>5</w:t>
      </w:r>
      <w:r w:rsidRPr="00B34064">
        <w:rPr>
          <w:rFonts w:ascii="Times New Roman" w:hAnsi="Times New Roman"/>
          <w:sz w:val="24"/>
          <w:szCs w:val="24"/>
        </w:rPr>
        <w:t>) ознакомление с рецензией на ВКР, в которой содержится характеристика работы, замечания и рекомендуемая оценка;</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bCs/>
          <w:sz w:val="24"/>
          <w:szCs w:val="24"/>
        </w:rPr>
        <w:t>6)</w:t>
      </w:r>
      <w:r w:rsidRPr="00B34064">
        <w:rPr>
          <w:rFonts w:ascii="Times New Roman" w:hAnsi="Times New Roman"/>
          <w:sz w:val="24"/>
          <w:szCs w:val="24"/>
        </w:rPr>
        <w:t xml:space="preserve"> ответы студента на замечания рецензента;</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bCs/>
          <w:sz w:val="24"/>
          <w:szCs w:val="24"/>
        </w:rPr>
        <w:t>7)</w:t>
      </w:r>
      <w:r w:rsidRPr="00B34064">
        <w:rPr>
          <w:rFonts w:ascii="Times New Roman" w:hAnsi="Times New Roman"/>
          <w:sz w:val="24"/>
          <w:szCs w:val="24"/>
        </w:rPr>
        <w:t xml:space="preserve"> свободная дискуссия по защищаемой ВКР;</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bCs/>
          <w:sz w:val="24"/>
          <w:szCs w:val="24"/>
        </w:rPr>
        <w:t>8)</w:t>
      </w:r>
      <w:r w:rsidRPr="00B34064">
        <w:rPr>
          <w:rFonts w:ascii="Times New Roman" w:hAnsi="Times New Roman"/>
          <w:sz w:val="24"/>
          <w:szCs w:val="24"/>
        </w:rPr>
        <w:t xml:space="preserve"> заключительное слово студента. </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Общая продолжительность защиты ВКР составляет 0,5 часа.</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 xml:space="preserve">Решение об итоговой оценке ВКР принимается по завершении защиты всех студентов на закрытой части заседания комиссии. </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После принятия решения председатель комиссии объявляет оценки студентам на открытой части заседания.</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При положительной оценке за госэкзамен успешная защита ВКР означает присвоение автору степени «магистр педагогического образования».</w:t>
      </w:r>
    </w:p>
    <w:p w:rsidR="0082169C" w:rsidRDefault="0082169C" w:rsidP="00662691">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 xml:space="preserve">Выпускная квалификационная работа хранится на кафедре, на которой выполнялась, в течение 5 лет. </w:t>
      </w:r>
    </w:p>
    <w:p w:rsidR="0082169C" w:rsidRPr="00B34064" w:rsidRDefault="0082169C" w:rsidP="00662691">
      <w:pPr>
        <w:widowControl w:val="0"/>
        <w:suppressAutoHyphens/>
        <w:autoSpaceDE w:val="0"/>
        <w:autoSpaceDN w:val="0"/>
        <w:adjustRightInd w:val="0"/>
        <w:spacing w:after="0" w:line="240" w:lineRule="auto"/>
        <w:ind w:firstLine="709"/>
        <w:jc w:val="both"/>
        <w:rPr>
          <w:rFonts w:ascii="Times New Roman" w:hAnsi="Times New Roman"/>
          <w:sz w:val="24"/>
          <w:szCs w:val="24"/>
        </w:rPr>
      </w:pP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p>
    <w:p w:rsidR="0082169C" w:rsidRPr="00B34064" w:rsidRDefault="0082169C" w:rsidP="00662691">
      <w:pPr>
        <w:spacing w:after="0" w:line="240" w:lineRule="auto"/>
        <w:jc w:val="center"/>
        <w:rPr>
          <w:rFonts w:ascii="Times New Roman" w:hAnsi="Times New Roman"/>
          <w:b/>
          <w:bCs/>
          <w:sz w:val="24"/>
          <w:szCs w:val="24"/>
        </w:rPr>
      </w:pPr>
      <w:r w:rsidRPr="00B34064">
        <w:rPr>
          <w:rFonts w:ascii="Times New Roman" w:hAnsi="Times New Roman"/>
          <w:b/>
          <w:bCs/>
          <w:sz w:val="24"/>
          <w:szCs w:val="24"/>
        </w:rPr>
        <w:t>Критерии оценивания</w:t>
      </w:r>
    </w:p>
    <w:p w:rsidR="0082169C" w:rsidRPr="00B34064" w:rsidRDefault="0082169C" w:rsidP="00662691">
      <w:pPr>
        <w:spacing w:after="0" w:line="240" w:lineRule="auto"/>
        <w:jc w:val="center"/>
        <w:rPr>
          <w:rFonts w:ascii="Times New Roman" w:hAnsi="Times New Roman"/>
          <w:b/>
          <w:bCs/>
          <w:sz w:val="24"/>
          <w:szCs w:val="24"/>
        </w:rPr>
      </w:pPr>
    </w:p>
    <w:p w:rsidR="0082169C" w:rsidRPr="00B34064" w:rsidRDefault="0082169C" w:rsidP="00662691">
      <w:pPr>
        <w:spacing w:after="0" w:line="240" w:lineRule="auto"/>
        <w:ind w:firstLine="708"/>
        <w:jc w:val="both"/>
        <w:rPr>
          <w:rFonts w:ascii="Times New Roman" w:hAnsi="Times New Roman"/>
          <w:sz w:val="24"/>
          <w:szCs w:val="24"/>
        </w:rPr>
      </w:pPr>
      <w:r w:rsidRPr="00B34064">
        <w:rPr>
          <w:rFonts w:ascii="Times New Roman" w:hAnsi="Times New Roman"/>
          <w:sz w:val="24"/>
          <w:szCs w:val="24"/>
        </w:rPr>
        <w:t>Оценка сформированности компетенций студента на защите ВКР представляет собой среднее арифметическое оценок, полученных выпускником на процедуре защиты с учетом среднеарифметической оценки сформированности общепрофессиональных и профессиональных компетенций по научно-исследовательской деятельности, и определяется оценками «отлично», «хорошо», «удовлетворительно» «неудовлетворительно».</w:t>
      </w:r>
    </w:p>
    <w:p w:rsidR="0082169C" w:rsidRPr="00B34064" w:rsidRDefault="0082169C" w:rsidP="00662691">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 xml:space="preserve">Оценка выставляется по пятибалльной системе с учетом: </w:t>
      </w:r>
    </w:p>
    <w:p w:rsidR="0082169C" w:rsidRPr="00B34064" w:rsidRDefault="0082169C" w:rsidP="00756B2A">
      <w:pPr>
        <w:pStyle w:val="1"/>
        <w:widowControl w:val="0"/>
        <w:numPr>
          <w:ilvl w:val="0"/>
          <w:numId w:val="24"/>
        </w:numPr>
        <w:shd w:val="clear" w:color="auto" w:fill="FFFFFF"/>
        <w:tabs>
          <w:tab w:val="left" w:pos="802"/>
        </w:tabs>
        <w:spacing w:after="0" w:line="240" w:lineRule="auto"/>
        <w:ind w:right="885"/>
        <w:jc w:val="both"/>
      </w:pPr>
      <w:r w:rsidRPr="00B34064">
        <w:t>обоснованность выбора и актуальность темы исследования;</w:t>
      </w:r>
    </w:p>
    <w:p w:rsidR="0082169C" w:rsidRPr="00B34064" w:rsidRDefault="0082169C" w:rsidP="00756B2A">
      <w:pPr>
        <w:pStyle w:val="1"/>
        <w:widowControl w:val="0"/>
        <w:numPr>
          <w:ilvl w:val="0"/>
          <w:numId w:val="24"/>
        </w:numPr>
        <w:shd w:val="clear" w:color="auto" w:fill="FFFFFF"/>
        <w:tabs>
          <w:tab w:val="left" w:pos="802"/>
        </w:tabs>
        <w:spacing w:after="0" w:line="240" w:lineRule="auto"/>
        <w:ind w:right="885"/>
        <w:jc w:val="both"/>
      </w:pPr>
      <w:r w:rsidRPr="00B34064">
        <w:t>уровень осмысления теоретических вопросов и обобщения собранного материала, обоснованность и четкость сформулированных выводов и обобщений;</w:t>
      </w:r>
    </w:p>
    <w:p w:rsidR="0082169C" w:rsidRPr="00B34064" w:rsidRDefault="0082169C" w:rsidP="00756B2A">
      <w:pPr>
        <w:pStyle w:val="1"/>
        <w:widowControl w:val="0"/>
        <w:numPr>
          <w:ilvl w:val="0"/>
          <w:numId w:val="24"/>
        </w:numPr>
        <w:shd w:val="clear" w:color="auto" w:fill="FFFFFF"/>
        <w:tabs>
          <w:tab w:val="left" w:pos="802"/>
        </w:tabs>
        <w:spacing w:after="0" w:line="240" w:lineRule="auto"/>
        <w:ind w:right="885"/>
        <w:jc w:val="both"/>
      </w:pPr>
      <w:r w:rsidRPr="00B34064">
        <w:t>четкость структуры работы и логичность изложения материала;</w:t>
      </w:r>
    </w:p>
    <w:p w:rsidR="0082169C" w:rsidRPr="00B34064" w:rsidRDefault="0082169C" w:rsidP="00756B2A">
      <w:pPr>
        <w:pStyle w:val="1"/>
        <w:widowControl w:val="0"/>
        <w:numPr>
          <w:ilvl w:val="0"/>
          <w:numId w:val="24"/>
        </w:numPr>
        <w:shd w:val="clear" w:color="auto" w:fill="FFFFFF"/>
        <w:tabs>
          <w:tab w:val="left" w:pos="802"/>
        </w:tabs>
        <w:spacing w:after="0" w:line="240" w:lineRule="auto"/>
        <w:ind w:right="885"/>
        <w:jc w:val="both"/>
      </w:pPr>
      <w:r w:rsidRPr="00B34064">
        <w:t>методологическая обоснованность исследования;</w:t>
      </w:r>
    </w:p>
    <w:p w:rsidR="0082169C" w:rsidRPr="00B34064" w:rsidRDefault="0082169C" w:rsidP="00756B2A">
      <w:pPr>
        <w:pStyle w:val="1"/>
        <w:widowControl w:val="0"/>
        <w:numPr>
          <w:ilvl w:val="0"/>
          <w:numId w:val="24"/>
        </w:numPr>
        <w:shd w:val="clear" w:color="auto" w:fill="FFFFFF"/>
        <w:tabs>
          <w:tab w:val="left" w:pos="802"/>
        </w:tabs>
        <w:spacing w:after="0" w:line="240" w:lineRule="auto"/>
        <w:ind w:right="885"/>
        <w:jc w:val="both"/>
      </w:pPr>
      <w:r w:rsidRPr="00B34064">
        <w:t>новизна экспериментально-исследовательской работы;</w:t>
      </w:r>
    </w:p>
    <w:p w:rsidR="0082169C" w:rsidRPr="00B34064" w:rsidRDefault="0082169C" w:rsidP="00756B2A">
      <w:pPr>
        <w:pStyle w:val="1"/>
        <w:widowControl w:val="0"/>
        <w:numPr>
          <w:ilvl w:val="0"/>
          <w:numId w:val="24"/>
        </w:numPr>
        <w:shd w:val="clear" w:color="auto" w:fill="FFFFFF"/>
        <w:tabs>
          <w:tab w:val="left" w:pos="802"/>
        </w:tabs>
        <w:spacing w:after="0" w:line="240" w:lineRule="auto"/>
        <w:ind w:right="885"/>
        <w:jc w:val="both"/>
      </w:pPr>
      <w:r w:rsidRPr="00B34064">
        <w:t>объем и уровень анализа научной литературы по исследуемой проблеме;</w:t>
      </w:r>
    </w:p>
    <w:p w:rsidR="0082169C" w:rsidRPr="00B34064" w:rsidRDefault="0082169C" w:rsidP="00756B2A">
      <w:pPr>
        <w:pStyle w:val="1"/>
        <w:widowControl w:val="0"/>
        <w:numPr>
          <w:ilvl w:val="0"/>
          <w:numId w:val="24"/>
        </w:numPr>
        <w:shd w:val="clear" w:color="auto" w:fill="FFFFFF"/>
        <w:tabs>
          <w:tab w:val="left" w:pos="802"/>
        </w:tabs>
        <w:spacing w:after="0" w:line="240" w:lineRule="auto"/>
        <w:ind w:right="885"/>
        <w:jc w:val="both"/>
      </w:pPr>
      <w:r w:rsidRPr="00B34064">
        <w:t>соответствие формы представления дипломной работы всем требованиям, предъявляемым к оформлению данных работ;</w:t>
      </w:r>
    </w:p>
    <w:p w:rsidR="0082169C" w:rsidRPr="00B34064" w:rsidRDefault="0082169C" w:rsidP="00756B2A">
      <w:pPr>
        <w:pStyle w:val="1"/>
        <w:widowControl w:val="0"/>
        <w:numPr>
          <w:ilvl w:val="0"/>
          <w:numId w:val="24"/>
        </w:numPr>
        <w:shd w:val="clear" w:color="auto" w:fill="FFFFFF"/>
        <w:tabs>
          <w:tab w:val="left" w:pos="802"/>
        </w:tabs>
        <w:spacing w:after="0" w:line="240" w:lineRule="auto"/>
        <w:ind w:right="885"/>
        <w:jc w:val="both"/>
      </w:pPr>
      <w:r w:rsidRPr="00B34064">
        <w:t>содержание отзывов руководителя и рецензента;</w:t>
      </w:r>
    </w:p>
    <w:p w:rsidR="0082169C" w:rsidRPr="00B34064" w:rsidRDefault="0082169C" w:rsidP="00756B2A">
      <w:pPr>
        <w:pStyle w:val="1"/>
        <w:widowControl w:val="0"/>
        <w:numPr>
          <w:ilvl w:val="0"/>
          <w:numId w:val="24"/>
        </w:numPr>
        <w:shd w:val="clear" w:color="auto" w:fill="FFFFFF"/>
        <w:tabs>
          <w:tab w:val="left" w:pos="802"/>
        </w:tabs>
        <w:spacing w:after="0" w:line="240" w:lineRule="auto"/>
        <w:ind w:right="885"/>
        <w:jc w:val="both"/>
      </w:pPr>
      <w:r w:rsidRPr="00B34064">
        <w:t>качество устного доклада;</w:t>
      </w:r>
    </w:p>
    <w:p w:rsidR="0082169C" w:rsidRPr="00B34064" w:rsidRDefault="0082169C" w:rsidP="00756B2A">
      <w:pPr>
        <w:pStyle w:val="1"/>
        <w:widowControl w:val="0"/>
        <w:numPr>
          <w:ilvl w:val="0"/>
          <w:numId w:val="24"/>
        </w:numPr>
        <w:shd w:val="clear" w:color="auto" w:fill="FFFFFF"/>
        <w:tabs>
          <w:tab w:val="left" w:pos="802"/>
        </w:tabs>
        <w:spacing w:after="0" w:line="240" w:lineRule="auto"/>
        <w:ind w:right="885"/>
        <w:jc w:val="both"/>
      </w:pPr>
      <w:r w:rsidRPr="00B34064">
        <w:t xml:space="preserve">глубина и точность ответов на вопросы, замечания и рекомендации во время защиты работы. </w:t>
      </w:r>
    </w:p>
    <w:p w:rsidR="0082169C" w:rsidRPr="00B34064" w:rsidRDefault="0082169C" w:rsidP="00662691">
      <w:pPr>
        <w:pStyle w:val="1"/>
        <w:spacing w:after="0" w:line="240" w:lineRule="auto"/>
        <w:ind w:left="0" w:right="0" w:firstLine="708"/>
        <w:jc w:val="both"/>
        <w:rPr>
          <w:b/>
          <w:bCs/>
          <w:i/>
          <w:iCs/>
        </w:rPr>
      </w:pPr>
      <w:r w:rsidRPr="00B34064">
        <w:t>Общие подходы к определению уровня сформированности компетенций студентов на защите ВКР изложены в разделе «Комплексный государственный экзамен». При проведении процедуры защиты ВКР дополнительно следует опираться на дополнительные критерии оценок:</w:t>
      </w:r>
    </w:p>
    <w:p w:rsidR="0082169C" w:rsidRPr="00B34064" w:rsidRDefault="0082169C" w:rsidP="00662691">
      <w:pPr>
        <w:widowControl w:val="0"/>
        <w:suppressAutoHyphens/>
        <w:autoSpaceDE w:val="0"/>
        <w:autoSpaceDN w:val="0"/>
        <w:adjustRightInd w:val="0"/>
        <w:spacing w:after="0" w:line="240" w:lineRule="auto"/>
        <w:ind w:firstLine="709"/>
        <w:jc w:val="both"/>
        <w:rPr>
          <w:rFonts w:ascii="Times New Roman" w:hAnsi="Times New Roman"/>
          <w:i/>
          <w:sz w:val="24"/>
          <w:szCs w:val="24"/>
        </w:rPr>
      </w:pPr>
      <w:r w:rsidRPr="00B34064">
        <w:rPr>
          <w:rFonts w:ascii="Times New Roman" w:hAnsi="Times New Roman"/>
          <w:i/>
          <w:sz w:val="24"/>
          <w:szCs w:val="24"/>
        </w:rPr>
        <w:t>«Отлично»</w:t>
      </w:r>
      <w:r w:rsidRPr="00B34064">
        <w:rPr>
          <w:rFonts w:ascii="Times New Roman" w:hAnsi="Times New Roman"/>
          <w:b/>
          <w:bCs/>
          <w:i/>
          <w:sz w:val="24"/>
          <w:szCs w:val="24"/>
        </w:rPr>
        <w:t xml:space="preserve"> –</w:t>
      </w:r>
      <w:r w:rsidRPr="00B34064">
        <w:rPr>
          <w:rFonts w:ascii="Times New Roman" w:hAnsi="Times New Roman"/>
          <w:i/>
          <w:sz w:val="24"/>
          <w:szCs w:val="24"/>
        </w:rPr>
        <w:t>выпускная квалификационная работа написана на актуальную тему и отражает творческую самостоятельность автора, умение применять теоретические знания при анализе материала; содержит оригинальные наблюдения; правильно оформлена; доклад студента и его ответы на поставленные вопросы являются исчерпывающими и содержательными; работа высоко оценивается рецензентом.</w:t>
      </w:r>
    </w:p>
    <w:p w:rsidR="0082169C" w:rsidRPr="00B34064" w:rsidRDefault="0082169C" w:rsidP="00662691">
      <w:pPr>
        <w:widowControl w:val="0"/>
        <w:suppressAutoHyphens/>
        <w:autoSpaceDE w:val="0"/>
        <w:autoSpaceDN w:val="0"/>
        <w:adjustRightInd w:val="0"/>
        <w:spacing w:after="0" w:line="240" w:lineRule="auto"/>
        <w:ind w:firstLine="709"/>
        <w:jc w:val="both"/>
        <w:rPr>
          <w:rFonts w:ascii="Times New Roman" w:hAnsi="Times New Roman"/>
          <w:i/>
          <w:sz w:val="24"/>
          <w:szCs w:val="24"/>
        </w:rPr>
      </w:pPr>
      <w:r w:rsidRPr="00B34064">
        <w:rPr>
          <w:rFonts w:ascii="Times New Roman" w:hAnsi="Times New Roman"/>
          <w:i/>
          <w:sz w:val="24"/>
          <w:szCs w:val="24"/>
        </w:rPr>
        <w:t>«Хорошо»</w:t>
      </w:r>
      <w:r w:rsidRPr="00B34064">
        <w:rPr>
          <w:rFonts w:ascii="Times New Roman" w:hAnsi="Times New Roman"/>
          <w:b/>
          <w:bCs/>
          <w:i/>
          <w:sz w:val="24"/>
          <w:szCs w:val="24"/>
        </w:rPr>
        <w:t xml:space="preserve"> –</w:t>
      </w:r>
      <w:r w:rsidRPr="00B34064">
        <w:rPr>
          <w:rFonts w:ascii="Times New Roman" w:hAnsi="Times New Roman"/>
          <w:i/>
          <w:sz w:val="24"/>
          <w:szCs w:val="24"/>
        </w:rPr>
        <w:t xml:space="preserve">выпускная квалификационная работа отражает хороший уровень теоретических знаний выпускника и умение исследовать практический материал, но при этом в работе имеются отдельные недочеты; доклад студента и его ответы на поставленные вопросы являются недостаточно полными и убедительными; работа хорошо оценивается рецензентом. </w:t>
      </w:r>
    </w:p>
    <w:p w:rsidR="0082169C" w:rsidRPr="00B34064" w:rsidRDefault="0082169C" w:rsidP="00662691">
      <w:pPr>
        <w:widowControl w:val="0"/>
        <w:suppressAutoHyphens/>
        <w:autoSpaceDE w:val="0"/>
        <w:autoSpaceDN w:val="0"/>
        <w:adjustRightInd w:val="0"/>
        <w:spacing w:after="0" w:line="240" w:lineRule="auto"/>
        <w:ind w:firstLine="709"/>
        <w:jc w:val="both"/>
        <w:rPr>
          <w:rFonts w:ascii="Times New Roman" w:hAnsi="Times New Roman"/>
          <w:i/>
          <w:sz w:val="24"/>
          <w:szCs w:val="24"/>
        </w:rPr>
      </w:pPr>
      <w:r w:rsidRPr="00B34064">
        <w:rPr>
          <w:rFonts w:ascii="Times New Roman" w:hAnsi="Times New Roman"/>
          <w:i/>
          <w:sz w:val="24"/>
          <w:szCs w:val="24"/>
        </w:rPr>
        <w:t>«Удовлетворительно»</w:t>
      </w:r>
      <w:r w:rsidRPr="00B34064">
        <w:rPr>
          <w:rFonts w:ascii="Times New Roman" w:hAnsi="Times New Roman"/>
          <w:b/>
          <w:bCs/>
          <w:i/>
          <w:sz w:val="24"/>
          <w:szCs w:val="24"/>
        </w:rPr>
        <w:t xml:space="preserve"> – </w:t>
      </w:r>
      <w:r w:rsidRPr="00B34064">
        <w:rPr>
          <w:rFonts w:ascii="Times New Roman" w:hAnsi="Times New Roman"/>
          <w:i/>
          <w:sz w:val="24"/>
          <w:szCs w:val="24"/>
        </w:rPr>
        <w:t>выпускная квалификационная работа содержит недочеты в оформлении текста; имеются замечания членов комиссии по теоретической или исследовательской главе; доклад и ответы студента на вопросы являются неполными и схематичными нарушают логику изложения; работа удовлетворительно оценивается рецензентом.</w:t>
      </w:r>
    </w:p>
    <w:p w:rsidR="0082169C" w:rsidRPr="00B34064" w:rsidRDefault="0082169C" w:rsidP="00662691">
      <w:pPr>
        <w:widowControl w:val="0"/>
        <w:suppressAutoHyphens/>
        <w:autoSpaceDE w:val="0"/>
        <w:autoSpaceDN w:val="0"/>
        <w:adjustRightInd w:val="0"/>
        <w:spacing w:after="0" w:line="240" w:lineRule="auto"/>
        <w:ind w:firstLine="709"/>
        <w:jc w:val="both"/>
        <w:rPr>
          <w:rFonts w:ascii="Times New Roman" w:hAnsi="Times New Roman"/>
          <w:i/>
          <w:sz w:val="24"/>
          <w:szCs w:val="24"/>
        </w:rPr>
      </w:pPr>
      <w:r w:rsidRPr="00B34064">
        <w:rPr>
          <w:rFonts w:ascii="Times New Roman" w:hAnsi="Times New Roman"/>
          <w:i/>
          <w:sz w:val="24"/>
          <w:szCs w:val="24"/>
        </w:rPr>
        <w:t>«Неудовлетворительно»</w:t>
      </w:r>
      <w:r w:rsidRPr="00B34064">
        <w:rPr>
          <w:rFonts w:ascii="Times New Roman" w:hAnsi="Times New Roman"/>
          <w:b/>
          <w:bCs/>
          <w:i/>
          <w:sz w:val="24"/>
          <w:szCs w:val="24"/>
        </w:rPr>
        <w:t xml:space="preserve"> –</w:t>
      </w:r>
      <w:r w:rsidRPr="00B34064">
        <w:rPr>
          <w:rFonts w:ascii="Times New Roman" w:hAnsi="Times New Roman"/>
          <w:i/>
          <w:sz w:val="24"/>
          <w:szCs w:val="24"/>
        </w:rPr>
        <w:t>выпускная квалификационная работа содержит серьезные недочеты в содержании и оформлении текста; доклад студента является неполным и нарушает логику изложения; ответы на вопросы отсутствуют либо даются не по существу; работа отрицательно оценивается рецензентом.</w:t>
      </w:r>
    </w:p>
    <w:p w:rsidR="0082169C" w:rsidRPr="00B34064" w:rsidRDefault="0082169C" w:rsidP="00662691">
      <w:pPr>
        <w:suppressAutoHyphens/>
        <w:autoSpaceDE w:val="0"/>
        <w:autoSpaceDN w:val="0"/>
        <w:adjustRightInd w:val="0"/>
        <w:spacing w:after="0" w:line="240" w:lineRule="auto"/>
        <w:rPr>
          <w:rFonts w:ascii="Times New Roman" w:hAnsi="Times New Roman"/>
          <w:b/>
          <w:sz w:val="24"/>
          <w:szCs w:val="24"/>
        </w:rPr>
      </w:pPr>
    </w:p>
    <w:p w:rsidR="0082169C" w:rsidRPr="00B34064" w:rsidRDefault="0082169C" w:rsidP="00662691">
      <w:pPr>
        <w:suppressAutoHyphens/>
        <w:autoSpaceDE w:val="0"/>
        <w:autoSpaceDN w:val="0"/>
        <w:adjustRightInd w:val="0"/>
        <w:spacing w:after="0" w:line="240" w:lineRule="auto"/>
        <w:jc w:val="center"/>
        <w:rPr>
          <w:rFonts w:ascii="Times New Roman" w:hAnsi="Times New Roman"/>
          <w:b/>
          <w:sz w:val="24"/>
          <w:szCs w:val="24"/>
        </w:rPr>
      </w:pPr>
      <w:r w:rsidRPr="00B34064">
        <w:rPr>
          <w:rFonts w:ascii="Times New Roman" w:hAnsi="Times New Roman"/>
          <w:b/>
          <w:sz w:val="24"/>
          <w:szCs w:val="24"/>
        </w:rPr>
        <w:t>Требования к оформлению выпускной квалификационной работы</w:t>
      </w:r>
    </w:p>
    <w:p w:rsidR="0082169C" w:rsidRPr="00B34064" w:rsidRDefault="0082169C" w:rsidP="00A0172A">
      <w:pPr>
        <w:autoSpaceDE w:val="0"/>
        <w:autoSpaceDN w:val="0"/>
        <w:adjustRightInd w:val="0"/>
        <w:spacing w:after="0" w:line="240" w:lineRule="auto"/>
        <w:jc w:val="both"/>
        <w:rPr>
          <w:rFonts w:ascii="Times New Roman" w:hAnsi="Times New Roman"/>
          <w:b/>
          <w:bCs/>
          <w:sz w:val="24"/>
          <w:szCs w:val="24"/>
        </w:rPr>
      </w:pPr>
      <w:r w:rsidRPr="00B34064">
        <w:rPr>
          <w:rFonts w:ascii="Times New Roman" w:hAnsi="Times New Roman"/>
          <w:b/>
          <w:bCs/>
          <w:sz w:val="24"/>
          <w:szCs w:val="24"/>
        </w:rPr>
        <w:t>1. Общие требования</w:t>
      </w:r>
    </w:p>
    <w:p w:rsidR="0082169C" w:rsidRPr="00B34064" w:rsidRDefault="0082169C" w:rsidP="00A0172A">
      <w:pPr>
        <w:autoSpaceDE w:val="0"/>
        <w:autoSpaceDN w:val="0"/>
        <w:adjustRightInd w:val="0"/>
        <w:spacing w:after="0" w:line="240" w:lineRule="auto"/>
        <w:ind w:firstLine="708"/>
        <w:jc w:val="both"/>
        <w:rPr>
          <w:rFonts w:ascii="Times New Roman" w:hAnsi="Times New Roman"/>
          <w:sz w:val="24"/>
          <w:szCs w:val="24"/>
        </w:rPr>
      </w:pPr>
      <w:r w:rsidRPr="00B34064">
        <w:rPr>
          <w:rFonts w:ascii="Times New Roman" w:hAnsi="Times New Roman"/>
          <w:sz w:val="24"/>
          <w:szCs w:val="24"/>
        </w:rPr>
        <w:t>Выпускная квалификационная работа представляется в твердом пер</w:t>
      </w:r>
      <w:r w:rsidRPr="00B34064">
        <w:rPr>
          <w:rFonts w:ascii="Times New Roman" w:hAnsi="Times New Roman"/>
          <w:sz w:val="24"/>
          <w:szCs w:val="24"/>
        </w:rPr>
        <w:t>е</w:t>
      </w:r>
      <w:r w:rsidRPr="00B34064">
        <w:rPr>
          <w:rFonts w:ascii="Times New Roman" w:hAnsi="Times New Roman"/>
          <w:sz w:val="24"/>
          <w:szCs w:val="24"/>
        </w:rPr>
        <w:t>плете. Текст должен быть набран на компьютере и отпечатан на стандартных листах белой бумаги формата А4 (210х297 мм). Текст набирается в редакторе MS Word. При наборе рекомендуется использовать гарнитуру шрифта Times New Roman. Размер основного шрифта – 14 пт, вспомогательного (для сн</w:t>
      </w:r>
      <w:r w:rsidRPr="00B34064">
        <w:rPr>
          <w:rFonts w:ascii="Times New Roman" w:hAnsi="Times New Roman"/>
          <w:sz w:val="24"/>
          <w:szCs w:val="24"/>
        </w:rPr>
        <w:t>о</w:t>
      </w:r>
      <w:r w:rsidRPr="00B34064">
        <w:rPr>
          <w:rFonts w:ascii="Times New Roman" w:hAnsi="Times New Roman"/>
          <w:sz w:val="24"/>
          <w:szCs w:val="24"/>
        </w:rPr>
        <w:t>сок, таблиц) – 12 пт, межстрочный интервал – 1,5. Поля: левое – 30 мм, пр</w:t>
      </w:r>
      <w:r w:rsidRPr="00B34064">
        <w:rPr>
          <w:rFonts w:ascii="Times New Roman" w:hAnsi="Times New Roman"/>
          <w:sz w:val="24"/>
          <w:szCs w:val="24"/>
        </w:rPr>
        <w:t>а</w:t>
      </w:r>
      <w:r w:rsidRPr="00B34064">
        <w:rPr>
          <w:rFonts w:ascii="Times New Roman" w:hAnsi="Times New Roman"/>
          <w:sz w:val="24"/>
          <w:szCs w:val="24"/>
        </w:rPr>
        <w:t>вое – 15 мм, верхнее – 20 мм, нижнее – 20 мм. Наименование разделов, глав, параграфов должны быть краткими. Все страницы ВКР нумеруются по п</w:t>
      </w:r>
      <w:r w:rsidRPr="00B34064">
        <w:rPr>
          <w:rFonts w:ascii="Times New Roman" w:hAnsi="Times New Roman"/>
          <w:sz w:val="24"/>
          <w:szCs w:val="24"/>
        </w:rPr>
        <w:t>о</w:t>
      </w:r>
      <w:r w:rsidRPr="00B34064">
        <w:rPr>
          <w:rFonts w:ascii="Times New Roman" w:hAnsi="Times New Roman"/>
          <w:sz w:val="24"/>
          <w:szCs w:val="24"/>
        </w:rPr>
        <w:t>рядку от титульного листа до последней страницы. Первой страницей счит</w:t>
      </w:r>
      <w:r w:rsidRPr="00B34064">
        <w:rPr>
          <w:rFonts w:ascii="Times New Roman" w:hAnsi="Times New Roman"/>
          <w:sz w:val="24"/>
          <w:szCs w:val="24"/>
        </w:rPr>
        <w:t>а</w:t>
      </w:r>
      <w:r w:rsidRPr="00B34064">
        <w:rPr>
          <w:rFonts w:ascii="Times New Roman" w:hAnsi="Times New Roman"/>
          <w:sz w:val="24"/>
          <w:szCs w:val="24"/>
        </w:rPr>
        <w:t>ется титульный лист, но на нем цифра 1 не ставится, на следующей странице (вслед за титульным листом обычно располагается содержание) проставляе</w:t>
      </w:r>
      <w:r w:rsidRPr="00B34064">
        <w:rPr>
          <w:rFonts w:ascii="Times New Roman" w:hAnsi="Times New Roman"/>
          <w:sz w:val="24"/>
          <w:szCs w:val="24"/>
        </w:rPr>
        <w:t>т</w:t>
      </w:r>
      <w:r w:rsidRPr="00B34064">
        <w:rPr>
          <w:rFonts w:ascii="Times New Roman" w:hAnsi="Times New Roman"/>
          <w:sz w:val="24"/>
          <w:szCs w:val="24"/>
        </w:rPr>
        <w:t>ся цифра 2 и т.д., т.е. страницы выпускной квалификационной работы нум</w:t>
      </w:r>
      <w:r w:rsidRPr="00B34064">
        <w:rPr>
          <w:rFonts w:ascii="Times New Roman" w:hAnsi="Times New Roman"/>
          <w:sz w:val="24"/>
          <w:szCs w:val="24"/>
        </w:rPr>
        <w:t>е</w:t>
      </w:r>
      <w:r w:rsidRPr="00B34064">
        <w:rPr>
          <w:rFonts w:ascii="Times New Roman" w:hAnsi="Times New Roman"/>
          <w:sz w:val="24"/>
          <w:szCs w:val="24"/>
        </w:rPr>
        <w:t>руются арабскими цифрами нормальным шрифтом № 14 с соблюдением сквозной нумерации по всему тексту. Номера страниц проставляются внизу в центре страницы без точки в конце (меню – вставка – номер страницы). И</w:t>
      </w:r>
      <w:r w:rsidRPr="00B34064">
        <w:rPr>
          <w:rFonts w:ascii="Times New Roman" w:hAnsi="Times New Roman"/>
          <w:sz w:val="24"/>
          <w:szCs w:val="24"/>
        </w:rPr>
        <w:t>л</w:t>
      </w:r>
      <w:r w:rsidRPr="00B34064">
        <w:rPr>
          <w:rFonts w:ascii="Times New Roman" w:hAnsi="Times New Roman"/>
          <w:sz w:val="24"/>
          <w:szCs w:val="24"/>
        </w:rPr>
        <w:t>люстрации, таблицы и схемы, расположенные на отдельных листах внутри текста, входят в общую нумерацию.</w:t>
      </w:r>
    </w:p>
    <w:p w:rsidR="0082169C" w:rsidRPr="00B34064" w:rsidRDefault="0082169C" w:rsidP="00A0172A">
      <w:pPr>
        <w:autoSpaceDE w:val="0"/>
        <w:autoSpaceDN w:val="0"/>
        <w:adjustRightInd w:val="0"/>
        <w:spacing w:after="0" w:line="240" w:lineRule="auto"/>
        <w:jc w:val="both"/>
        <w:rPr>
          <w:rFonts w:ascii="Times New Roman" w:hAnsi="Times New Roman"/>
          <w:b/>
          <w:bCs/>
          <w:sz w:val="24"/>
          <w:szCs w:val="24"/>
        </w:rPr>
      </w:pPr>
      <w:r w:rsidRPr="00B34064">
        <w:rPr>
          <w:rFonts w:ascii="Times New Roman" w:hAnsi="Times New Roman"/>
          <w:b/>
          <w:bCs/>
          <w:sz w:val="24"/>
          <w:szCs w:val="24"/>
        </w:rPr>
        <w:tab/>
        <w:t>2. Правила компьютерного оформления текста</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Материал работы формируется в одном файле MS Word. Перенос слов в заголовках не допускается. Наименование разделов (введение, содержание, заключение, список литературы, приложения) печатаются в виде заголовков первого порядка, без точки в конце и с новой страницы. Во избежание см</w:t>
      </w:r>
      <w:r w:rsidRPr="00B34064">
        <w:rPr>
          <w:rFonts w:ascii="Times New Roman" w:hAnsi="Times New Roman"/>
          <w:sz w:val="24"/>
          <w:szCs w:val="24"/>
        </w:rPr>
        <w:t>е</w:t>
      </w:r>
      <w:r w:rsidRPr="00B34064">
        <w:rPr>
          <w:rFonts w:ascii="Times New Roman" w:hAnsi="Times New Roman"/>
          <w:sz w:val="24"/>
          <w:szCs w:val="24"/>
        </w:rPr>
        <w:t>щения начала главы рекомендуется перед заголовком ставить разрыв стран</w:t>
      </w:r>
      <w:r w:rsidRPr="00B34064">
        <w:rPr>
          <w:rFonts w:ascii="Times New Roman" w:hAnsi="Times New Roman"/>
          <w:sz w:val="24"/>
          <w:szCs w:val="24"/>
        </w:rPr>
        <w:t>и</w:t>
      </w:r>
      <w:r w:rsidRPr="00B34064">
        <w:rPr>
          <w:rFonts w:ascii="Times New Roman" w:hAnsi="Times New Roman"/>
          <w:sz w:val="24"/>
          <w:szCs w:val="24"/>
        </w:rPr>
        <w:t>цы (в меню Вставка – разрыв – новую страницу).</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Текст набирается с соблюдением следующих правил:</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1) формирование абзацев выполняется через команду Формат -Абзац;</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2) слова разделяются только одним пробелом;</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3) перед знаком препинания пробелы не ставятся, после знака препин</w:t>
      </w:r>
      <w:r w:rsidRPr="00B34064">
        <w:rPr>
          <w:rFonts w:ascii="Times New Roman" w:hAnsi="Times New Roman"/>
          <w:sz w:val="24"/>
          <w:szCs w:val="24"/>
        </w:rPr>
        <w:t>а</w:t>
      </w:r>
      <w:r w:rsidRPr="00B34064">
        <w:rPr>
          <w:rFonts w:ascii="Times New Roman" w:hAnsi="Times New Roman"/>
          <w:sz w:val="24"/>
          <w:szCs w:val="24"/>
        </w:rPr>
        <w:t>ния – один пробел;</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4) при наборе должны различаться тире (длинная черточка) и дефисы (короткая черточка). Тире отделяется пробелами, а дефис нет.</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5) после инициалов перед фамилией, внутри сокращений, перед сокр</w:t>
      </w:r>
      <w:r w:rsidRPr="00B34064">
        <w:rPr>
          <w:rFonts w:ascii="Times New Roman" w:hAnsi="Times New Roman"/>
          <w:sz w:val="24"/>
          <w:szCs w:val="24"/>
        </w:rPr>
        <w:t>а</w:t>
      </w:r>
      <w:r w:rsidRPr="00B34064">
        <w:rPr>
          <w:rFonts w:ascii="Times New Roman" w:hAnsi="Times New Roman"/>
          <w:sz w:val="24"/>
          <w:szCs w:val="24"/>
        </w:rPr>
        <w:t>щением г.– указанием года и т.п. ставится неразрывный пробел (Shift-Ctrl-пробел), для того чтобы не разрывать цельность написания, например: А.С. Пушкин, 1998 г., т. д., т. е.;</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6) основной текст выравнивается по ширине, с отступом первой строки 1,25 см;</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7) точка в конце заголовка не ставится; рекомендуется смысловое дел</w:t>
      </w:r>
      <w:r w:rsidRPr="00B34064">
        <w:rPr>
          <w:rFonts w:ascii="Times New Roman" w:hAnsi="Times New Roman"/>
          <w:sz w:val="24"/>
          <w:szCs w:val="24"/>
        </w:rPr>
        <w:t>е</w:t>
      </w:r>
      <w:r w:rsidRPr="00B34064">
        <w:rPr>
          <w:rFonts w:ascii="Times New Roman" w:hAnsi="Times New Roman"/>
          <w:sz w:val="24"/>
          <w:szCs w:val="24"/>
        </w:rPr>
        <w:t>ние заголовка по строкам;</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8) шрифтовые выделения внутри текста должны соответствовать сл</w:t>
      </w:r>
      <w:r w:rsidRPr="00B34064">
        <w:rPr>
          <w:rFonts w:ascii="Times New Roman" w:hAnsi="Times New Roman"/>
          <w:sz w:val="24"/>
          <w:szCs w:val="24"/>
        </w:rPr>
        <w:t>е</w:t>
      </w:r>
      <w:r w:rsidRPr="00B34064">
        <w:rPr>
          <w:rFonts w:ascii="Times New Roman" w:hAnsi="Times New Roman"/>
          <w:sz w:val="24"/>
          <w:szCs w:val="24"/>
        </w:rPr>
        <w:t>дующей иерархии: строчной полужирный прямой – строчной полужирный курсив – строчной светлый курсив;</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9) таблицы набираются кеглем 12 и помещаются в основной текст;</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10) цитаты, прямую речь, иносказательные выражения лучше помещать в двойные кавычки;</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11) при трехуровневой рубрикации (главы – параграфы – пункты) заг</w:t>
      </w:r>
      <w:r w:rsidRPr="00B34064">
        <w:rPr>
          <w:rFonts w:ascii="Times New Roman" w:hAnsi="Times New Roman"/>
          <w:sz w:val="24"/>
          <w:szCs w:val="24"/>
        </w:rPr>
        <w:t>о</w:t>
      </w:r>
      <w:r w:rsidRPr="00B34064">
        <w:rPr>
          <w:rFonts w:ascii="Times New Roman" w:hAnsi="Times New Roman"/>
          <w:sz w:val="24"/>
          <w:szCs w:val="24"/>
        </w:rPr>
        <w:t>ловки первого уровня (введение, содержание, названия глав, заключение, список литературы, приложения) набираются прописными полужирными б</w:t>
      </w:r>
      <w:r w:rsidRPr="00B34064">
        <w:rPr>
          <w:rFonts w:ascii="Times New Roman" w:hAnsi="Times New Roman"/>
          <w:sz w:val="24"/>
          <w:szCs w:val="24"/>
        </w:rPr>
        <w:t>у</w:t>
      </w:r>
      <w:r w:rsidRPr="00B34064">
        <w:rPr>
          <w:rFonts w:ascii="Times New Roman" w:hAnsi="Times New Roman"/>
          <w:sz w:val="24"/>
          <w:szCs w:val="24"/>
        </w:rPr>
        <w:t>квами (шрифт 14), второго (названия параграфов) – строчными полужирн</w:t>
      </w:r>
      <w:r w:rsidRPr="00B34064">
        <w:rPr>
          <w:rFonts w:ascii="Times New Roman" w:hAnsi="Times New Roman"/>
          <w:sz w:val="24"/>
          <w:szCs w:val="24"/>
        </w:rPr>
        <w:t>ы</w:t>
      </w:r>
      <w:r w:rsidRPr="00B34064">
        <w:rPr>
          <w:rFonts w:ascii="Times New Roman" w:hAnsi="Times New Roman"/>
          <w:sz w:val="24"/>
          <w:szCs w:val="24"/>
        </w:rPr>
        <w:t>ми (шрифт 14), третьего (названия в пунктах параграфа) – строчным пол</w:t>
      </w:r>
      <w:r w:rsidRPr="00B34064">
        <w:rPr>
          <w:rFonts w:ascii="Times New Roman" w:hAnsi="Times New Roman"/>
          <w:sz w:val="24"/>
          <w:szCs w:val="24"/>
        </w:rPr>
        <w:t>у</w:t>
      </w:r>
      <w:r w:rsidRPr="00B34064">
        <w:rPr>
          <w:rFonts w:ascii="Times New Roman" w:hAnsi="Times New Roman"/>
          <w:sz w:val="24"/>
          <w:szCs w:val="24"/>
        </w:rPr>
        <w:t>жирным курсивом (шрифт 14). При двухуровневой рубрикации заголовки первого уровня (названия глав и пр.) – строчными полужирными (шрифт 14), второго (названия параграфов) – полужирным курсивом (шрифт 14). Выра</w:t>
      </w:r>
      <w:r w:rsidRPr="00B34064">
        <w:rPr>
          <w:rFonts w:ascii="Times New Roman" w:hAnsi="Times New Roman"/>
          <w:sz w:val="24"/>
          <w:szCs w:val="24"/>
        </w:rPr>
        <w:t>в</w:t>
      </w:r>
      <w:r w:rsidRPr="00B34064">
        <w:rPr>
          <w:rFonts w:ascii="Times New Roman" w:hAnsi="Times New Roman"/>
          <w:sz w:val="24"/>
          <w:szCs w:val="24"/>
        </w:rPr>
        <w:t>нивание заголовков – по центру. Нумеровать главы, параграфы,  пункты в тексте работы следует арабскими цифрами. Не допускаются:</w:t>
      </w:r>
    </w:p>
    <w:p w:rsidR="0082169C" w:rsidRPr="00B34064" w:rsidRDefault="0082169C" w:rsidP="00A0172A">
      <w:pPr>
        <w:pStyle w:val="ListParagraph"/>
        <w:numPr>
          <w:ilvl w:val="0"/>
          <w:numId w:val="25"/>
        </w:numPr>
        <w:tabs>
          <w:tab w:val="left" w:pos="1134"/>
        </w:tabs>
        <w:autoSpaceDE w:val="0"/>
        <w:autoSpaceDN w:val="0"/>
        <w:adjustRightInd w:val="0"/>
        <w:ind w:left="0" w:firstLine="709"/>
        <w:jc w:val="both"/>
      </w:pPr>
      <w:r w:rsidRPr="00B34064">
        <w:t>интервалы между абзацами в основном тексте;</w:t>
      </w:r>
    </w:p>
    <w:p w:rsidR="0082169C" w:rsidRPr="00B34064" w:rsidRDefault="0082169C" w:rsidP="00A0172A">
      <w:pPr>
        <w:pStyle w:val="ListParagraph"/>
        <w:numPr>
          <w:ilvl w:val="0"/>
          <w:numId w:val="25"/>
        </w:numPr>
        <w:tabs>
          <w:tab w:val="left" w:pos="1134"/>
        </w:tabs>
        <w:autoSpaceDE w:val="0"/>
        <w:autoSpaceDN w:val="0"/>
        <w:adjustRightInd w:val="0"/>
        <w:ind w:left="0" w:firstLine="709"/>
        <w:jc w:val="both"/>
      </w:pPr>
      <w:r w:rsidRPr="00B34064">
        <w:t>перенос слов в заголовках, а также отрыв предлога или союза от о</w:t>
      </w:r>
      <w:r w:rsidRPr="00B34064">
        <w:t>т</w:t>
      </w:r>
      <w:r w:rsidRPr="00B34064">
        <w:t>носящегося к нему слова.</w:t>
      </w:r>
    </w:p>
    <w:p w:rsidR="0082169C" w:rsidRPr="00B34064" w:rsidRDefault="0082169C" w:rsidP="00A0172A">
      <w:pPr>
        <w:pStyle w:val="ListParagraph"/>
        <w:numPr>
          <w:ilvl w:val="0"/>
          <w:numId w:val="25"/>
        </w:numPr>
        <w:tabs>
          <w:tab w:val="left" w:pos="1134"/>
        </w:tabs>
        <w:autoSpaceDE w:val="0"/>
        <w:autoSpaceDN w:val="0"/>
        <w:adjustRightInd w:val="0"/>
        <w:ind w:left="0" w:firstLine="709"/>
        <w:jc w:val="both"/>
      </w:pPr>
      <w:r w:rsidRPr="00B34064">
        <w:t>формирование отступов с помощью пробелов;</w:t>
      </w:r>
    </w:p>
    <w:p w:rsidR="0082169C" w:rsidRPr="00B34064" w:rsidRDefault="0082169C" w:rsidP="00A0172A">
      <w:pPr>
        <w:pStyle w:val="ListParagraph"/>
        <w:numPr>
          <w:ilvl w:val="0"/>
          <w:numId w:val="25"/>
        </w:numPr>
        <w:tabs>
          <w:tab w:val="left" w:pos="1134"/>
        </w:tabs>
        <w:autoSpaceDE w:val="0"/>
        <w:autoSpaceDN w:val="0"/>
        <w:adjustRightInd w:val="0"/>
        <w:ind w:left="0" w:firstLine="709"/>
        <w:jc w:val="both"/>
      </w:pPr>
      <w:r w:rsidRPr="00B34064">
        <w:t>«ручной» перенос слов с помощью дефиса;</w:t>
      </w:r>
    </w:p>
    <w:p w:rsidR="0082169C" w:rsidRPr="00B34064" w:rsidRDefault="0082169C" w:rsidP="00A0172A">
      <w:pPr>
        <w:pStyle w:val="ListParagraph"/>
        <w:numPr>
          <w:ilvl w:val="0"/>
          <w:numId w:val="25"/>
        </w:numPr>
        <w:tabs>
          <w:tab w:val="left" w:pos="1134"/>
        </w:tabs>
        <w:autoSpaceDE w:val="0"/>
        <w:autoSpaceDN w:val="0"/>
        <w:adjustRightInd w:val="0"/>
        <w:ind w:left="0" w:firstLine="709"/>
        <w:jc w:val="both"/>
      </w:pPr>
      <w:r w:rsidRPr="00B34064">
        <w:t>внутритекстовые выделения подчеркиванием и прописными букв</w:t>
      </w:r>
      <w:r w:rsidRPr="00B34064">
        <w:t>а</w:t>
      </w:r>
      <w:r w:rsidRPr="00B34064">
        <w:t>ми;</w:t>
      </w:r>
    </w:p>
    <w:p w:rsidR="0082169C" w:rsidRPr="00B34064" w:rsidRDefault="0082169C" w:rsidP="00A0172A">
      <w:pPr>
        <w:pStyle w:val="ListParagraph"/>
        <w:numPr>
          <w:ilvl w:val="0"/>
          <w:numId w:val="25"/>
        </w:numPr>
        <w:tabs>
          <w:tab w:val="left" w:pos="1134"/>
        </w:tabs>
        <w:autoSpaceDE w:val="0"/>
        <w:autoSpaceDN w:val="0"/>
        <w:adjustRightInd w:val="0"/>
        <w:ind w:left="0" w:firstLine="709"/>
        <w:jc w:val="both"/>
      </w:pPr>
      <w:r w:rsidRPr="00B34064">
        <w:t>использование разрывов разделов (глав), кроме случаев смешанных (книжных и альбомных) ориентаций листов;</w:t>
      </w:r>
    </w:p>
    <w:p w:rsidR="0082169C" w:rsidRPr="00B34064" w:rsidRDefault="0082169C" w:rsidP="00A0172A">
      <w:pPr>
        <w:pStyle w:val="ListParagraph"/>
        <w:numPr>
          <w:ilvl w:val="0"/>
          <w:numId w:val="25"/>
        </w:numPr>
        <w:tabs>
          <w:tab w:val="left" w:pos="1134"/>
        </w:tabs>
        <w:autoSpaceDE w:val="0"/>
        <w:autoSpaceDN w:val="0"/>
        <w:adjustRightInd w:val="0"/>
        <w:ind w:left="0" w:firstLine="709"/>
        <w:jc w:val="both"/>
      </w:pPr>
      <w:r w:rsidRPr="00B34064">
        <w:t>выделение текста подчеркиванием.</w:t>
      </w:r>
    </w:p>
    <w:p w:rsidR="0082169C" w:rsidRPr="00B34064" w:rsidRDefault="0082169C" w:rsidP="00A0172A">
      <w:pPr>
        <w:autoSpaceDE w:val="0"/>
        <w:autoSpaceDN w:val="0"/>
        <w:adjustRightInd w:val="0"/>
        <w:spacing w:after="0" w:line="240" w:lineRule="auto"/>
        <w:jc w:val="both"/>
        <w:rPr>
          <w:rFonts w:ascii="Times New Roman" w:hAnsi="Times New Roman"/>
          <w:b/>
          <w:bCs/>
          <w:sz w:val="24"/>
          <w:szCs w:val="24"/>
        </w:rPr>
      </w:pPr>
      <w:r w:rsidRPr="00B34064">
        <w:rPr>
          <w:rFonts w:ascii="Times New Roman" w:hAnsi="Times New Roman"/>
          <w:b/>
          <w:bCs/>
          <w:sz w:val="24"/>
          <w:szCs w:val="24"/>
        </w:rPr>
        <w:tab/>
        <w:t>3. Числа и знаки в тексте.</w:t>
      </w:r>
    </w:p>
    <w:p w:rsidR="0082169C" w:rsidRPr="00B34064" w:rsidRDefault="0082169C" w:rsidP="00A0172A">
      <w:pPr>
        <w:autoSpaceDE w:val="0"/>
        <w:autoSpaceDN w:val="0"/>
        <w:adjustRightInd w:val="0"/>
        <w:spacing w:after="0" w:line="240" w:lineRule="auto"/>
        <w:ind w:firstLine="708"/>
        <w:jc w:val="both"/>
        <w:rPr>
          <w:rFonts w:ascii="Times New Roman" w:hAnsi="Times New Roman"/>
          <w:sz w:val="24"/>
          <w:szCs w:val="24"/>
        </w:rPr>
      </w:pPr>
      <w:r w:rsidRPr="00B34064">
        <w:rPr>
          <w:rFonts w:ascii="Times New Roman" w:hAnsi="Times New Roman"/>
          <w:sz w:val="24"/>
          <w:szCs w:val="24"/>
        </w:rPr>
        <w:t>Однозначные числа не при единицах физических величин, если они встречаются в тексте в косвенных падежах, рекомендуется писать в букве</w:t>
      </w:r>
      <w:r w:rsidRPr="00B34064">
        <w:rPr>
          <w:rFonts w:ascii="Times New Roman" w:hAnsi="Times New Roman"/>
          <w:sz w:val="24"/>
          <w:szCs w:val="24"/>
        </w:rPr>
        <w:t>н</w:t>
      </w:r>
      <w:r w:rsidRPr="00B34064">
        <w:rPr>
          <w:rFonts w:ascii="Times New Roman" w:hAnsi="Times New Roman"/>
          <w:sz w:val="24"/>
          <w:szCs w:val="24"/>
        </w:rPr>
        <w:t>ной, а не в цифровой форме (например, «одного», «двух» и т.д.). Крупные круглые числа (тысячи, миллионы, миллиарды) рекомендуется писать в бу</w:t>
      </w:r>
      <w:r w:rsidRPr="00B34064">
        <w:rPr>
          <w:rFonts w:ascii="Times New Roman" w:hAnsi="Times New Roman"/>
          <w:sz w:val="24"/>
          <w:szCs w:val="24"/>
        </w:rPr>
        <w:t>к</w:t>
      </w:r>
      <w:r w:rsidRPr="00B34064">
        <w:rPr>
          <w:rFonts w:ascii="Times New Roman" w:hAnsi="Times New Roman"/>
          <w:sz w:val="24"/>
          <w:szCs w:val="24"/>
        </w:rPr>
        <w:t>венно-цифровой форме – в виде сочетания цифр с сокращенными обознач</w:t>
      </w:r>
      <w:r w:rsidRPr="00B34064">
        <w:rPr>
          <w:rFonts w:ascii="Times New Roman" w:hAnsi="Times New Roman"/>
          <w:sz w:val="24"/>
          <w:szCs w:val="24"/>
        </w:rPr>
        <w:t>е</w:t>
      </w:r>
      <w:r w:rsidRPr="00B34064">
        <w:rPr>
          <w:rFonts w:ascii="Times New Roman" w:hAnsi="Times New Roman"/>
          <w:sz w:val="24"/>
          <w:szCs w:val="24"/>
        </w:rPr>
        <w:t>ниями: 20 тыс., 20 млн., 20 млрд. В числах с десятичными дробями целое число отделяют от дроби запятой, а не точкой. Например: 6,5 или 8,12. Пр</w:t>
      </w:r>
      <w:r w:rsidRPr="00B34064">
        <w:rPr>
          <w:rFonts w:ascii="Times New Roman" w:hAnsi="Times New Roman"/>
          <w:sz w:val="24"/>
          <w:szCs w:val="24"/>
        </w:rPr>
        <w:t>о</w:t>
      </w:r>
      <w:r w:rsidRPr="00B34064">
        <w:rPr>
          <w:rFonts w:ascii="Times New Roman" w:hAnsi="Times New Roman"/>
          <w:sz w:val="24"/>
          <w:szCs w:val="24"/>
        </w:rPr>
        <w:t>стые дроби в тексте рекомендуется писать через косую линейку: 1/5, 2/3 и т.д. Для обозначения интервала значений в технических и естественнонау</w:t>
      </w:r>
      <w:r w:rsidRPr="00B34064">
        <w:rPr>
          <w:rFonts w:ascii="Times New Roman" w:hAnsi="Times New Roman"/>
          <w:sz w:val="24"/>
          <w:szCs w:val="24"/>
        </w:rPr>
        <w:t>ч</w:t>
      </w:r>
      <w:r w:rsidRPr="00B34064">
        <w:rPr>
          <w:rFonts w:ascii="Times New Roman" w:hAnsi="Times New Roman"/>
          <w:sz w:val="24"/>
          <w:szCs w:val="24"/>
        </w:rPr>
        <w:t>ных изданиях предпочтительным является стандартный знак многоточие (...) между числами в цифровой форме, в гуманитарных и экономических – тире или предлоги: от (перед первым числом) и до (перед вторым).  При указании пределов значений единицу измерения приводят один раз. Например: 35–40 мм, от 5 до 6 мм. Если однозначные порядковые числительные следуют одно за другим, то они могут быть даны цифрами, причем падежное окончание (наращение) ставят только при последней цифре. Например: 3, 5, 7 и 8-я п</w:t>
      </w:r>
      <w:r w:rsidRPr="00B34064">
        <w:rPr>
          <w:rFonts w:ascii="Times New Roman" w:hAnsi="Times New Roman"/>
          <w:sz w:val="24"/>
          <w:szCs w:val="24"/>
        </w:rPr>
        <w:t>о</w:t>
      </w:r>
      <w:r w:rsidRPr="00B34064">
        <w:rPr>
          <w:rFonts w:ascii="Times New Roman" w:hAnsi="Times New Roman"/>
          <w:sz w:val="24"/>
          <w:szCs w:val="24"/>
        </w:rPr>
        <w:t>зиции, но 4-я и 10-я. Сложные прилагательные, первой частью которых явл</w:t>
      </w:r>
      <w:r w:rsidRPr="00B34064">
        <w:rPr>
          <w:rFonts w:ascii="Times New Roman" w:hAnsi="Times New Roman"/>
          <w:sz w:val="24"/>
          <w:szCs w:val="24"/>
        </w:rPr>
        <w:t>я</w:t>
      </w:r>
      <w:r w:rsidRPr="00B34064">
        <w:rPr>
          <w:rFonts w:ascii="Times New Roman" w:hAnsi="Times New Roman"/>
          <w:sz w:val="24"/>
          <w:szCs w:val="24"/>
        </w:rPr>
        <w:t>ется числительное, а второй – метрическая мера, процент или другая единица величины, следует писать так: 5-литровый, 20%-ный, 10-тонный. Падежное окончание в порядковых числительных, обозначенных арабскими цифрами, должно быть однобуквенным, если последней букве числительного предш</w:t>
      </w:r>
      <w:r w:rsidRPr="00B34064">
        <w:rPr>
          <w:rFonts w:ascii="Times New Roman" w:hAnsi="Times New Roman"/>
          <w:sz w:val="24"/>
          <w:szCs w:val="24"/>
        </w:rPr>
        <w:t>е</w:t>
      </w:r>
      <w:r w:rsidRPr="00B34064">
        <w:rPr>
          <w:rFonts w:ascii="Times New Roman" w:hAnsi="Times New Roman"/>
          <w:sz w:val="24"/>
          <w:szCs w:val="24"/>
        </w:rPr>
        <w:t>ствует гласная (5-й, 7-е, 10-м), и двухбуквенным, если последней букве чи</w:t>
      </w:r>
      <w:r w:rsidRPr="00B34064">
        <w:rPr>
          <w:rFonts w:ascii="Times New Roman" w:hAnsi="Times New Roman"/>
          <w:sz w:val="24"/>
          <w:szCs w:val="24"/>
        </w:rPr>
        <w:t>с</w:t>
      </w:r>
      <w:r w:rsidRPr="00B34064">
        <w:rPr>
          <w:rFonts w:ascii="Times New Roman" w:hAnsi="Times New Roman"/>
          <w:sz w:val="24"/>
          <w:szCs w:val="24"/>
        </w:rPr>
        <w:t>лительного предшествует согласная (5-го, 50-му). Математические обознач</w:t>
      </w:r>
      <w:r w:rsidRPr="00B34064">
        <w:rPr>
          <w:rFonts w:ascii="Times New Roman" w:hAnsi="Times New Roman"/>
          <w:sz w:val="24"/>
          <w:szCs w:val="24"/>
        </w:rPr>
        <w:t>е</w:t>
      </w:r>
      <w:r w:rsidRPr="00B34064">
        <w:rPr>
          <w:rFonts w:ascii="Times New Roman" w:hAnsi="Times New Roman"/>
          <w:sz w:val="24"/>
          <w:szCs w:val="24"/>
        </w:rPr>
        <w:t>ния =, ~, &lt;, &gt; и др. допускается применять только в формулах. В тексте их следует передавать словами равно, приблизительно, меньше, больше. Н</w:t>
      </w:r>
      <w:r w:rsidRPr="00B34064">
        <w:rPr>
          <w:rFonts w:ascii="Times New Roman" w:hAnsi="Times New Roman"/>
          <w:sz w:val="24"/>
          <w:szCs w:val="24"/>
        </w:rPr>
        <w:t>а</w:t>
      </w:r>
      <w:r w:rsidRPr="00B34064">
        <w:rPr>
          <w:rFonts w:ascii="Times New Roman" w:hAnsi="Times New Roman"/>
          <w:sz w:val="24"/>
          <w:szCs w:val="24"/>
        </w:rPr>
        <w:t>пример, нельзя писать ... &gt; 5 м, нужно: больше 5 м.</w:t>
      </w:r>
    </w:p>
    <w:p w:rsidR="0082169C" w:rsidRPr="00B34064" w:rsidRDefault="0082169C" w:rsidP="00A0172A">
      <w:pPr>
        <w:autoSpaceDE w:val="0"/>
        <w:autoSpaceDN w:val="0"/>
        <w:adjustRightInd w:val="0"/>
        <w:spacing w:after="0" w:line="240" w:lineRule="auto"/>
        <w:jc w:val="both"/>
        <w:rPr>
          <w:rFonts w:ascii="Times New Roman" w:hAnsi="Times New Roman"/>
          <w:b/>
          <w:bCs/>
          <w:sz w:val="24"/>
          <w:szCs w:val="24"/>
        </w:rPr>
      </w:pPr>
      <w:r w:rsidRPr="00B34064">
        <w:rPr>
          <w:rFonts w:ascii="Times New Roman" w:hAnsi="Times New Roman"/>
          <w:b/>
          <w:bCs/>
          <w:sz w:val="24"/>
          <w:szCs w:val="24"/>
        </w:rPr>
        <w:tab/>
        <w:t>4.Сокращения в тексте.</w:t>
      </w:r>
    </w:p>
    <w:p w:rsidR="0082169C" w:rsidRPr="00B34064" w:rsidRDefault="0082169C" w:rsidP="00A0172A">
      <w:pPr>
        <w:autoSpaceDE w:val="0"/>
        <w:autoSpaceDN w:val="0"/>
        <w:adjustRightInd w:val="0"/>
        <w:spacing w:after="0" w:line="240" w:lineRule="auto"/>
        <w:ind w:firstLine="708"/>
        <w:jc w:val="both"/>
        <w:rPr>
          <w:rFonts w:ascii="Times New Roman" w:hAnsi="Times New Roman"/>
          <w:sz w:val="24"/>
          <w:szCs w:val="24"/>
        </w:rPr>
      </w:pPr>
      <w:r w:rsidRPr="00B34064">
        <w:rPr>
          <w:rFonts w:ascii="Times New Roman" w:hAnsi="Times New Roman"/>
          <w:sz w:val="24"/>
          <w:szCs w:val="24"/>
        </w:rPr>
        <w:t>Вольные сокращения слов не допускаются, примеры принятых сокр</w:t>
      </w:r>
      <w:r w:rsidRPr="00B34064">
        <w:rPr>
          <w:rFonts w:ascii="Times New Roman" w:hAnsi="Times New Roman"/>
          <w:sz w:val="24"/>
          <w:szCs w:val="24"/>
        </w:rPr>
        <w:t>а</w:t>
      </w:r>
      <w:r w:rsidRPr="00B34064">
        <w:rPr>
          <w:rFonts w:ascii="Times New Roman" w:hAnsi="Times New Roman"/>
          <w:sz w:val="24"/>
          <w:szCs w:val="24"/>
        </w:rPr>
        <w:t>щений слов приводятся в справочной литературе. Обязательно сокращают стоящие перед цифрой слова, обозначающие ссылку в тексте на тот или иной его элемент: том – т., часть – ч., выпуск – вып., рисунок – рис., издание – изд., таблица – табл., глава – глав., раздел – разд.,</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параграф – §, пункт – п. Указанные ниже ученые степени, должности или профессии приводят в сокращенном виде: академик – акад., технических н</w:t>
      </w:r>
      <w:r w:rsidRPr="00B34064">
        <w:rPr>
          <w:rFonts w:ascii="Times New Roman" w:hAnsi="Times New Roman"/>
          <w:sz w:val="24"/>
          <w:szCs w:val="24"/>
        </w:rPr>
        <w:t>а</w:t>
      </w:r>
      <w:r w:rsidRPr="00B34064">
        <w:rPr>
          <w:rFonts w:ascii="Times New Roman" w:hAnsi="Times New Roman"/>
          <w:sz w:val="24"/>
          <w:szCs w:val="24"/>
        </w:rPr>
        <w:t>ук – техн. н., член-корреспондент – чл.-корр., экономических – экон., пр</w:t>
      </w:r>
      <w:r w:rsidRPr="00B34064">
        <w:rPr>
          <w:rFonts w:ascii="Times New Roman" w:hAnsi="Times New Roman"/>
          <w:sz w:val="24"/>
          <w:szCs w:val="24"/>
        </w:rPr>
        <w:t>о</w:t>
      </w:r>
      <w:r w:rsidRPr="00B34064">
        <w:rPr>
          <w:rFonts w:ascii="Times New Roman" w:hAnsi="Times New Roman"/>
          <w:sz w:val="24"/>
          <w:szCs w:val="24"/>
        </w:rPr>
        <w:t>фессор – проф., философских – филос., филологических – филол., доцент – доц., исторических – ист., доктор – д-р, физико-математических – физ.-мат., кандидат – канд. Сокращают названия организаций, учреждений, а также термины, принятые в научной и технической литературе (сокращения не д</w:t>
      </w:r>
      <w:r w:rsidRPr="00B34064">
        <w:rPr>
          <w:rFonts w:ascii="Times New Roman" w:hAnsi="Times New Roman"/>
          <w:sz w:val="24"/>
          <w:szCs w:val="24"/>
        </w:rPr>
        <w:t>е</w:t>
      </w:r>
      <w:r w:rsidRPr="00B34064">
        <w:rPr>
          <w:rFonts w:ascii="Times New Roman" w:hAnsi="Times New Roman"/>
          <w:sz w:val="24"/>
          <w:szCs w:val="24"/>
        </w:rPr>
        <w:t>лают в начале фразы): БГПУ, ВИНИТИ, СВЧ, КПД, ЭДС, термо-ЭДС, ИК-диапазон, МОП-структура и т.п. Сокращают поясняющие слова: то есть – т.е., и прочие – и пр., и тому подобное – и т.п., смотри – см., и другие – и др., сравни – ср. только в словарях и в справочниках допускаются следующие с</w:t>
      </w:r>
      <w:r w:rsidRPr="00B34064">
        <w:rPr>
          <w:rFonts w:ascii="Times New Roman" w:hAnsi="Times New Roman"/>
          <w:sz w:val="24"/>
          <w:szCs w:val="24"/>
        </w:rPr>
        <w:t>о</w:t>
      </w:r>
      <w:r w:rsidRPr="00B34064">
        <w:rPr>
          <w:rFonts w:ascii="Times New Roman" w:hAnsi="Times New Roman"/>
          <w:sz w:val="24"/>
          <w:szCs w:val="24"/>
        </w:rPr>
        <w:t>кращения: так называемый – т.н., около – ок., так как – т.к., уравнение – ур-ние, например – напр., формула – ф-ла.</w:t>
      </w:r>
    </w:p>
    <w:p w:rsidR="0082169C" w:rsidRPr="00B34064" w:rsidRDefault="0082169C" w:rsidP="00A0172A">
      <w:pPr>
        <w:autoSpaceDE w:val="0"/>
        <w:autoSpaceDN w:val="0"/>
        <w:adjustRightInd w:val="0"/>
        <w:spacing w:after="0" w:line="240" w:lineRule="auto"/>
        <w:jc w:val="both"/>
        <w:rPr>
          <w:rFonts w:ascii="Times New Roman" w:hAnsi="Times New Roman"/>
          <w:b/>
          <w:bCs/>
          <w:sz w:val="24"/>
          <w:szCs w:val="24"/>
        </w:rPr>
      </w:pPr>
      <w:r w:rsidRPr="00B34064">
        <w:rPr>
          <w:rFonts w:ascii="Times New Roman" w:hAnsi="Times New Roman"/>
          <w:b/>
          <w:bCs/>
          <w:sz w:val="24"/>
          <w:szCs w:val="24"/>
        </w:rPr>
        <w:tab/>
        <w:t>5. Рисунки.</w:t>
      </w:r>
    </w:p>
    <w:p w:rsidR="0082169C" w:rsidRPr="00B34064" w:rsidRDefault="0082169C" w:rsidP="00A0172A">
      <w:pPr>
        <w:autoSpaceDE w:val="0"/>
        <w:autoSpaceDN w:val="0"/>
        <w:adjustRightInd w:val="0"/>
        <w:spacing w:after="0" w:line="240" w:lineRule="auto"/>
        <w:ind w:firstLine="708"/>
        <w:jc w:val="both"/>
        <w:rPr>
          <w:rFonts w:ascii="Times New Roman" w:hAnsi="Times New Roman"/>
          <w:sz w:val="24"/>
          <w:szCs w:val="24"/>
        </w:rPr>
      </w:pPr>
      <w:r w:rsidRPr="00B34064">
        <w:rPr>
          <w:rFonts w:ascii="Times New Roman" w:hAnsi="Times New Roman"/>
          <w:sz w:val="24"/>
          <w:szCs w:val="24"/>
        </w:rPr>
        <w:t>Рисунки в ВКР могут быть двух видов: отсканированные и построе</w:t>
      </w:r>
      <w:r w:rsidRPr="00B34064">
        <w:rPr>
          <w:rFonts w:ascii="Times New Roman" w:hAnsi="Times New Roman"/>
          <w:sz w:val="24"/>
          <w:szCs w:val="24"/>
        </w:rPr>
        <w:t>н</w:t>
      </w:r>
      <w:r w:rsidRPr="00B34064">
        <w:rPr>
          <w:rFonts w:ascii="Times New Roman" w:hAnsi="Times New Roman"/>
          <w:sz w:val="24"/>
          <w:szCs w:val="24"/>
        </w:rPr>
        <w:t>ные с использованием графического редактора. Общими для тех и других я</w:t>
      </w:r>
      <w:r w:rsidRPr="00B34064">
        <w:rPr>
          <w:rFonts w:ascii="Times New Roman" w:hAnsi="Times New Roman"/>
          <w:sz w:val="24"/>
          <w:szCs w:val="24"/>
        </w:rPr>
        <w:t>в</w:t>
      </w:r>
      <w:r w:rsidRPr="00B34064">
        <w:rPr>
          <w:rFonts w:ascii="Times New Roman" w:hAnsi="Times New Roman"/>
          <w:sz w:val="24"/>
          <w:szCs w:val="24"/>
        </w:rPr>
        <w:t>ляются следующие требования:</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1. Площадь изображения вместе с подрисуночной подписью не должна выходить за поля основного текста.</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2. Все рисунки должны быть выполнены в едином масштабе или д</w:t>
      </w:r>
      <w:r w:rsidRPr="00B34064">
        <w:rPr>
          <w:rFonts w:ascii="Times New Roman" w:hAnsi="Times New Roman"/>
          <w:sz w:val="24"/>
          <w:szCs w:val="24"/>
        </w:rPr>
        <w:t>о</w:t>
      </w:r>
      <w:r w:rsidRPr="00B34064">
        <w:rPr>
          <w:rFonts w:ascii="Times New Roman" w:hAnsi="Times New Roman"/>
          <w:sz w:val="24"/>
          <w:szCs w:val="24"/>
        </w:rPr>
        <w:t>пускать приведение к нему, быть соизмеримы друг с другом.</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3. Шрифт, которым выполняются надписи на рисунках, не должен быть крупнее 11-го и мельче 7-го.</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 xml:space="preserve"> </w:t>
      </w:r>
      <w:r w:rsidRPr="00B34064">
        <w:rPr>
          <w:rFonts w:ascii="Times New Roman" w:hAnsi="Times New Roman"/>
          <w:sz w:val="24"/>
          <w:szCs w:val="24"/>
        </w:rPr>
        <w:tab/>
        <w:t>Штриховые рисунки – графики, структурные и функциональные схемы – должны строиться только в графическом редакторе в формате JPEG с ра</w:t>
      </w:r>
      <w:r w:rsidRPr="00B34064">
        <w:rPr>
          <w:rFonts w:ascii="Times New Roman" w:hAnsi="Times New Roman"/>
          <w:sz w:val="24"/>
          <w:szCs w:val="24"/>
        </w:rPr>
        <w:t>з</w:t>
      </w:r>
      <w:r w:rsidRPr="00B34064">
        <w:rPr>
          <w:rFonts w:ascii="Times New Roman" w:hAnsi="Times New Roman"/>
          <w:sz w:val="24"/>
          <w:szCs w:val="24"/>
        </w:rPr>
        <w:t>решением 300 dpi. Допустимы форматы TIF (TIFF), WMF, BMP. Другие форматы не используются. Для того чтобы рисунки, выполненные средств</w:t>
      </w:r>
      <w:r w:rsidRPr="00B34064">
        <w:rPr>
          <w:rFonts w:ascii="Times New Roman" w:hAnsi="Times New Roman"/>
          <w:sz w:val="24"/>
          <w:szCs w:val="24"/>
        </w:rPr>
        <w:t>а</w:t>
      </w:r>
      <w:r w:rsidRPr="00B34064">
        <w:rPr>
          <w:rFonts w:ascii="Times New Roman" w:hAnsi="Times New Roman"/>
          <w:sz w:val="24"/>
          <w:szCs w:val="24"/>
        </w:rPr>
        <w:t>ми Word, при попытке открыть их не «разваливались» на составляющие, они должны быть сгруппированы. Обозначения, термины и другие надписи на рисунках должны соответствовать тексту и подрисуночным подписям. Текст, связанный с рисунком (надписи и подписи), набирается 12-м шрифтом. Те</w:t>
      </w:r>
      <w:r w:rsidRPr="00B34064">
        <w:rPr>
          <w:rFonts w:ascii="Times New Roman" w:hAnsi="Times New Roman"/>
          <w:sz w:val="24"/>
          <w:szCs w:val="24"/>
        </w:rPr>
        <w:t>к</w:t>
      </w:r>
      <w:r w:rsidRPr="00B34064">
        <w:rPr>
          <w:rFonts w:ascii="Times New Roman" w:hAnsi="Times New Roman"/>
          <w:sz w:val="24"/>
          <w:szCs w:val="24"/>
        </w:rPr>
        <w:t>стовые надписи на рисунках следует заменить цифровыми обозначениями, кроме надписей, обозначающих среды и направления (Вода, Газ, К выходу и т.п.). Текстовые надписи начинают с прописной буквы, сокращения в них не допускаются.</w:t>
      </w:r>
    </w:p>
    <w:p w:rsidR="0082169C" w:rsidRPr="00B34064" w:rsidRDefault="0082169C" w:rsidP="00A0172A">
      <w:pPr>
        <w:autoSpaceDE w:val="0"/>
        <w:autoSpaceDN w:val="0"/>
        <w:adjustRightInd w:val="0"/>
        <w:spacing w:after="0" w:line="240" w:lineRule="auto"/>
        <w:jc w:val="both"/>
        <w:rPr>
          <w:rFonts w:ascii="Times New Roman" w:hAnsi="Times New Roman"/>
          <w:b/>
          <w:bCs/>
          <w:sz w:val="24"/>
          <w:szCs w:val="24"/>
        </w:rPr>
      </w:pPr>
      <w:r w:rsidRPr="00B34064">
        <w:rPr>
          <w:rFonts w:ascii="Times New Roman" w:hAnsi="Times New Roman"/>
          <w:b/>
          <w:bCs/>
          <w:sz w:val="24"/>
          <w:szCs w:val="24"/>
        </w:rPr>
        <w:tab/>
        <w:t>6. Таблицы.</w:t>
      </w:r>
    </w:p>
    <w:p w:rsidR="0082169C" w:rsidRPr="00B34064" w:rsidRDefault="0082169C" w:rsidP="00A0172A">
      <w:pPr>
        <w:autoSpaceDE w:val="0"/>
        <w:autoSpaceDN w:val="0"/>
        <w:adjustRightInd w:val="0"/>
        <w:spacing w:after="0" w:line="240" w:lineRule="auto"/>
        <w:ind w:firstLine="708"/>
        <w:jc w:val="both"/>
        <w:rPr>
          <w:rFonts w:ascii="Times New Roman" w:hAnsi="Times New Roman"/>
          <w:sz w:val="24"/>
          <w:szCs w:val="24"/>
        </w:rPr>
      </w:pPr>
      <w:r w:rsidRPr="00B34064">
        <w:rPr>
          <w:rFonts w:ascii="Times New Roman" w:hAnsi="Times New Roman"/>
          <w:sz w:val="24"/>
          <w:szCs w:val="24"/>
        </w:rPr>
        <w:t>Таблицей называют цифровой и текстовой материал, сгруппированный в определенном порядке в горизонтальные строки и вертикальные графы (столбцы), разделенные линейками. Верхнюю часть таблицы называют г</w:t>
      </w:r>
      <w:r w:rsidRPr="00B34064">
        <w:rPr>
          <w:rFonts w:ascii="Times New Roman" w:hAnsi="Times New Roman"/>
          <w:sz w:val="24"/>
          <w:szCs w:val="24"/>
        </w:rPr>
        <w:t>о</w:t>
      </w:r>
      <w:r w:rsidRPr="00B34064">
        <w:rPr>
          <w:rFonts w:ascii="Times New Roman" w:hAnsi="Times New Roman"/>
          <w:sz w:val="24"/>
          <w:szCs w:val="24"/>
        </w:rPr>
        <w:t>ловкой (чаще употребляют слово «шапка»), левую графу — боковиком. Та</w:t>
      </w:r>
      <w:r w:rsidRPr="00B34064">
        <w:rPr>
          <w:rFonts w:ascii="Times New Roman" w:hAnsi="Times New Roman"/>
          <w:sz w:val="24"/>
          <w:szCs w:val="24"/>
        </w:rPr>
        <w:t>б</w:t>
      </w:r>
      <w:r w:rsidRPr="00B34064">
        <w:rPr>
          <w:rFonts w:ascii="Times New Roman" w:hAnsi="Times New Roman"/>
          <w:sz w:val="24"/>
          <w:szCs w:val="24"/>
        </w:rPr>
        <w:t>лицы печатают при их первом упоминании. Небольшие таблицы следуют за абзацем, в котором была ссылка на них. Таблицы, занимающие больше пол</w:t>
      </w:r>
      <w:r w:rsidRPr="00B34064">
        <w:rPr>
          <w:rFonts w:ascii="Times New Roman" w:hAnsi="Times New Roman"/>
          <w:sz w:val="24"/>
          <w:szCs w:val="24"/>
        </w:rPr>
        <w:t>о</w:t>
      </w:r>
      <w:r w:rsidRPr="00B34064">
        <w:rPr>
          <w:rFonts w:ascii="Times New Roman" w:hAnsi="Times New Roman"/>
          <w:sz w:val="24"/>
          <w:szCs w:val="24"/>
        </w:rPr>
        <w:t>вины страницы, – на следующей отдельной странице (страницах). Все табл</w:t>
      </w:r>
      <w:r w:rsidRPr="00B34064">
        <w:rPr>
          <w:rFonts w:ascii="Times New Roman" w:hAnsi="Times New Roman"/>
          <w:sz w:val="24"/>
          <w:szCs w:val="24"/>
        </w:rPr>
        <w:t>и</w:t>
      </w:r>
      <w:r w:rsidRPr="00B34064">
        <w:rPr>
          <w:rFonts w:ascii="Times New Roman" w:hAnsi="Times New Roman"/>
          <w:sz w:val="24"/>
          <w:szCs w:val="24"/>
        </w:rPr>
        <w:t>цы в рукописи должны быть пронумерованы. Порядковая нумерация таблиц должна быть сквозной. Ссылки в тексте на таблицы дают в сокращенном в</w:t>
      </w:r>
      <w:r w:rsidRPr="00B34064">
        <w:rPr>
          <w:rFonts w:ascii="Times New Roman" w:hAnsi="Times New Roman"/>
          <w:sz w:val="24"/>
          <w:szCs w:val="24"/>
        </w:rPr>
        <w:t>и</w:t>
      </w:r>
      <w:r w:rsidRPr="00B34064">
        <w:rPr>
          <w:rFonts w:ascii="Times New Roman" w:hAnsi="Times New Roman"/>
          <w:sz w:val="24"/>
          <w:szCs w:val="24"/>
        </w:rPr>
        <w:t xml:space="preserve">де, например: </w:t>
      </w:r>
      <w:r w:rsidRPr="00B34064">
        <w:rPr>
          <w:rFonts w:ascii="Times New Roman" w:hAnsi="Times New Roman"/>
          <w:b/>
          <w:bCs/>
          <w:sz w:val="24"/>
          <w:szCs w:val="24"/>
        </w:rPr>
        <w:t>табл. 1</w:t>
      </w:r>
      <w:r w:rsidRPr="00B34064">
        <w:rPr>
          <w:rFonts w:ascii="Times New Roman" w:hAnsi="Times New Roman"/>
          <w:sz w:val="24"/>
          <w:szCs w:val="24"/>
        </w:rPr>
        <w:t xml:space="preserve">, </w:t>
      </w:r>
      <w:r w:rsidRPr="00B34064">
        <w:rPr>
          <w:rFonts w:ascii="Times New Roman" w:hAnsi="Times New Roman"/>
          <w:b/>
          <w:bCs/>
          <w:sz w:val="24"/>
          <w:szCs w:val="24"/>
        </w:rPr>
        <w:t>табл. 5</w:t>
      </w:r>
      <w:r w:rsidRPr="00B34064">
        <w:rPr>
          <w:rFonts w:ascii="Times New Roman" w:hAnsi="Times New Roman"/>
          <w:sz w:val="24"/>
          <w:szCs w:val="24"/>
        </w:rPr>
        <w:t xml:space="preserve">. Над таблицей в правом верхнем углу обычным шрифтом пишут полностью: </w:t>
      </w:r>
      <w:r w:rsidRPr="00B34064">
        <w:rPr>
          <w:rFonts w:ascii="Times New Roman" w:hAnsi="Times New Roman"/>
          <w:b/>
          <w:bCs/>
          <w:sz w:val="24"/>
          <w:szCs w:val="24"/>
        </w:rPr>
        <w:t>Таблица 3</w:t>
      </w:r>
      <w:r w:rsidRPr="00B34064">
        <w:rPr>
          <w:rFonts w:ascii="Times New Roman" w:hAnsi="Times New Roman"/>
          <w:sz w:val="24"/>
          <w:szCs w:val="24"/>
        </w:rPr>
        <w:t xml:space="preserve">, а по центру – ее  название (строчном полужирным), на последующих страницах – </w:t>
      </w:r>
      <w:r w:rsidRPr="00B34064">
        <w:rPr>
          <w:rFonts w:ascii="Times New Roman" w:hAnsi="Times New Roman"/>
          <w:b/>
          <w:bCs/>
          <w:sz w:val="24"/>
          <w:szCs w:val="24"/>
        </w:rPr>
        <w:t>Продолжение табл. 3</w:t>
      </w:r>
      <w:r w:rsidRPr="00B34064">
        <w:rPr>
          <w:rFonts w:ascii="Times New Roman" w:hAnsi="Times New Roman"/>
          <w:sz w:val="24"/>
          <w:szCs w:val="24"/>
        </w:rPr>
        <w:t>, на п</w:t>
      </w:r>
      <w:r w:rsidRPr="00B34064">
        <w:rPr>
          <w:rFonts w:ascii="Times New Roman" w:hAnsi="Times New Roman"/>
          <w:sz w:val="24"/>
          <w:szCs w:val="24"/>
        </w:rPr>
        <w:t>о</w:t>
      </w:r>
      <w:r w:rsidRPr="00B34064">
        <w:rPr>
          <w:rFonts w:ascii="Times New Roman" w:hAnsi="Times New Roman"/>
          <w:sz w:val="24"/>
          <w:szCs w:val="24"/>
        </w:rPr>
        <w:t xml:space="preserve">следней – </w:t>
      </w:r>
      <w:r w:rsidRPr="00B34064">
        <w:rPr>
          <w:rFonts w:ascii="Times New Roman" w:hAnsi="Times New Roman"/>
          <w:b/>
          <w:bCs/>
          <w:sz w:val="24"/>
          <w:szCs w:val="24"/>
        </w:rPr>
        <w:t>Окончание табл. 3</w:t>
      </w:r>
      <w:r w:rsidRPr="00B34064">
        <w:rPr>
          <w:rFonts w:ascii="Times New Roman" w:hAnsi="Times New Roman"/>
          <w:sz w:val="24"/>
          <w:szCs w:val="24"/>
        </w:rPr>
        <w:t>. Если таблица в работе всего одна, ее не нум</w:t>
      </w:r>
      <w:r w:rsidRPr="00B34064">
        <w:rPr>
          <w:rFonts w:ascii="Times New Roman" w:hAnsi="Times New Roman"/>
          <w:sz w:val="24"/>
          <w:szCs w:val="24"/>
        </w:rPr>
        <w:t>е</w:t>
      </w:r>
      <w:r w:rsidRPr="00B34064">
        <w:rPr>
          <w:rFonts w:ascii="Times New Roman" w:hAnsi="Times New Roman"/>
          <w:sz w:val="24"/>
          <w:szCs w:val="24"/>
        </w:rPr>
        <w:t xml:space="preserve">руют и слово </w:t>
      </w:r>
      <w:r w:rsidRPr="00B34064">
        <w:rPr>
          <w:rFonts w:ascii="Times New Roman" w:hAnsi="Times New Roman"/>
          <w:b/>
          <w:bCs/>
          <w:sz w:val="24"/>
          <w:szCs w:val="24"/>
        </w:rPr>
        <w:t xml:space="preserve">Таблица </w:t>
      </w:r>
      <w:r w:rsidRPr="00B34064">
        <w:rPr>
          <w:rFonts w:ascii="Times New Roman" w:hAnsi="Times New Roman"/>
          <w:sz w:val="24"/>
          <w:szCs w:val="24"/>
        </w:rPr>
        <w:t xml:space="preserve">над ней не пишут: читатель и так видит, что перед ним таблица. На каждую таблицу в тексте обязательно делается ссылка. Она должна органически входить в текст, а не выделяться в самостоятельную фразу, повторяющую тематический заголовок таблицы.  </w:t>
      </w:r>
    </w:p>
    <w:p w:rsidR="0082169C" w:rsidRPr="00B34064" w:rsidRDefault="0082169C" w:rsidP="00A0172A">
      <w:pPr>
        <w:autoSpaceDE w:val="0"/>
        <w:autoSpaceDN w:val="0"/>
        <w:adjustRightInd w:val="0"/>
        <w:spacing w:after="0" w:line="240" w:lineRule="auto"/>
        <w:jc w:val="both"/>
        <w:rPr>
          <w:rFonts w:ascii="Times New Roman" w:hAnsi="Times New Roman"/>
          <w:b/>
          <w:bCs/>
          <w:sz w:val="24"/>
          <w:szCs w:val="24"/>
        </w:rPr>
      </w:pPr>
      <w:r w:rsidRPr="00B34064">
        <w:rPr>
          <w:rFonts w:ascii="Times New Roman" w:hAnsi="Times New Roman"/>
          <w:b/>
          <w:bCs/>
          <w:sz w:val="24"/>
          <w:szCs w:val="24"/>
        </w:rPr>
        <w:tab/>
        <w:t>7. Формулы.</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 xml:space="preserve">Формулы набираются только в редакторе формул Equation 3.0, который на панели управления выглядит как </w:t>
      </w:r>
      <w:r w:rsidRPr="00B34064">
        <w:rPr>
          <w:rFonts w:ascii="Times New Roman" w:hAnsi="Times New Roman"/>
          <w:i/>
          <w:iCs/>
          <w:sz w:val="24"/>
          <w:szCs w:val="24"/>
        </w:rPr>
        <w:t xml:space="preserve">a </w:t>
      </w:r>
      <w:r w:rsidRPr="00B34064">
        <w:rPr>
          <w:rFonts w:ascii="Times New Roman" w:hAnsi="Times New Roman"/>
          <w:sz w:val="24"/>
          <w:szCs w:val="24"/>
        </w:rPr>
        <w:t>. Если его там нет, необходимо выпо</w:t>
      </w:r>
      <w:r w:rsidRPr="00B34064">
        <w:rPr>
          <w:rFonts w:ascii="Times New Roman" w:hAnsi="Times New Roman"/>
          <w:sz w:val="24"/>
          <w:szCs w:val="24"/>
        </w:rPr>
        <w:t>л</w:t>
      </w:r>
      <w:r w:rsidRPr="00B34064">
        <w:rPr>
          <w:rFonts w:ascii="Times New Roman" w:hAnsi="Times New Roman"/>
          <w:sz w:val="24"/>
          <w:szCs w:val="24"/>
        </w:rPr>
        <w:t xml:space="preserve">нить следующие действия: </w:t>
      </w:r>
      <w:r w:rsidRPr="00B34064">
        <w:rPr>
          <w:rFonts w:ascii="Times New Roman" w:hAnsi="Times New Roman"/>
          <w:i/>
          <w:iCs/>
          <w:sz w:val="24"/>
          <w:szCs w:val="24"/>
        </w:rPr>
        <w:t>Вид – Панель инструментов – Настройка – К</w:t>
      </w:r>
      <w:r w:rsidRPr="00B34064">
        <w:rPr>
          <w:rFonts w:ascii="Times New Roman" w:hAnsi="Times New Roman"/>
          <w:i/>
          <w:iCs/>
          <w:sz w:val="24"/>
          <w:szCs w:val="24"/>
        </w:rPr>
        <w:t>о</w:t>
      </w:r>
      <w:r w:rsidRPr="00B34064">
        <w:rPr>
          <w:rFonts w:ascii="Times New Roman" w:hAnsi="Times New Roman"/>
          <w:i/>
          <w:iCs/>
          <w:sz w:val="24"/>
          <w:szCs w:val="24"/>
        </w:rPr>
        <w:t xml:space="preserve">манды – Вставка </w:t>
      </w:r>
      <w:r w:rsidRPr="00B34064">
        <w:rPr>
          <w:rFonts w:ascii="Times New Roman" w:hAnsi="Times New Roman"/>
          <w:sz w:val="24"/>
          <w:szCs w:val="24"/>
        </w:rPr>
        <w:t xml:space="preserve">– </w:t>
      </w:r>
      <w:r w:rsidRPr="00B34064">
        <w:rPr>
          <w:rFonts w:ascii="Times New Roman" w:hAnsi="Times New Roman"/>
          <w:i/>
          <w:iCs/>
          <w:sz w:val="24"/>
          <w:szCs w:val="24"/>
        </w:rPr>
        <w:t xml:space="preserve">a </w:t>
      </w:r>
      <w:r w:rsidRPr="00B34064">
        <w:rPr>
          <w:rFonts w:ascii="Times New Roman" w:hAnsi="Times New Roman"/>
          <w:sz w:val="24"/>
          <w:szCs w:val="24"/>
        </w:rPr>
        <w:t>(редактор формул). Его следует выделить и вынести на панель управления. При наборе формул рекомендуется использовать сл</w:t>
      </w:r>
      <w:r w:rsidRPr="00B34064">
        <w:rPr>
          <w:rFonts w:ascii="Times New Roman" w:hAnsi="Times New Roman"/>
          <w:sz w:val="24"/>
          <w:szCs w:val="24"/>
        </w:rPr>
        <w:t>е</w:t>
      </w:r>
      <w:r w:rsidRPr="00B34064">
        <w:rPr>
          <w:rFonts w:ascii="Times New Roman" w:hAnsi="Times New Roman"/>
          <w:sz w:val="24"/>
          <w:szCs w:val="24"/>
        </w:rPr>
        <w:t>дующие размеры шрифтов: основной – 11, крупный индекс – 8, мелкий и</w:t>
      </w:r>
      <w:r w:rsidRPr="00B34064">
        <w:rPr>
          <w:rFonts w:ascii="Times New Roman" w:hAnsi="Times New Roman"/>
          <w:sz w:val="24"/>
          <w:szCs w:val="24"/>
        </w:rPr>
        <w:t>н</w:t>
      </w:r>
      <w:r w:rsidRPr="00B34064">
        <w:rPr>
          <w:rFonts w:ascii="Times New Roman" w:hAnsi="Times New Roman"/>
          <w:sz w:val="24"/>
          <w:szCs w:val="24"/>
        </w:rPr>
        <w:t>декс – 7, крупный символ – 14, мелкий символ – 9.</w:t>
      </w:r>
    </w:p>
    <w:p w:rsidR="0082169C" w:rsidRPr="00B34064" w:rsidRDefault="0082169C" w:rsidP="00A0172A">
      <w:pPr>
        <w:autoSpaceDE w:val="0"/>
        <w:autoSpaceDN w:val="0"/>
        <w:adjustRightInd w:val="0"/>
        <w:spacing w:after="0" w:line="240" w:lineRule="auto"/>
        <w:jc w:val="both"/>
        <w:rPr>
          <w:rFonts w:ascii="Times New Roman" w:hAnsi="Times New Roman"/>
          <w:b/>
          <w:bCs/>
          <w:sz w:val="24"/>
          <w:szCs w:val="24"/>
        </w:rPr>
      </w:pPr>
      <w:r w:rsidRPr="00B34064">
        <w:rPr>
          <w:rFonts w:ascii="Times New Roman" w:hAnsi="Times New Roman"/>
          <w:b/>
          <w:bCs/>
          <w:sz w:val="24"/>
          <w:szCs w:val="24"/>
        </w:rPr>
        <w:tab/>
        <w:t>7. Приложения.</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Если работа включает материалы, к которым читатель будет постоянно обращаться за справками, их желательно вынести в приложения за текст, где их проще и быстрее найти (таблицы количественных данных, стандартных показателей, картографический материал, иллюстративный материал – гр</w:t>
      </w:r>
      <w:r w:rsidRPr="00B34064">
        <w:rPr>
          <w:rFonts w:ascii="Times New Roman" w:hAnsi="Times New Roman"/>
          <w:sz w:val="24"/>
          <w:szCs w:val="24"/>
        </w:rPr>
        <w:t>а</w:t>
      </w:r>
      <w:r w:rsidRPr="00B34064">
        <w:rPr>
          <w:rFonts w:ascii="Times New Roman" w:hAnsi="Times New Roman"/>
          <w:sz w:val="24"/>
          <w:szCs w:val="24"/>
        </w:rPr>
        <w:t>фики, схемы, диаграммы, фотографии, ксерокопии архивных документов и т.п.). Эти данные в работе выполняют справочно-вспомогательную роль. Приложения помещаются после библиографического списка и не</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 xml:space="preserve">учитываются в общем объеме работы. </w:t>
      </w:r>
    </w:p>
    <w:p w:rsidR="0082169C" w:rsidRPr="00B34064" w:rsidRDefault="0082169C" w:rsidP="00A0172A">
      <w:pPr>
        <w:autoSpaceDE w:val="0"/>
        <w:autoSpaceDN w:val="0"/>
        <w:adjustRightInd w:val="0"/>
        <w:spacing w:after="0" w:line="240" w:lineRule="auto"/>
        <w:jc w:val="both"/>
        <w:rPr>
          <w:rFonts w:ascii="Times New Roman" w:hAnsi="Times New Roman"/>
          <w:b/>
          <w:bCs/>
          <w:sz w:val="24"/>
          <w:szCs w:val="24"/>
        </w:rPr>
      </w:pPr>
      <w:r w:rsidRPr="00B34064">
        <w:rPr>
          <w:rFonts w:ascii="Times New Roman" w:hAnsi="Times New Roman"/>
          <w:b/>
          <w:bCs/>
          <w:sz w:val="24"/>
          <w:szCs w:val="24"/>
        </w:rPr>
        <w:tab/>
        <w:t>8. Содержание.</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Содержание раскрывает структуру работы и размещается в начале ВКР после титульного листа.</w:t>
      </w:r>
    </w:p>
    <w:p w:rsidR="0082169C" w:rsidRPr="00B34064" w:rsidRDefault="0082169C" w:rsidP="00A0172A">
      <w:pPr>
        <w:autoSpaceDE w:val="0"/>
        <w:autoSpaceDN w:val="0"/>
        <w:adjustRightInd w:val="0"/>
        <w:spacing w:after="0" w:line="240" w:lineRule="auto"/>
        <w:jc w:val="both"/>
        <w:rPr>
          <w:rFonts w:ascii="Times New Roman" w:hAnsi="Times New Roman"/>
          <w:b/>
          <w:bCs/>
          <w:sz w:val="24"/>
          <w:szCs w:val="24"/>
        </w:rPr>
      </w:pPr>
      <w:r w:rsidRPr="00B34064">
        <w:rPr>
          <w:rFonts w:ascii="Times New Roman" w:hAnsi="Times New Roman"/>
          <w:b/>
          <w:bCs/>
          <w:sz w:val="24"/>
          <w:szCs w:val="24"/>
        </w:rPr>
        <w:tab/>
        <w:t>9. Ссылки на литературные источники.</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На все литературные источники (книги, статьи, ГОСТы, картографич</w:t>
      </w:r>
      <w:r w:rsidRPr="00B34064">
        <w:rPr>
          <w:rFonts w:ascii="Times New Roman" w:hAnsi="Times New Roman"/>
          <w:sz w:val="24"/>
          <w:szCs w:val="24"/>
        </w:rPr>
        <w:t>е</w:t>
      </w:r>
      <w:r w:rsidRPr="00B34064">
        <w:rPr>
          <w:rFonts w:ascii="Times New Roman" w:hAnsi="Times New Roman"/>
          <w:sz w:val="24"/>
          <w:szCs w:val="24"/>
        </w:rPr>
        <w:t>ские материалы, архивные материалы, электронные ресурсы и т.п.) использ</w:t>
      </w:r>
      <w:r w:rsidRPr="00B34064">
        <w:rPr>
          <w:rFonts w:ascii="Times New Roman" w:hAnsi="Times New Roman"/>
          <w:sz w:val="24"/>
          <w:szCs w:val="24"/>
        </w:rPr>
        <w:t>о</w:t>
      </w:r>
      <w:r w:rsidRPr="00B34064">
        <w:rPr>
          <w:rFonts w:ascii="Times New Roman" w:hAnsi="Times New Roman"/>
          <w:sz w:val="24"/>
          <w:szCs w:val="24"/>
        </w:rPr>
        <w:t>ванные (а также упоминаемые) при написании выпускной квалификационной работы даются ссылки в тексте. Ссылка приводится после упоминания авт</w:t>
      </w:r>
      <w:r w:rsidRPr="00B34064">
        <w:rPr>
          <w:rFonts w:ascii="Times New Roman" w:hAnsi="Times New Roman"/>
          <w:sz w:val="24"/>
          <w:szCs w:val="24"/>
        </w:rPr>
        <w:t>о</w:t>
      </w:r>
      <w:r w:rsidRPr="00B34064">
        <w:rPr>
          <w:rFonts w:ascii="Times New Roman" w:hAnsi="Times New Roman"/>
          <w:sz w:val="24"/>
          <w:szCs w:val="24"/>
        </w:rPr>
        <w:t>ра использованной работы, цитирования или приведения данных из источн</w:t>
      </w:r>
      <w:r w:rsidRPr="00B34064">
        <w:rPr>
          <w:rFonts w:ascii="Times New Roman" w:hAnsi="Times New Roman"/>
          <w:sz w:val="24"/>
          <w:szCs w:val="24"/>
        </w:rPr>
        <w:t>и</w:t>
      </w:r>
      <w:r w:rsidRPr="00B34064">
        <w:rPr>
          <w:rFonts w:ascii="Times New Roman" w:hAnsi="Times New Roman"/>
          <w:sz w:val="24"/>
          <w:szCs w:val="24"/>
        </w:rPr>
        <w:t>ка. Ссылка оформляется в круглых скобках, с указанием фамилий автора (а</w:t>
      </w:r>
      <w:r w:rsidRPr="00B34064">
        <w:rPr>
          <w:rFonts w:ascii="Times New Roman" w:hAnsi="Times New Roman"/>
          <w:sz w:val="24"/>
          <w:szCs w:val="24"/>
        </w:rPr>
        <w:t>в</w:t>
      </w:r>
      <w:r w:rsidRPr="00B34064">
        <w:rPr>
          <w:rFonts w:ascii="Times New Roman" w:hAnsi="Times New Roman"/>
          <w:sz w:val="24"/>
          <w:szCs w:val="24"/>
        </w:rPr>
        <w:t>торов) или названия работы (коллективная монография, энциклопедические издания и т.п.) и года издания. При упоминании автора использованной р</w:t>
      </w:r>
      <w:r w:rsidRPr="00B34064">
        <w:rPr>
          <w:rFonts w:ascii="Times New Roman" w:hAnsi="Times New Roman"/>
          <w:sz w:val="24"/>
          <w:szCs w:val="24"/>
        </w:rPr>
        <w:t>а</w:t>
      </w:r>
      <w:r w:rsidRPr="00B34064">
        <w:rPr>
          <w:rFonts w:ascii="Times New Roman" w:hAnsi="Times New Roman"/>
          <w:sz w:val="24"/>
          <w:szCs w:val="24"/>
        </w:rPr>
        <w:t>боты в самом тексте в ссылке приводится только год издания. При упомин</w:t>
      </w:r>
      <w:r w:rsidRPr="00B34064">
        <w:rPr>
          <w:rFonts w:ascii="Times New Roman" w:hAnsi="Times New Roman"/>
          <w:sz w:val="24"/>
          <w:szCs w:val="24"/>
        </w:rPr>
        <w:t>а</w:t>
      </w:r>
      <w:r w:rsidRPr="00B34064">
        <w:rPr>
          <w:rFonts w:ascii="Times New Roman" w:hAnsi="Times New Roman"/>
          <w:sz w:val="24"/>
          <w:szCs w:val="24"/>
        </w:rPr>
        <w:t>нии зарубежного автора в ссылке приводится оригинальное написание фам</w:t>
      </w:r>
      <w:r w:rsidRPr="00B34064">
        <w:rPr>
          <w:rFonts w:ascii="Times New Roman" w:hAnsi="Times New Roman"/>
          <w:sz w:val="24"/>
          <w:szCs w:val="24"/>
        </w:rPr>
        <w:t>и</w:t>
      </w:r>
      <w:r w:rsidRPr="00B34064">
        <w:rPr>
          <w:rFonts w:ascii="Times New Roman" w:hAnsi="Times New Roman"/>
          <w:sz w:val="24"/>
          <w:szCs w:val="24"/>
        </w:rPr>
        <w:t xml:space="preserve">лии автора и год издания. </w:t>
      </w:r>
    </w:p>
    <w:p w:rsidR="0082169C" w:rsidRPr="00B34064" w:rsidRDefault="0082169C" w:rsidP="00A0172A">
      <w:pPr>
        <w:autoSpaceDE w:val="0"/>
        <w:autoSpaceDN w:val="0"/>
        <w:adjustRightInd w:val="0"/>
        <w:spacing w:after="0" w:line="240" w:lineRule="auto"/>
        <w:jc w:val="both"/>
        <w:rPr>
          <w:rFonts w:ascii="Times New Roman" w:hAnsi="Times New Roman"/>
          <w:i/>
          <w:iCs/>
          <w:sz w:val="24"/>
          <w:szCs w:val="24"/>
        </w:rPr>
      </w:pPr>
      <w:r w:rsidRPr="00B34064">
        <w:rPr>
          <w:rFonts w:ascii="Times New Roman" w:hAnsi="Times New Roman"/>
          <w:i/>
          <w:iCs/>
          <w:sz w:val="24"/>
          <w:szCs w:val="24"/>
        </w:rPr>
        <w:tab/>
        <w:t>Примеры оформления ссылок:</w:t>
      </w:r>
    </w:p>
    <w:p w:rsidR="0082169C" w:rsidRPr="00B34064" w:rsidRDefault="0082169C" w:rsidP="00A0172A">
      <w:pPr>
        <w:autoSpaceDE w:val="0"/>
        <w:autoSpaceDN w:val="0"/>
        <w:adjustRightInd w:val="0"/>
        <w:spacing w:after="0" w:line="240" w:lineRule="auto"/>
        <w:jc w:val="both"/>
        <w:rPr>
          <w:rFonts w:ascii="Times New Roman" w:hAnsi="Times New Roman"/>
          <w:sz w:val="24"/>
          <w:szCs w:val="24"/>
        </w:rPr>
      </w:pPr>
      <w:r w:rsidRPr="00B34064">
        <w:rPr>
          <w:rFonts w:ascii="Times New Roman" w:hAnsi="Times New Roman"/>
          <w:sz w:val="24"/>
          <w:szCs w:val="24"/>
        </w:rPr>
        <w:tab/>
        <w:t>Все эти виды многочисленны, но красная полевка в местах совместного обитания уступает по численности двум другим видам (Кошкина, 1957; Е</w:t>
      </w:r>
      <w:r w:rsidRPr="00B34064">
        <w:rPr>
          <w:rFonts w:ascii="Times New Roman" w:hAnsi="Times New Roman"/>
          <w:sz w:val="24"/>
          <w:szCs w:val="24"/>
        </w:rPr>
        <w:t>в</w:t>
      </w:r>
      <w:r w:rsidRPr="00B34064">
        <w:rPr>
          <w:rFonts w:ascii="Times New Roman" w:hAnsi="Times New Roman"/>
          <w:sz w:val="24"/>
          <w:szCs w:val="24"/>
        </w:rPr>
        <w:t>ропейская рыжая полевка, 1981). Одним из первых учет ловушками прим</w:t>
      </w:r>
      <w:r w:rsidRPr="00B34064">
        <w:rPr>
          <w:rFonts w:ascii="Times New Roman" w:hAnsi="Times New Roman"/>
          <w:sz w:val="24"/>
          <w:szCs w:val="24"/>
        </w:rPr>
        <w:t>е</w:t>
      </w:r>
      <w:r w:rsidRPr="00B34064">
        <w:rPr>
          <w:rFonts w:ascii="Times New Roman" w:hAnsi="Times New Roman"/>
          <w:sz w:val="24"/>
          <w:szCs w:val="24"/>
        </w:rPr>
        <w:t>нил Ч.Элтон и др. (Elton et al., 1931), изучая в течение трех лет динамику численности мышей и полевок в окрестностях Оксфордского университета. В дальнейшем А.Н.Формозов (1937) свел все сведения об учетах ловушко-линиями.</w:t>
      </w:r>
    </w:p>
    <w:p w:rsidR="0082169C" w:rsidRPr="00B34064" w:rsidRDefault="0082169C" w:rsidP="00A0172A">
      <w:pPr>
        <w:autoSpaceDE w:val="0"/>
        <w:autoSpaceDN w:val="0"/>
        <w:adjustRightInd w:val="0"/>
        <w:spacing w:after="0" w:line="240" w:lineRule="auto"/>
        <w:jc w:val="both"/>
        <w:rPr>
          <w:rFonts w:ascii="Times New Roman" w:hAnsi="Times New Roman"/>
          <w:b/>
          <w:bCs/>
          <w:sz w:val="24"/>
          <w:szCs w:val="24"/>
        </w:rPr>
      </w:pPr>
      <w:r w:rsidRPr="00B34064">
        <w:rPr>
          <w:rFonts w:ascii="Times New Roman" w:hAnsi="Times New Roman"/>
          <w:b/>
          <w:bCs/>
          <w:sz w:val="24"/>
          <w:szCs w:val="24"/>
        </w:rPr>
        <w:tab/>
        <w:t>10. Список литературы (правила составления).</w:t>
      </w:r>
    </w:p>
    <w:p w:rsidR="0082169C" w:rsidRPr="00B34064" w:rsidRDefault="0082169C" w:rsidP="00A0172A">
      <w:pPr>
        <w:spacing w:after="0" w:line="240" w:lineRule="auto"/>
        <w:ind w:firstLine="709"/>
        <w:jc w:val="both"/>
        <w:rPr>
          <w:rFonts w:ascii="Times New Roman" w:hAnsi="Times New Roman"/>
          <w:spacing w:val="-3"/>
          <w:sz w:val="24"/>
          <w:szCs w:val="24"/>
        </w:rPr>
      </w:pPr>
      <w:r w:rsidRPr="00B34064">
        <w:rPr>
          <w:rFonts w:ascii="Times New Roman" w:hAnsi="Times New Roman"/>
          <w:spacing w:val="-3"/>
          <w:sz w:val="24"/>
          <w:szCs w:val="24"/>
        </w:rPr>
        <w:t>Список использованной литературы – обязательный элемент любой и</w:t>
      </w:r>
      <w:r w:rsidRPr="00B34064">
        <w:rPr>
          <w:rFonts w:ascii="Times New Roman" w:hAnsi="Times New Roman"/>
          <w:spacing w:val="-3"/>
          <w:sz w:val="24"/>
          <w:szCs w:val="24"/>
        </w:rPr>
        <w:t>с</w:t>
      </w:r>
      <w:r w:rsidRPr="00B34064">
        <w:rPr>
          <w:rFonts w:ascii="Times New Roman" w:hAnsi="Times New Roman"/>
          <w:spacing w:val="-3"/>
          <w:sz w:val="24"/>
          <w:szCs w:val="24"/>
        </w:rPr>
        <w:t>следовательской работы. В ВКР следует включать все использованные студе</w:t>
      </w:r>
      <w:r w:rsidRPr="00B34064">
        <w:rPr>
          <w:rFonts w:ascii="Times New Roman" w:hAnsi="Times New Roman"/>
          <w:spacing w:val="-3"/>
          <w:sz w:val="24"/>
          <w:szCs w:val="24"/>
        </w:rPr>
        <w:t>н</w:t>
      </w:r>
      <w:r w:rsidRPr="00B34064">
        <w:rPr>
          <w:rFonts w:ascii="Times New Roman" w:hAnsi="Times New Roman"/>
          <w:spacing w:val="-3"/>
          <w:sz w:val="24"/>
          <w:szCs w:val="24"/>
        </w:rPr>
        <w:t>том научные труды, на которые имеются ссылки в тексте работы. Список и</w:t>
      </w:r>
      <w:r w:rsidRPr="00B34064">
        <w:rPr>
          <w:rFonts w:ascii="Times New Roman" w:hAnsi="Times New Roman"/>
          <w:spacing w:val="-3"/>
          <w:sz w:val="24"/>
          <w:szCs w:val="24"/>
        </w:rPr>
        <w:t>с</w:t>
      </w:r>
      <w:r w:rsidRPr="00B34064">
        <w:rPr>
          <w:rFonts w:ascii="Times New Roman" w:hAnsi="Times New Roman"/>
          <w:spacing w:val="-3"/>
          <w:sz w:val="24"/>
          <w:szCs w:val="24"/>
        </w:rPr>
        <w:t>пользованной литературы помещается после Заключения перед Приложением. Источники располагаются в алфавитном порядке и нумеруются, сначала даю</w:t>
      </w:r>
      <w:r w:rsidRPr="00B34064">
        <w:rPr>
          <w:rFonts w:ascii="Times New Roman" w:hAnsi="Times New Roman"/>
          <w:spacing w:val="-3"/>
          <w:sz w:val="24"/>
          <w:szCs w:val="24"/>
        </w:rPr>
        <w:t>т</w:t>
      </w:r>
      <w:r w:rsidRPr="00B34064">
        <w:rPr>
          <w:rFonts w:ascii="Times New Roman" w:hAnsi="Times New Roman"/>
          <w:spacing w:val="-3"/>
          <w:sz w:val="24"/>
          <w:szCs w:val="24"/>
        </w:rPr>
        <w:t xml:space="preserve">ся все издания на русском языке, затем – на иностранном. </w:t>
      </w:r>
      <w:r w:rsidRPr="00B34064">
        <w:rPr>
          <w:rFonts w:ascii="Times New Roman" w:hAnsi="Times New Roman"/>
          <w:sz w:val="24"/>
          <w:szCs w:val="24"/>
        </w:rPr>
        <w:t>Оформление списка использованной литературы должно быть единообразным.</w:t>
      </w:r>
    </w:p>
    <w:p w:rsidR="0082169C" w:rsidRPr="00B34064" w:rsidRDefault="0082169C" w:rsidP="00A0172A">
      <w:pPr>
        <w:autoSpaceDE w:val="0"/>
        <w:autoSpaceDN w:val="0"/>
        <w:adjustRightInd w:val="0"/>
        <w:spacing w:after="0" w:line="240" w:lineRule="auto"/>
        <w:jc w:val="both"/>
        <w:rPr>
          <w:rFonts w:ascii="Times New Roman" w:hAnsi="Times New Roman"/>
          <w:b/>
          <w:bCs/>
          <w:sz w:val="24"/>
          <w:szCs w:val="24"/>
        </w:rPr>
      </w:pPr>
    </w:p>
    <w:p w:rsidR="0082169C" w:rsidRPr="00B34064" w:rsidRDefault="0082169C" w:rsidP="00A0172A">
      <w:pPr>
        <w:autoSpaceDE w:val="0"/>
        <w:autoSpaceDN w:val="0"/>
        <w:adjustRightInd w:val="0"/>
        <w:spacing w:after="0" w:line="240" w:lineRule="auto"/>
        <w:jc w:val="center"/>
        <w:rPr>
          <w:rFonts w:ascii="Times New Roman" w:hAnsi="Times New Roman"/>
          <w:b/>
          <w:bCs/>
          <w:sz w:val="24"/>
          <w:szCs w:val="24"/>
        </w:rPr>
      </w:pPr>
      <w:r w:rsidRPr="00B34064">
        <w:rPr>
          <w:rFonts w:ascii="Times New Roman" w:hAnsi="Times New Roman"/>
          <w:b/>
          <w:bCs/>
          <w:sz w:val="24"/>
          <w:szCs w:val="24"/>
        </w:rPr>
        <w:t>ОСОБЕННОСТИ ПРОЦЕДУРЫ ПРОВЕДЕНИЯ ЗАЩИТЫ</w:t>
      </w:r>
    </w:p>
    <w:p w:rsidR="0082169C" w:rsidRPr="00B34064" w:rsidRDefault="0082169C" w:rsidP="00A0172A">
      <w:pPr>
        <w:autoSpaceDE w:val="0"/>
        <w:autoSpaceDN w:val="0"/>
        <w:adjustRightInd w:val="0"/>
        <w:spacing w:after="0" w:line="240" w:lineRule="auto"/>
        <w:jc w:val="center"/>
        <w:rPr>
          <w:rFonts w:ascii="Times New Roman" w:hAnsi="Times New Roman"/>
          <w:b/>
          <w:bCs/>
          <w:sz w:val="24"/>
          <w:szCs w:val="24"/>
        </w:rPr>
      </w:pPr>
      <w:r w:rsidRPr="00B34064">
        <w:rPr>
          <w:rFonts w:ascii="Times New Roman" w:hAnsi="Times New Roman"/>
          <w:b/>
          <w:bCs/>
          <w:sz w:val="24"/>
          <w:szCs w:val="24"/>
        </w:rPr>
        <w:t>ВЫПУСКНОЙ КВАЛИФИКАЦИОННОЙ РАБОТЫ</w:t>
      </w:r>
    </w:p>
    <w:p w:rsidR="0082169C" w:rsidRPr="00B34064" w:rsidRDefault="0082169C" w:rsidP="00A0172A">
      <w:pPr>
        <w:autoSpaceDE w:val="0"/>
        <w:autoSpaceDN w:val="0"/>
        <w:adjustRightInd w:val="0"/>
        <w:spacing w:after="0" w:line="240" w:lineRule="auto"/>
        <w:jc w:val="center"/>
        <w:rPr>
          <w:rFonts w:ascii="Times New Roman" w:hAnsi="Times New Roman"/>
          <w:b/>
          <w:bCs/>
          <w:sz w:val="24"/>
          <w:szCs w:val="24"/>
        </w:rPr>
      </w:pPr>
    </w:p>
    <w:p w:rsidR="0082169C" w:rsidRPr="00B34064" w:rsidRDefault="0082169C" w:rsidP="00A0172A">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Завершенная и оформленная в соответствии с требованиями ВКР передается на электронном и бумажном носителях научному руководителю, который дает отзыв о работе. При предоставлении текста работы студент подает на кафедру заявление о самостоятельном характере ВКР, подтверждающее личное согласие студента на проведение процедуры проверки оригинальности текста по системе «Антиплагиат». Работа, сданная на кафедру не позднее, чем за десять дней до защиты и прошедшая процедуру проверки на «Антиплагиат», выносится на рассмотрение на заседание кафедры.</w:t>
      </w:r>
    </w:p>
    <w:p w:rsidR="0082169C" w:rsidRPr="00B34064" w:rsidRDefault="0082169C" w:rsidP="00A0172A">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 xml:space="preserve">Процедуре защиты ВКР предшествует предзащита на заседании выпускающей кафедры, по результатам которой осуществляется допуск выпускника к защите. Результаты предзащиты ВКР оформляются протоколом заседания кафедры. Лица, не прошедшие предзащиту, к защите ВКР не допускаются. </w:t>
      </w:r>
    </w:p>
    <w:p w:rsidR="0082169C" w:rsidRPr="00B34064" w:rsidRDefault="0082169C" w:rsidP="00A0172A">
      <w:pPr>
        <w:spacing w:after="0" w:line="240" w:lineRule="auto"/>
        <w:ind w:firstLine="708"/>
        <w:jc w:val="both"/>
        <w:rPr>
          <w:rFonts w:ascii="Times New Roman" w:hAnsi="Times New Roman"/>
          <w:sz w:val="24"/>
          <w:szCs w:val="24"/>
        </w:rPr>
      </w:pPr>
      <w:r w:rsidRPr="00B34064">
        <w:rPr>
          <w:rFonts w:ascii="Times New Roman" w:hAnsi="Times New Roman"/>
          <w:bCs/>
          <w:sz w:val="24"/>
          <w:szCs w:val="24"/>
        </w:rPr>
        <w:t>Порядок проведения защиты определяется Положением и доводится до сведения студентов не позднее, чем за полгода до начала защиты. К защите ВКР допускаются лица, успешно завершившие в полном объеме освоение основной образовательной программы по направлению подготовки, пред</w:t>
      </w:r>
      <w:r w:rsidRPr="00B34064">
        <w:rPr>
          <w:rFonts w:ascii="Times New Roman" w:hAnsi="Times New Roman"/>
          <w:bCs/>
          <w:sz w:val="24"/>
          <w:szCs w:val="24"/>
        </w:rPr>
        <w:t>у</w:t>
      </w:r>
      <w:r w:rsidRPr="00B34064">
        <w:rPr>
          <w:rFonts w:ascii="Times New Roman" w:hAnsi="Times New Roman"/>
          <w:bCs/>
          <w:sz w:val="24"/>
          <w:szCs w:val="24"/>
        </w:rPr>
        <w:t>смотренное учебным планом в соответствии с требованиями ФГОС ВО и сдавшие экзамены. Списки студентов, допущенных к защите ВКР, утве</w:t>
      </w:r>
      <w:r w:rsidRPr="00B34064">
        <w:rPr>
          <w:rFonts w:ascii="Times New Roman" w:hAnsi="Times New Roman"/>
          <w:bCs/>
          <w:sz w:val="24"/>
          <w:szCs w:val="24"/>
        </w:rPr>
        <w:t>р</w:t>
      </w:r>
      <w:r w:rsidRPr="00B34064">
        <w:rPr>
          <w:rFonts w:ascii="Times New Roman" w:hAnsi="Times New Roman"/>
          <w:bCs/>
          <w:sz w:val="24"/>
          <w:szCs w:val="24"/>
        </w:rPr>
        <w:t xml:space="preserve">ждаются приказом проректора по УР. Защита проводится в устной форме, продолжительность его не должна превышать 0,5 часа на одного студента. </w:t>
      </w:r>
      <w:r w:rsidRPr="00B34064">
        <w:rPr>
          <w:rFonts w:ascii="Times New Roman" w:hAnsi="Times New Roman"/>
          <w:bCs/>
          <w:sz w:val="24"/>
          <w:szCs w:val="24"/>
        </w:rPr>
        <w:tab/>
        <w:t>Критерии оценивания. Уровень качества выступления студента на з</w:t>
      </w:r>
      <w:r w:rsidRPr="00B34064">
        <w:rPr>
          <w:rFonts w:ascii="Times New Roman" w:hAnsi="Times New Roman"/>
          <w:bCs/>
          <w:sz w:val="24"/>
          <w:szCs w:val="24"/>
        </w:rPr>
        <w:t>а</w:t>
      </w:r>
      <w:r w:rsidRPr="00B34064">
        <w:rPr>
          <w:rFonts w:ascii="Times New Roman" w:hAnsi="Times New Roman"/>
          <w:bCs/>
          <w:sz w:val="24"/>
          <w:szCs w:val="24"/>
        </w:rPr>
        <w:t xml:space="preserve">щите определяется каждым членом экзаменационной комиссии. </w:t>
      </w:r>
      <w:r w:rsidRPr="00B34064">
        <w:rPr>
          <w:rFonts w:ascii="Times New Roman" w:hAnsi="Times New Roman"/>
          <w:sz w:val="24"/>
          <w:szCs w:val="24"/>
        </w:rPr>
        <w:t>Оценка сформированности компетенций студента на защите ВКР представляет собой среднее арифметическое оценок, полученных выпускником на процедуре з</w:t>
      </w:r>
      <w:r w:rsidRPr="00B34064">
        <w:rPr>
          <w:rFonts w:ascii="Times New Roman" w:hAnsi="Times New Roman"/>
          <w:sz w:val="24"/>
          <w:szCs w:val="24"/>
        </w:rPr>
        <w:t>а</w:t>
      </w:r>
      <w:r w:rsidRPr="00B34064">
        <w:rPr>
          <w:rFonts w:ascii="Times New Roman" w:hAnsi="Times New Roman"/>
          <w:sz w:val="24"/>
          <w:szCs w:val="24"/>
        </w:rPr>
        <w:t>щиты с учетом среднеарифметической оценки сформированности общепр</w:t>
      </w:r>
      <w:r w:rsidRPr="00B34064">
        <w:rPr>
          <w:rFonts w:ascii="Times New Roman" w:hAnsi="Times New Roman"/>
          <w:sz w:val="24"/>
          <w:szCs w:val="24"/>
        </w:rPr>
        <w:t>о</w:t>
      </w:r>
      <w:r w:rsidRPr="00B34064">
        <w:rPr>
          <w:rFonts w:ascii="Times New Roman" w:hAnsi="Times New Roman"/>
          <w:sz w:val="24"/>
          <w:szCs w:val="24"/>
        </w:rPr>
        <w:t>фессиональных и профессиональных компетенций по научно-исследовательской деятельности, и определяется оценками «отлично», «х</w:t>
      </w:r>
      <w:r w:rsidRPr="00B34064">
        <w:rPr>
          <w:rFonts w:ascii="Times New Roman" w:hAnsi="Times New Roman"/>
          <w:sz w:val="24"/>
          <w:szCs w:val="24"/>
        </w:rPr>
        <w:t>о</w:t>
      </w:r>
      <w:r w:rsidRPr="00B34064">
        <w:rPr>
          <w:rFonts w:ascii="Times New Roman" w:hAnsi="Times New Roman"/>
          <w:sz w:val="24"/>
          <w:szCs w:val="24"/>
        </w:rPr>
        <w:t>рошо», «удовлетворительно» «неудовлетворительно».</w:t>
      </w:r>
    </w:p>
    <w:p w:rsidR="0082169C" w:rsidRPr="00B34064" w:rsidRDefault="0082169C" w:rsidP="00A0172A">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 xml:space="preserve">Оценка выставляется по пятибалльной системе с учетом: </w:t>
      </w:r>
    </w:p>
    <w:p w:rsidR="0082169C" w:rsidRPr="00B34064" w:rsidRDefault="0082169C" w:rsidP="00A0172A">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 текста выпускной квалификационной работы, объема литературы, количества проанализированного фактического материала, глубины и результативности анализа, умения сформулировать основные положения;</w:t>
      </w:r>
    </w:p>
    <w:p w:rsidR="0082169C" w:rsidRPr="00B34064" w:rsidRDefault="0082169C" w:rsidP="00A0172A">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 умения излагать содержание работы при защите, степени владения материалом, умения вести дискуссию по теме;</w:t>
      </w:r>
    </w:p>
    <w:p w:rsidR="0082169C" w:rsidRPr="00B34064" w:rsidRDefault="0082169C" w:rsidP="00A0172A">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 мнения научного руководителя и рекомендации рецензента;</w:t>
      </w:r>
    </w:p>
    <w:p w:rsidR="0082169C" w:rsidRPr="00B34064" w:rsidRDefault="0082169C" w:rsidP="00A0172A">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 оценки уровня сформированности компетенций, вынесенных на процедуру защиты ВКР;</w:t>
      </w:r>
    </w:p>
    <w:p w:rsidR="0082169C" w:rsidRPr="00B34064" w:rsidRDefault="0082169C" w:rsidP="00A0172A">
      <w:pPr>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sz w:val="24"/>
          <w:szCs w:val="24"/>
        </w:rPr>
        <w:t>– среднеарифметической оценки сформированности компетенций по результатам промежуточной аттестации.</w:t>
      </w:r>
    </w:p>
    <w:p w:rsidR="0082169C" w:rsidRPr="00B34064" w:rsidRDefault="0082169C" w:rsidP="00A0172A">
      <w:pPr>
        <w:pStyle w:val="1"/>
        <w:spacing w:after="0" w:line="240" w:lineRule="auto"/>
        <w:ind w:left="0" w:right="0" w:firstLine="708"/>
        <w:jc w:val="both"/>
        <w:rPr>
          <w:b/>
          <w:bCs/>
          <w:i/>
          <w:iCs/>
        </w:rPr>
      </w:pPr>
      <w:r w:rsidRPr="00B34064">
        <w:t>При проведении процедуры защиты ВКР дополнительно следует оп</w:t>
      </w:r>
      <w:r w:rsidRPr="00B34064">
        <w:t>и</w:t>
      </w:r>
      <w:r w:rsidRPr="00B34064">
        <w:t>раться на дополнительные критерии оценок:</w:t>
      </w:r>
    </w:p>
    <w:p w:rsidR="0082169C" w:rsidRPr="00B34064" w:rsidRDefault="0082169C" w:rsidP="00A0172A">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b/>
          <w:sz w:val="24"/>
          <w:szCs w:val="24"/>
        </w:rPr>
        <w:t>«Отлично»</w:t>
      </w:r>
      <w:r w:rsidRPr="00B34064">
        <w:rPr>
          <w:rFonts w:ascii="Times New Roman" w:hAnsi="Times New Roman"/>
          <w:b/>
          <w:bCs/>
          <w:sz w:val="24"/>
          <w:szCs w:val="24"/>
        </w:rPr>
        <w:t xml:space="preserve"> – </w:t>
      </w:r>
      <w:r w:rsidRPr="00B34064">
        <w:rPr>
          <w:rFonts w:ascii="Times New Roman" w:hAnsi="Times New Roman"/>
          <w:sz w:val="24"/>
          <w:szCs w:val="24"/>
        </w:rPr>
        <w:t xml:space="preserve">выпускная квалификационная работа написана на актуальную тему и отражает творческую самостоятельность автора, умение применять теоретические знания при анализе материала; содержит оригинальные наблюдения; правильно оформлена; доклад студента и его ответы на поставленные вопросы являются исчерпывающими и содержательными; работа высоко оценивается рецензентом; </w:t>
      </w:r>
      <w:r w:rsidRPr="00B34064">
        <w:rPr>
          <w:rFonts w:ascii="Times New Roman" w:hAnsi="Times New Roman"/>
          <w:bCs/>
          <w:sz w:val="24"/>
          <w:szCs w:val="24"/>
        </w:rPr>
        <w:t>работа имеет практическую направленность, результаты внедрены в производство.</w:t>
      </w:r>
    </w:p>
    <w:p w:rsidR="0082169C" w:rsidRPr="00B34064" w:rsidRDefault="0082169C" w:rsidP="00A0172A">
      <w:pPr>
        <w:autoSpaceDE w:val="0"/>
        <w:autoSpaceDN w:val="0"/>
        <w:adjustRightInd w:val="0"/>
        <w:spacing w:after="0" w:line="240" w:lineRule="auto"/>
        <w:jc w:val="both"/>
        <w:rPr>
          <w:rFonts w:ascii="Times New Roman" w:hAnsi="Times New Roman"/>
          <w:bCs/>
          <w:sz w:val="24"/>
          <w:szCs w:val="24"/>
        </w:rPr>
      </w:pPr>
      <w:r w:rsidRPr="00B34064">
        <w:rPr>
          <w:rFonts w:ascii="Times New Roman" w:hAnsi="Times New Roman"/>
          <w:b/>
          <w:sz w:val="24"/>
          <w:szCs w:val="24"/>
        </w:rPr>
        <w:tab/>
        <w:t>«Хорошо»</w:t>
      </w:r>
      <w:r w:rsidRPr="00B34064">
        <w:rPr>
          <w:rFonts w:ascii="Times New Roman" w:hAnsi="Times New Roman"/>
          <w:b/>
          <w:bCs/>
          <w:sz w:val="24"/>
          <w:szCs w:val="24"/>
        </w:rPr>
        <w:t xml:space="preserve"> – </w:t>
      </w:r>
      <w:r w:rsidRPr="00B34064">
        <w:rPr>
          <w:rFonts w:ascii="Times New Roman" w:hAnsi="Times New Roman"/>
          <w:sz w:val="24"/>
          <w:szCs w:val="24"/>
        </w:rPr>
        <w:t>выпускная квалификационная работа отражает хороший уровень теоретических знаний выпускника и умение исследовать практич</w:t>
      </w:r>
      <w:r w:rsidRPr="00B34064">
        <w:rPr>
          <w:rFonts w:ascii="Times New Roman" w:hAnsi="Times New Roman"/>
          <w:sz w:val="24"/>
          <w:szCs w:val="24"/>
        </w:rPr>
        <w:t>е</w:t>
      </w:r>
      <w:r w:rsidRPr="00B34064">
        <w:rPr>
          <w:rFonts w:ascii="Times New Roman" w:hAnsi="Times New Roman"/>
          <w:sz w:val="24"/>
          <w:szCs w:val="24"/>
        </w:rPr>
        <w:t>ский материал, но при этом в работе имеются отдельные недочеты;</w:t>
      </w:r>
      <w:r w:rsidRPr="00B34064">
        <w:rPr>
          <w:rFonts w:ascii="Times New Roman" w:hAnsi="Times New Roman"/>
          <w:b/>
          <w:bCs/>
          <w:sz w:val="24"/>
          <w:szCs w:val="24"/>
        </w:rPr>
        <w:t xml:space="preserve"> </w:t>
      </w:r>
      <w:r w:rsidRPr="00B34064">
        <w:rPr>
          <w:rFonts w:ascii="Times New Roman" w:hAnsi="Times New Roman"/>
          <w:sz w:val="24"/>
          <w:szCs w:val="24"/>
        </w:rPr>
        <w:t>доклад студента и его ответы на поставленные вопросы являются недостаточно по</w:t>
      </w:r>
      <w:r w:rsidRPr="00B34064">
        <w:rPr>
          <w:rFonts w:ascii="Times New Roman" w:hAnsi="Times New Roman"/>
          <w:sz w:val="24"/>
          <w:szCs w:val="24"/>
        </w:rPr>
        <w:t>л</w:t>
      </w:r>
      <w:r w:rsidRPr="00B34064">
        <w:rPr>
          <w:rFonts w:ascii="Times New Roman" w:hAnsi="Times New Roman"/>
          <w:sz w:val="24"/>
          <w:szCs w:val="24"/>
        </w:rPr>
        <w:t xml:space="preserve">ными и убедительными; работа хорошо оценивается рецензентом; </w:t>
      </w:r>
      <w:r w:rsidRPr="00B34064">
        <w:rPr>
          <w:rFonts w:ascii="Times New Roman" w:hAnsi="Times New Roman"/>
          <w:bCs/>
          <w:sz w:val="24"/>
          <w:szCs w:val="24"/>
        </w:rPr>
        <w:t>недост</w:t>
      </w:r>
      <w:r w:rsidRPr="00B34064">
        <w:rPr>
          <w:rFonts w:ascii="Times New Roman" w:hAnsi="Times New Roman"/>
          <w:bCs/>
          <w:sz w:val="24"/>
          <w:szCs w:val="24"/>
        </w:rPr>
        <w:t>а</w:t>
      </w:r>
      <w:r w:rsidRPr="00B34064">
        <w:rPr>
          <w:rFonts w:ascii="Times New Roman" w:hAnsi="Times New Roman"/>
          <w:bCs/>
          <w:sz w:val="24"/>
          <w:szCs w:val="24"/>
        </w:rPr>
        <w:t>точно полно отражена практическая значимость работы, результаты не апр</w:t>
      </w:r>
      <w:r w:rsidRPr="00B34064">
        <w:rPr>
          <w:rFonts w:ascii="Times New Roman" w:hAnsi="Times New Roman"/>
          <w:bCs/>
          <w:sz w:val="24"/>
          <w:szCs w:val="24"/>
        </w:rPr>
        <w:t>о</w:t>
      </w:r>
      <w:r w:rsidRPr="00B34064">
        <w:rPr>
          <w:rFonts w:ascii="Times New Roman" w:hAnsi="Times New Roman"/>
          <w:bCs/>
          <w:sz w:val="24"/>
          <w:szCs w:val="24"/>
        </w:rPr>
        <w:t>бированы на производстве.</w:t>
      </w:r>
    </w:p>
    <w:p w:rsidR="0082169C" w:rsidRPr="00B34064" w:rsidRDefault="0082169C" w:rsidP="00A0172A">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B34064">
        <w:rPr>
          <w:rFonts w:ascii="Times New Roman" w:hAnsi="Times New Roman"/>
          <w:b/>
          <w:sz w:val="24"/>
          <w:szCs w:val="24"/>
        </w:rPr>
        <w:t>«Удовлетворительно»</w:t>
      </w:r>
      <w:r w:rsidRPr="00B34064">
        <w:rPr>
          <w:rFonts w:ascii="Times New Roman" w:hAnsi="Times New Roman"/>
          <w:b/>
          <w:bCs/>
          <w:sz w:val="24"/>
          <w:szCs w:val="24"/>
        </w:rPr>
        <w:t xml:space="preserve"> – </w:t>
      </w:r>
      <w:r w:rsidRPr="00B34064">
        <w:rPr>
          <w:rFonts w:ascii="Times New Roman" w:hAnsi="Times New Roman"/>
          <w:sz w:val="24"/>
          <w:szCs w:val="24"/>
        </w:rPr>
        <w:t xml:space="preserve">выпускная квалификационная работа содержит недочеты в оформлении текста; имеются замечания членов комиссии по теоретической или исследовательской главе; доклад и ответы студента на вопросы являются неполными и схематичными нарушают логику изложения; работа удовлетворительно оценивается рецензентом; </w:t>
      </w:r>
      <w:r w:rsidRPr="00B34064">
        <w:rPr>
          <w:rFonts w:ascii="Times New Roman" w:hAnsi="Times New Roman"/>
          <w:bCs/>
          <w:sz w:val="24"/>
          <w:szCs w:val="24"/>
        </w:rPr>
        <w:t>в работе не представлено практическое значение полученных материалов.</w:t>
      </w:r>
    </w:p>
    <w:p w:rsidR="0082169C" w:rsidRDefault="0082169C" w:rsidP="00A0172A">
      <w:pPr>
        <w:pStyle w:val="NoSpacing"/>
        <w:ind w:firstLine="720"/>
        <w:jc w:val="both"/>
        <w:rPr>
          <w:rFonts w:ascii="Times New Roman" w:hAnsi="Times New Roman"/>
          <w:sz w:val="24"/>
          <w:szCs w:val="24"/>
        </w:rPr>
      </w:pPr>
      <w:r w:rsidRPr="00B34064">
        <w:rPr>
          <w:rFonts w:ascii="Times New Roman" w:hAnsi="Times New Roman"/>
          <w:b/>
          <w:sz w:val="24"/>
          <w:szCs w:val="24"/>
        </w:rPr>
        <w:t>«Неудовлетворительно»</w:t>
      </w:r>
      <w:r w:rsidRPr="00B34064">
        <w:rPr>
          <w:rFonts w:ascii="Times New Roman" w:hAnsi="Times New Roman"/>
          <w:b/>
          <w:bCs/>
          <w:sz w:val="24"/>
          <w:szCs w:val="24"/>
        </w:rPr>
        <w:t xml:space="preserve"> – </w:t>
      </w:r>
      <w:r w:rsidRPr="00B34064">
        <w:rPr>
          <w:rFonts w:ascii="Times New Roman" w:hAnsi="Times New Roman"/>
          <w:sz w:val="24"/>
          <w:szCs w:val="24"/>
        </w:rPr>
        <w:t xml:space="preserve">выпускная квалификационная работа содержит серьезные недочеты в содержании и оформлении текста; доклад </w:t>
      </w:r>
      <w:r>
        <w:rPr>
          <w:rFonts w:ascii="Times New Roman" w:hAnsi="Times New Roman"/>
          <w:sz w:val="24"/>
          <w:szCs w:val="24"/>
        </w:rPr>
        <w:t>студента является неполным и нарушает логику изложения</w:t>
      </w:r>
      <w:r w:rsidRPr="00B34064">
        <w:rPr>
          <w:rFonts w:ascii="Times New Roman" w:hAnsi="Times New Roman"/>
          <w:sz w:val="24"/>
          <w:szCs w:val="24"/>
        </w:rPr>
        <w:t xml:space="preserve">; </w:t>
      </w:r>
      <w:r>
        <w:rPr>
          <w:rFonts w:ascii="Times New Roman" w:hAnsi="Times New Roman"/>
          <w:sz w:val="24"/>
          <w:szCs w:val="24"/>
        </w:rPr>
        <w:t>ответы на вопросы отсутствуют либо даются не по существу</w:t>
      </w:r>
      <w:r w:rsidRPr="00B34064">
        <w:rPr>
          <w:rFonts w:ascii="Times New Roman" w:hAnsi="Times New Roman"/>
          <w:sz w:val="24"/>
          <w:szCs w:val="24"/>
        </w:rPr>
        <w:t>;</w:t>
      </w:r>
      <w:r>
        <w:rPr>
          <w:rFonts w:ascii="Times New Roman" w:hAnsi="Times New Roman"/>
          <w:sz w:val="24"/>
          <w:szCs w:val="24"/>
        </w:rPr>
        <w:t xml:space="preserve"> работа отрицательно оценивается рецензентом</w:t>
      </w:r>
      <w:r w:rsidRPr="00B34064">
        <w:rPr>
          <w:rFonts w:ascii="Times New Roman" w:hAnsi="Times New Roman"/>
          <w:sz w:val="24"/>
          <w:szCs w:val="24"/>
        </w:rPr>
        <w:t>;</w:t>
      </w:r>
      <w:r>
        <w:rPr>
          <w:rFonts w:ascii="Times New Roman" w:hAnsi="Times New Roman"/>
          <w:sz w:val="24"/>
          <w:szCs w:val="24"/>
        </w:rPr>
        <w:t xml:space="preserve"> работа не имеет практических разработок и рекомендаций.</w:t>
      </w:r>
    </w:p>
    <w:p w:rsidR="0082169C" w:rsidRDefault="0082169C" w:rsidP="00A0172A">
      <w:pPr>
        <w:pStyle w:val="NoSpacing"/>
        <w:ind w:firstLine="720"/>
        <w:jc w:val="both"/>
        <w:rPr>
          <w:rFonts w:ascii="Times New Roman" w:hAnsi="Times New Roman"/>
          <w:sz w:val="24"/>
          <w:szCs w:val="24"/>
        </w:rPr>
      </w:pPr>
      <w:r>
        <w:rPr>
          <w:rFonts w:ascii="Times New Roman" w:hAnsi="Times New Roman"/>
          <w:sz w:val="24"/>
          <w:szCs w:val="24"/>
        </w:rPr>
        <w:t>Каждый член комиссии выставляет оценки с учетом выше перечисленных критериев. Итоговая оценка выставляется в результате совместного обсуждения членами ГЭК. Любые разногласия оценки государственного экзамена трактуются в пользу экзаменующегося.</w:t>
      </w:r>
    </w:p>
    <w:p w:rsidR="0082169C" w:rsidRDefault="0082169C" w:rsidP="00A0172A">
      <w:pPr>
        <w:pStyle w:val="NoSpacing"/>
        <w:ind w:firstLine="720"/>
        <w:jc w:val="both"/>
        <w:rPr>
          <w:rFonts w:ascii="Times New Roman" w:hAnsi="Times New Roman"/>
          <w:sz w:val="24"/>
          <w:szCs w:val="24"/>
        </w:rPr>
      </w:pPr>
    </w:p>
    <w:p w:rsidR="0082169C" w:rsidRDefault="0082169C" w:rsidP="00A0172A">
      <w:pPr>
        <w:pStyle w:val="NoSpacing"/>
        <w:ind w:firstLine="720"/>
        <w:jc w:val="both"/>
        <w:rPr>
          <w:rFonts w:ascii="Times New Roman" w:hAnsi="Times New Roman"/>
          <w:sz w:val="24"/>
          <w:szCs w:val="24"/>
        </w:rPr>
      </w:pPr>
    </w:p>
    <w:p w:rsidR="0082169C" w:rsidRDefault="0082169C" w:rsidP="00A0172A">
      <w:pPr>
        <w:pStyle w:val="NoSpacing"/>
        <w:ind w:firstLine="720"/>
        <w:jc w:val="both"/>
        <w:rPr>
          <w:rFonts w:ascii="Times New Roman" w:hAnsi="Times New Roman"/>
          <w:sz w:val="24"/>
          <w:szCs w:val="24"/>
        </w:rPr>
      </w:pPr>
    </w:p>
    <w:p w:rsidR="0082169C" w:rsidRDefault="0082169C" w:rsidP="00A0172A">
      <w:pPr>
        <w:pStyle w:val="NoSpacing"/>
        <w:ind w:firstLine="720"/>
        <w:jc w:val="both"/>
        <w:rPr>
          <w:rFonts w:ascii="Times New Roman" w:hAnsi="Times New Roman"/>
          <w:sz w:val="24"/>
          <w:szCs w:val="24"/>
        </w:rPr>
      </w:pPr>
    </w:p>
    <w:p w:rsidR="0082169C" w:rsidRDefault="0082169C" w:rsidP="00A0172A">
      <w:pPr>
        <w:pStyle w:val="NoSpacing"/>
        <w:ind w:firstLine="720"/>
        <w:jc w:val="both"/>
        <w:rPr>
          <w:rFonts w:ascii="Times New Roman" w:hAnsi="Times New Roman"/>
          <w:sz w:val="24"/>
          <w:szCs w:val="24"/>
        </w:rPr>
      </w:pPr>
    </w:p>
    <w:p w:rsidR="0082169C" w:rsidRDefault="0082169C" w:rsidP="00A0172A">
      <w:pPr>
        <w:pStyle w:val="NoSpacing"/>
        <w:ind w:firstLine="720"/>
        <w:jc w:val="both"/>
        <w:rPr>
          <w:rFonts w:ascii="Times New Roman" w:hAnsi="Times New Roman"/>
          <w:sz w:val="24"/>
          <w:szCs w:val="24"/>
        </w:rPr>
      </w:pPr>
    </w:p>
    <w:p w:rsidR="0082169C" w:rsidRDefault="0082169C" w:rsidP="00A0172A">
      <w:pPr>
        <w:pStyle w:val="NoSpacing"/>
        <w:ind w:firstLine="720"/>
        <w:jc w:val="both"/>
        <w:rPr>
          <w:rFonts w:ascii="Times New Roman" w:hAnsi="Times New Roman"/>
          <w:sz w:val="24"/>
          <w:szCs w:val="24"/>
        </w:rPr>
      </w:pPr>
    </w:p>
    <w:p w:rsidR="0082169C" w:rsidRDefault="0082169C" w:rsidP="00A0172A">
      <w:pPr>
        <w:pStyle w:val="NoSpacing"/>
        <w:ind w:firstLine="720"/>
        <w:jc w:val="both"/>
        <w:rPr>
          <w:rFonts w:ascii="Times New Roman" w:hAnsi="Times New Roman"/>
          <w:sz w:val="24"/>
          <w:szCs w:val="24"/>
        </w:rPr>
      </w:pPr>
    </w:p>
    <w:p w:rsidR="0082169C" w:rsidRDefault="0082169C" w:rsidP="00A0172A">
      <w:pPr>
        <w:pStyle w:val="NoSpacing"/>
        <w:ind w:firstLine="720"/>
        <w:jc w:val="both"/>
        <w:rPr>
          <w:rFonts w:ascii="Times New Roman" w:hAnsi="Times New Roman"/>
          <w:sz w:val="24"/>
          <w:szCs w:val="24"/>
        </w:rPr>
      </w:pPr>
    </w:p>
    <w:p w:rsidR="0082169C" w:rsidRDefault="0082169C" w:rsidP="00A0172A">
      <w:pPr>
        <w:pStyle w:val="NoSpacing"/>
        <w:ind w:firstLine="720"/>
        <w:jc w:val="both"/>
        <w:rPr>
          <w:rFonts w:ascii="Times New Roman" w:hAnsi="Times New Roman"/>
          <w:sz w:val="24"/>
          <w:szCs w:val="24"/>
        </w:rPr>
      </w:pPr>
    </w:p>
    <w:p w:rsidR="0082169C" w:rsidRDefault="0082169C" w:rsidP="00A0172A">
      <w:pPr>
        <w:pStyle w:val="NoSpacing"/>
        <w:ind w:firstLine="720"/>
        <w:jc w:val="both"/>
        <w:rPr>
          <w:rFonts w:ascii="Times New Roman" w:hAnsi="Times New Roman"/>
          <w:sz w:val="24"/>
          <w:szCs w:val="24"/>
        </w:rPr>
      </w:pPr>
    </w:p>
    <w:p w:rsidR="0082169C" w:rsidRDefault="0082169C" w:rsidP="00A0172A">
      <w:pPr>
        <w:pStyle w:val="NoSpacing"/>
        <w:ind w:firstLine="720"/>
        <w:jc w:val="both"/>
        <w:rPr>
          <w:rFonts w:ascii="Times New Roman" w:hAnsi="Times New Roman"/>
          <w:sz w:val="24"/>
          <w:szCs w:val="24"/>
        </w:rPr>
      </w:pPr>
    </w:p>
    <w:p w:rsidR="0082169C" w:rsidRDefault="0082169C" w:rsidP="00A0172A">
      <w:pPr>
        <w:pStyle w:val="NoSpacing"/>
        <w:ind w:firstLine="720"/>
        <w:jc w:val="both"/>
        <w:rPr>
          <w:rFonts w:ascii="Times New Roman" w:hAnsi="Times New Roman"/>
          <w:sz w:val="24"/>
          <w:szCs w:val="24"/>
        </w:rPr>
      </w:pPr>
    </w:p>
    <w:p w:rsidR="0082169C" w:rsidRDefault="0082169C" w:rsidP="00A0172A">
      <w:pPr>
        <w:pStyle w:val="NoSpacing"/>
        <w:ind w:firstLine="720"/>
        <w:jc w:val="both"/>
        <w:rPr>
          <w:rFonts w:ascii="Times New Roman" w:hAnsi="Times New Roman"/>
          <w:sz w:val="24"/>
          <w:szCs w:val="24"/>
        </w:rPr>
      </w:pPr>
    </w:p>
    <w:p w:rsidR="0082169C" w:rsidRDefault="0082169C" w:rsidP="00A0172A">
      <w:pPr>
        <w:pStyle w:val="NoSpacing"/>
        <w:ind w:firstLine="720"/>
        <w:jc w:val="both"/>
        <w:rPr>
          <w:rFonts w:ascii="Times New Roman" w:hAnsi="Times New Roman"/>
          <w:sz w:val="24"/>
          <w:szCs w:val="24"/>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in;margin-top:9pt;width:567.05pt;height:4in;z-index:-251658240" wrapcoords="-30 0 -30 21538 21450 21538 21450 0 -30 0" o:allowoverlap="f">
            <v:imagedata r:id="rId17" o:title="" croptop="15914f" cropbottom="25515f" cropright="-531f"/>
            <w10:wrap type="tight"/>
          </v:shape>
        </w:pict>
      </w:r>
    </w:p>
    <w:p w:rsidR="0082169C" w:rsidRPr="00B34064" w:rsidRDefault="0082169C" w:rsidP="00A0172A">
      <w:pPr>
        <w:pStyle w:val="NoSpacing"/>
        <w:ind w:firstLine="720"/>
        <w:jc w:val="both"/>
        <w:rPr>
          <w:rFonts w:ascii="Times New Roman" w:hAnsi="Times New Roman"/>
          <w:sz w:val="24"/>
          <w:szCs w:val="24"/>
        </w:rPr>
      </w:pPr>
    </w:p>
    <w:p w:rsidR="0082169C" w:rsidRPr="00CC1BA5" w:rsidRDefault="0082169C" w:rsidP="00A0172A">
      <w:pPr>
        <w:pStyle w:val="NoSpacing"/>
        <w:jc w:val="both"/>
        <w:rPr>
          <w:rFonts w:ascii="Times New Roman" w:hAnsi="Times New Roman"/>
          <w:sz w:val="24"/>
          <w:szCs w:val="24"/>
        </w:rPr>
      </w:pPr>
    </w:p>
    <w:p w:rsidR="0082169C" w:rsidRPr="00DC6EE6" w:rsidRDefault="0082169C" w:rsidP="00662691">
      <w:pPr>
        <w:widowControl w:val="0"/>
        <w:suppressAutoHyphens/>
        <w:autoSpaceDE w:val="0"/>
        <w:autoSpaceDN w:val="0"/>
        <w:adjustRightInd w:val="0"/>
        <w:spacing w:after="0" w:line="240" w:lineRule="auto"/>
        <w:jc w:val="center"/>
        <w:rPr>
          <w:rFonts w:ascii="Times New Roman" w:hAnsi="Times New Roman"/>
          <w:b/>
          <w:sz w:val="24"/>
          <w:szCs w:val="24"/>
        </w:rPr>
      </w:pPr>
    </w:p>
    <w:p w:rsidR="0082169C" w:rsidRDefault="0082169C"/>
    <w:sectPr w:rsidR="0082169C" w:rsidSect="008843D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69C" w:rsidRDefault="0082169C" w:rsidP="00C43BA1">
      <w:pPr>
        <w:spacing w:after="0" w:line="240" w:lineRule="auto"/>
      </w:pPr>
      <w:r>
        <w:separator/>
      </w:r>
    </w:p>
  </w:endnote>
  <w:endnote w:type="continuationSeparator" w:id="1">
    <w:p w:rsidR="0082169C" w:rsidRDefault="0082169C" w:rsidP="00C43B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69C" w:rsidRDefault="008216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169C" w:rsidRDefault="0082169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69C" w:rsidRDefault="008216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2169C" w:rsidRDefault="0082169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69C" w:rsidRDefault="0082169C" w:rsidP="00C43BA1">
      <w:pPr>
        <w:spacing w:after="0" w:line="240" w:lineRule="auto"/>
      </w:pPr>
      <w:r>
        <w:separator/>
      </w:r>
    </w:p>
  </w:footnote>
  <w:footnote w:type="continuationSeparator" w:id="1">
    <w:p w:rsidR="0082169C" w:rsidRDefault="0082169C" w:rsidP="00C43B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0980"/>
    <w:multiLevelType w:val="hybridMultilevel"/>
    <w:tmpl w:val="481CA72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6615840"/>
    <w:multiLevelType w:val="hybridMultilevel"/>
    <w:tmpl w:val="ED64AB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357182"/>
    <w:multiLevelType w:val="hybridMultilevel"/>
    <w:tmpl w:val="C0D06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5A51710"/>
    <w:multiLevelType w:val="hybridMultilevel"/>
    <w:tmpl w:val="016E0F8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D557922"/>
    <w:multiLevelType w:val="hybridMultilevel"/>
    <w:tmpl w:val="ACF834D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nsid w:val="27DC6996"/>
    <w:multiLevelType w:val="hybridMultilevel"/>
    <w:tmpl w:val="80F6CA9A"/>
    <w:lvl w:ilvl="0" w:tplc="AD5E7D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DF9587B"/>
    <w:multiLevelType w:val="hybridMultilevel"/>
    <w:tmpl w:val="E25C8118"/>
    <w:lvl w:ilvl="0" w:tplc="15DA99BA">
      <w:start w:val="1"/>
      <w:numFmt w:val="decimal"/>
      <w:lvlText w:val="%1."/>
      <w:lvlJc w:val="left"/>
      <w:pPr>
        <w:ind w:left="345" w:hanging="360"/>
      </w:pPr>
      <w:rPr>
        <w:rFonts w:cs="Times New Roman" w:hint="default"/>
      </w:rPr>
    </w:lvl>
    <w:lvl w:ilvl="1" w:tplc="04190019" w:tentative="1">
      <w:start w:val="1"/>
      <w:numFmt w:val="lowerLetter"/>
      <w:lvlText w:val="%2."/>
      <w:lvlJc w:val="left"/>
      <w:pPr>
        <w:ind w:left="1065" w:hanging="360"/>
      </w:pPr>
      <w:rPr>
        <w:rFonts w:cs="Times New Roman"/>
      </w:rPr>
    </w:lvl>
    <w:lvl w:ilvl="2" w:tplc="0419001B" w:tentative="1">
      <w:start w:val="1"/>
      <w:numFmt w:val="lowerRoman"/>
      <w:lvlText w:val="%3."/>
      <w:lvlJc w:val="right"/>
      <w:pPr>
        <w:ind w:left="1785" w:hanging="180"/>
      </w:pPr>
      <w:rPr>
        <w:rFonts w:cs="Times New Roman"/>
      </w:rPr>
    </w:lvl>
    <w:lvl w:ilvl="3" w:tplc="0419000F" w:tentative="1">
      <w:start w:val="1"/>
      <w:numFmt w:val="decimal"/>
      <w:lvlText w:val="%4."/>
      <w:lvlJc w:val="left"/>
      <w:pPr>
        <w:ind w:left="2505" w:hanging="360"/>
      </w:pPr>
      <w:rPr>
        <w:rFonts w:cs="Times New Roman"/>
      </w:rPr>
    </w:lvl>
    <w:lvl w:ilvl="4" w:tplc="04190019" w:tentative="1">
      <w:start w:val="1"/>
      <w:numFmt w:val="lowerLetter"/>
      <w:lvlText w:val="%5."/>
      <w:lvlJc w:val="left"/>
      <w:pPr>
        <w:ind w:left="3225" w:hanging="360"/>
      </w:pPr>
      <w:rPr>
        <w:rFonts w:cs="Times New Roman"/>
      </w:rPr>
    </w:lvl>
    <w:lvl w:ilvl="5" w:tplc="0419001B" w:tentative="1">
      <w:start w:val="1"/>
      <w:numFmt w:val="lowerRoman"/>
      <w:lvlText w:val="%6."/>
      <w:lvlJc w:val="right"/>
      <w:pPr>
        <w:ind w:left="3945" w:hanging="180"/>
      </w:pPr>
      <w:rPr>
        <w:rFonts w:cs="Times New Roman"/>
      </w:rPr>
    </w:lvl>
    <w:lvl w:ilvl="6" w:tplc="0419000F" w:tentative="1">
      <w:start w:val="1"/>
      <w:numFmt w:val="decimal"/>
      <w:lvlText w:val="%7."/>
      <w:lvlJc w:val="left"/>
      <w:pPr>
        <w:ind w:left="4665" w:hanging="360"/>
      </w:pPr>
      <w:rPr>
        <w:rFonts w:cs="Times New Roman"/>
      </w:rPr>
    </w:lvl>
    <w:lvl w:ilvl="7" w:tplc="04190019" w:tentative="1">
      <w:start w:val="1"/>
      <w:numFmt w:val="lowerLetter"/>
      <w:lvlText w:val="%8."/>
      <w:lvlJc w:val="left"/>
      <w:pPr>
        <w:ind w:left="5385" w:hanging="360"/>
      </w:pPr>
      <w:rPr>
        <w:rFonts w:cs="Times New Roman"/>
      </w:rPr>
    </w:lvl>
    <w:lvl w:ilvl="8" w:tplc="0419001B" w:tentative="1">
      <w:start w:val="1"/>
      <w:numFmt w:val="lowerRoman"/>
      <w:lvlText w:val="%9."/>
      <w:lvlJc w:val="right"/>
      <w:pPr>
        <w:ind w:left="6105" w:hanging="180"/>
      </w:pPr>
      <w:rPr>
        <w:rFonts w:cs="Times New Roman"/>
      </w:rPr>
    </w:lvl>
  </w:abstractNum>
  <w:abstractNum w:abstractNumId="7">
    <w:nsid w:val="34CB1969"/>
    <w:multiLevelType w:val="hybridMultilevel"/>
    <w:tmpl w:val="2CBEBC70"/>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996F5A"/>
    <w:multiLevelType w:val="hybridMultilevel"/>
    <w:tmpl w:val="3168EE32"/>
    <w:lvl w:ilvl="0" w:tplc="10EECF3E">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283561C"/>
    <w:multiLevelType w:val="hybridMultilevel"/>
    <w:tmpl w:val="51CC8490"/>
    <w:lvl w:ilvl="0" w:tplc="2BC4666C">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7F841DD"/>
    <w:multiLevelType w:val="hybridMultilevel"/>
    <w:tmpl w:val="E8CA269A"/>
    <w:lvl w:ilvl="0" w:tplc="FFFFFFF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1277C0A"/>
    <w:multiLevelType w:val="hybridMultilevel"/>
    <w:tmpl w:val="99666002"/>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53050B4"/>
    <w:multiLevelType w:val="hybridMultilevel"/>
    <w:tmpl w:val="86B676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6B93A90"/>
    <w:multiLevelType w:val="hybridMultilevel"/>
    <w:tmpl w:val="DB12C8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AC15A43"/>
    <w:multiLevelType w:val="hybridMultilevel"/>
    <w:tmpl w:val="9B8235E8"/>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F5D3D8E"/>
    <w:multiLevelType w:val="hybridMultilevel"/>
    <w:tmpl w:val="74AED7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3B567DE"/>
    <w:multiLevelType w:val="hybridMultilevel"/>
    <w:tmpl w:val="13F60CE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6660363D"/>
    <w:multiLevelType w:val="hybridMultilevel"/>
    <w:tmpl w:val="E38C0482"/>
    <w:lvl w:ilvl="0" w:tplc="336AC3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67600A7"/>
    <w:multiLevelType w:val="hybridMultilevel"/>
    <w:tmpl w:val="64AC9864"/>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544B99"/>
    <w:multiLevelType w:val="hybridMultilevel"/>
    <w:tmpl w:val="FF08917C"/>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D34B7A"/>
    <w:multiLevelType w:val="hybridMultilevel"/>
    <w:tmpl w:val="7AC2E102"/>
    <w:lvl w:ilvl="0" w:tplc="336AC3A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684D0D15"/>
    <w:multiLevelType w:val="hybridMultilevel"/>
    <w:tmpl w:val="338A915A"/>
    <w:lvl w:ilvl="0" w:tplc="1B82940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E76789A"/>
    <w:multiLevelType w:val="hybridMultilevel"/>
    <w:tmpl w:val="E0FCB5EC"/>
    <w:lvl w:ilvl="0" w:tplc="336AC3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1285FE2"/>
    <w:multiLevelType w:val="hybridMultilevel"/>
    <w:tmpl w:val="326A88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7F6D4439"/>
    <w:multiLevelType w:val="hybridMultilevel"/>
    <w:tmpl w:val="43E28A6C"/>
    <w:lvl w:ilvl="0" w:tplc="9AE4C7A2">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3"/>
  </w:num>
  <w:num w:numId="2">
    <w:abstractNumId w:val="14"/>
  </w:num>
  <w:num w:numId="3">
    <w:abstractNumId w:val="10"/>
  </w:num>
  <w:num w:numId="4">
    <w:abstractNumId w:val="2"/>
  </w:num>
  <w:num w:numId="5">
    <w:abstractNumId w:val="5"/>
  </w:num>
  <w:num w:numId="6">
    <w:abstractNumId w:val="19"/>
  </w:num>
  <w:num w:numId="7">
    <w:abstractNumId w:val="18"/>
  </w:num>
  <w:num w:numId="8">
    <w:abstractNumId w:val="7"/>
  </w:num>
  <w:num w:numId="9">
    <w:abstractNumId w:val="22"/>
  </w:num>
  <w:num w:numId="10">
    <w:abstractNumId w:val="20"/>
  </w:num>
  <w:num w:numId="11">
    <w:abstractNumId w:val="17"/>
  </w:num>
  <w:num w:numId="12">
    <w:abstractNumId w:val="1"/>
  </w:num>
  <w:num w:numId="13">
    <w:abstractNumId w:val="16"/>
  </w:num>
  <w:num w:numId="14">
    <w:abstractNumId w:val="0"/>
  </w:num>
  <w:num w:numId="15">
    <w:abstractNumId w:val="15"/>
  </w:num>
  <w:num w:numId="16">
    <w:abstractNumId w:val="24"/>
  </w:num>
  <w:num w:numId="17">
    <w:abstractNumId w:val="4"/>
  </w:num>
  <w:num w:numId="18">
    <w:abstractNumId w:val="21"/>
  </w:num>
  <w:num w:numId="19">
    <w:abstractNumId w:val="23"/>
  </w:num>
  <w:num w:numId="20">
    <w:abstractNumId w:val="13"/>
  </w:num>
  <w:num w:numId="21">
    <w:abstractNumId w:val="12"/>
  </w:num>
  <w:num w:numId="22">
    <w:abstractNumId w:val="6"/>
  </w:num>
  <w:num w:numId="23">
    <w:abstractNumId w:val="8"/>
  </w:num>
  <w:num w:numId="24">
    <w:abstractNumId w:val="9"/>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2691"/>
    <w:rsid w:val="00000FAD"/>
    <w:rsid w:val="00003FF7"/>
    <w:rsid w:val="000042C5"/>
    <w:rsid w:val="00004FA4"/>
    <w:rsid w:val="0002028E"/>
    <w:rsid w:val="00022569"/>
    <w:rsid w:val="000243FD"/>
    <w:rsid w:val="00031E09"/>
    <w:rsid w:val="00034963"/>
    <w:rsid w:val="0003636E"/>
    <w:rsid w:val="0004234D"/>
    <w:rsid w:val="00047000"/>
    <w:rsid w:val="00051344"/>
    <w:rsid w:val="000555C8"/>
    <w:rsid w:val="00060141"/>
    <w:rsid w:val="0007120C"/>
    <w:rsid w:val="000802CF"/>
    <w:rsid w:val="00080E47"/>
    <w:rsid w:val="0008241E"/>
    <w:rsid w:val="00083B37"/>
    <w:rsid w:val="00087E69"/>
    <w:rsid w:val="00093F55"/>
    <w:rsid w:val="000940F2"/>
    <w:rsid w:val="000A041A"/>
    <w:rsid w:val="000B2658"/>
    <w:rsid w:val="000B4CCF"/>
    <w:rsid w:val="000B7C8C"/>
    <w:rsid w:val="000C7FB1"/>
    <w:rsid w:val="000D222F"/>
    <w:rsid w:val="000E0445"/>
    <w:rsid w:val="000E51A9"/>
    <w:rsid w:val="000E7195"/>
    <w:rsid w:val="000F0D80"/>
    <w:rsid w:val="000F3140"/>
    <w:rsid w:val="00103406"/>
    <w:rsid w:val="0010620B"/>
    <w:rsid w:val="00106A17"/>
    <w:rsid w:val="00111A2C"/>
    <w:rsid w:val="00113AEE"/>
    <w:rsid w:val="001150B6"/>
    <w:rsid w:val="00121164"/>
    <w:rsid w:val="00122FE6"/>
    <w:rsid w:val="00123270"/>
    <w:rsid w:val="00124F09"/>
    <w:rsid w:val="00127220"/>
    <w:rsid w:val="001273D2"/>
    <w:rsid w:val="00127E23"/>
    <w:rsid w:val="00145551"/>
    <w:rsid w:val="00147846"/>
    <w:rsid w:val="00151590"/>
    <w:rsid w:val="001625CB"/>
    <w:rsid w:val="00171579"/>
    <w:rsid w:val="00181EA4"/>
    <w:rsid w:val="0018724E"/>
    <w:rsid w:val="001904A4"/>
    <w:rsid w:val="001B3027"/>
    <w:rsid w:val="001B3711"/>
    <w:rsid w:val="001B624F"/>
    <w:rsid w:val="001C0848"/>
    <w:rsid w:val="001C11CF"/>
    <w:rsid w:val="001D2EBE"/>
    <w:rsid w:val="001D69D8"/>
    <w:rsid w:val="001F1077"/>
    <w:rsid w:val="001F3447"/>
    <w:rsid w:val="001F3A4E"/>
    <w:rsid w:val="00204ADB"/>
    <w:rsid w:val="00210BB8"/>
    <w:rsid w:val="00211CF3"/>
    <w:rsid w:val="0021258E"/>
    <w:rsid w:val="0022058D"/>
    <w:rsid w:val="002253C7"/>
    <w:rsid w:val="00226473"/>
    <w:rsid w:val="002319C5"/>
    <w:rsid w:val="0023302A"/>
    <w:rsid w:val="00233582"/>
    <w:rsid w:val="00234054"/>
    <w:rsid w:val="002362DA"/>
    <w:rsid w:val="002451DC"/>
    <w:rsid w:val="00246D79"/>
    <w:rsid w:val="002470F3"/>
    <w:rsid w:val="00252319"/>
    <w:rsid w:val="00253B3B"/>
    <w:rsid w:val="00261EE7"/>
    <w:rsid w:val="00263BFC"/>
    <w:rsid w:val="0026414D"/>
    <w:rsid w:val="002668B4"/>
    <w:rsid w:val="00270D1F"/>
    <w:rsid w:val="002727A0"/>
    <w:rsid w:val="00272838"/>
    <w:rsid w:val="002803A4"/>
    <w:rsid w:val="00280612"/>
    <w:rsid w:val="00285F84"/>
    <w:rsid w:val="00292D90"/>
    <w:rsid w:val="002936D4"/>
    <w:rsid w:val="00293DF2"/>
    <w:rsid w:val="00293E22"/>
    <w:rsid w:val="002951A0"/>
    <w:rsid w:val="00295465"/>
    <w:rsid w:val="002A4A32"/>
    <w:rsid w:val="002B4C19"/>
    <w:rsid w:val="002B74FC"/>
    <w:rsid w:val="002B7D3F"/>
    <w:rsid w:val="002C3A21"/>
    <w:rsid w:val="002C6CC8"/>
    <w:rsid w:val="002D232C"/>
    <w:rsid w:val="002D505A"/>
    <w:rsid w:val="002D71F8"/>
    <w:rsid w:val="002E4965"/>
    <w:rsid w:val="00302AD3"/>
    <w:rsid w:val="00304A23"/>
    <w:rsid w:val="00304F1C"/>
    <w:rsid w:val="00305687"/>
    <w:rsid w:val="003146B8"/>
    <w:rsid w:val="0031481C"/>
    <w:rsid w:val="00317159"/>
    <w:rsid w:val="00331F16"/>
    <w:rsid w:val="00333A0E"/>
    <w:rsid w:val="00341FF6"/>
    <w:rsid w:val="00345AC8"/>
    <w:rsid w:val="00346C64"/>
    <w:rsid w:val="00347096"/>
    <w:rsid w:val="00347713"/>
    <w:rsid w:val="003519DA"/>
    <w:rsid w:val="00356D20"/>
    <w:rsid w:val="0036085D"/>
    <w:rsid w:val="0037191E"/>
    <w:rsid w:val="0037329E"/>
    <w:rsid w:val="003775A6"/>
    <w:rsid w:val="00390CC8"/>
    <w:rsid w:val="00390FFD"/>
    <w:rsid w:val="00393048"/>
    <w:rsid w:val="003A36EA"/>
    <w:rsid w:val="003B00DE"/>
    <w:rsid w:val="003B0658"/>
    <w:rsid w:val="003B63B4"/>
    <w:rsid w:val="003C2C54"/>
    <w:rsid w:val="003D23F4"/>
    <w:rsid w:val="003D2BDC"/>
    <w:rsid w:val="003E4237"/>
    <w:rsid w:val="003E4582"/>
    <w:rsid w:val="003F5CFC"/>
    <w:rsid w:val="003F77C5"/>
    <w:rsid w:val="00401D44"/>
    <w:rsid w:val="00402278"/>
    <w:rsid w:val="00402A44"/>
    <w:rsid w:val="00403DCD"/>
    <w:rsid w:val="0041024C"/>
    <w:rsid w:val="00420430"/>
    <w:rsid w:val="0042122A"/>
    <w:rsid w:val="00424073"/>
    <w:rsid w:val="00432D27"/>
    <w:rsid w:val="00436600"/>
    <w:rsid w:val="0045699A"/>
    <w:rsid w:val="00461E58"/>
    <w:rsid w:val="00475646"/>
    <w:rsid w:val="004768FD"/>
    <w:rsid w:val="00477EE4"/>
    <w:rsid w:val="00490037"/>
    <w:rsid w:val="004A352E"/>
    <w:rsid w:val="004A59D7"/>
    <w:rsid w:val="004A72B8"/>
    <w:rsid w:val="004B0B5A"/>
    <w:rsid w:val="004B7951"/>
    <w:rsid w:val="004B7AD2"/>
    <w:rsid w:val="004C4CDE"/>
    <w:rsid w:val="004C73A2"/>
    <w:rsid w:val="004D11EB"/>
    <w:rsid w:val="004D15CC"/>
    <w:rsid w:val="004D49FB"/>
    <w:rsid w:val="004D642E"/>
    <w:rsid w:val="004D7831"/>
    <w:rsid w:val="004E25E7"/>
    <w:rsid w:val="004E59D4"/>
    <w:rsid w:val="004E794C"/>
    <w:rsid w:val="005065EB"/>
    <w:rsid w:val="005105E4"/>
    <w:rsid w:val="005110FF"/>
    <w:rsid w:val="0051664A"/>
    <w:rsid w:val="00517885"/>
    <w:rsid w:val="005205F6"/>
    <w:rsid w:val="00527B5E"/>
    <w:rsid w:val="00530C3C"/>
    <w:rsid w:val="0054561E"/>
    <w:rsid w:val="00550A4B"/>
    <w:rsid w:val="00552779"/>
    <w:rsid w:val="0055415E"/>
    <w:rsid w:val="00562615"/>
    <w:rsid w:val="00571807"/>
    <w:rsid w:val="00575CC4"/>
    <w:rsid w:val="005812D7"/>
    <w:rsid w:val="005850B4"/>
    <w:rsid w:val="00587CBB"/>
    <w:rsid w:val="00591EFE"/>
    <w:rsid w:val="005A7AF9"/>
    <w:rsid w:val="005B21B0"/>
    <w:rsid w:val="005B340F"/>
    <w:rsid w:val="005B4B6C"/>
    <w:rsid w:val="005B6CED"/>
    <w:rsid w:val="005C1352"/>
    <w:rsid w:val="005C1E8D"/>
    <w:rsid w:val="005C308F"/>
    <w:rsid w:val="005C34E4"/>
    <w:rsid w:val="005D2BB1"/>
    <w:rsid w:val="005D354D"/>
    <w:rsid w:val="005E02DF"/>
    <w:rsid w:val="005E35B9"/>
    <w:rsid w:val="005F53E2"/>
    <w:rsid w:val="005F5DDB"/>
    <w:rsid w:val="005F7E21"/>
    <w:rsid w:val="0060758D"/>
    <w:rsid w:val="00621FAF"/>
    <w:rsid w:val="00623202"/>
    <w:rsid w:val="006239D8"/>
    <w:rsid w:val="00626756"/>
    <w:rsid w:val="00626949"/>
    <w:rsid w:val="00637858"/>
    <w:rsid w:val="0064194A"/>
    <w:rsid w:val="00651211"/>
    <w:rsid w:val="006558C9"/>
    <w:rsid w:val="00656763"/>
    <w:rsid w:val="00656E72"/>
    <w:rsid w:val="00662691"/>
    <w:rsid w:val="0066595C"/>
    <w:rsid w:val="00670466"/>
    <w:rsid w:val="0067488F"/>
    <w:rsid w:val="00676147"/>
    <w:rsid w:val="006767B1"/>
    <w:rsid w:val="0068373D"/>
    <w:rsid w:val="00685D11"/>
    <w:rsid w:val="006905E6"/>
    <w:rsid w:val="00692DF9"/>
    <w:rsid w:val="006A36B8"/>
    <w:rsid w:val="006A41A4"/>
    <w:rsid w:val="006B419F"/>
    <w:rsid w:val="006C3DD9"/>
    <w:rsid w:val="006D066A"/>
    <w:rsid w:val="006D14B6"/>
    <w:rsid w:val="006D38FE"/>
    <w:rsid w:val="006D3AA2"/>
    <w:rsid w:val="006E5C42"/>
    <w:rsid w:val="006E7957"/>
    <w:rsid w:val="006F0031"/>
    <w:rsid w:val="006F0CE0"/>
    <w:rsid w:val="006F4C54"/>
    <w:rsid w:val="006F7F14"/>
    <w:rsid w:val="007018A5"/>
    <w:rsid w:val="0070577D"/>
    <w:rsid w:val="00706F77"/>
    <w:rsid w:val="00707DFD"/>
    <w:rsid w:val="007110AD"/>
    <w:rsid w:val="007136C5"/>
    <w:rsid w:val="00716BAA"/>
    <w:rsid w:val="00717526"/>
    <w:rsid w:val="00720B94"/>
    <w:rsid w:val="0072276D"/>
    <w:rsid w:val="007233D6"/>
    <w:rsid w:val="007365C5"/>
    <w:rsid w:val="0073699B"/>
    <w:rsid w:val="0074153B"/>
    <w:rsid w:val="00744630"/>
    <w:rsid w:val="007450A3"/>
    <w:rsid w:val="00747C7A"/>
    <w:rsid w:val="00756B2A"/>
    <w:rsid w:val="00760F6E"/>
    <w:rsid w:val="007619E2"/>
    <w:rsid w:val="0076423C"/>
    <w:rsid w:val="00766BEB"/>
    <w:rsid w:val="007753D3"/>
    <w:rsid w:val="00783AD6"/>
    <w:rsid w:val="00790E25"/>
    <w:rsid w:val="007A0B6A"/>
    <w:rsid w:val="007A2026"/>
    <w:rsid w:val="007A2F78"/>
    <w:rsid w:val="007A7ED8"/>
    <w:rsid w:val="007B4B1F"/>
    <w:rsid w:val="007B55A2"/>
    <w:rsid w:val="007B7F26"/>
    <w:rsid w:val="007C18A9"/>
    <w:rsid w:val="007C64C9"/>
    <w:rsid w:val="007D4213"/>
    <w:rsid w:val="007E64A9"/>
    <w:rsid w:val="007F05A3"/>
    <w:rsid w:val="008028DF"/>
    <w:rsid w:val="00805296"/>
    <w:rsid w:val="00805EE5"/>
    <w:rsid w:val="00807CF4"/>
    <w:rsid w:val="00807DE3"/>
    <w:rsid w:val="008119AC"/>
    <w:rsid w:val="00814D87"/>
    <w:rsid w:val="00817C97"/>
    <w:rsid w:val="008211A1"/>
    <w:rsid w:val="0082169C"/>
    <w:rsid w:val="00841637"/>
    <w:rsid w:val="00842A82"/>
    <w:rsid w:val="00853549"/>
    <w:rsid w:val="0086639F"/>
    <w:rsid w:val="008671C0"/>
    <w:rsid w:val="00867886"/>
    <w:rsid w:val="00867F57"/>
    <w:rsid w:val="00872F4A"/>
    <w:rsid w:val="008843D3"/>
    <w:rsid w:val="00885E54"/>
    <w:rsid w:val="0089526F"/>
    <w:rsid w:val="00895C4E"/>
    <w:rsid w:val="008A5ED1"/>
    <w:rsid w:val="008B046B"/>
    <w:rsid w:val="008B1394"/>
    <w:rsid w:val="008B2292"/>
    <w:rsid w:val="008C1128"/>
    <w:rsid w:val="008D1A56"/>
    <w:rsid w:val="008D1FCA"/>
    <w:rsid w:val="008D6080"/>
    <w:rsid w:val="008E22E6"/>
    <w:rsid w:val="008E563D"/>
    <w:rsid w:val="008F0B2E"/>
    <w:rsid w:val="008F2F19"/>
    <w:rsid w:val="00900D25"/>
    <w:rsid w:val="009029C5"/>
    <w:rsid w:val="009054EB"/>
    <w:rsid w:val="009066C3"/>
    <w:rsid w:val="009074AC"/>
    <w:rsid w:val="00907883"/>
    <w:rsid w:val="00915883"/>
    <w:rsid w:val="009254E1"/>
    <w:rsid w:val="00925831"/>
    <w:rsid w:val="00931136"/>
    <w:rsid w:val="00935DBF"/>
    <w:rsid w:val="0095415B"/>
    <w:rsid w:val="00957C9B"/>
    <w:rsid w:val="009623CF"/>
    <w:rsid w:val="0096613A"/>
    <w:rsid w:val="009663D1"/>
    <w:rsid w:val="00971DC4"/>
    <w:rsid w:val="009818C2"/>
    <w:rsid w:val="00985F2C"/>
    <w:rsid w:val="009871AA"/>
    <w:rsid w:val="009977B8"/>
    <w:rsid w:val="009A20A9"/>
    <w:rsid w:val="009A263A"/>
    <w:rsid w:val="009A4D45"/>
    <w:rsid w:val="009A4F6F"/>
    <w:rsid w:val="009A7481"/>
    <w:rsid w:val="009B0001"/>
    <w:rsid w:val="009B1907"/>
    <w:rsid w:val="009B7F67"/>
    <w:rsid w:val="009C181E"/>
    <w:rsid w:val="009C1F5C"/>
    <w:rsid w:val="009C2298"/>
    <w:rsid w:val="009C7C40"/>
    <w:rsid w:val="009D1D10"/>
    <w:rsid w:val="009D2865"/>
    <w:rsid w:val="009E0809"/>
    <w:rsid w:val="009E1BCA"/>
    <w:rsid w:val="009E4C65"/>
    <w:rsid w:val="009E5E92"/>
    <w:rsid w:val="009F0B01"/>
    <w:rsid w:val="00A0172A"/>
    <w:rsid w:val="00A01C34"/>
    <w:rsid w:val="00A04E73"/>
    <w:rsid w:val="00A05302"/>
    <w:rsid w:val="00A173FC"/>
    <w:rsid w:val="00A31DBF"/>
    <w:rsid w:val="00A32DEB"/>
    <w:rsid w:val="00A606EE"/>
    <w:rsid w:val="00A70F8D"/>
    <w:rsid w:val="00A77E49"/>
    <w:rsid w:val="00A85268"/>
    <w:rsid w:val="00A87C37"/>
    <w:rsid w:val="00A932A2"/>
    <w:rsid w:val="00A95D12"/>
    <w:rsid w:val="00A95EA9"/>
    <w:rsid w:val="00A96CAF"/>
    <w:rsid w:val="00AA4396"/>
    <w:rsid w:val="00AB1038"/>
    <w:rsid w:val="00AC42D3"/>
    <w:rsid w:val="00AC6168"/>
    <w:rsid w:val="00AC626E"/>
    <w:rsid w:val="00AD2649"/>
    <w:rsid w:val="00AD3FD7"/>
    <w:rsid w:val="00AE0AEE"/>
    <w:rsid w:val="00AE3AAB"/>
    <w:rsid w:val="00AE3DF6"/>
    <w:rsid w:val="00AE48DF"/>
    <w:rsid w:val="00AF7D7D"/>
    <w:rsid w:val="00B048BE"/>
    <w:rsid w:val="00B07401"/>
    <w:rsid w:val="00B0752A"/>
    <w:rsid w:val="00B109D4"/>
    <w:rsid w:val="00B1340F"/>
    <w:rsid w:val="00B24E02"/>
    <w:rsid w:val="00B269CB"/>
    <w:rsid w:val="00B26ED3"/>
    <w:rsid w:val="00B32F19"/>
    <w:rsid w:val="00B336F4"/>
    <w:rsid w:val="00B34064"/>
    <w:rsid w:val="00B342A1"/>
    <w:rsid w:val="00B34403"/>
    <w:rsid w:val="00B44206"/>
    <w:rsid w:val="00B54B21"/>
    <w:rsid w:val="00B55B71"/>
    <w:rsid w:val="00B609E0"/>
    <w:rsid w:val="00B613C9"/>
    <w:rsid w:val="00B61D2B"/>
    <w:rsid w:val="00B76B91"/>
    <w:rsid w:val="00B845A6"/>
    <w:rsid w:val="00B97D03"/>
    <w:rsid w:val="00BA641B"/>
    <w:rsid w:val="00BA6F3C"/>
    <w:rsid w:val="00BA726B"/>
    <w:rsid w:val="00BB5EB2"/>
    <w:rsid w:val="00BB708F"/>
    <w:rsid w:val="00BC5F18"/>
    <w:rsid w:val="00BD1088"/>
    <w:rsid w:val="00BD2549"/>
    <w:rsid w:val="00BE0F18"/>
    <w:rsid w:val="00BE498E"/>
    <w:rsid w:val="00BF3C6B"/>
    <w:rsid w:val="00BF6F2C"/>
    <w:rsid w:val="00C01300"/>
    <w:rsid w:val="00C01F81"/>
    <w:rsid w:val="00C048A0"/>
    <w:rsid w:val="00C1096B"/>
    <w:rsid w:val="00C175BC"/>
    <w:rsid w:val="00C301E6"/>
    <w:rsid w:val="00C31433"/>
    <w:rsid w:val="00C3702A"/>
    <w:rsid w:val="00C376D8"/>
    <w:rsid w:val="00C40F95"/>
    <w:rsid w:val="00C411A6"/>
    <w:rsid w:val="00C43BA1"/>
    <w:rsid w:val="00C679AD"/>
    <w:rsid w:val="00C67B51"/>
    <w:rsid w:val="00C721C3"/>
    <w:rsid w:val="00C73502"/>
    <w:rsid w:val="00C7387F"/>
    <w:rsid w:val="00C805DB"/>
    <w:rsid w:val="00C84A25"/>
    <w:rsid w:val="00C853E3"/>
    <w:rsid w:val="00C85C3E"/>
    <w:rsid w:val="00C86C87"/>
    <w:rsid w:val="00C87BFE"/>
    <w:rsid w:val="00C92549"/>
    <w:rsid w:val="00CA2B9E"/>
    <w:rsid w:val="00CB5E5F"/>
    <w:rsid w:val="00CC0786"/>
    <w:rsid w:val="00CC1BA5"/>
    <w:rsid w:val="00CC727B"/>
    <w:rsid w:val="00CE45CA"/>
    <w:rsid w:val="00CE7159"/>
    <w:rsid w:val="00CF448F"/>
    <w:rsid w:val="00D00705"/>
    <w:rsid w:val="00D00E0F"/>
    <w:rsid w:val="00D06C12"/>
    <w:rsid w:val="00D10289"/>
    <w:rsid w:val="00D1355A"/>
    <w:rsid w:val="00D20F11"/>
    <w:rsid w:val="00D22BB8"/>
    <w:rsid w:val="00D27995"/>
    <w:rsid w:val="00D32E61"/>
    <w:rsid w:val="00D37EB8"/>
    <w:rsid w:val="00D4371E"/>
    <w:rsid w:val="00D51BFF"/>
    <w:rsid w:val="00D64C5B"/>
    <w:rsid w:val="00D70E67"/>
    <w:rsid w:val="00D72BC8"/>
    <w:rsid w:val="00D83D02"/>
    <w:rsid w:val="00D91B1E"/>
    <w:rsid w:val="00D95A4D"/>
    <w:rsid w:val="00D96B70"/>
    <w:rsid w:val="00D97D29"/>
    <w:rsid w:val="00DA1C44"/>
    <w:rsid w:val="00DA5795"/>
    <w:rsid w:val="00DA6F70"/>
    <w:rsid w:val="00DB379C"/>
    <w:rsid w:val="00DB78E3"/>
    <w:rsid w:val="00DC27B3"/>
    <w:rsid w:val="00DC6EE6"/>
    <w:rsid w:val="00DE2196"/>
    <w:rsid w:val="00DF05A3"/>
    <w:rsid w:val="00DF0A40"/>
    <w:rsid w:val="00DF5571"/>
    <w:rsid w:val="00DF6021"/>
    <w:rsid w:val="00E02A30"/>
    <w:rsid w:val="00E071CA"/>
    <w:rsid w:val="00E13237"/>
    <w:rsid w:val="00E22ABA"/>
    <w:rsid w:val="00E26418"/>
    <w:rsid w:val="00E522EE"/>
    <w:rsid w:val="00E57864"/>
    <w:rsid w:val="00E613BB"/>
    <w:rsid w:val="00E624CE"/>
    <w:rsid w:val="00E663A7"/>
    <w:rsid w:val="00E66812"/>
    <w:rsid w:val="00E72166"/>
    <w:rsid w:val="00E723E6"/>
    <w:rsid w:val="00E7599D"/>
    <w:rsid w:val="00E76AA8"/>
    <w:rsid w:val="00E82700"/>
    <w:rsid w:val="00E84FD3"/>
    <w:rsid w:val="00E91336"/>
    <w:rsid w:val="00E952A9"/>
    <w:rsid w:val="00E97773"/>
    <w:rsid w:val="00EA2A51"/>
    <w:rsid w:val="00EA6D8D"/>
    <w:rsid w:val="00EB4605"/>
    <w:rsid w:val="00EB4E8E"/>
    <w:rsid w:val="00EB4F93"/>
    <w:rsid w:val="00EB6D14"/>
    <w:rsid w:val="00EE1D40"/>
    <w:rsid w:val="00EE5BF1"/>
    <w:rsid w:val="00EF1E91"/>
    <w:rsid w:val="00F02019"/>
    <w:rsid w:val="00F0740A"/>
    <w:rsid w:val="00F110A8"/>
    <w:rsid w:val="00F1327E"/>
    <w:rsid w:val="00F14506"/>
    <w:rsid w:val="00F17BD1"/>
    <w:rsid w:val="00F30677"/>
    <w:rsid w:val="00F3250A"/>
    <w:rsid w:val="00F4258E"/>
    <w:rsid w:val="00F44416"/>
    <w:rsid w:val="00F53208"/>
    <w:rsid w:val="00F5544A"/>
    <w:rsid w:val="00F57E5D"/>
    <w:rsid w:val="00F64AC1"/>
    <w:rsid w:val="00F666E6"/>
    <w:rsid w:val="00F84A43"/>
    <w:rsid w:val="00F8550D"/>
    <w:rsid w:val="00F8755D"/>
    <w:rsid w:val="00F91EDE"/>
    <w:rsid w:val="00F94FE8"/>
    <w:rsid w:val="00F97DBB"/>
    <w:rsid w:val="00FA2613"/>
    <w:rsid w:val="00FA6079"/>
    <w:rsid w:val="00FB33A7"/>
    <w:rsid w:val="00FC1ABA"/>
    <w:rsid w:val="00FC560D"/>
    <w:rsid w:val="00FD3EE5"/>
    <w:rsid w:val="00FD6A40"/>
    <w:rsid w:val="00FD720E"/>
    <w:rsid w:val="00FD7314"/>
    <w:rsid w:val="00FE55D1"/>
    <w:rsid w:val="00FE6281"/>
    <w:rsid w:val="00FF37E8"/>
    <w:rsid w:val="00FF47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691"/>
    <w:pPr>
      <w:spacing w:after="200" w:line="276" w:lineRule="auto"/>
    </w:pPr>
    <w:rPr>
      <w:rFonts w:eastAsia="Times New Roman"/>
    </w:rPr>
  </w:style>
  <w:style w:type="paragraph" w:styleId="Heading2">
    <w:name w:val="heading 2"/>
    <w:basedOn w:val="Normal"/>
    <w:next w:val="Normal"/>
    <w:link w:val="Heading2Char"/>
    <w:uiPriority w:val="99"/>
    <w:qFormat/>
    <w:rsid w:val="00662691"/>
    <w:pPr>
      <w:keepNext/>
      <w:spacing w:after="0" w:line="360" w:lineRule="auto"/>
      <w:outlineLvl w:val="1"/>
    </w:pPr>
    <w:rPr>
      <w:rFonts w:ascii="Times New Roman" w:hAnsi="Times New Roman"/>
      <w:b/>
      <w:bCs/>
      <w:sz w:val="24"/>
      <w:szCs w:val="24"/>
    </w:rPr>
  </w:style>
  <w:style w:type="paragraph" w:styleId="Heading4">
    <w:name w:val="heading 4"/>
    <w:basedOn w:val="Normal"/>
    <w:next w:val="Normal"/>
    <w:link w:val="Heading4Char"/>
    <w:uiPriority w:val="99"/>
    <w:qFormat/>
    <w:rsid w:val="00662691"/>
    <w:pPr>
      <w:keepNext/>
      <w:widowControl w:val="0"/>
      <w:autoSpaceDE w:val="0"/>
      <w:autoSpaceDN w:val="0"/>
      <w:adjustRightInd w:val="0"/>
      <w:spacing w:after="0" w:line="240" w:lineRule="auto"/>
      <w:ind w:firstLine="709"/>
      <w:jc w:val="center"/>
      <w:outlineLvl w:val="3"/>
    </w:pPr>
    <w:rPr>
      <w:rFonts w:ascii="Times New Roman" w:hAnsi="Times New Roman"/>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62691"/>
    <w:rPr>
      <w:rFonts w:ascii="Times New Roman" w:hAnsi="Times New Roman" w:cs="Times New Roman"/>
      <w:b/>
      <w:bCs/>
      <w:sz w:val="24"/>
      <w:szCs w:val="24"/>
      <w:lang w:eastAsia="ru-RU"/>
    </w:rPr>
  </w:style>
  <w:style w:type="character" w:customStyle="1" w:styleId="Heading4Char">
    <w:name w:val="Heading 4 Char"/>
    <w:basedOn w:val="DefaultParagraphFont"/>
    <w:link w:val="Heading4"/>
    <w:uiPriority w:val="99"/>
    <w:locked/>
    <w:rsid w:val="00662691"/>
    <w:rPr>
      <w:rFonts w:ascii="Times New Roman" w:hAnsi="Times New Roman" w:cs="Times New Roman"/>
      <w:b/>
      <w:bCs/>
      <w:sz w:val="24"/>
      <w:szCs w:val="24"/>
      <w:lang w:eastAsia="ru-RU"/>
    </w:rPr>
  </w:style>
  <w:style w:type="paragraph" w:customStyle="1" w:styleId="1">
    <w:name w:val="Обычный1"/>
    <w:basedOn w:val="Normal"/>
    <w:uiPriority w:val="99"/>
    <w:rsid w:val="00662691"/>
    <w:pPr>
      <w:spacing w:after="63" w:line="225" w:lineRule="atLeast"/>
      <w:ind w:left="376" w:right="376"/>
    </w:pPr>
    <w:rPr>
      <w:rFonts w:ascii="Times New Roman" w:hAnsi="Times New Roman"/>
      <w:sz w:val="24"/>
      <w:szCs w:val="24"/>
    </w:rPr>
  </w:style>
  <w:style w:type="paragraph" w:styleId="BodyText2">
    <w:name w:val="Body Text 2"/>
    <w:basedOn w:val="Normal"/>
    <w:link w:val="BodyText2Char"/>
    <w:uiPriority w:val="99"/>
    <w:rsid w:val="00662691"/>
    <w:pPr>
      <w:spacing w:after="0" w:line="240" w:lineRule="auto"/>
      <w:jc w:val="both"/>
    </w:pPr>
    <w:rPr>
      <w:rFonts w:ascii="Times New Roman" w:hAnsi="Times New Roman"/>
      <w:sz w:val="24"/>
      <w:szCs w:val="20"/>
    </w:rPr>
  </w:style>
  <w:style w:type="character" w:customStyle="1" w:styleId="BodyText2Char">
    <w:name w:val="Body Text 2 Char"/>
    <w:basedOn w:val="DefaultParagraphFont"/>
    <w:link w:val="BodyText2"/>
    <w:uiPriority w:val="99"/>
    <w:locked/>
    <w:rsid w:val="00662691"/>
    <w:rPr>
      <w:rFonts w:ascii="Times New Roman" w:hAnsi="Times New Roman" w:cs="Times New Roman"/>
      <w:sz w:val="20"/>
      <w:szCs w:val="20"/>
      <w:lang w:eastAsia="ru-RU"/>
    </w:rPr>
  </w:style>
  <w:style w:type="paragraph" w:styleId="BodyText">
    <w:name w:val="Body Text"/>
    <w:basedOn w:val="Normal"/>
    <w:link w:val="BodyTextChar"/>
    <w:uiPriority w:val="99"/>
    <w:rsid w:val="00662691"/>
    <w:pPr>
      <w:spacing w:after="0" w:line="360" w:lineRule="auto"/>
    </w:pPr>
    <w:rPr>
      <w:rFonts w:ascii="Times New Roman" w:hAnsi="Times New Roman"/>
      <w:b/>
      <w:bCs/>
      <w:sz w:val="24"/>
      <w:szCs w:val="24"/>
    </w:rPr>
  </w:style>
  <w:style w:type="character" w:customStyle="1" w:styleId="BodyTextChar">
    <w:name w:val="Body Text Char"/>
    <w:basedOn w:val="DefaultParagraphFont"/>
    <w:link w:val="BodyText"/>
    <w:uiPriority w:val="99"/>
    <w:locked/>
    <w:rsid w:val="00662691"/>
    <w:rPr>
      <w:rFonts w:ascii="Times New Roman" w:hAnsi="Times New Roman" w:cs="Times New Roman"/>
      <w:b/>
      <w:bCs/>
      <w:sz w:val="24"/>
      <w:szCs w:val="24"/>
      <w:lang w:eastAsia="ru-RU"/>
    </w:rPr>
  </w:style>
  <w:style w:type="character" w:styleId="PageNumber">
    <w:name w:val="page number"/>
    <w:basedOn w:val="DefaultParagraphFont"/>
    <w:uiPriority w:val="99"/>
    <w:rsid w:val="00662691"/>
    <w:rPr>
      <w:rFonts w:cs="Times New Roman"/>
    </w:rPr>
  </w:style>
  <w:style w:type="paragraph" w:styleId="Footer">
    <w:name w:val="footer"/>
    <w:basedOn w:val="Normal"/>
    <w:link w:val="FooterChar"/>
    <w:uiPriority w:val="99"/>
    <w:rsid w:val="00662691"/>
    <w:pPr>
      <w:tabs>
        <w:tab w:val="center" w:pos="4677"/>
        <w:tab w:val="right" w:pos="9355"/>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662691"/>
    <w:rPr>
      <w:rFonts w:ascii="Times New Roman" w:hAnsi="Times New Roman" w:cs="Times New Roman"/>
      <w:sz w:val="24"/>
      <w:szCs w:val="24"/>
      <w:lang w:eastAsia="ru-RU"/>
    </w:rPr>
  </w:style>
  <w:style w:type="paragraph" w:styleId="PlainText">
    <w:name w:val="Plain Text"/>
    <w:basedOn w:val="Normal"/>
    <w:link w:val="PlainTextChar"/>
    <w:uiPriority w:val="99"/>
    <w:rsid w:val="00662691"/>
    <w:pPr>
      <w:keepNext/>
      <w:spacing w:after="0" w:line="360" w:lineRule="auto"/>
      <w:ind w:firstLine="851"/>
      <w:jc w:val="both"/>
    </w:pPr>
    <w:rPr>
      <w:rFonts w:ascii="Courier New" w:hAnsi="Courier New"/>
      <w:sz w:val="20"/>
      <w:szCs w:val="20"/>
    </w:rPr>
  </w:style>
  <w:style w:type="character" w:customStyle="1" w:styleId="PlainTextChar">
    <w:name w:val="Plain Text Char"/>
    <w:basedOn w:val="DefaultParagraphFont"/>
    <w:link w:val="PlainText"/>
    <w:uiPriority w:val="99"/>
    <w:locked/>
    <w:rsid w:val="00662691"/>
    <w:rPr>
      <w:rFonts w:ascii="Courier New" w:hAnsi="Courier New" w:cs="Times New Roman"/>
      <w:sz w:val="20"/>
      <w:szCs w:val="20"/>
      <w:lang w:eastAsia="ru-RU"/>
    </w:rPr>
  </w:style>
  <w:style w:type="paragraph" w:styleId="ListParagraph">
    <w:name w:val="List Paragraph"/>
    <w:basedOn w:val="Normal"/>
    <w:uiPriority w:val="99"/>
    <w:qFormat/>
    <w:rsid w:val="00FD6A40"/>
    <w:pPr>
      <w:spacing w:after="0" w:line="240" w:lineRule="auto"/>
      <w:ind w:left="720"/>
      <w:contextualSpacing/>
    </w:pPr>
    <w:rPr>
      <w:rFonts w:ascii="Times New Roman" w:hAnsi="Times New Roman"/>
      <w:sz w:val="24"/>
      <w:szCs w:val="24"/>
    </w:rPr>
  </w:style>
  <w:style w:type="paragraph" w:styleId="NormalWeb">
    <w:name w:val="Normal (Web)"/>
    <w:basedOn w:val="Normal"/>
    <w:uiPriority w:val="99"/>
    <w:rsid w:val="002936D4"/>
    <w:pPr>
      <w:spacing w:before="100" w:beforeAutospacing="1" w:after="100" w:afterAutospacing="1" w:line="240" w:lineRule="auto"/>
    </w:pPr>
    <w:rPr>
      <w:rFonts w:ascii="Times New Roman" w:hAnsi="Times New Roman"/>
      <w:color w:val="000000"/>
      <w:sz w:val="24"/>
      <w:szCs w:val="24"/>
    </w:rPr>
  </w:style>
  <w:style w:type="paragraph" w:customStyle="1" w:styleId="10">
    <w:name w:val="Текст1"/>
    <w:basedOn w:val="Normal"/>
    <w:uiPriority w:val="99"/>
    <w:rsid w:val="00575CC4"/>
    <w:pPr>
      <w:suppressAutoHyphens/>
      <w:spacing w:after="0" w:line="240" w:lineRule="auto"/>
    </w:pPr>
    <w:rPr>
      <w:rFonts w:ascii="Courier New" w:hAnsi="Courier New"/>
      <w:sz w:val="28"/>
      <w:szCs w:val="20"/>
      <w:lang w:eastAsia="ar-SA"/>
    </w:rPr>
  </w:style>
  <w:style w:type="paragraph" w:customStyle="1" w:styleId="FR5">
    <w:name w:val="FR5"/>
    <w:uiPriority w:val="99"/>
    <w:rsid w:val="00575CC4"/>
    <w:pPr>
      <w:widowControl w:val="0"/>
      <w:overflowPunct w:val="0"/>
      <w:autoSpaceDE w:val="0"/>
      <w:autoSpaceDN w:val="0"/>
      <w:adjustRightInd w:val="0"/>
      <w:spacing w:line="260" w:lineRule="auto"/>
      <w:ind w:firstLine="300"/>
      <w:jc w:val="both"/>
      <w:textAlignment w:val="baseline"/>
    </w:pPr>
    <w:rPr>
      <w:rFonts w:ascii="Arial" w:eastAsia="Times New Roman" w:hAnsi="Arial"/>
      <w:sz w:val="18"/>
      <w:szCs w:val="20"/>
    </w:rPr>
  </w:style>
  <w:style w:type="character" w:styleId="Hyperlink">
    <w:name w:val="Hyperlink"/>
    <w:basedOn w:val="DefaultParagraphFont"/>
    <w:uiPriority w:val="99"/>
    <w:rsid w:val="000555C8"/>
    <w:rPr>
      <w:rFonts w:cs="Times New Roman"/>
      <w:color w:val="0000FF"/>
      <w:u w:val="single"/>
    </w:rPr>
  </w:style>
  <w:style w:type="paragraph" w:styleId="NoSpacing">
    <w:name w:val="No Spacing"/>
    <w:uiPriority w:val="99"/>
    <w:qFormat/>
    <w:rsid w:val="00A0172A"/>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ecotell.ru/help/link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aiteco.ru/index.htm"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gos-nadzor.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tegral.ru" TargetMode="External"/><Relationship Id="rId5" Type="http://schemas.openxmlformats.org/officeDocument/2006/relationships/footnotes" Target="footnotes.xml"/><Relationship Id="rId15" Type="http://schemas.openxmlformats.org/officeDocument/2006/relationships/hyperlink" Target="http://www.bashnadzor.ru/ekology/npb/gos_expert/priem_otchet/1297/" TargetMode="External"/><Relationship Id="rId10" Type="http://schemas.openxmlformats.org/officeDocument/2006/relationships/hyperlink" Target="http://biblioclub.ru/index.php?page=book&amp;id=9383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iblioclub.ru/index.php?page=book&amp;id=142352" TargetMode="External"/><Relationship Id="rId14" Type="http://schemas.openxmlformats.org/officeDocument/2006/relationships/hyperlink" Target="http://www.ecoindustr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236</TotalTime>
  <Pages>25</Pages>
  <Words>9447</Words>
  <Characters>-32766</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cp:lastPrinted>2016-01-12T04:51:00Z</cp:lastPrinted>
  <dcterms:created xsi:type="dcterms:W3CDTF">2015-01-23T09:21:00Z</dcterms:created>
  <dcterms:modified xsi:type="dcterms:W3CDTF">2016-01-12T05:03:00Z</dcterms:modified>
</cp:coreProperties>
</file>