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B37" w:rsidRDefault="00626C56">
      <w:pPr>
        <w:pStyle w:val="1"/>
      </w:pPr>
      <w:bookmarkStart w:id="0" w:name="_GoBack"/>
      <w:bookmarkEnd w:id="0"/>
      <w:r>
        <w:t>ИНФОРМАЦИОННОЕ</w:t>
      </w:r>
      <w:r>
        <w:rPr>
          <w:spacing w:val="-11"/>
        </w:rPr>
        <w:t xml:space="preserve"> </w:t>
      </w:r>
      <w:r>
        <w:rPr>
          <w:spacing w:val="-2"/>
        </w:rPr>
        <w:t>ПИСЬМО</w:t>
      </w:r>
    </w:p>
    <w:p w:rsidR="00FB3B37" w:rsidRDefault="00626C56">
      <w:pPr>
        <w:pStyle w:val="a3"/>
        <w:spacing w:before="317"/>
        <w:ind w:left="172" w:right="311" w:firstLine="0"/>
        <w:jc w:val="center"/>
      </w:pPr>
      <w:r>
        <w:t>Уважаемые</w:t>
      </w:r>
      <w:r>
        <w:rPr>
          <w:spacing w:val="-2"/>
        </w:rPr>
        <w:t xml:space="preserve"> коллеги!</w:t>
      </w:r>
    </w:p>
    <w:p w:rsidR="00FB3B37" w:rsidRDefault="00FB3B37">
      <w:pPr>
        <w:pStyle w:val="a3"/>
        <w:spacing w:before="1"/>
        <w:ind w:left="0" w:firstLine="0"/>
      </w:pPr>
    </w:p>
    <w:p w:rsidR="00FB3B37" w:rsidRDefault="00626C56">
      <w:pPr>
        <w:pStyle w:val="a3"/>
        <w:spacing w:before="1"/>
        <w:ind w:left="759" w:right="906" w:firstLine="0"/>
        <w:jc w:val="center"/>
      </w:pPr>
      <w:r>
        <w:t>Студенческое</w:t>
      </w:r>
      <w:r>
        <w:rPr>
          <w:spacing w:val="-12"/>
        </w:rPr>
        <w:t xml:space="preserve"> </w:t>
      </w:r>
      <w:r>
        <w:t>объединение</w:t>
      </w:r>
      <w:r>
        <w:rPr>
          <w:spacing w:val="-10"/>
        </w:rPr>
        <w:t xml:space="preserve"> </w:t>
      </w:r>
      <w:r>
        <w:t>«Философский</w:t>
      </w:r>
      <w:r>
        <w:rPr>
          <w:spacing w:val="-10"/>
        </w:rPr>
        <w:t xml:space="preserve"> </w:t>
      </w:r>
      <w:r>
        <w:t>клуб</w:t>
      </w:r>
      <w:r>
        <w:rPr>
          <w:spacing w:val="-9"/>
        </w:rPr>
        <w:t xml:space="preserve"> </w:t>
      </w:r>
      <w:r>
        <w:t>«Генезис»», кафедра обществознания, права и социального управления</w:t>
      </w:r>
    </w:p>
    <w:p w:rsidR="00FB3B37" w:rsidRDefault="00626C56">
      <w:pPr>
        <w:pStyle w:val="a3"/>
        <w:ind w:left="168" w:right="311" w:firstLine="0"/>
        <w:jc w:val="center"/>
      </w:pPr>
      <w:r>
        <w:t>Института</w:t>
      </w:r>
      <w:r>
        <w:rPr>
          <w:spacing w:val="-8"/>
        </w:rPr>
        <w:t xml:space="preserve"> </w:t>
      </w:r>
      <w:r>
        <w:t>исторического,</w:t>
      </w:r>
      <w:r>
        <w:rPr>
          <w:spacing w:val="-9"/>
        </w:rPr>
        <w:t xml:space="preserve"> </w:t>
      </w:r>
      <w:r>
        <w:t>правового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социально-гуманитарного </w:t>
      </w:r>
      <w:r>
        <w:rPr>
          <w:spacing w:val="-2"/>
        </w:rPr>
        <w:t>образования</w:t>
      </w:r>
    </w:p>
    <w:p w:rsidR="00FB3B37" w:rsidRDefault="00626C56">
      <w:pPr>
        <w:pStyle w:val="a3"/>
        <w:ind w:left="173" w:right="311" w:firstLine="0"/>
        <w:jc w:val="center"/>
      </w:pPr>
      <w:r>
        <w:t>ФГБОУ</w:t>
      </w:r>
      <w:r>
        <w:rPr>
          <w:spacing w:val="-8"/>
        </w:rPr>
        <w:t xml:space="preserve"> </w:t>
      </w:r>
      <w:r>
        <w:t>ВО</w:t>
      </w:r>
      <w:r>
        <w:rPr>
          <w:spacing w:val="-10"/>
        </w:rPr>
        <w:t xml:space="preserve"> </w:t>
      </w:r>
      <w:r>
        <w:t>«Башкирский</w:t>
      </w:r>
      <w:r>
        <w:rPr>
          <w:spacing w:val="-8"/>
        </w:rPr>
        <w:t xml:space="preserve"> </w:t>
      </w:r>
      <w:r>
        <w:t>государственный</w:t>
      </w:r>
      <w:r>
        <w:rPr>
          <w:spacing w:val="-8"/>
        </w:rPr>
        <w:t xml:space="preserve"> </w:t>
      </w:r>
      <w:r>
        <w:t>педагогический университет им. М. Акмуллы»</w:t>
      </w:r>
    </w:p>
    <w:p w:rsidR="00FB3B37" w:rsidRDefault="00626C56">
      <w:pPr>
        <w:pStyle w:val="a3"/>
        <w:spacing w:before="321"/>
        <w:ind w:left="167" w:right="311" w:firstLine="0"/>
        <w:jc w:val="center"/>
      </w:pPr>
      <w:r>
        <w:t>приглашает</w:t>
      </w:r>
      <w:r>
        <w:rPr>
          <w:spacing w:val="-5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принять</w:t>
      </w:r>
      <w:r>
        <w:rPr>
          <w:spacing w:val="-7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t>о</w:t>
      </w:r>
      <w:r>
        <w:rPr>
          <w:spacing w:val="-6"/>
        </w:rPr>
        <w:t xml:space="preserve"> </w:t>
      </w:r>
      <w:r>
        <w:t>Второ</w:t>
      </w:r>
      <w:r>
        <w:t>й</w:t>
      </w:r>
      <w:r>
        <w:rPr>
          <w:spacing w:val="-5"/>
        </w:rPr>
        <w:t xml:space="preserve"> </w:t>
      </w:r>
      <w:r>
        <w:t>межвузовской</w:t>
      </w:r>
      <w:r>
        <w:rPr>
          <w:spacing w:val="-5"/>
        </w:rPr>
        <w:t xml:space="preserve"> </w:t>
      </w:r>
      <w:r>
        <w:t>олимпиаде по философии</w:t>
      </w:r>
      <w:r>
        <w:t xml:space="preserve">, посвященной Году единства народов России </w:t>
      </w:r>
    </w:p>
    <w:p w:rsidR="00FB3B37" w:rsidRDefault="00626C56">
      <w:pPr>
        <w:pStyle w:val="a3"/>
        <w:spacing w:before="321"/>
        <w:ind w:left="167" w:right="311" w:firstLine="0"/>
        <w:jc w:val="center"/>
      </w:pPr>
      <w:r>
        <w:t xml:space="preserve">(далее </w:t>
      </w:r>
      <w:r>
        <w:t>–</w:t>
      </w:r>
      <w:r>
        <w:t xml:space="preserve"> Олимпиада).</w:t>
      </w:r>
    </w:p>
    <w:p w:rsidR="00FB3B37" w:rsidRDefault="00FB3B37">
      <w:pPr>
        <w:pStyle w:val="a3"/>
        <w:ind w:left="0" w:firstLine="0"/>
      </w:pPr>
    </w:p>
    <w:p w:rsidR="00FB3B37" w:rsidRDefault="00626C56">
      <w:pPr>
        <w:pStyle w:val="a3"/>
        <w:ind w:right="380" w:firstLine="669"/>
        <w:jc w:val="both"/>
      </w:pPr>
      <w:r>
        <w:t xml:space="preserve">Цель </w:t>
      </w:r>
      <w:r>
        <w:t>О</w:t>
      </w:r>
      <w:r>
        <w:t>лимпиады: выявление талантливых и одаренных студе</w:t>
      </w:r>
      <w:r>
        <w:t>нтов в области философии, развитие их творческих способностей, аналитического и критического мышления, воспитание здоровой конкуренции и подготовка к современным профессиональным требованиям.</w:t>
      </w:r>
    </w:p>
    <w:p w:rsidR="00FB3B37" w:rsidRDefault="00FB3B37">
      <w:pPr>
        <w:pStyle w:val="a3"/>
        <w:ind w:left="0" w:firstLine="0"/>
      </w:pPr>
    </w:p>
    <w:p w:rsidR="00FB3B37" w:rsidRDefault="00626C56">
      <w:pPr>
        <w:ind w:left="841"/>
        <w:rPr>
          <w:i/>
          <w:sz w:val="28"/>
        </w:rPr>
      </w:pPr>
      <w:r>
        <w:rPr>
          <w:i/>
          <w:sz w:val="28"/>
        </w:rPr>
        <w:t>Условия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участия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олимпиаде</w:t>
      </w:r>
    </w:p>
    <w:p w:rsidR="00FB3B37" w:rsidRDefault="00626C56">
      <w:pPr>
        <w:pStyle w:val="a3"/>
        <w:spacing w:before="322"/>
        <w:ind w:right="378"/>
        <w:jc w:val="both"/>
      </w:pPr>
      <w:r>
        <w:t xml:space="preserve">В </w:t>
      </w:r>
      <w:r>
        <w:t>О</w:t>
      </w:r>
      <w:r>
        <w:t xml:space="preserve">лимпиаде могут принять участие </w:t>
      </w:r>
      <w:r>
        <w:t>студенты всех</w:t>
      </w:r>
      <w:r>
        <w:rPr>
          <w:spacing w:val="40"/>
        </w:rPr>
        <w:t xml:space="preserve"> </w:t>
      </w:r>
      <w:r>
        <w:t>направлений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профилей</w:t>
      </w:r>
      <w:r>
        <w:rPr>
          <w:spacing w:val="-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Башкирского</w:t>
      </w:r>
      <w:r>
        <w:rPr>
          <w:spacing w:val="-1"/>
        </w:rPr>
        <w:t xml:space="preserve"> </w:t>
      </w:r>
      <w:r>
        <w:t>государственного педагогического университета им. М.</w:t>
      </w:r>
      <w:r>
        <w:t xml:space="preserve"> </w:t>
      </w:r>
      <w:r>
        <w:t>Акмуллы. На добровольной основе принять индивидуальное участие могут студенты образовательных организаций, обучающиеся 1-4-х курсов по образова</w:t>
      </w:r>
      <w:r>
        <w:t>тельным программам высшего образования других вузов Российской Федерации.</w:t>
      </w:r>
    </w:p>
    <w:p w:rsidR="00FB3B37" w:rsidRDefault="00626C56">
      <w:pPr>
        <w:pStyle w:val="a3"/>
        <w:spacing w:before="2"/>
        <w:ind w:right="377"/>
        <w:jc w:val="both"/>
      </w:pPr>
      <w:r>
        <w:t xml:space="preserve">Рабочим языком </w:t>
      </w:r>
      <w:r>
        <w:t>О</w:t>
      </w:r>
      <w:r>
        <w:t>лимпиады является русский язык – государственный язык Российской Федерации.</w:t>
      </w:r>
    </w:p>
    <w:p w:rsidR="00FB3B37" w:rsidRDefault="00626C56">
      <w:pPr>
        <w:pStyle w:val="a3"/>
        <w:ind w:right="378"/>
        <w:jc w:val="both"/>
      </w:pPr>
      <w:r>
        <w:t xml:space="preserve">Для участия в </w:t>
      </w:r>
      <w:r>
        <w:t>О</w:t>
      </w:r>
      <w:r>
        <w:t>лимпиаде необходимо прислать заявку на участие до 2</w:t>
      </w:r>
      <w:r>
        <w:t>1 мая</w:t>
      </w:r>
      <w:r>
        <w:t xml:space="preserve"> 202</w:t>
      </w:r>
      <w:r>
        <w:t>6</w:t>
      </w:r>
      <w:r>
        <w:t xml:space="preserve"> года </w:t>
      </w:r>
      <w:r>
        <w:t>(включит</w:t>
      </w:r>
      <w:r>
        <w:t xml:space="preserve">ельно) </w:t>
      </w:r>
      <w:r>
        <w:t xml:space="preserve">на электронную почту </w:t>
      </w:r>
      <w:hyperlink r:id="rId7">
        <w:r>
          <w:rPr>
            <w:color w:val="0000FF"/>
            <w:u w:val="single" w:color="0000FF"/>
          </w:rPr>
          <w:t>lorarahmanova@mail.ru</w:t>
        </w:r>
      </w:hyperlink>
      <w:r>
        <w:t>, указав ФИО участника, наименование вуза и факультета (института), группу, курс, контактные данные</w:t>
      </w:r>
      <w:r>
        <w:t xml:space="preserve"> (форма заявки представлена ниже)</w:t>
      </w:r>
      <w:r>
        <w:t>.</w:t>
      </w:r>
    </w:p>
    <w:p w:rsidR="00FB3B37" w:rsidRDefault="00FB3B37">
      <w:pPr>
        <w:pStyle w:val="a3"/>
        <w:ind w:left="0" w:firstLine="0"/>
      </w:pPr>
    </w:p>
    <w:p w:rsidR="00FB3B37" w:rsidRDefault="00626C56">
      <w:pPr>
        <w:spacing w:line="322" w:lineRule="exact"/>
        <w:ind w:left="841"/>
        <w:rPr>
          <w:i/>
          <w:sz w:val="28"/>
        </w:rPr>
      </w:pPr>
      <w:r>
        <w:rPr>
          <w:i/>
          <w:sz w:val="28"/>
        </w:rPr>
        <w:t>Общие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требования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услов</w:t>
      </w:r>
      <w:r>
        <w:rPr>
          <w:i/>
          <w:sz w:val="28"/>
        </w:rPr>
        <w:t>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проведения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</w:t>
      </w:r>
      <w:r>
        <w:rPr>
          <w:i/>
          <w:spacing w:val="-2"/>
          <w:sz w:val="28"/>
        </w:rPr>
        <w:t>лимпиады</w:t>
      </w:r>
    </w:p>
    <w:p w:rsidR="00FB3B37" w:rsidRDefault="00626C56">
      <w:pPr>
        <w:pStyle w:val="a3"/>
        <w:tabs>
          <w:tab w:val="left" w:pos="2277"/>
          <w:tab w:val="left" w:pos="2775"/>
          <w:tab w:val="left" w:pos="3940"/>
          <w:tab w:val="left" w:pos="4766"/>
          <w:tab w:val="left" w:pos="6233"/>
          <w:tab w:val="left" w:pos="6376"/>
          <w:tab w:val="left" w:pos="6600"/>
          <w:tab w:val="left" w:pos="7112"/>
          <w:tab w:val="left" w:pos="8420"/>
        </w:tabs>
        <w:spacing w:before="74"/>
        <w:ind w:right="382"/>
        <w:jc w:val="both"/>
      </w:pPr>
      <w:r>
        <w:rPr>
          <w:spacing w:val="-2"/>
        </w:rPr>
        <w:t>Тексты</w:t>
      </w:r>
      <w:r>
        <w:t xml:space="preserve"> </w:t>
      </w:r>
      <w:r>
        <w:rPr>
          <w:spacing w:val="-2"/>
        </w:rPr>
        <w:t>заданий</w:t>
      </w:r>
      <w:r>
        <w:tab/>
      </w:r>
      <w:r>
        <w:rPr>
          <w:spacing w:val="-2"/>
        </w:rPr>
        <w:t>О</w:t>
      </w:r>
      <w:r>
        <w:rPr>
          <w:spacing w:val="-2"/>
        </w:rPr>
        <w:t>лимпиады</w:t>
      </w:r>
      <w:r>
        <w:t xml:space="preserve"> </w:t>
      </w:r>
      <w:r>
        <w:rPr>
          <w:spacing w:val="-2"/>
        </w:rPr>
        <w:t>разрабатываются</w:t>
      </w:r>
      <w:r>
        <w:rPr>
          <w:spacing w:val="-2"/>
        </w:rPr>
        <w:t xml:space="preserve"> </w:t>
      </w:r>
      <w:r>
        <w:t>предметно-методической комиссией</w:t>
      </w:r>
      <w:r>
        <w:t xml:space="preserve"> </w:t>
      </w:r>
      <w:r>
        <w:rPr>
          <w:spacing w:val="-10"/>
        </w:rPr>
        <w:t>в</w:t>
      </w:r>
      <w:r>
        <w:t xml:space="preserve"> </w:t>
      </w:r>
      <w:r>
        <w:rPr>
          <w:spacing w:val="-2"/>
        </w:rPr>
        <w:t>соответствии</w:t>
      </w:r>
      <w:r>
        <w:t xml:space="preserve"> </w:t>
      </w:r>
      <w:r>
        <w:rPr>
          <w:spacing w:val="-10"/>
        </w:rPr>
        <w:t>с</w:t>
      </w:r>
      <w:r>
        <w:rPr>
          <w:spacing w:val="-10"/>
        </w:rPr>
        <w:t xml:space="preserve"> </w:t>
      </w:r>
      <w:r>
        <w:rPr>
          <w:spacing w:val="-2"/>
        </w:rPr>
        <w:t>содержанием</w:t>
      </w:r>
      <w:r>
        <w:t xml:space="preserve"> </w:t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программ</w:t>
      </w:r>
      <w:r>
        <w:t xml:space="preserve"> </w:t>
      </w:r>
      <w:r>
        <w:rPr>
          <w:spacing w:val="-5"/>
        </w:rPr>
        <w:t>по</w:t>
      </w:r>
      <w:r>
        <w:t xml:space="preserve"> </w:t>
      </w:r>
      <w:r>
        <w:rPr>
          <w:spacing w:val="-2"/>
        </w:rPr>
        <w:t>дисциплине</w:t>
      </w:r>
      <w:r>
        <w:rPr>
          <w:spacing w:val="-2"/>
        </w:rPr>
        <w:t xml:space="preserve"> </w:t>
      </w:r>
      <w:r>
        <w:rPr>
          <w:spacing w:val="-2"/>
        </w:rPr>
        <w:t>«Философия».</w:t>
      </w:r>
    </w:p>
    <w:p w:rsidR="00FB3B37" w:rsidRDefault="00626C56">
      <w:pPr>
        <w:pStyle w:val="a3"/>
      </w:pPr>
      <w:r>
        <w:t>Вопросы и задания</w:t>
      </w:r>
      <w:r>
        <w:t xml:space="preserve"> </w:t>
      </w:r>
      <w:r>
        <w:t xml:space="preserve">формируются с учетом различной степени сложности в сфере </w:t>
      </w:r>
      <w:r>
        <w:t>философского знания.</w:t>
      </w:r>
    </w:p>
    <w:p w:rsidR="00FB3B37" w:rsidRDefault="00626C56">
      <w:pPr>
        <w:pStyle w:val="a3"/>
        <w:ind w:left="841" w:firstLine="0"/>
        <w:jc w:val="both"/>
      </w:pPr>
      <w:r>
        <w:t>Олимпиада</w:t>
      </w:r>
      <w:r>
        <w:rPr>
          <w:spacing w:val="-6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тур –</w:t>
      </w:r>
      <w:r>
        <w:rPr>
          <w:spacing w:val="63"/>
        </w:rPr>
        <w:t xml:space="preserve"> </w:t>
      </w:r>
      <w:r>
        <w:rPr>
          <w:spacing w:val="-2"/>
        </w:rPr>
        <w:t>заочный.</w:t>
      </w:r>
    </w:p>
    <w:p w:rsidR="00FB3B37" w:rsidRDefault="00626C56">
      <w:pPr>
        <w:pStyle w:val="a3"/>
        <w:spacing w:before="2"/>
        <w:ind w:right="377"/>
        <w:jc w:val="both"/>
      </w:pPr>
      <w:r>
        <w:lastRenderedPageBreak/>
        <w:t>Срок подачи заявки – 2</w:t>
      </w:r>
      <w:r>
        <w:t xml:space="preserve">1 мая 2026 г. </w:t>
      </w:r>
      <w:r>
        <w:t>включительно. Дат</w:t>
      </w:r>
      <w:r>
        <w:t>а</w:t>
      </w:r>
      <w:r>
        <w:t xml:space="preserve"> проведения:</w:t>
      </w:r>
      <w:r>
        <w:t xml:space="preserve"> </w:t>
      </w:r>
      <w:r>
        <w:t>2</w:t>
      </w:r>
      <w:r>
        <w:t>2</w:t>
      </w:r>
      <w:r>
        <w:t xml:space="preserve"> мая 202</w:t>
      </w:r>
      <w:r>
        <w:t>6</w:t>
      </w:r>
      <w:r>
        <w:t xml:space="preserve"> г.</w:t>
      </w:r>
    </w:p>
    <w:p w:rsidR="00FB3B37" w:rsidRDefault="00626C56">
      <w:pPr>
        <w:pStyle w:val="a3"/>
        <w:ind w:right="379"/>
        <w:jc w:val="both"/>
      </w:pPr>
      <w:r>
        <w:t xml:space="preserve">Общее время, отводимое для выполнения всех заданий Олимпиады, составляет </w:t>
      </w:r>
      <w:r>
        <w:t>2</w:t>
      </w:r>
      <w:r>
        <w:t xml:space="preserve"> часа (астрономических). Время прове</w:t>
      </w:r>
      <w:r>
        <w:t>дения: 12:00-1</w:t>
      </w:r>
      <w:r>
        <w:t>4</w:t>
      </w:r>
      <w:r>
        <w:t>:00.</w:t>
      </w:r>
    </w:p>
    <w:p w:rsidR="00FB3B37" w:rsidRDefault="00626C56">
      <w:pPr>
        <w:pStyle w:val="a3"/>
        <w:spacing w:line="322" w:lineRule="exact"/>
        <w:ind w:left="841" w:firstLine="0"/>
        <w:jc w:val="both"/>
      </w:pPr>
      <w:r>
        <w:t>Количество</w:t>
      </w:r>
      <w:r>
        <w:rPr>
          <w:spacing w:val="53"/>
        </w:rPr>
        <w:t xml:space="preserve">  </w:t>
      </w:r>
      <w:r>
        <w:t>попыток</w:t>
      </w:r>
      <w:r>
        <w:rPr>
          <w:spacing w:val="53"/>
        </w:rPr>
        <w:t xml:space="preserve">  </w:t>
      </w:r>
      <w:r>
        <w:t>выполнения</w:t>
      </w:r>
      <w:r>
        <w:rPr>
          <w:spacing w:val="53"/>
        </w:rPr>
        <w:t xml:space="preserve">  </w:t>
      </w:r>
      <w:r>
        <w:t>заданий</w:t>
      </w:r>
      <w:r>
        <w:rPr>
          <w:spacing w:val="57"/>
        </w:rPr>
        <w:t xml:space="preserve">  </w:t>
      </w:r>
      <w:r>
        <w:t>–</w:t>
      </w:r>
      <w:r>
        <w:rPr>
          <w:spacing w:val="54"/>
        </w:rPr>
        <w:t xml:space="preserve">  </w:t>
      </w:r>
      <w:r>
        <w:t>1</w:t>
      </w:r>
      <w:r>
        <w:rPr>
          <w:spacing w:val="52"/>
        </w:rPr>
        <w:t xml:space="preserve">  </w:t>
      </w:r>
      <w:r>
        <w:rPr>
          <w:spacing w:val="-2"/>
        </w:rPr>
        <w:t>попытка.</w:t>
      </w:r>
    </w:p>
    <w:p w:rsidR="00FB3B37" w:rsidRDefault="00626C56">
      <w:pPr>
        <w:pStyle w:val="a3"/>
        <w:ind w:firstLine="0"/>
        <w:jc w:val="both"/>
      </w:pPr>
      <w:r>
        <w:t>Апелляция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предусмотрена.</w:t>
      </w:r>
    </w:p>
    <w:p w:rsidR="00FB3B37" w:rsidRDefault="00626C56">
      <w:pPr>
        <w:pStyle w:val="a3"/>
        <w:ind w:right="384"/>
        <w:jc w:val="both"/>
      </w:pPr>
      <w:r>
        <w:t>Проверка выполнения заданий осуществляется в течение 5 рабочих дней.</w:t>
      </w:r>
    </w:p>
    <w:p w:rsidR="00FB3B37" w:rsidRDefault="00626C56">
      <w:pPr>
        <w:spacing w:before="321"/>
        <w:ind w:left="241" w:right="383" w:firstLine="599"/>
        <w:jc w:val="both"/>
        <w:rPr>
          <w:i/>
          <w:sz w:val="28"/>
        </w:rPr>
      </w:pPr>
      <w:r>
        <w:rPr>
          <w:i/>
          <w:sz w:val="28"/>
        </w:rPr>
        <w:t xml:space="preserve">Оргкомитет и Комиссия по оцениванию работ участников </w:t>
      </w:r>
      <w:r>
        <w:rPr>
          <w:i/>
          <w:spacing w:val="-2"/>
          <w:sz w:val="28"/>
        </w:rPr>
        <w:t>О</w:t>
      </w:r>
      <w:r>
        <w:rPr>
          <w:i/>
          <w:spacing w:val="-2"/>
          <w:sz w:val="28"/>
        </w:rPr>
        <w:t>лимпиады</w:t>
      </w:r>
    </w:p>
    <w:p w:rsidR="00FB3B37" w:rsidRDefault="00626C56">
      <w:pPr>
        <w:pStyle w:val="a3"/>
        <w:spacing w:before="2" w:line="322" w:lineRule="exact"/>
        <w:ind w:left="841" w:firstLine="0"/>
        <w:jc w:val="both"/>
      </w:pPr>
      <w:r>
        <w:t>Организатор</w:t>
      </w:r>
      <w:r>
        <w:rPr>
          <w:spacing w:val="-9"/>
        </w:rPr>
        <w:t xml:space="preserve"> </w:t>
      </w:r>
      <w:r>
        <w:rPr>
          <w:spacing w:val="-2"/>
        </w:rPr>
        <w:t>Олимпиады:</w:t>
      </w:r>
    </w:p>
    <w:p w:rsidR="00FB3B37" w:rsidRDefault="00626C56">
      <w:pPr>
        <w:pStyle w:val="a4"/>
        <w:numPr>
          <w:ilvl w:val="0"/>
          <w:numId w:val="1"/>
        </w:numPr>
        <w:tabs>
          <w:tab w:val="left" w:pos="661"/>
        </w:tabs>
        <w:ind w:right="381"/>
        <w:jc w:val="both"/>
        <w:rPr>
          <w:sz w:val="28"/>
        </w:rPr>
      </w:pPr>
      <w:r>
        <w:rPr>
          <w:sz w:val="28"/>
        </w:rPr>
        <w:t>назначает оргкомитет в составе председателя и членов оргкомитета для организационно-методического обеспечения и проведения Олимпиады;</w:t>
      </w:r>
    </w:p>
    <w:p w:rsidR="00FB3B37" w:rsidRDefault="00626C56">
      <w:pPr>
        <w:pStyle w:val="a4"/>
        <w:numPr>
          <w:ilvl w:val="0"/>
          <w:numId w:val="1"/>
        </w:numPr>
        <w:tabs>
          <w:tab w:val="left" w:pos="661"/>
        </w:tabs>
        <w:ind w:right="384"/>
        <w:jc w:val="both"/>
        <w:rPr>
          <w:sz w:val="28"/>
        </w:rPr>
      </w:pPr>
      <w:r>
        <w:rPr>
          <w:sz w:val="28"/>
        </w:rPr>
        <w:t xml:space="preserve">назначает экспертную комиссию, определяют порядок ее </w:t>
      </w:r>
      <w:r>
        <w:rPr>
          <w:spacing w:val="-2"/>
          <w:sz w:val="28"/>
        </w:rPr>
        <w:t>деятельности.</w:t>
      </w:r>
    </w:p>
    <w:p w:rsidR="00FB3B37" w:rsidRDefault="00626C56">
      <w:pPr>
        <w:pStyle w:val="a3"/>
        <w:spacing w:before="1"/>
        <w:ind w:right="382"/>
        <w:jc w:val="both"/>
      </w:pPr>
      <w:r>
        <w:t>Оргкомитет содействует реализации целей и за</w:t>
      </w:r>
      <w:r>
        <w:t xml:space="preserve">дач Олимпиады, осуществляет всю организационную работу по проведению </w:t>
      </w:r>
      <w:r>
        <w:rPr>
          <w:spacing w:val="-2"/>
        </w:rPr>
        <w:t>Олимпиады:</w:t>
      </w:r>
    </w:p>
    <w:p w:rsidR="00FB3B37" w:rsidRDefault="00626C56">
      <w:pPr>
        <w:pStyle w:val="a4"/>
        <w:numPr>
          <w:ilvl w:val="1"/>
          <w:numId w:val="1"/>
        </w:numPr>
        <w:tabs>
          <w:tab w:val="left" w:pos="1657"/>
        </w:tabs>
        <w:ind w:right="383" w:firstLine="599"/>
        <w:rPr>
          <w:sz w:val="28"/>
        </w:rPr>
      </w:pPr>
      <w:r>
        <w:rPr>
          <w:sz w:val="28"/>
        </w:rPr>
        <w:t>определяет место,</w:t>
      </w:r>
      <w:r>
        <w:rPr>
          <w:spacing w:val="33"/>
          <w:sz w:val="28"/>
        </w:rPr>
        <w:t xml:space="preserve"> </w:t>
      </w:r>
      <w:r>
        <w:rPr>
          <w:sz w:val="28"/>
        </w:rPr>
        <w:t>дату,</w:t>
      </w:r>
      <w:r>
        <w:rPr>
          <w:spacing w:val="33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32"/>
          <w:sz w:val="28"/>
        </w:rPr>
        <w:t xml:space="preserve"> </w:t>
      </w:r>
      <w:r>
        <w:rPr>
          <w:sz w:val="28"/>
        </w:rPr>
        <w:t>проведения,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регламент </w:t>
      </w:r>
      <w:r>
        <w:rPr>
          <w:spacing w:val="-2"/>
          <w:sz w:val="28"/>
        </w:rPr>
        <w:t>работы;</w:t>
      </w:r>
    </w:p>
    <w:p w:rsidR="00FB3B37" w:rsidRDefault="00626C56">
      <w:pPr>
        <w:pStyle w:val="a4"/>
        <w:numPr>
          <w:ilvl w:val="1"/>
          <w:numId w:val="1"/>
        </w:numPr>
        <w:tabs>
          <w:tab w:val="left" w:pos="1657"/>
        </w:tabs>
        <w:spacing w:line="321" w:lineRule="exact"/>
        <w:ind w:left="1657"/>
        <w:rPr>
          <w:sz w:val="28"/>
        </w:rPr>
      </w:pPr>
      <w:r>
        <w:rPr>
          <w:sz w:val="28"/>
        </w:rPr>
        <w:t>организует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0"/>
          <w:sz w:val="28"/>
        </w:rPr>
        <w:t xml:space="preserve"> </w:t>
      </w:r>
      <w:r>
        <w:rPr>
          <w:sz w:val="28"/>
        </w:rPr>
        <w:t>экспертной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комиссии;</w:t>
      </w:r>
    </w:p>
    <w:p w:rsidR="00FB3B37" w:rsidRDefault="00626C56">
      <w:pPr>
        <w:pStyle w:val="a4"/>
        <w:numPr>
          <w:ilvl w:val="1"/>
          <w:numId w:val="1"/>
        </w:numPr>
        <w:tabs>
          <w:tab w:val="left" w:pos="1657"/>
          <w:tab w:val="left" w:pos="3187"/>
          <w:tab w:val="left" w:pos="3607"/>
          <w:tab w:val="left" w:pos="5254"/>
          <w:tab w:val="left" w:pos="6824"/>
        </w:tabs>
        <w:spacing w:before="1"/>
        <w:ind w:right="382" w:firstLine="599"/>
        <w:rPr>
          <w:sz w:val="28"/>
        </w:rPr>
      </w:pPr>
      <w:r>
        <w:rPr>
          <w:spacing w:val="-2"/>
          <w:sz w:val="28"/>
        </w:rPr>
        <w:t>совместно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экспертной</w:t>
      </w:r>
      <w:r>
        <w:rPr>
          <w:sz w:val="28"/>
        </w:rPr>
        <w:tab/>
      </w:r>
      <w:r>
        <w:rPr>
          <w:spacing w:val="-2"/>
          <w:sz w:val="28"/>
        </w:rPr>
        <w:t>комиссией</w:t>
      </w:r>
      <w:r>
        <w:rPr>
          <w:sz w:val="28"/>
        </w:rPr>
        <w:tab/>
      </w:r>
      <w:r>
        <w:rPr>
          <w:spacing w:val="-2"/>
          <w:sz w:val="28"/>
        </w:rPr>
        <w:t xml:space="preserve">разрабатывает </w:t>
      </w:r>
      <w:r>
        <w:rPr>
          <w:sz w:val="28"/>
        </w:rPr>
        <w:t>критерии оценки работ, посту</w:t>
      </w:r>
      <w:r>
        <w:rPr>
          <w:sz w:val="28"/>
        </w:rPr>
        <w:t>пивших в оргкомитет.</w:t>
      </w:r>
    </w:p>
    <w:p w:rsidR="00FB3B37" w:rsidRDefault="00626C56">
      <w:pPr>
        <w:spacing w:before="320"/>
        <w:ind w:left="841"/>
        <w:rPr>
          <w:i/>
          <w:sz w:val="28"/>
        </w:rPr>
      </w:pPr>
      <w:r>
        <w:rPr>
          <w:i/>
          <w:sz w:val="28"/>
        </w:rPr>
        <w:t>Критерии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заданий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Олимпиады</w:t>
      </w:r>
    </w:p>
    <w:p w:rsidR="00FB3B37" w:rsidRDefault="00626C56">
      <w:pPr>
        <w:pStyle w:val="a3"/>
        <w:tabs>
          <w:tab w:val="left" w:pos="2844"/>
          <w:tab w:val="left" w:pos="3657"/>
          <w:tab w:val="left" w:pos="5072"/>
          <w:tab w:val="left" w:pos="5630"/>
          <w:tab w:val="left" w:pos="6866"/>
          <w:tab w:val="left" w:pos="7238"/>
        </w:tabs>
        <w:spacing w:before="1"/>
        <w:ind w:right="376"/>
      </w:pPr>
      <w:r>
        <w:rPr>
          <w:spacing w:val="-2"/>
        </w:rPr>
        <w:t>Олимпиадный</w:t>
      </w:r>
      <w:r>
        <w:tab/>
      </w:r>
      <w:r>
        <w:rPr>
          <w:spacing w:val="-4"/>
        </w:rPr>
        <w:t>лист</w:t>
      </w:r>
      <w:r>
        <w:tab/>
      </w:r>
      <w:r>
        <w:rPr>
          <w:spacing w:val="-2"/>
        </w:rPr>
        <w:t>содержит</w:t>
      </w:r>
      <w:r>
        <w:tab/>
      </w:r>
      <w:r>
        <w:rPr>
          <w:spacing w:val="-6"/>
        </w:rPr>
        <w:t>20</w:t>
      </w:r>
      <w:r>
        <w:tab/>
      </w:r>
      <w:r>
        <w:rPr>
          <w:spacing w:val="-2"/>
        </w:rPr>
        <w:t>заданий</w:t>
      </w:r>
      <w:r>
        <w:tab/>
        <w:t>–</w:t>
      </w:r>
      <w:r>
        <w:tab/>
      </w:r>
      <w:r>
        <w:rPr>
          <w:spacing w:val="-2"/>
        </w:rPr>
        <w:t xml:space="preserve">открытого, </w:t>
      </w:r>
      <w:r>
        <w:t>закрытого и творческого типа.</w:t>
      </w:r>
    </w:p>
    <w:p w:rsidR="00FB3B37" w:rsidRDefault="00626C56">
      <w:pPr>
        <w:pStyle w:val="a3"/>
        <w:tabs>
          <w:tab w:val="left" w:pos="2773"/>
          <w:tab w:val="left" w:pos="4701"/>
          <w:tab w:val="left" w:pos="5484"/>
          <w:tab w:val="left" w:pos="7430"/>
        </w:tabs>
        <w:spacing w:line="242" w:lineRule="auto"/>
        <w:ind w:right="382"/>
      </w:pPr>
      <w:r>
        <w:rPr>
          <w:spacing w:val="-2"/>
        </w:rPr>
        <w:t>Победители</w:t>
      </w:r>
      <w:r>
        <w:tab/>
      </w:r>
      <w:r>
        <w:rPr>
          <w:spacing w:val="-2"/>
        </w:rPr>
        <w:t>выявляются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результатам</w:t>
      </w:r>
      <w:r>
        <w:tab/>
      </w:r>
      <w:r>
        <w:rPr>
          <w:spacing w:val="-2"/>
        </w:rPr>
        <w:t xml:space="preserve">проверки </w:t>
      </w:r>
      <w:r>
        <w:t>выполненных заданий и количества набранных баллов.</w:t>
      </w:r>
    </w:p>
    <w:p w:rsidR="00FB3B37" w:rsidRDefault="00626C56">
      <w:pPr>
        <w:pStyle w:val="a3"/>
        <w:spacing w:line="317" w:lineRule="exact"/>
        <w:ind w:left="841" w:firstLine="0"/>
      </w:pPr>
      <w:r>
        <w:t>Максимальное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7"/>
        </w:rPr>
        <w:t xml:space="preserve"> </w:t>
      </w:r>
      <w:r>
        <w:t>баллов</w:t>
      </w:r>
      <w:r>
        <w:rPr>
          <w:spacing w:val="-5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100.</w:t>
      </w:r>
    </w:p>
    <w:p w:rsidR="00FB3B37" w:rsidRDefault="00626C56">
      <w:pPr>
        <w:spacing w:before="320" w:line="322" w:lineRule="exact"/>
        <w:ind w:left="841"/>
        <w:rPr>
          <w:i/>
          <w:sz w:val="28"/>
        </w:rPr>
      </w:pPr>
      <w:r>
        <w:rPr>
          <w:i/>
          <w:sz w:val="28"/>
        </w:rPr>
        <w:t>Подведение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итогов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Олимпиады</w:t>
      </w:r>
    </w:p>
    <w:p w:rsidR="00FB3B37" w:rsidRDefault="00626C56">
      <w:pPr>
        <w:pStyle w:val="a3"/>
        <w:ind w:right="383"/>
        <w:jc w:val="both"/>
        <w:sectPr w:rsidR="00FB3B37">
          <w:pgSz w:w="11910" w:h="16840"/>
          <w:pgMar w:top="1340" w:right="1417" w:bottom="280" w:left="1559" w:header="720" w:footer="720" w:gutter="0"/>
          <w:cols w:space="720"/>
        </w:sectPr>
      </w:pPr>
      <w:r>
        <w:t>Все</w:t>
      </w:r>
      <w:r>
        <w:t xml:space="preserve"> участники будут отмечены сертификатами участника. </w:t>
      </w:r>
      <w:r>
        <w:t>Победителями Олимпиады признаются участники, набравшие по итогам наибольшее количество баллов</w:t>
      </w:r>
      <w:r>
        <w:t xml:space="preserve">, и награждаются Дипломами </w:t>
      </w:r>
      <w:r>
        <w:t>I</w:t>
      </w:r>
      <w:r>
        <w:t xml:space="preserve">, </w:t>
      </w:r>
      <w:r>
        <w:t xml:space="preserve"> I</w:t>
      </w:r>
      <w:r>
        <w:t>I</w:t>
      </w:r>
      <w:r>
        <w:t xml:space="preserve">, </w:t>
      </w:r>
      <w:r>
        <w:rPr>
          <w:spacing w:val="-4"/>
        </w:rPr>
        <w:t xml:space="preserve"> </w:t>
      </w:r>
      <w:r>
        <w:t>III</w:t>
      </w:r>
      <w:r>
        <w:t xml:space="preserve"> </w:t>
      </w:r>
      <w:r>
        <w:t>степени</w:t>
      </w:r>
      <w:r>
        <w:t>.</w:t>
      </w:r>
    </w:p>
    <w:p w:rsidR="00FB3B37" w:rsidRDefault="00626C56">
      <w:pPr>
        <w:spacing w:before="320" w:line="322" w:lineRule="exact"/>
        <w:ind w:left="841"/>
        <w:rPr>
          <w:i/>
          <w:sz w:val="28"/>
        </w:rPr>
      </w:pPr>
      <w:r>
        <w:rPr>
          <w:i/>
          <w:sz w:val="28"/>
        </w:rPr>
        <w:lastRenderedPageBreak/>
        <w:t>Контактная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информация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Оргкомитета</w:t>
      </w:r>
    </w:p>
    <w:p w:rsidR="00FB3B37" w:rsidRDefault="00626C56">
      <w:pPr>
        <w:pStyle w:val="a3"/>
        <w:tabs>
          <w:tab w:val="left" w:pos="2071"/>
          <w:tab w:val="left" w:pos="3956"/>
          <w:tab w:val="left" w:pos="5152"/>
          <w:tab w:val="left" w:pos="8330"/>
        </w:tabs>
        <w:spacing w:line="242" w:lineRule="auto"/>
        <w:ind w:right="378"/>
      </w:pPr>
      <w:r>
        <w:rPr>
          <w:spacing w:val="-2"/>
        </w:rPr>
        <w:t>Адрес</w:t>
      </w:r>
      <w:r>
        <w:tab/>
      </w:r>
      <w:r>
        <w:rPr>
          <w:spacing w:val="-2"/>
        </w:rPr>
        <w:t>электронной</w:t>
      </w:r>
      <w:r>
        <w:tab/>
      </w:r>
      <w:r>
        <w:rPr>
          <w:spacing w:val="-2"/>
        </w:rPr>
        <w:t>почты:</w:t>
      </w:r>
      <w:r>
        <w:tab/>
      </w:r>
      <w:hyperlink r:id="rId8">
        <w:r>
          <w:rPr>
            <w:color w:val="0070C0"/>
            <w:spacing w:val="-2"/>
          </w:rPr>
          <w:t>lorarahmanova@mail.ru</w:t>
        </w:r>
      </w:hyperlink>
      <w:r>
        <w:rPr>
          <w:color w:val="0070C0"/>
          <w:spacing w:val="-2"/>
        </w:rPr>
        <w:t xml:space="preserve"> </w:t>
      </w:r>
    </w:p>
    <w:p w:rsidR="00FB3B37" w:rsidRDefault="00626C56">
      <w:pPr>
        <w:pStyle w:val="a3"/>
        <w:tabs>
          <w:tab w:val="left" w:pos="3097"/>
          <w:tab w:val="left" w:pos="5440"/>
          <w:tab w:val="left" w:pos="7105"/>
        </w:tabs>
        <w:ind w:right="383"/>
      </w:pPr>
      <w:r>
        <w:rPr>
          <w:spacing w:val="-2"/>
        </w:rPr>
        <w:t>Координатор:</w:t>
      </w:r>
      <w:r>
        <w:tab/>
      </w:r>
      <w:r>
        <w:rPr>
          <w:spacing w:val="-2"/>
        </w:rPr>
        <w:t>Абдрахманова</w:t>
      </w:r>
      <w:r>
        <w:tab/>
      </w:r>
      <w:r>
        <w:rPr>
          <w:spacing w:val="-2"/>
        </w:rPr>
        <w:t>Флорида</w:t>
      </w:r>
      <w:r>
        <w:tab/>
      </w:r>
      <w:r>
        <w:rPr>
          <w:spacing w:val="-2"/>
        </w:rPr>
        <w:t xml:space="preserve">Ривхатовна, </w:t>
      </w:r>
      <w:r>
        <w:t>89174396258 (</w:t>
      </w:r>
      <w:r>
        <w:t>МАХ</w:t>
      </w:r>
      <w:r>
        <w:t>).</w:t>
      </w:r>
    </w:p>
    <w:p w:rsidR="00FB3B37" w:rsidRDefault="00FB3B37">
      <w:pPr>
        <w:pStyle w:val="a3"/>
        <w:spacing w:before="2"/>
        <w:ind w:left="0" w:firstLine="0"/>
      </w:pPr>
    </w:p>
    <w:p w:rsidR="00FB3B37" w:rsidRDefault="00626C56">
      <w:pPr>
        <w:pStyle w:val="2"/>
      </w:pPr>
      <w:r>
        <w:t>Заявка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олимпиаде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rPr>
          <w:spacing w:val="-2"/>
        </w:rPr>
        <w:t>философии</w:t>
      </w:r>
    </w:p>
    <w:p w:rsidR="00FB3B37" w:rsidRDefault="00626C56">
      <w:pPr>
        <w:pStyle w:val="a3"/>
        <w:tabs>
          <w:tab w:val="left" w:pos="2318"/>
          <w:tab w:val="left" w:pos="3466"/>
          <w:tab w:val="left" w:pos="4472"/>
          <w:tab w:val="left" w:pos="4857"/>
          <w:tab w:val="left" w:pos="6282"/>
          <w:tab w:val="left" w:pos="6766"/>
          <w:tab w:val="left" w:pos="7276"/>
        </w:tabs>
        <w:ind w:right="381"/>
      </w:pPr>
      <w:r>
        <w:rPr>
          <w:spacing w:val="-2"/>
        </w:rPr>
        <w:t>Заполните</w:t>
      </w:r>
      <w:r>
        <w:tab/>
      </w:r>
      <w:r>
        <w:rPr>
          <w:spacing w:val="-2"/>
        </w:rPr>
        <w:t>данную</w:t>
      </w:r>
      <w:r>
        <w:tab/>
      </w:r>
      <w:r>
        <w:rPr>
          <w:spacing w:val="-2"/>
        </w:rPr>
        <w:t>заявку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отправьте</w:t>
      </w:r>
      <w:r>
        <w:tab/>
      </w:r>
      <w:r>
        <w:rPr>
          <w:spacing w:val="-6"/>
        </w:rPr>
        <w:t>ее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 xml:space="preserve">указанный </w:t>
      </w:r>
      <w:r>
        <w:t>электронный адрес до 2</w:t>
      </w:r>
      <w:r>
        <w:t>1</w:t>
      </w:r>
      <w:r>
        <w:t xml:space="preserve"> </w:t>
      </w:r>
      <w:r>
        <w:t>мая</w:t>
      </w:r>
      <w:r>
        <w:t xml:space="preserve"> 202</w:t>
      </w:r>
      <w:r>
        <w:t>6</w:t>
      </w:r>
      <w:r>
        <w:t xml:space="preserve"> года</w:t>
      </w:r>
      <w:r>
        <w:t xml:space="preserve"> (включительно)</w:t>
      </w:r>
      <w:r>
        <w:t>.</w:t>
      </w:r>
    </w:p>
    <w:p w:rsidR="00FB3B37" w:rsidRDefault="00FB3B37">
      <w:pPr>
        <w:pStyle w:val="a3"/>
        <w:spacing w:before="96"/>
        <w:ind w:left="0" w:firstLine="0"/>
        <w:rPr>
          <w:sz w:val="20"/>
        </w:rPr>
      </w:pPr>
    </w:p>
    <w:tbl>
      <w:tblPr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5"/>
        <w:gridCol w:w="4868"/>
        <w:gridCol w:w="2730"/>
      </w:tblGrid>
      <w:tr w:rsidR="00FB3B37">
        <w:trPr>
          <w:trHeight w:val="642"/>
        </w:trPr>
        <w:tc>
          <w:tcPr>
            <w:tcW w:w="1145" w:type="dxa"/>
          </w:tcPr>
          <w:p w:rsidR="00FB3B37" w:rsidRDefault="00626C56">
            <w:pPr>
              <w:pStyle w:val="TableParagraph"/>
              <w:spacing w:line="320" w:lineRule="exact"/>
              <w:ind w:right="119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4868" w:type="dxa"/>
          </w:tcPr>
          <w:p w:rsidR="00FB3B37" w:rsidRDefault="00626C56">
            <w:pPr>
              <w:pStyle w:val="TableParagraph"/>
              <w:spacing w:line="320" w:lineRule="exact"/>
              <w:ind w:left="61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Параметр</w:t>
            </w:r>
          </w:p>
        </w:tc>
        <w:tc>
          <w:tcPr>
            <w:tcW w:w="2730" w:type="dxa"/>
          </w:tcPr>
          <w:p w:rsidR="00FB3B37" w:rsidRDefault="00626C56">
            <w:pPr>
              <w:pStyle w:val="TableParagraph"/>
              <w:spacing w:line="320" w:lineRule="exact"/>
              <w:ind w:left="116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Данные</w:t>
            </w:r>
          </w:p>
        </w:tc>
      </w:tr>
      <w:tr w:rsidR="00FB3B37">
        <w:trPr>
          <w:trHeight w:val="323"/>
        </w:trPr>
        <w:tc>
          <w:tcPr>
            <w:tcW w:w="1145" w:type="dxa"/>
          </w:tcPr>
          <w:p w:rsidR="00FB3B37" w:rsidRDefault="00626C56">
            <w:pPr>
              <w:pStyle w:val="TableParagraph"/>
              <w:spacing w:line="304" w:lineRule="exact"/>
              <w:ind w:right="21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4868" w:type="dxa"/>
          </w:tcPr>
          <w:p w:rsidR="00FB3B37" w:rsidRDefault="00626C56">
            <w:pPr>
              <w:pStyle w:val="TableParagraph"/>
              <w:spacing w:line="304" w:lineRule="exact"/>
              <w:ind w:left="708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участника</w:t>
            </w:r>
          </w:p>
        </w:tc>
        <w:tc>
          <w:tcPr>
            <w:tcW w:w="2730" w:type="dxa"/>
          </w:tcPr>
          <w:p w:rsidR="00FB3B37" w:rsidRDefault="00FB3B37">
            <w:pPr>
              <w:pStyle w:val="TableParagraph"/>
              <w:rPr>
                <w:sz w:val="24"/>
              </w:rPr>
            </w:pPr>
          </w:p>
        </w:tc>
      </w:tr>
      <w:tr w:rsidR="00FB3B37">
        <w:trPr>
          <w:trHeight w:val="321"/>
        </w:trPr>
        <w:tc>
          <w:tcPr>
            <w:tcW w:w="1145" w:type="dxa"/>
          </w:tcPr>
          <w:p w:rsidR="00FB3B37" w:rsidRDefault="00626C56">
            <w:pPr>
              <w:pStyle w:val="TableParagraph"/>
              <w:spacing w:line="301" w:lineRule="exact"/>
              <w:ind w:right="21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4868" w:type="dxa"/>
          </w:tcPr>
          <w:p w:rsidR="00FB3B37" w:rsidRDefault="00626C56">
            <w:pPr>
              <w:pStyle w:val="TableParagraph"/>
              <w:spacing w:line="301" w:lineRule="exact"/>
              <w:ind w:left="708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заведения</w:t>
            </w:r>
          </w:p>
        </w:tc>
        <w:tc>
          <w:tcPr>
            <w:tcW w:w="2730" w:type="dxa"/>
          </w:tcPr>
          <w:p w:rsidR="00FB3B37" w:rsidRDefault="00FB3B37">
            <w:pPr>
              <w:pStyle w:val="TableParagraph"/>
              <w:rPr>
                <w:sz w:val="24"/>
              </w:rPr>
            </w:pPr>
          </w:p>
        </w:tc>
      </w:tr>
      <w:tr w:rsidR="00FB3B37">
        <w:trPr>
          <w:trHeight w:val="321"/>
        </w:trPr>
        <w:tc>
          <w:tcPr>
            <w:tcW w:w="1145" w:type="dxa"/>
          </w:tcPr>
          <w:p w:rsidR="00FB3B37" w:rsidRDefault="00626C56">
            <w:pPr>
              <w:pStyle w:val="TableParagraph"/>
              <w:spacing w:line="302" w:lineRule="exact"/>
              <w:ind w:right="21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4868" w:type="dxa"/>
          </w:tcPr>
          <w:p w:rsidR="00FB3B37" w:rsidRDefault="00626C56">
            <w:pPr>
              <w:pStyle w:val="TableParagraph"/>
              <w:spacing w:line="302" w:lineRule="exact"/>
              <w:ind w:left="708"/>
              <w:rPr>
                <w:sz w:val="28"/>
              </w:rPr>
            </w:pPr>
            <w:r>
              <w:rPr>
                <w:spacing w:val="-2"/>
                <w:sz w:val="28"/>
              </w:rPr>
              <w:t>Институт/факультет</w:t>
            </w:r>
          </w:p>
        </w:tc>
        <w:tc>
          <w:tcPr>
            <w:tcW w:w="2730" w:type="dxa"/>
          </w:tcPr>
          <w:p w:rsidR="00FB3B37" w:rsidRDefault="00FB3B37">
            <w:pPr>
              <w:pStyle w:val="TableParagraph"/>
              <w:rPr>
                <w:sz w:val="24"/>
              </w:rPr>
            </w:pPr>
          </w:p>
        </w:tc>
      </w:tr>
      <w:tr w:rsidR="00FB3B37">
        <w:trPr>
          <w:trHeight w:val="323"/>
        </w:trPr>
        <w:tc>
          <w:tcPr>
            <w:tcW w:w="1145" w:type="dxa"/>
          </w:tcPr>
          <w:p w:rsidR="00FB3B37" w:rsidRDefault="00626C56">
            <w:pPr>
              <w:pStyle w:val="TableParagraph"/>
              <w:spacing w:line="304" w:lineRule="exact"/>
              <w:ind w:right="21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4868" w:type="dxa"/>
          </w:tcPr>
          <w:p w:rsidR="00FB3B37" w:rsidRDefault="00626C56">
            <w:pPr>
              <w:pStyle w:val="TableParagraph"/>
              <w:spacing w:line="304" w:lineRule="exact"/>
              <w:ind w:left="708"/>
              <w:rPr>
                <w:sz w:val="28"/>
              </w:rPr>
            </w:pPr>
            <w:r>
              <w:rPr>
                <w:spacing w:val="-2"/>
                <w:sz w:val="28"/>
              </w:rPr>
              <w:t>Группа</w:t>
            </w:r>
          </w:p>
        </w:tc>
        <w:tc>
          <w:tcPr>
            <w:tcW w:w="2730" w:type="dxa"/>
          </w:tcPr>
          <w:p w:rsidR="00FB3B37" w:rsidRDefault="00FB3B37">
            <w:pPr>
              <w:pStyle w:val="TableParagraph"/>
              <w:rPr>
                <w:sz w:val="24"/>
              </w:rPr>
            </w:pPr>
          </w:p>
        </w:tc>
      </w:tr>
      <w:tr w:rsidR="00FB3B37">
        <w:trPr>
          <w:trHeight w:val="321"/>
        </w:trPr>
        <w:tc>
          <w:tcPr>
            <w:tcW w:w="1145" w:type="dxa"/>
          </w:tcPr>
          <w:p w:rsidR="00FB3B37" w:rsidRDefault="00626C56">
            <w:pPr>
              <w:pStyle w:val="TableParagraph"/>
              <w:spacing w:line="301" w:lineRule="exact"/>
              <w:ind w:right="21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4868" w:type="dxa"/>
          </w:tcPr>
          <w:p w:rsidR="00FB3B37" w:rsidRDefault="00626C56">
            <w:pPr>
              <w:pStyle w:val="TableParagraph"/>
              <w:spacing w:line="301" w:lineRule="exact"/>
              <w:ind w:left="708"/>
              <w:rPr>
                <w:sz w:val="28"/>
              </w:rPr>
            </w:pPr>
            <w:r>
              <w:rPr>
                <w:spacing w:val="-4"/>
                <w:sz w:val="28"/>
              </w:rPr>
              <w:t>Курс</w:t>
            </w:r>
          </w:p>
        </w:tc>
        <w:tc>
          <w:tcPr>
            <w:tcW w:w="2730" w:type="dxa"/>
          </w:tcPr>
          <w:p w:rsidR="00FB3B37" w:rsidRDefault="00FB3B37">
            <w:pPr>
              <w:pStyle w:val="TableParagraph"/>
              <w:rPr>
                <w:sz w:val="24"/>
              </w:rPr>
            </w:pPr>
          </w:p>
        </w:tc>
      </w:tr>
      <w:tr w:rsidR="00FB3B37">
        <w:trPr>
          <w:trHeight w:val="323"/>
        </w:trPr>
        <w:tc>
          <w:tcPr>
            <w:tcW w:w="1145" w:type="dxa"/>
          </w:tcPr>
          <w:p w:rsidR="00FB3B37" w:rsidRDefault="00626C56">
            <w:pPr>
              <w:pStyle w:val="TableParagraph"/>
              <w:spacing w:line="304" w:lineRule="exact"/>
              <w:ind w:right="21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4868" w:type="dxa"/>
          </w:tcPr>
          <w:p w:rsidR="00FB3B37" w:rsidRDefault="00626C56">
            <w:pPr>
              <w:pStyle w:val="TableParagraph"/>
              <w:spacing w:line="304" w:lineRule="exact"/>
              <w:ind w:left="708"/>
              <w:rPr>
                <w:sz w:val="28"/>
              </w:rPr>
            </w:pPr>
            <w:r>
              <w:rPr>
                <w:sz w:val="28"/>
              </w:rPr>
              <w:t>E-</w:t>
            </w:r>
            <w:r>
              <w:rPr>
                <w:spacing w:val="-4"/>
                <w:sz w:val="28"/>
              </w:rPr>
              <w:t>mail</w:t>
            </w:r>
          </w:p>
        </w:tc>
        <w:tc>
          <w:tcPr>
            <w:tcW w:w="2730" w:type="dxa"/>
          </w:tcPr>
          <w:p w:rsidR="00FB3B37" w:rsidRDefault="00FB3B37">
            <w:pPr>
              <w:pStyle w:val="TableParagraph"/>
              <w:rPr>
                <w:sz w:val="24"/>
              </w:rPr>
            </w:pPr>
          </w:p>
        </w:tc>
      </w:tr>
      <w:tr w:rsidR="00FB3B37">
        <w:trPr>
          <w:trHeight w:val="323"/>
        </w:trPr>
        <w:tc>
          <w:tcPr>
            <w:tcW w:w="1145" w:type="dxa"/>
          </w:tcPr>
          <w:p w:rsidR="00FB3B37" w:rsidRDefault="00626C56">
            <w:pPr>
              <w:pStyle w:val="TableParagraph"/>
              <w:spacing w:line="304" w:lineRule="exact"/>
              <w:ind w:right="21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4868" w:type="dxa"/>
          </w:tcPr>
          <w:p w:rsidR="00FB3B37" w:rsidRDefault="00626C56">
            <w:pPr>
              <w:pStyle w:val="TableParagraph"/>
              <w:spacing w:line="304" w:lineRule="exact"/>
              <w:ind w:left="708"/>
              <w:rPr>
                <w:sz w:val="28"/>
              </w:rPr>
            </w:pPr>
            <w:r>
              <w:rPr>
                <w:sz w:val="28"/>
              </w:rPr>
              <w:t>Телефон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>МАХ</w:t>
            </w:r>
            <w:r>
              <w:rPr>
                <w:spacing w:val="-2"/>
                <w:sz w:val="28"/>
              </w:rPr>
              <w:t>)</w:t>
            </w:r>
          </w:p>
        </w:tc>
        <w:tc>
          <w:tcPr>
            <w:tcW w:w="2730" w:type="dxa"/>
          </w:tcPr>
          <w:p w:rsidR="00FB3B37" w:rsidRDefault="00FB3B37">
            <w:pPr>
              <w:pStyle w:val="TableParagraph"/>
              <w:rPr>
                <w:sz w:val="24"/>
              </w:rPr>
            </w:pPr>
          </w:p>
        </w:tc>
      </w:tr>
      <w:tr w:rsidR="00FB3B37">
        <w:trPr>
          <w:trHeight w:val="642"/>
        </w:trPr>
        <w:tc>
          <w:tcPr>
            <w:tcW w:w="1145" w:type="dxa"/>
          </w:tcPr>
          <w:p w:rsidR="00FB3B37" w:rsidRDefault="00626C56">
            <w:pPr>
              <w:pStyle w:val="TableParagraph"/>
              <w:spacing w:line="315" w:lineRule="exact"/>
              <w:ind w:right="212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4868" w:type="dxa"/>
          </w:tcPr>
          <w:p w:rsidR="00FB3B37" w:rsidRDefault="00626C56">
            <w:pPr>
              <w:pStyle w:val="TableParagraph"/>
              <w:tabs>
                <w:tab w:val="left" w:pos="2440"/>
                <w:tab w:val="left" w:pos="3436"/>
              </w:tabs>
              <w:spacing w:line="315" w:lineRule="exact"/>
              <w:ind w:left="61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Согласие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обработку</w:t>
            </w:r>
          </w:p>
          <w:p w:rsidR="00FB3B37" w:rsidRDefault="00626C56">
            <w:pPr>
              <w:pStyle w:val="TableParagraph"/>
              <w:spacing w:line="308" w:lineRule="exact"/>
              <w:ind w:right="963"/>
              <w:jc w:val="center"/>
              <w:rPr>
                <w:sz w:val="28"/>
              </w:rPr>
            </w:pPr>
            <w:r>
              <w:rPr>
                <w:sz w:val="28"/>
              </w:rPr>
              <w:t>персональных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данных</w:t>
            </w:r>
            <w:r>
              <w:rPr>
                <w:spacing w:val="55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Да/Нет</w:t>
            </w:r>
          </w:p>
        </w:tc>
        <w:tc>
          <w:tcPr>
            <w:tcW w:w="2730" w:type="dxa"/>
          </w:tcPr>
          <w:p w:rsidR="00FB3B37" w:rsidRDefault="00FB3B37">
            <w:pPr>
              <w:pStyle w:val="TableParagraph"/>
              <w:rPr>
                <w:sz w:val="28"/>
              </w:rPr>
            </w:pPr>
          </w:p>
        </w:tc>
      </w:tr>
    </w:tbl>
    <w:p w:rsidR="00FB3B37" w:rsidRDefault="00FB3B37">
      <w:pPr>
        <w:pStyle w:val="a3"/>
        <w:ind w:left="0" w:firstLine="0"/>
      </w:pPr>
    </w:p>
    <w:p w:rsidR="00FB3B37" w:rsidRDefault="00626C56">
      <w:pPr>
        <w:pStyle w:val="a3"/>
        <w:ind w:right="380"/>
        <w:jc w:val="both"/>
      </w:pPr>
      <w:r>
        <w:t>Обратите внимание: Ваша заявка подтверждает личное</w:t>
      </w:r>
      <w:r>
        <w:rPr>
          <w:spacing w:val="40"/>
        </w:rPr>
        <w:t xml:space="preserve"> </w:t>
      </w:r>
      <w:r>
        <w:t>согласие на обработку и хранение ваших персональных данных в целях проведения Олимпиады.</w:t>
      </w:r>
    </w:p>
    <w:p w:rsidR="00FB3B37" w:rsidRDefault="00FB3B37">
      <w:pPr>
        <w:pStyle w:val="a3"/>
        <w:ind w:left="0" w:firstLine="0"/>
      </w:pPr>
    </w:p>
    <w:p w:rsidR="00FB3B37" w:rsidRDefault="00626C56">
      <w:pPr>
        <w:pStyle w:val="a3"/>
        <w:spacing w:before="1"/>
        <w:ind w:right="379"/>
        <w:jc w:val="both"/>
      </w:pPr>
      <w:r>
        <w:t xml:space="preserve">Присоединяйтесь к нам и покажите Ваши лучшие философские </w:t>
      </w:r>
      <w:r>
        <w:t>знания и аналитические способности!</w:t>
      </w:r>
    </w:p>
    <w:p w:rsidR="00FB3B37" w:rsidRDefault="00626C56">
      <w:pPr>
        <w:pStyle w:val="a3"/>
        <w:spacing w:before="321"/>
        <w:ind w:left="841" w:firstLine="0"/>
        <w:rPr>
          <w:spacing w:val="-2"/>
        </w:rPr>
      </w:pPr>
      <w:r>
        <w:t>Желаем</w:t>
      </w:r>
      <w:r>
        <w:rPr>
          <w:spacing w:val="-8"/>
        </w:rPr>
        <w:t xml:space="preserve"> </w:t>
      </w:r>
      <w:r>
        <w:t>успехов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вдохновения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предстоящей</w:t>
      </w:r>
      <w:r>
        <w:rPr>
          <w:spacing w:val="-4"/>
        </w:rPr>
        <w:t xml:space="preserve"> </w:t>
      </w:r>
      <w:r>
        <w:rPr>
          <w:spacing w:val="-2"/>
        </w:rPr>
        <w:t>Олимпиаде</w:t>
      </w:r>
      <w:r>
        <w:rPr>
          <w:spacing w:val="-2"/>
        </w:rPr>
        <w:t>!</w:t>
      </w:r>
    </w:p>
    <w:p w:rsidR="00FB3B37" w:rsidRDefault="00626C56">
      <w:pPr>
        <w:pStyle w:val="a3"/>
        <w:spacing w:before="321"/>
        <w:ind w:leftChars="100" w:left="220" w:firstLineChars="235" w:firstLine="658"/>
        <w:jc w:val="both"/>
      </w:pPr>
      <w:r>
        <w:t>С уважением, Организационный комитет Олимпиады по философии Башкирский государственный педагогический университет им. М. Акмуллы</w:t>
      </w:r>
    </w:p>
    <w:sectPr w:rsidR="00FB3B37">
      <w:pgSz w:w="11910" w:h="16840"/>
      <w:pgMar w:top="1340" w:right="1417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C56" w:rsidRDefault="00626C56">
      <w:r>
        <w:separator/>
      </w:r>
    </w:p>
  </w:endnote>
  <w:endnote w:type="continuationSeparator" w:id="0">
    <w:p w:rsidR="00626C56" w:rsidRDefault="00626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C56" w:rsidRDefault="00626C56">
      <w:r>
        <w:separator/>
      </w:r>
    </w:p>
  </w:footnote>
  <w:footnote w:type="continuationSeparator" w:id="0">
    <w:p w:rsidR="00626C56" w:rsidRDefault="00626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B73287"/>
    <w:multiLevelType w:val="multilevel"/>
    <w:tmpl w:val="36B73287"/>
    <w:lvl w:ilvl="0">
      <w:numFmt w:val="bullet"/>
      <w:lvlText w:val=""/>
      <w:lvlJc w:val="left"/>
      <w:pPr>
        <w:ind w:left="661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"/>
      <w:lvlJc w:val="left"/>
      <w:pPr>
        <w:ind w:left="241" w:hanging="81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78" w:hanging="8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97" w:hanging="8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6" w:hanging="8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35" w:hanging="8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4" w:hanging="8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3" w:hanging="8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2" w:hanging="8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37"/>
    <w:rsid w:val="00626C56"/>
    <w:rsid w:val="008D5567"/>
    <w:rsid w:val="00FB3B37"/>
    <w:rsid w:val="31C22C39"/>
    <w:rsid w:val="63D33D07"/>
    <w:rsid w:val="6AD14D4C"/>
    <w:rsid w:val="7AEE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741298-3501-4E8E-BED0-BFB827F1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spacing w:before="59"/>
      <w:ind w:left="176" w:right="31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181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41" w:firstLine="599"/>
    </w:pPr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241" w:hanging="4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arahmanov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orarahman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kafpio</cp:lastModifiedBy>
  <cp:revision>2</cp:revision>
  <dcterms:created xsi:type="dcterms:W3CDTF">2026-05-19T06:51:00Z</dcterms:created>
  <dcterms:modified xsi:type="dcterms:W3CDTF">2026-05-19T06:51:00Z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2025-04-18T00:00:00Z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2026-05-19T00:00:00Z</vt:filetime>
  </property>
  <property fmtid="{D5CDD505-2E9C-101B-9397-08002B2CF9AE}" pid="6" name="Producer">
    <vt:lpwstr>Microsoft® Word 2016</vt:lpwstr>
  </property>
  <property fmtid="{D5CDD505-2E9C-101B-9397-08002B2CF9AE}" pid="7" name="KSOProductBuildVer">
    <vt:lpwstr>1049-12.2.0.23196</vt:lpwstr>
  </property>
  <property fmtid="{D5CDD505-2E9C-101B-9397-08002B2CF9AE}" pid="8" name="ICV">
    <vt:lpwstr>1F76366F5C084E8EA869C8437155D45E_12</vt:lpwstr>
  </property>
</Properties>
</file>