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57" w:rsidRDefault="00B919AD" w:rsidP="008B4680">
      <w:pPr>
        <w:spacing w:before="92"/>
        <w:ind w:left="1155" w:right="778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1"/>
        </w:rPr>
        <w:t xml:space="preserve"> </w:t>
      </w:r>
      <w:r>
        <w:rPr>
          <w:b/>
        </w:rPr>
        <w:t>ПРОСВЕЩЕНИЯ</w:t>
      </w:r>
      <w:r>
        <w:rPr>
          <w:b/>
          <w:spacing w:val="5"/>
        </w:rPr>
        <w:t xml:space="preserve"> </w:t>
      </w:r>
      <w:r>
        <w:rPr>
          <w:b/>
        </w:rPr>
        <w:t>РОССИ</w:t>
      </w:r>
      <w:r w:rsidR="008B4680">
        <w:rPr>
          <w:b/>
        </w:rPr>
        <w:t>ЙСКОЙ ФЕДЕРАЦИИ</w:t>
      </w:r>
      <w:r>
        <w:rPr>
          <w:b/>
          <w:spacing w:val="1"/>
        </w:rPr>
        <w:t xml:space="preserve"> </w:t>
      </w:r>
      <w:r>
        <w:rPr>
          <w:b/>
        </w:rPr>
        <w:t>МИНИСТЕРСТВО</w:t>
      </w:r>
      <w:r>
        <w:rPr>
          <w:b/>
          <w:spacing w:val="16"/>
        </w:rPr>
        <w:t xml:space="preserve"> </w:t>
      </w:r>
      <w:r>
        <w:rPr>
          <w:b/>
        </w:rPr>
        <w:t>ОБРАЗОВАНИЯ</w:t>
      </w:r>
      <w:r>
        <w:rPr>
          <w:b/>
          <w:spacing w:val="17"/>
        </w:rPr>
        <w:t xml:space="preserve"> </w:t>
      </w:r>
      <w:r>
        <w:rPr>
          <w:b/>
        </w:rPr>
        <w:t>И</w:t>
      </w:r>
      <w:r>
        <w:rPr>
          <w:b/>
          <w:spacing w:val="17"/>
        </w:rPr>
        <w:t xml:space="preserve"> </w:t>
      </w:r>
      <w:r>
        <w:rPr>
          <w:b/>
        </w:rPr>
        <w:t>НАУКИ</w:t>
      </w:r>
      <w:r>
        <w:rPr>
          <w:b/>
          <w:spacing w:val="17"/>
        </w:rPr>
        <w:t xml:space="preserve"> </w:t>
      </w:r>
      <w:r>
        <w:rPr>
          <w:b/>
        </w:rPr>
        <w:t>РЕСПУБЛИКИ</w:t>
      </w:r>
      <w:r>
        <w:rPr>
          <w:b/>
          <w:spacing w:val="17"/>
        </w:rPr>
        <w:t xml:space="preserve"> </w:t>
      </w:r>
      <w:r>
        <w:rPr>
          <w:b/>
        </w:rPr>
        <w:t>БАШКОРТОСТАН</w:t>
      </w:r>
    </w:p>
    <w:p w:rsidR="00AD2F57" w:rsidRDefault="00B919AD" w:rsidP="008B4680">
      <w:pPr>
        <w:ind w:left="1352"/>
        <w:jc w:val="center"/>
        <w:rPr>
          <w:b/>
        </w:rPr>
      </w:pPr>
      <w:r>
        <w:rPr>
          <w:b/>
        </w:rPr>
        <w:t>БАШКИРСКИЙ</w:t>
      </w:r>
      <w:r>
        <w:rPr>
          <w:b/>
          <w:spacing w:val="1"/>
        </w:rPr>
        <w:t xml:space="preserve"> </w:t>
      </w:r>
      <w:r>
        <w:rPr>
          <w:b/>
        </w:rPr>
        <w:t>ГОСУДАРСТВЕННЫЙ</w:t>
      </w:r>
      <w:r>
        <w:rPr>
          <w:b/>
          <w:spacing w:val="1"/>
        </w:rPr>
        <w:t xml:space="preserve"> </w:t>
      </w:r>
      <w:r>
        <w:rPr>
          <w:b/>
        </w:rPr>
        <w:t>ПЕДАГОГИЧЕСКИЙ</w:t>
      </w:r>
      <w:r>
        <w:rPr>
          <w:b/>
          <w:spacing w:val="2"/>
        </w:rPr>
        <w:t xml:space="preserve"> </w:t>
      </w:r>
      <w:r>
        <w:rPr>
          <w:b/>
        </w:rPr>
        <w:t>УНИВЕРСИТЕТ</w:t>
      </w:r>
    </w:p>
    <w:p w:rsidR="00AD2F57" w:rsidRPr="0014268B" w:rsidRDefault="00B919AD" w:rsidP="008B4680">
      <w:pPr>
        <w:ind w:left="1363" w:right="993"/>
        <w:jc w:val="center"/>
        <w:rPr>
          <w:b/>
        </w:rPr>
      </w:pPr>
      <w:r>
        <w:rPr>
          <w:b/>
        </w:rPr>
        <w:t>им.</w:t>
      </w:r>
      <w:r>
        <w:rPr>
          <w:b/>
          <w:spacing w:val="-1"/>
        </w:rPr>
        <w:t xml:space="preserve"> </w:t>
      </w:r>
      <w:r>
        <w:rPr>
          <w:b/>
        </w:rPr>
        <w:t>М.</w:t>
      </w:r>
      <w:r>
        <w:rPr>
          <w:b/>
          <w:spacing w:val="-1"/>
        </w:rPr>
        <w:t xml:space="preserve"> </w:t>
      </w:r>
      <w:r>
        <w:rPr>
          <w:b/>
        </w:rPr>
        <w:t>Акмуллы</w:t>
      </w:r>
    </w:p>
    <w:p w:rsidR="0014268B" w:rsidRDefault="0014268B" w:rsidP="008B4680">
      <w:pPr>
        <w:ind w:left="1363" w:right="993"/>
        <w:jc w:val="center"/>
        <w:rPr>
          <w:b/>
        </w:rPr>
      </w:pPr>
      <w:r>
        <w:rPr>
          <w:b/>
        </w:rPr>
        <w:t xml:space="preserve">НАЦИОНАЛЬНЫЙ ИССЛЕДОВАТЕЛЬСКИЙ УНИВЕРСИТЕТ </w:t>
      </w:r>
      <w:r>
        <w:rPr>
          <w:b/>
        </w:rPr>
        <w:br/>
        <w:t>«ВЫСШАЯ ШКОЛА ЭКОНОМИКИ»</w:t>
      </w:r>
    </w:p>
    <w:p w:rsidR="005C4B6E" w:rsidRPr="005C4B6E" w:rsidRDefault="005C4B6E" w:rsidP="008B4680">
      <w:pPr>
        <w:ind w:left="1363" w:right="993"/>
        <w:jc w:val="center"/>
        <w:rPr>
          <w:b/>
          <w:caps/>
        </w:rPr>
      </w:pPr>
      <w:r w:rsidRPr="005C4B6E">
        <w:rPr>
          <w:b/>
          <w:caps/>
        </w:rPr>
        <w:t>Уфимский федеральный исследовательский центр Российской академии наук</w:t>
      </w:r>
    </w:p>
    <w:p w:rsidR="0014268B" w:rsidRPr="00D540BD" w:rsidRDefault="000C5FE1" w:rsidP="008B4680">
      <w:pPr>
        <w:ind w:left="1363" w:right="993"/>
        <w:jc w:val="center"/>
        <w:rPr>
          <w:b/>
          <w:caps/>
        </w:rPr>
      </w:pPr>
      <w:r w:rsidRPr="00D540BD">
        <w:rPr>
          <w:b/>
          <w:caps/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2085975</wp:posOffset>
            </wp:positionH>
            <wp:positionV relativeFrom="paragraph">
              <wp:posOffset>246380</wp:posOffset>
            </wp:positionV>
            <wp:extent cx="2305050" cy="88836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1B6" w:rsidRPr="00D540BD">
        <w:rPr>
          <w:b/>
          <w:caps/>
          <w:noProof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208280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40BD" w:rsidRPr="00D540BD">
        <w:rPr>
          <w:b/>
          <w:caps/>
          <w:noProof/>
          <w:lang w:eastAsia="ru-RU"/>
        </w:rPr>
        <w:t>Уфимский университет науки и технологий</w:t>
      </w:r>
    </w:p>
    <w:p w:rsidR="00AD2F57" w:rsidRDefault="00AD2F57">
      <w:pPr>
        <w:pStyle w:val="a3"/>
        <w:spacing w:before="8"/>
        <w:rPr>
          <w:b/>
          <w:sz w:val="14"/>
        </w:rPr>
      </w:pPr>
    </w:p>
    <w:p w:rsidR="00AD2F57" w:rsidRDefault="00AD2F57">
      <w:pPr>
        <w:pStyle w:val="a3"/>
        <w:rPr>
          <w:b/>
        </w:rPr>
      </w:pPr>
    </w:p>
    <w:p w:rsidR="00AD2F57" w:rsidRDefault="00B919AD">
      <w:pPr>
        <w:pStyle w:val="a4"/>
      </w:pPr>
      <w:r>
        <w:t>Уважаемые</w:t>
      </w:r>
      <w:r>
        <w:rPr>
          <w:spacing w:val="-1"/>
        </w:rPr>
        <w:t xml:space="preserve"> </w:t>
      </w:r>
      <w:r>
        <w:t>коллеги!</w:t>
      </w:r>
    </w:p>
    <w:p w:rsidR="00AD2F57" w:rsidRDefault="00AD2F57">
      <w:pPr>
        <w:pStyle w:val="a3"/>
        <w:spacing w:before="10"/>
        <w:rPr>
          <w:b/>
          <w:sz w:val="27"/>
        </w:rPr>
      </w:pPr>
    </w:p>
    <w:p w:rsidR="00AD2F57" w:rsidRDefault="00B919AD" w:rsidP="0014268B">
      <w:pPr>
        <w:pStyle w:val="1"/>
        <w:ind w:left="0" w:firstLine="709"/>
        <w:jc w:val="center"/>
      </w:pPr>
      <w:r>
        <w:t>Приглашаем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</w:p>
    <w:p w:rsidR="0014268B" w:rsidRDefault="00B919AD" w:rsidP="0014268B">
      <w:pPr>
        <w:ind w:firstLine="709"/>
        <w:jc w:val="center"/>
        <w:rPr>
          <w:b/>
          <w:sz w:val="24"/>
        </w:rPr>
      </w:pPr>
      <w:bookmarkStart w:id="0" w:name="_Hlk98274829"/>
      <w:r>
        <w:rPr>
          <w:b/>
          <w:sz w:val="24"/>
        </w:rPr>
        <w:t>I</w:t>
      </w:r>
      <w:r w:rsidR="00E37EDC">
        <w:rPr>
          <w:b/>
          <w:sz w:val="24"/>
        </w:rPr>
        <w:t>I</w:t>
      </w:r>
      <w:r w:rsidR="009B5B46">
        <w:rPr>
          <w:b/>
          <w:sz w:val="24"/>
        </w:rPr>
        <w:t>I</w:t>
      </w:r>
      <w:r>
        <w:rPr>
          <w:b/>
          <w:sz w:val="24"/>
        </w:rPr>
        <w:t xml:space="preserve"> Всероссийской </w:t>
      </w:r>
      <w:r w:rsidR="00174FE6">
        <w:rPr>
          <w:b/>
          <w:sz w:val="24"/>
        </w:rPr>
        <w:t>молодежной</w:t>
      </w:r>
      <w:r>
        <w:rPr>
          <w:b/>
          <w:sz w:val="24"/>
        </w:rPr>
        <w:t xml:space="preserve"> школы-конференции</w:t>
      </w:r>
      <w:bookmarkEnd w:id="0"/>
    </w:p>
    <w:p w:rsidR="00AD2F57" w:rsidRDefault="0014268B" w:rsidP="0014268B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«СОВРЕМЕННЫЕ ФИЗИКА, МАТЕМАТИКА, ЦИФРОВЫЕ И НАНОТЕХНОЛОГИИ</w:t>
      </w:r>
      <w:r>
        <w:rPr>
          <w:b/>
          <w:sz w:val="24"/>
        </w:rPr>
        <w:br/>
        <w:t>В НАУКЕ И ОБРАЗОВАНИИ (ФМЦН-2</w:t>
      </w:r>
      <w:r w:rsidR="00D5286C" w:rsidRPr="00D5286C">
        <w:rPr>
          <w:b/>
          <w:sz w:val="24"/>
        </w:rPr>
        <w:t>6</w:t>
      </w:r>
      <w:r>
        <w:rPr>
          <w:b/>
          <w:sz w:val="24"/>
        </w:rPr>
        <w:t>)»</w:t>
      </w:r>
      <w:r w:rsidR="00B919AD">
        <w:rPr>
          <w:b/>
          <w:sz w:val="24"/>
        </w:rPr>
        <w:t>,</w:t>
      </w:r>
    </w:p>
    <w:p w:rsidR="00AD2F57" w:rsidRDefault="00AD2F57">
      <w:pPr>
        <w:pStyle w:val="a3"/>
        <w:rPr>
          <w:b/>
          <w:sz w:val="26"/>
        </w:rPr>
      </w:pPr>
    </w:p>
    <w:p w:rsidR="00AD2F57" w:rsidRDefault="00B919AD">
      <w:pPr>
        <w:ind w:left="1789" w:right="993"/>
        <w:jc w:val="center"/>
        <w:rPr>
          <w:b/>
          <w:sz w:val="24"/>
        </w:rPr>
      </w:pPr>
      <w:r>
        <w:rPr>
          <w:b/>
          <w:sz w:val="24"/>
        </w:rPr>
        <w:t>Конференция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состоится</w:t>
      </w:r>
      <w:r>
        <w:rPr>
          <w:b/>
          <w:spacing w:val="-3"/>
          <w:sz w:val="24"/>
        </w:rPr>
        <w:t xml:space="preserve"> </w:t>
      </w:r>
      <w:r w:rsidR="00CA1A2C" w:rsidRPr="00CA1A2C">
        <w:rPr>
          <w:b/>
          <w:sz w:val="24"/>
        </w:rPr>
        <w:t>22</w:t>
      </w:r>
      <w:r w:rsidRPr="00CE2AB3">
        <w:rPr>
          <w:b/>
          <w:sz w:val="24"/>
        </w:rPr>
        <w:t>-</w:t>
      </w:r>
      <w:r w:rsidR="00CA1A2C" w:rsidRPr="00CA1A2C">
        <w:rPr>
          <w:b/>
          <w:sz w:val="24"/>
        </w:rPr>
        <w:t>23</w:t>
      </w:r>
      <w:r w:rsidRPr="00CE2AB3">
        <w:rPr>
          <w:b/>
          <w:spacing w:val="-2"/>
          <w:sz w:val="24"/>
        </w:rPr>
        <w:t xml:space="preserve"> </w:t>
      </w:r>
      <w:r w:rsidRPr="00CE2AB3">
        <w:rPr>
          <w:b/>
          <w:sz w:val="24"/>
        </w:rPr>
        <w:t>апреля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CA1A2C" w:rsidRPr="00CA1A2C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Уф</w:t>
      </w:r>
      <w:r w:rsidR="00A25C1B">
        <w:rPr>
          <w:b/>
          <w:sz w:val="24"/>
        </w:rPr>
        <w:t>а</w:t>
      </w:r>
      <w:r w:rsidR="00137A5C">
        <w:rPr>
          <w:b/>
          <w:sz w:val="24"/>
        </w:rPr>
        <w:t xml:space="preserve"> </w:t>
      </w:r>
      <w:r w:rsidR="00137A5C" w:rsidRPr="00CE2AB3">
        <w:rPr>
          <w:b/>
          <w:sz w:val="24"/>
        </w:rPr>
        <w:t>в рамках проектов «Зеркальные лаборатории ВШЭ», «Десятилетие науки и технологий в России».</w:t>
      </w:r>
    </w:p>
    <w:p w:rsidR="00340F7F" w:rsidRDefault="00340F7F">
      <w:pPr>
        <w:ind w:left="1789" w:right="993"/>
        <w:jc w:val="center"/>
        <w:rPr>
          <w:b/>
          <w:sz w:val="24"/>
        </w:rPr>
      </w:pPr>
    </w:p>
    <w:p w:rsidR="00AD2F57" w:rsidRDefault="00AD2F57">
      <w:pPr>
        <w:pStyle w:val="a3"/>
        <w:rPr>
          <w:b/>
          <w:sz w:val="26"/>
        </w:rPr>
      </w:pPr>
    </w:p>
    <w:p w:rsidR="00AD2F57" w:rsidRPr="003311B0" w:rsidRDefault="00137A5C" w:rsidP="008B4680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3311B0">
        <w:rPr>
          <w:sz w:val="24"/>
          <w:szCs w:val="24"/>
        </w:rPr>
        <w:t xml:space="preserve">Основные задачи </w:t>
      </w:r>
      <w:r w:rsidR="006510AD" w:rsidRPr="003311B0">
        <w:rPr>
          <w:sz w:val="24"/>
          <w:szCs w:val="24"/>
        </w:rPr>
        <w:t>конференции</w:t>
      </w:r>
      <w:r w:rsidRPr="003311B0">
        <w:rPr>
          <w:sz w:val="24"/>
          <w:szCs w:val="24"/>
        </w:rPr>
        <w:t xml:space="preserve"> – развитие научных и научно-технологических проектов по приоритетным исследовательским направлениям, повышение привлекательности российской науки и образования для ведущих российских и зарубежных ученых, молодых исследователей и учащихся, развитие интеграционных процессов в сфере науки и высшего/среднего образования. </w:t>
      </w:r>
      <w:r w:rsidR="00B919AD" w:rsidRPr="003311B0">
        <w:rPr>
          <w:sz w:val="24"/>
          <w:szCs w:val="24"/>
        </w:rPr>
        <w:t>Для</w:t>
      </w:r>
      <w:r w:rsidR="00B919AD" w:rsidRPr="003311B0">
        <w:rPr>
          <w:spacing w:val="1"/>
          <w:sz w:val="24"/>
          <w:szCs w:val="24"/>
        </w:rPr>
        <w:t xml:space="preserve"> </w:t>
      </w:r>
      <w:r w:rsidR="00B919AD" w:rsidRPr="003311B0">
        <w:rPr>
          <w:sz w:val="24"/>
          <w:szCs w:val="24"/>
        </w:rPr>
        <w:t>участия</w:t>
      </w:r>
      <w:r w:rsidR="00B919AD" w:rsidRPr="003311B0">
        <w:rPr>
          <w:spacing w:val="1"/>
          <w:sz w:val="24"/>
          <w:szCs w:val="24"/>
        </w:rPr>
        <w:t xml:space="preserve"> </w:t>
      </w:r>
      <w:r w:rsidR="00B919AD" w:rsidRPr="003311B0">
        <w:rPr>
          <w:sz w:val="24"/>
          <w:szCs w:val="24"/>
        </w:rPr>
        <w:t>в</w:t>
      </w:r>
      <w:r w:rsidR="00B919AD" w:rsidRPr="003311B0">
        <w:rPr>
          <w:spacing w:val="1"/>
          <w:sz w:val="24"/>
          <w:szCs w:val="24"/>
        </w:rPr>
        <w:t xml:space="preserve"> </w:t>
      </w:r>
      <w:r w:rsidR="00B919AD" w:rsidRPr="003311B0">
        <w:rPr>
          <w:sz w:val="24"/>
          <w:szCs w:val="24"/>
        </w:rPr>
        <w:t>работе</w:t>
      </w:r>
      <w:r w:rsidR="00B919AD" w:rsidRPr="003311B0">
        <w:rPr>
          <w:spacing w:val="1"/>
          <w:sz w:val="24"/>
          <w:szCs w:val="24"/>
        </w:rPr>
        <w:t xml:space="preserve"> </w:t>
      </w:r>
      <w:r w:rsidR="00B919AD" w:rsidRPr="003311B0">
        <w:rPr>
          <w:sz w:val="24"/>
          <w:szCs w:val="24"/>
        </w:rPr>
        <w:t>конференции</w:t>
      </w:r>
      <w:r w:rsidR="00B919AD" w:rsidRPr="003311B0">
        <w:rPr>
          <w:spacing w:val="1"/>
          <w:sz w:val="24"/>
          <w:szCs w:val="24"/>
        </w:rPr>
        <w:t xml:space="preserve"> </w:t>
      </w:r>
      <w:r w:rsidR="00B919AD" w:rsidRPr="003311B0">
        <w:rPr>
          <w:sz w:val="24"/>
          <w:szCs w:val="24"/>
        </w:rPr>
        <w:t>приглашаются</w:t>
      </w:r>
      <w:r w:rsidR="00B919AD" w:rsidRPr="003311B0">
        <w:rPr>
          <w:spacing w:val="1"/>
          <w:sz w:val="24"/>
          <w:szCs w:val="24"/>
        </w:rPr>
        <w:t xml:space="preserve"> </w:t>
      </w:r>
      <w:r w:rsidR="00DE5F63" w:rsidRPr="003311B0">
        <w:rPr>
          <w:b/>
          <w:sz w:val="24"/>
          <w:szCs w:val="24"/>
        </w:rPr>
        <w:t>студенты (в соавторстве с научным руководителем), аспиранты</w:t>
      </w:r>
      <w:r w:rsidR="00DE5F63" w:rsidRPr="003311B0">
        <w:rPr>
          <w:b/>
          <w:spacing w:val="1"/>
          <w:sz w:val="24"/>
          <w:szCs w:val="24"/>
        </w:rPr>
        <w:t xml:space="preserve">, </w:t>
      </w:r>
      <w:r w:rsidR="00B919AD" w:rsidRPr="003311B0">
        <w:rPr>
          <w:b/>
          <w:sz w:val="24"/>
          <w:szCs w:val="24"/>
        </w:rPr>
        <w:t>молодые</w:t>
      </w:r>
      <w:r w:rsidR="00B919AD" w:rsidRPr="003311B0">
        <w:rPr>
          <w:b/>
          <w:spacing w:val="1"/>
          <w:sz w:val="24"/>
          <w:szCs w:val="24"/>
        </w:rPr>
        <w:t xml:space="preserve"> </w:t>
      </w:r>
      <w:r w:rsidR="00B919AD" w:rsidRPr="003311B0">
        <w:rPr>
          <w:b/>
          <w:sz w:val="24"/>
          <w:szCs w:val="24"/>
        </w:rPr>
        <w:t>ученые</w:t>
      </w:r>
      <w:r w:rsidR="006510AD" w:rsidRPr="003311B0">
        <w:rPr>
          <w:b/>
          <w:sz w:val="24"/>
          <w:szCs w:val="24"/>
        </w:rPr>
        <w:t xml:space="preserve"> (до 35 лет), а также учащиеся старших классов (в соавторстве с руководителями). </w:t>
      </w:r>
    </w:p>
    <w:p w:rsidR="00AD2F57" w:rsidRPr="003311B0" w:rsidRDefault="003244E8" w:rsidP="003244E8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3311B0">
        <w:rPr>
          <w:sz w:val="24"/>
          <w:szCs w:val="24"/>
        </w:rPr>
        <w:t>По</w:t>
      </w:r>
      <w:r w:rsidRPr="003311B0">
        <w:rPr>
          <w:spacing w:val="1"/>
          <w:sz w:val="24"/>
          <w:szCs w:val="24"/>
        </w:rPr>
        <w:t xml:space="preserve"> </w:t>
      </w:r>
      <w:r w:rsidRPr="003311B0">
        <w:rPr>
          <w:sz w:val="24"/>
          <w:szCs w:val="24"/>
        </w:rPr>
        <w:t>итогам</w:t>
      </w:r>
      <w:r w:rsidRPr="003311B0">
        <w:rPr>
          <w:spacing w:val="1"/>
          <w:sz w:val="24"/>
          <w:szCs w:val="24"/>
        </w:rPr>
        <w:t xml:space="preserve"> </w:t>
      </w:r>
      <w:r w:rsidRPr="003311B0">
        <w:rPr>
          <w:sz w:val="24"/>
          <w:szCs w:val="24"/>
        </w:rPr>
        <w:t>конференции</w:t>
      </w:r>
      <w:r w:rsidRPr="003311B0">
        <w:rPr>
          <w:spacing w:val="1"/>
          <w:sz w:val="24"/>
          <w:szCs w:val="24"/>
        </w:rPr>
        <w:t xml:space="preserve"> </w:t>
      </w:r>
      <w:r w:rsidRPr="003311B0">
        <w:rPr>
          <w:sz w:val="24"/>
          <w:szCs w:val="24"/>
        </w:rPr>
        <w:t>планируется</w:t>
      </w:r>
      <w:r w:rsidRPr="003311B0">
        <w:rPr>
          <w:spacing w:val="1"/>
          <w:sz w:val="24"/>
          <w:szCs w:val="24"/>
        </w:rPr>
        <w:t xml:space="preserve"> </w:t>
      </w:r>
      <w:r w:rsidRPr="003311B0">
        <w:rPr>
          <w:sz w:val="24"/>
          <w:szCs w:val="24"/>
        </w:rPr>
        <w:t>издание</w:t>
      </w:r>
      <w:r w:rsidRPr="003311B0">
        <w:rPr>
          <w:spacing w:val="1"/>
          <w:sz w:val="24"/>
          <w:szCs w:val="24"/>
        </w:rPr>
        <w:t xml:space="preserve"> </w:t>
      </w:r>
      <w:r w:rsidRPr="003311B0">
        <w:rPr>
          <w:sz w:val="24"/>
          <w:szCs w:val="24"/>
        </w:rPr>
        <w:t>электронного</w:t>
      </w:r>
      <w:r w:rsidRPr="003311B0">
        <w:rPr>
          <w:spacing w:val="1"/>
          <w:sz w:val="24"/>
          <w:szCs w:val="24"/>
        </w:rPr>
        <w:t xml:space="preserve"> </w:t>
      </w:r>
      <w:r w:rsidRPr="003311B0">
        <w:rPr>
          <w:sz w:val="24"/>
          <w:szCs w:val="24"/>
        </w:rPr>
        <w:t>сборника тезисов. Сборники</w:t>
      </w:r>
      <w:r w:rsidRPr="003311B0">
        <w:rPr>
          <w:spacing w:val="-2"/>
          <w:sz w:val="24"/>
          <w:szCs w:val="24"/>
        </w:rPr>
        <w:t xml:space="preserve"> </w:t>
      </w:r>
      <w:r w:rsidRPr="003311B0">
        <w:rPr>
          <w:sz w:val="24"/>
          <w:szCs w:val="24"/>
        </w:rPr>
        <w:t xml:space="preserve">будут размещены в </w:t>
      </w:r>
      <w:r w:rsidRPr="003311B0">
        <w:rPr>
          <w:b/>
          <w:sz w:val="24"/>
          <w:szCs w:val="24"/>
        </w:rPr>
        <w:t xml:space="preserve">системе РИНЦ с присвоением цифрового идентификатора. </w:t>
      </w:r>
      <w:r w:rsidR="00F31DF8" w:rsidRPr="003311B0">
        <w:rPr>
          <w:sz w:val="24"/>
          <w:szCs w:val="24"/>
        </w:rPr>
        <w:t xml:space="preserve">По итогам участия в работе школы-конференции </w:t>
      </w:r>
      <w:r w:rsidR="00CE2AB3" w:rsidRPr="003311B0">
        <w:rPr>
          <w:sz w:val="24"/>
          <w:szCs w:val="24"/>
        </w:rPr>
        <w:t>предполагается выдача</w:t>
      </w:r>
      <w:r w:rsidR="00F31DF8" w:rsidRPr="003311B0">
        <w:rPr>
          <w:sz w:val="24"/>
          <w:szCs w:val="24"/>
        </w:rPr>
        <w:t xml:space="preserve"> сертификат</w:t>
      </w:r>
      <w:r w:rsidR="00CE2AB3" w:rsidRPr="003311B0">
        <w:rPr>
          <w:sz w:val="24"/>
          <w:szCs w:val="24"/>
        </w:rPr>
        <w:t>ов об участии для обучающихся.</w:t>
      </w:r>
    </w:p>
    <w:p w:rsidR="00AD2F57" w:rsidRPr="003311B0" w:rsidRDefault="00B919AD" w:rsidP="008B4680">
      <w:pPr>
        <w:pStyle w:val="a3"/>
        <w:spacing w:line="360" w:lineRule="auto"/>
        <w:ind w:firstLine="709"/>
        <w:jc w:val="both"/>
      </w:pPr>
      <w:r w:rsidRPr="003311B0">
        <w:t>П</w:t>
      </w:r>
      <w:r w:rsidR="003244E8" w:rsidRPr="003311B0">
        <w:t>ланируется</w:t>
      </w:r>
      <w:r w:rsidRPr="003311B0">
        <w:rPr>
          <w:spacing w:val="1"/>
        </w:rPr>
        <w:t xml:space="preserve"> </w:t>
      </w:r>
      <w:r w:rsidRPr="003311B0">
        <w:t>выступления</w:t>
      </w:r>
      <w:r w:rsidRPr="003311B0">
        <w:rPr>
          <w:spacing w:val="1"/>
        </w:rPr>
        <w:t xml:space="preserve"> </w:t>
      </w:r>
      <w:r w:rsidRPr="003311B0">
        <w:t>известных российских ученых</w:t>
      </w:r>
      <w:r w:rsidR="003244E8" w:rsidRPr="003311B0">
        <w:t xml:space="preserve"> и</w:t>
      </w:r>
      <w:r w:rsidR="00CE2AB3" w:rsidRPr="003311B0">
        <w:t xml:space="preserve"> преподав</w:t>
      </w:r>
      <w:r w:rsidR="003244E8" w:rsidRPr="003311B0">
        <w:t xml:space="preserve">ателей Высшей школы экономики </w:t>
      </w:r>
      <w:r w:rsidR="008A11AB" w:rsidRPr="003311B0">
        <w:t>с</w:t>
      </w:r>
      <w:r w:rsidR="008A11AB" w:rsidRPr="003311B0">
        <w:rPr>
          <w:spacing w:val="1"/>
        </w:rPr>
        <w:t xml:space="preserve"> </w:t>
      </w:r>
      <w:r w:rsidR="008A11AB" w:rsidRPr="003311B0">
        <w:t>пленарными</w:t>
      </w:r>
      <w:r w:rsidR="008A11AB" w:rsidRPr="003311B0">
        <w:rPr>
          <w:spacing w:val="1"/>
        </w:rPr>
        <w:t xml:space="preserve"> </w:t>
      </w:r>
      <w:r w:rsidR="008A11AB" w:rsidRPr="003311B0">
        <w:t>докладами</w:t>
      </w:r>
      <w:r w:rsidR="008A11AB" w:rsidRPr="003311B0">
        <w:rPr>
          <w:spacing w:val="1"/>
        </w:rPr>
        <w:t xml:space="preserve"> </w:t>
      </w:r>
      <w:r w:rsidR="008A11AB" w:rsidRPr="003311B0">
        <w:t>и</w:t>
      </w:r>
      <w:r w:rsidR="008A11AB" w:rsidRPr="003311B0">
        <w:rPr>
          <w:spacing w:val="1"/>
        </w:rPr>
        <w:t xml:space="preserve"> </w:t>
      </w:r>
      <w:r w:rsidR="008A11AB" w:rsidRPr="003311B0">
        <w:t>лекциями</w:t>
      </w:r>
      <w:r w:rsidRPr="003311B0">
        <w:t>, а</w:t>
      </w:r>
      <w:r w:rsidRPr="003311B0">
        <w:rPr>
          <w:spacing w:val="1"/>
        </w:rPr>
        <w:t xml:space="preserve"> </w:t>
      </w:r>
      <w:r w:rsidRPr="003311B0">
        <w:t>также</w:t>
      </w:r>
      <w:r w:rsidRPr="003311B0">
        <w:rPr>
          <w:spacing w:val="1"/>
        </w:rPr>
        <w:t xml:space="preserve"> </w:t>
      </w:r>
      <w:r w:rsidRPr="003311B0">
        <w:t>обсуждение</w:t>
      </w:r>
      <w:r w:rsidRPr="003311B0">
        <w:rPr>
          <w:spacing w:val="1"/>
        </w:rPr>
        <w:t xml:space="preserve"> </w:t>
      </w:r>
      <w:r w:rsidRPr="003311B0">
        <w:t>оригинальных</w:t>
      </w:r>
      <w:r w:rsidRPr="003311B0">
        <w:rPr>
          <w:spacing w:val="1"/>
        </w:rPr>
        <w:t xml:space="preserve"> </w:t>
      </w:r>
      <w:r w:rsidRPr="003311B0">
        <w:t>сообщений</w:t>
      </w:r>
      <w:r w:rsidRPr="003311B0">
        <w:rPr>
          <w:spacing w:val="1"/>
        </w:rPr>
        <w:t xml:space="preserve"> </w:t>
      </w:r>
      <w:r w:rsidRPr="003311B0">
        <w:t>молодых</w:t>
      </w:r>
      <w:r w:rsidRPr="003311B0">
        <w:rPr>
          <w:spacing w:val="1"/>
        </w:rPr>
        <w:t xml:space="preserve"> </w:t>
      </w:r>
      <w:r w:rsidRPr="003311B0">
        <w:t>ученых</w:t>
      </w:r>
      <w:r w:rsidRPr="003311B0">
        <w:rPr>
          <w:spacing w:val="1"/>
        </w:rPr>
        <w:t xml:space="preserve"> </w:t>
      </w:r>
      <w:r w:rsidRPr="003311B0">
        <w:t>в</w:t>
      </w:r>
      <w:r w:rsidRPr="003311B0">
        <w:rPr>
          <w:spacing w:val="1"/>
        </w:rPr>
        <w:t xml:space="preserve"> </w:t>
      </w:r>
      <w:r w:rsidRPr="003311B0">
        <w:t>форме</w:t>
      </w:r>
      <w:r w:rsidRPr="003311B0">
        <w:rPr>
          <w:spacing w:val="1"/>
        </w:rPr>
        <w:t xml:space="preserve"> </w:t>
      </w:r>
      <w:r w:rsidRPr="003311B0">
        <w:t>устных</w:t>
      </w:r>
      <w:r w:rsidRPr="003311B0">
        <w:rPr>
          <w:spacing w:val="1"/>
        </w:rPr>
        <w:t xml:space="preserve"> </w:t>
      </w:r>
      <w:r w:rsidRPr="003311B0">
        <w:t>докладов</w:t>
      </w:r>
      <w:r w:rsidRPr="003311B0">
        <w:rPr>
          <w:spacing w:val="1"/>
        </w:rPr>
        <w:t xml:space="preserve"> </w:t>
      </w:r>
      <w:r w:rsidRPr="003311B0">
        <w:t>по</w:t>
      </w:r>
      <w:r w:rsidRPr="003311B0">
        <w:rPr>
          <w:b/>
          <w:spacing w:val="1"/>
        </w:rPr>
        <w:t xml:space="preserve"> </w:t>
      </w:r>
      <w:r w:rsidRPr="003311B0">
        <w:rPr>
          <w:b/>
        </w:rPr>
        <w:t>секциям</w:t>
      </w:r>
      <w:r w:rsidRPr="003311B0">
        <w:t>:</w:t>
      </w:r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 w:rsidR="00B17D05"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4"/>
          <w:sz w:val="24"/>
        </w:rPr>
        <w:t xml:space="preserve"> </w:t>
      </w:r>
      <w:r>
        <w:rPr>
          <w:sz w:val="24"/>
        </w:rPr>
        <w:t>макро</w:t>
      </w:r>
      <w:r w:rsidR="00A55B2B"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наносистем</w:t>
      </w:r>
      <w:proofErr w:type="spellEnd"/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 w:rsidR="00A55B2B">
        <w:rPr>
          <w:sz w:val="24"/>
        </w:rPr>
        <w:t>фере</w:t>
      </w:r>
    </w:p>
    <w:p w:rsidR="00AD2F57" w:rsidRDefault="00B919AD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Цифровые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</w:t>
      </w:r>
    </w:p>
    <w:p w:rsidR="00E531A0" w:rsidRPr="008A11AB" w:rsidRDefault="008A11AB" w:rsidP="008B4680">
      <w:pPr>
        <w:pStyle w:val="a5"/>
        <w:numPr>
          <w:ilvl w:val="0"/>
          <w:numId w:val="1"/>
        </w:numPr>
        <w:tabs>
          <w:tab w:val="left" w:pos="1312"/>
          <w:tab w:val="left" w:pos="1313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Первые шаги в науке (секция для учащихся школ)</w:t>
      </w:r>
    </w:p>
    <w:p w:rsidR="00AD2F57" w:rsidRPr="003311B0" w:rsidRDefault="00B919AD" w:rsidP="008B4680">
      <w:pPr>
        <w:pStyle w:val="1"/>
        <w:spacing w:line="360" w:lineRule="auto"/>
        <w:ind w:left="0" w:firstLine="709"/>
        <w:jc w:val="both"/>
      </w:pPr>
      <w:r w:rsidRPr="003311B0">
        <w:lastRenderedPageBreak/>
        <w:t>Рабочие</w:t>
      </w:r>
      <w:r w:rsidRPr="003311B0">
        <w:rPr>
          <w:spacing w:val="-2"/>
        </w:rPr>
        <w:t xml:space="preserve"> </w:t>
      </w:r>
      <w:r w:rsidRPr="003311B0">
        <w:t>языки</w:t>
      </w:r>
      <w:r w:rsidR="00B17D05" w:rsidRPr="003311B0">
        <w:rPr>
          <w:spacing w:val="-1"/>
        </w:rPr>
        <w:t>:</w:t>
      </w:r>
      <w:r w:rsidRPr="003311B0">
        <w:rPr>
          <w:spacing w:val="-1"/>
        </w:rPr>
        <w:t xml:space="preserve"> </w:t>
      </w:r>
      <w:r w:rsidRPr="003311B0">
        <w:t>русский,</w:t>
      </w:r>
      <w:r w:rsidRPr="003311B0">
        <w:rPr>
          <w:spacing w:val="-3"/>
        </w:rPr>
        <w:t xml:space="preserve"> </w:t>
      </w:r>
      <w:r w:rsidRPr="003311B0">
        <w:t>английский.</w:t>
      </w:r>
    </w:p>
    <w:p w:rsidR="003311B0" w:rsidRPr="003311B0" w:rsidRDefault="00B17D05" w:rsidP="003311B0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3311B0">
        <w:rPr>
          <w:b/>
          <w:sz w:val="24"/>
          <w:szCs w:val="24"/>
        </w:rPr>
        <w:t xml:space="preserve">Формат участия: очный, онлайн. </w:t>
      </w:r>
    </w:p>
    <w:p w:rsidR="003311B0" w:rsidRPr="003311B0" w:rsidRDefault="003311B0" w:rsidP="003311B0">
      <w:pPr>
        <w:spacing w:line="360" w:lineRule="auto"/>
        <w:ind w:firstLine="709"/>
        <w:jc w:val="both"/>
        <w:rPr>
          <w:sz w:val="24"/>
          <w:szCs w:val="24"/>
        </w:rPr>
      </w:pPr>
      <w:r w:rsidRPr="003311B0">
        <w:rPr>
          <w:b/>
          <w:sz w:val="24"/>
          <w:szCs w:val="24"/>
        </w:rPr>
        <w:t>Проезд</w:t>
      </w:r>
      <w:r w:rsidRPr="003311B0">
        <w:rPr>
          <w:b/>
          <w:spacing w:val="16"/>
          <w:sz w:val="24"/>
          <w:szCs w:val="24"/>
        </w:rPr>
        <w:t xml:space="preserve"> </w:t>
      </w:r>
      <w:r w:rsidRPr="003311B0">
        <w:rPr>
          <w:b/>
          <w:sz w:val="24"/>
          <w:szCs w:val="24"/>
        </w:rPr>
        <w:t>и</w:t>
      </w:r>
      <w:r w:rsidRPr="003311B0">
        <w:rPr>
          <w:b/>
          <w:spacing w:val="16"/>
          <w:sz w:val="24"/>
          <w:szCs w:val="24"/>
        </w:rPr>
        <w:t xml:space="preserve"> </w:t>
      </w:r>
      <w:r w:rsidRPr="003311B0">
        <w:rPr>
          <w:b/>
          <w:sz w:val="24"/>
          <w:szCs w:val="24"/>
        </w:rPr>
        <w:t>проживание</w:t>
      </w:r>
      <w:r w:rsidRPr="003311B0">
        <w:rPr>
          <w:b/>
          <w:spacing w:val="16"/>
          <w:sz w:val="24"/>
          <w:szCs w:val="24"/>
        </w:rPr>
        <w:t xml:space="preserve"> </w:t>
      </w:r>
      <w:r w:rsidRPr="003311B0">
        <w:rPr>
          <w:sz w:val="24"/>
          <w:szCs w:val="24"/>
        </w:rPr>
        <w:t>участников</w:t>
      </w:r>
      <w:r w:rsidRPr="003311B0">
        <w:rPr>
          <w:spacing w:val="16"/>
          <w:sz w:val="24"/>
          <w:szCs w:val="24"/>
        </w:rPr>
        <w:t xml:space="preserve"> </w:t>
      </w:r>
      <w:r w:rsidRPr="003311B0">
        <w:rPr>
          <w:sz w:val="24"/>
          <w:szCs w:val="24"/>
        </w:rPr>
        <w:t>конференции</w:t>
      </w:r>
      <w:r w:rsidRPr="003311B0">
        <w:rPr>
          <w:spacing w:val="16"/>
          <w:sz w:val="24"/>
          <w:szCs w:val="24"/>
        </w:rPr>
        <w:t xml:space="preserve"> </w:t>
      </w:r>
      <w:r w:rsidRPr="003311B0">
        <w:rPr>
          <w:sz w:val="24"/>
          <w:szCs w:val="24"/>
        </w:rPr>
        <w:t>производится</w:t>
      </w:r>
      <w:r w:rsidRPr="003311B0">
        <w:rPr>
          <w:spacing w:val="16"/>
          <w:sz w:val="24"/>
          <w:szCs w:val="24"/>
        </w:rPr>
        <w:t xml:space="preserve"> </w:t>
      </w:r>
      <w:r w:rsidRPr="003311B0">
        <w:rPr>
          <w:sz w:val="24"/>
          <w:szCs w:val="24"/>
        </w:rPr>
        <w:t>за</w:t>
      </w:r>
      <w:r w:rsidRPr="003311B0">
        <w:rPr>
          <w:spacing w:val="16"/>
          <w:sz w:val="24"/>
          <w:szCs w:val="24"/>
        </w:rPr>
        <w:t xml:space="preserve"> </w:t>
      </w:r>
      <w:r w:rsidRPr="003311B0">
        <w:rPr>
          <w:sz w:val="24"/>
          <w:szCs w:val="24"/>
        </w:rPr>
        <w:t>счет</w:t>
      </w:r>
      <w:r w:rsidRPr="003311B0">
        <w:rPr>
          <w:spacing w:val="16"/>
          <w:sz w:val="24"/>
          <w:szCs w:val="24"/>
        </w:rPr>
        <w:t xml:space="preserve"> </w:t>
      </w:r>
      <w:r w:rsidRPr="003311B0">
        <w:rPr>
          <w:sz w:val="24"/>
          <w:szCs w:val="24"/>
        </w:rPr>
        <w:t>направляющей</w:t>
      </w:r>
      <w:r w:rsidRPr="003311B0">
        <w:rPr>
          <w:spacing w:val="-57"/>
          <w:sz w:val="24"/>
          <w:szCs w:val="24"/>
        </w:rPr>
        <w:t xml:space="preserve"> </w:t>
      </w:r>
      <w:r w:rsidRPr="003311B0">
        <w:rPr>
          <w:sz w:val="24"/>
          <w:szCs w:val="24"/>
        </w:rPr>
        <w:t>стороны.</w:t>
      </w:r>
    </w:p>
    <w:p w:rsidR="003311B0" w:rsidRDefault="00B919AD" w:rsidP="008B4680">
      <w:pPr>
        <w:spacing w:line="360" w:lineRule="auto"/>
        <w:ind w:firstLine="709"/>
        <w:jc w:val="both"/>
        <w:rPr>
          <w:b/>
          <w:sz w:val="24"/>
        </w:rPr>
      </w:pPr>
      <w:r w:rsidRPr="003311B0">
        <w:rPr>
          <w:b/>
          <w:sz w:val="24"/>
        </w:rPr>
        <w:t>Организационный</w:t>
      </w:r>
      <w:r w:rsidRPr="003311B0">
        <w:rPr>
          <w:b/>
          <w:spacing w:val="-5"/>
          <w:sz w:val="24"/>
        </w:rPr>
        <w:t xml:space="preserve"> </w:t>
      </w:r>
      <w:r w:rsidRPr="003311B0">
        <w:rPr>
          <w:b/>
          <w:sz w:val="24"/>
        </w:rPr>
        <w:t>взнос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предусмотрен.</w:t>
      </w:r>
      <w:r w:rsidR="00B17D05">
        <w:rPr>
          <w:b/>
          <w:sz w:val="24"/>
        </w:rPr>
        <w:t xml:space="preserve"> </w:t>
      </w:r>
    </w:p>
    <w:p w:rsidR="00DE5F63" w:rsidRDefault="00B919AD" w:rsidP="00DE5F6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</w:rPr>
        <w:t>Желающим</w:t>
      </w:r>
      <w:r w:rsidR="00243928">
        <w:rPr>
          <w:sz w:val="24"/>
        </w:rPr>
        <w:t xml:space="preserve"> </w:t>
      </w:r>
      <w:r>
        <w:rPr>
          <w:sz w:val="24"/>
        </w:rPr>
        <w:t>принять</w:t>
      </w:r>
      <w:r w:rsidR="00243928">
        <w:rPr>
          <w:sz w:val="24"/>
        </w:rPr>
        <w:t xml:space="preserve"> </w:t>
      </w:r>
      <w:r>
        <w:rPr>
          <w:sz w:val="24"/>
        </w:rPr>
        <w:t>участие</w:t>
      </w:r>
      <w:r w:rsidR="00243928">
        <w:rPr>
          <w:sz w:val="24"/>
        </w:rPr>
        <w:t xml:space="preserve"> </w:t>
      </w:r>
      <w:r>
        <w:rPr>
          <w:sz w:val="24"/>
        </w:rPr>
        <w:t>необходимо</w:t>
      </w:r>
      <w:r w:rsidR="00243928">
        <w:rPr>
          <w:sz w:val="24"/>
        </w:rPr>
        <w:t xml:space="preserve"> </w:t>
      </w:r>
      <w:r w:rsidRPr="008B4680">
        <w:rPr>
          <w:b/>
          <w:i/>
          <w:sz w:val="24"/>
        </w:rPr>
        <w:t>до</w:t>
      </w:r>
      <w:r w:rsidR="00243928">
        <w:rPr>
          <w:b/>
          <w:i/>
          <w:sz w:val="24"/>
        </w:rPr>
        <w:t xml:space="preserve"> </w:t>
      </w:r>
      <w:r w:rsidR="00DE5F63">
        <w:rPr>
          <w:b/>
          <w:i/>
          <w:sz w:val="24"/>
        </w:rPr>
        <w:t>01</w:t>
      </w:r>
      <w:r w:rsidR="00243928">
        <w:rPr>
          <w:b/>
          <w:i/>
          <w:sz w:val="24"/>
        </w:rPr>
        <w:t xml:space="preserve"> </w:t>
      </w:r>
      <w:r w:rsidR="00DE5F63">
        <w:rPr>
          <w:b/>
          <w:i/>
          <w:sz w:val="24"/>
        </w:rPr>
        <w:t>апреля</w:t>
      </w:r>
      <w:r w:rsidR="00243928">
        <w:rPr>
          <w:b/>
          <w:i/>
          <w:sz w:val="24"/>
        </w:rPr>
        <w:t xml:space="preserve"> </w:t>
      </w:r>
      <w:r w:rsidRPr="008B4680">
        <w:rPr>
          <w:b/>
          <w:i/>
          <w:sz w:val="24"/>
        </w:rPr>
        <w:t>202</w:t>
      </w:r>
      <w:r w:rsidR="00D5286C" w:rsidRPr="00D5286C">
        <w:rPr>
          <w:b/>
          <w:i/>
          <w:sz w:val="24"/>
        </w:rPr>
        <w:t>6</w:t>
      </w:r>
      <w:r w:rsidR="00243928">
        <w:rPr>
          <w:b/>
          <w:i/>
          <w:sz w:val="24"/>
        </w:rPr>
        <w:t xml:space="preserve"> </w:t>
      </w:r>
      <w:r w:rsidRPr="008B4680">
        <w:rPr>
          <w:b/>
          <w:i/>
          <w:sz w:val="24"/>
        </w:rPr>
        <w:t>года</w:t>
      </w:r>
      <w:r w:rsidR="00243928">
        <w:rPr>
          <w:b/>
          <w:sz w:val="24"/>
        </w:rPr>
        <w:t xml:space="preserve"> </w:t>
      </w:r>
      <w:r>
        <w:rPr>
          <w:sz w:val="24"/>
        </w:rPr>
        <w:t>направить</w:t>
      </w:r>
      <w:r w:rsidR="00DE5F63">
        <w:rPr>
          <w:sz w:val="24"/>
        </w:rPr>
        <w:t xml:space="preserve"> </w:t>
      </w:r>
      <w:r w:rsidR="00243928">
        <w:rPr>
          <w:spacing w:val="-57"/>
          <w:sz w:val="24"/>
        </w:rPr>
        <w:t xml:space="preserve"> </w:t>
      </w:r>
      <w:r w:rsidR="00DE5F63">
        <w:rPr>
          <w:spacing w:val="-57"/>
          <w:sz w:val="24"/>
        </w:rPr>
        <w:t xml:space="preserve">   </w:t>
      </w:r>
      <w:r>
        <w:rPr>
          <w:sz w:val="24"/>
        </w:rPr>
        <w:t>регистрационную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 и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тезисы по</w:t>
      </w:r>
      <w:r>
        <w:rPr>
          <w:spacing w:val="-1"/>
          <w:sz w:val="24"/>
        </w:rPr>
        <w:t xml:space="preserve"> </w:t>
      </w:r>
      <w:r w:rsidR="00D540BD">
        <w:rPr>
          <w:sz w:val="24"/>
          <w:lang w:val="en-US"/>
        </w:rPr>
        <w:t>e</w:t>
      </w:r>
      <w:r>
        <w:rPr>
          <w:sz w:val="24"/>
        </w:rPr>
        <w:t>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 w:rsidR="0014268B" w:rsidRPr="0014268B">
        <w:rPr>
          <w:sz w:val="24"/>
          <w:u w:val="single"/>
          <w:lang w:val="en-US"/>
        </w:rPr>
        <w:t>fmcn</w:t>
      </w:r>
      <w:proofErr w:type="spellEnd"/>
      <w:r w:rsidR="0014268B" w:rsidRPr="0014268B">
        <w:rPr>
          <w:sz w:val="24"/>
          <w:u w:val="single"/>
        </w:rPr>
        <w:t>.</w:t>
      </w:r>
      <w:proofErr w:type="spellStart"/>
      <w:r w:rsidR="0014268B" w:rsidRPr="0014268B">
        <w:rPr>
          <w:sz w:val="24"/>
          <w:u w:val="single"/>
        </w:rPr>
        <w:t>bspu@yandex.ru</w:t>
      </w:r>
      <w:proofErr w:type="spellEnd"/>
      <w:r w:rsidR="0014268B" w:rsidRPr="0014268B">
        <w:rPr>
          <w:sz w:val="24"/>
        </w:rPr>
        <w:t>.</w:t>
      </w:r>
      <w:r w:rsidR="0014268B">
        <w:rPr>
          <w:sz w:val="24"/>
        </w:rPr>
        <w:t xml:space="preserve"> В теме письма </w:t>
      </w:r>
      <w:r w:rsidR="009B5B46" w:rsidRPr="009B5B46">
        <w:rPr>
          <w:b/>
          <w:i/>
          <w:sz w:val="24"/>
        </w:rPr>
        <w:t xml:space="preserve">обязательно </w:t>
      </w:r>
      <w:r w:rsidR="0014268B" w:rsidRPr="009B5B46">
        <w:rPr>
          <w:b/>
          <w:i/>
          <w:sz w:val="24"/>
        </w:rPr>
        <w:t>указать</w:t>
      </w:r>
      <w:r w:rsidR="0014268B">
        <w:rPr>
          <w:sz w:val="24"/>
        </w:rPr>
        <w:t xml:space="preserve"> </w:t>
      </w:r>
      <w:r w:rsidR="0014268B" w:rsidRPr="0014268B">
        <w:rPr>
          <w:b/>
          <w:i/>
          <w:sz w:val="24"/>
        </w:rPr>
        <w:t>название секции</w:t>
      </w:r>
      <w:r w:rsidR="009B5B46" w:rsidRPr="00DE5F63">
        <w:rPr>
          <w:i/>
          <w:sz w:val="24"/>
        </w:rPr>
        <w:t>!</w:t>
      </w:r>
    </w:p>
    <w:p w:rsidR="003311B0" w:rsidRDefault="003311B0" w:rsidP="003311B0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6B2965">
        <w:rPr>
          <w:rFonts w:eastAsia="Calibri"/>
          <w:sz w:val="24"/>
          <w:szCs w:val="24"/>
        </w:rPr>
        <w:t>Названи</w:t>
      </w:r>
      <w:r>
        <w:rPr>
          <w:rFonts w:eastAsia="Calibri"/>
          <w:sz w:val="24"/>
          <w:szCs w:val="24"/>
        </w:rPr>
        <w:t>я</w:t>
      </w:r>
      <w:r w:rsidRPr="006B2965">
        <w:rPr>
          <w:rFonts w:eastAsia="Calibri"/>
          <w:sz w:val="24"/>
          <w:szCs w:val="24"/>
        </w:rPr>
        <w:t xml:space="preserve"> файл</w:t>
      </w:r>
      <w:r>
        <w:rPr>
          <w:rFonts w:eastAsia="Calibri"/>
          <w:sz w:val="24"/>
          <w:szCs w:val="24"/>
        </w:rPr>
        <w:t xml:space="preserve">ов тезисов </w:t>
      </w:r>
      <w:r w:rsidRPr="006B2965">
        <w:rPr>
          <w:rFonts w:eastAsia="Calibri"/>
          <w:sz w:val="24"/>
          <w:szCs w:val="24"/>
        </w:rPr>
        <w:t xml:space="preserve">в формате </w:t>
      </w:r>
      <w:proofErr w:type="spellStart"/>
      <w:r w:rsidRPr="006B2965">
        <w:rPr>
          <w:rFonts w:eastAsia="Calibri"/>
          <w:sz w:val="24"/>
          <w:szCs w:val="24"/>
        </w:rPr>
        <w:t>doc</w:t>
      </w:r>
      <w:proofErr w:type="spellEnd"/>
      <w:r w:rsidRPr="006B2965">
        <w:rPr>
          <w:rFonts w:eastAsia="Calibri"/>
          <w:sz w:val="24"/>
          <w:szCs w:val="24"/>
        </w:rPr>
        <w:t xml:space="preserve"> должн</w:t>
      </w:r>
      <w:r>
        <w:rPr>
          <w:rFonts w:eastAsia="Calibri"/>
          <w:sz w:val="24"/>
          <w:szCs w:val="24"/>
        </w:rPr>
        <w:t>ы</w:t>
      </w:r>
      <w:r w:rsidRPr="006B2965">
        <w:rPr>
          <w:rFonts w:eastAsia="Calibri"/>
          <w:sz w:val="24"/>
          <w:szCs w:val="24"/>
        </w:rPr>
        <w:t xml:space="preserve"> состоять из номера секции и ФИО докладчик</w:t>
      </w:r>
      <w:r w:rsidR="00B04451">
        <w:rPr>
          <w:rFonts w:eastAsia="Calibri"/>
          <w:sz w:val="24"/>
          <w:szCs w:val="24"/>
        </w:rPr>
        <w:t>а на английском языке</w:t>
      </w:r>
      <w:r>
        <w:rPr>
          <w:rFonts w:eastAsia="Calibri"/>
          <w:sz w:val="24"/>
          <w:szCs w:val="24"/>
        </w:rPr>
        <w:t>:</w:t>
      </w:r>
      <w:r w:rsidRPr="006B2965">
        <w:rPr>
          <w:rFonts w:eastAsia="Calibri"/>
          <w:sz w:val="24"/>
          <w:szCs w:val="24"/>
        </w:rPr>
        <w:t xml:space="preserve"> </w:t>
      </w:r>
    </w:p>
    <w:p w:rsidR="003311B0" w:rsidRPr="00B04451" w:rsidRDefault="003311B0" w:rsidP="003311B0">
      <w:pPr>
        <w:widowControl/>
        <w:autoSpaceDE/>
        <w:autoSpaceDN/>
        <w:spacing w:line="360" w:lineRule="auto"/>
        <w:ind w:firstLine="709"/>
        <w:contextualSpacing/>
        <w:jc w:val="both"/>
        <w:rPr>
          <w:b/>
          <w:sz w:val="24"/>
          <w:szCs w:val="24"/>
        </w:rPr>
      </w:pPr>
      <w:r w:rsidRPr="00B04451">
        <w:rPr>
          <w:rFonts w:eastAsia="Calibri"/>
          <w:b/>
          <w:sz w:val="24"/>
          <w:szCs w:val="24"/>
        </w:rPr>
        <w:t>4_</w:t>
      </w:r>
      <w:proofErr w:type="spellStart"/>
      <w:r w:rsidRPr="00B04451">
        <w:rPr>
          <w:rFonts w:eastAsia="Calibri"/>
          <w:b/>
          <w:sz w:val="24"/>
          <w:szCs w:val="24"/>
          <w:lang w:val="en-US"/>
        </w:rPr>
        <w:t>Iva</w:t>
      </w:r>
      <w:hyperlink r:id="rId10">
        <w:r w:rsidRPr="00B04451">
          <w:rPr>
            <w:rFonts w:eastAsia="Calibri"/>
            <w:b/>
            <w:sz w:val="24"/>
            <w:szCs w:val="24"/>
            <w:lang w:val="en-US"/>
          </w:rPr>
          <w:t>novAA</w:t>
        </w:r>
        <w:proofErr w:type="spellEnd"/>
        <w:r w:rsidRPr="00B04451">
          <w:rPr>
            <w:rFonts w:eastAsia="Calibri"/>
            <w:b/>
            <w:sz w:val="24"/>
            <w:szCs w:val="24"/>
          </w:rPr>
          <w:t>.</w:t>
        </w:r>
        <w:r w:rsidRPr="00B04451">
          <w:rPr>
            <w:rFonts w:eastAsia="Calibri"/>
            <w:b/>
            <w:sz w:val="24"/>
            <w:szCs w:val="24"/>
            <w:lang w:val="en-US"/>
          </w:rPr>
          <w:t>doc</w:t>
        </w:r>
      </w:hyperlink>
    </w:p>
    <w:p w:rsidR="003311B0" w:rsidRPr="00B04451" w:rsidRDefault="00675D0B" w:rsidP="003311B0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b/>
          <w:sz w:val="24"/>
          <w:szCs w:val="24"/>
        </w:rPr>
      </w:pPr>
      <w:hyperlink r:id="rId11">
        <w:r w:rsidR="003311B0" w:rsidRPr="00B04451">
          <w:rPr>
            <w:b/>
            <w:sz w:val="24"/>
            <w:szCs w:val="24"/>
          </w:rPr>
          <w:t>4_</w:t>
        </w:r>
        <w:proofErr w:type="spellStart"/>
        <w:r w:rsidR="003311B0" w:rsidRPr="00B04451">
          <w:rPr>
            <w:b/>
            <w:sz w:val="24"/>
            <w:szCs w:val="24"/>
            <w:lang w:val="en-US"/>
          </w:rPr>
          <w:t>IvanovA</w:t>
        </w:r>
      </w:hyperlink>
      <w:r w:rsidR="003311B0" w:rsidRPr="00B04451">
        <w:rPr>
          <w:b/>
          <w:sz w:val="24"/>
          <w:szCs w:val="24"/>
          <w:lang w:val="en-US"/>
        </w:rPr>
        <w:t>A</w:t>
      </w:r>
      <w:proofErr w:type="spellEnd"/>
      <w:r w:rsidR="003311B0" w:rsidRPr="00B04451">
        <w:rPr>
          <w:b/>
          <w:sz w:val="24"/>
          <w:szCs w:val="24"/>
        </w:rPr>
        <w:t>_</w:t>
      </w:r>
      <w:proofErr w:type="spellStart"/>
      <w:r w:rsidR="003311B0" w:rsidRPr="00B04451">
        <w:rPr>
          <w:b/>
          <w:sz w:val="24"/>
          <w:szCs w:val="24"/>
          <w:lang w:val="en-US"/>
        </w:rPr>
        <w:t>anketa</w:t>
      </w:r>
      <w:proofErr w:type="spellEnd"/>
      <w:r w:rsidR="003311B0" w:rsidRPr="00B04451">
        <w:rPr>
          <w:b/>
          <w:sz w:val="24"/>
          <w:szCs w:val="24"/>
        </w:rPr>
        <w:t>.</w:t>
      </w:r>
      <w:r w:rsidR="003311B0" w:rsidRPr="00B04451">
        <w:rPr>
          <w:b/>
          <w:sz w:val="24"/>
          <w:szCs w:val="24"/>
          <w:lang w:val="en-US"/>
        </w:rPr>
        <w:t>doc</w:t>
      </w:r>
    </w:p>
    <w:p w:rsidR="003311B0" w:rsidRPr="00DE5F63" w:rsidRDefault="003311B0" w:rsidP="003311B0">
      <w:pPr>
        <w:spacing w:line="360" w:lineRule="auto"/>
        <w:ind w:firstLine="709"/>
        <w:jc w:val="both"/>
        <w:rPr>
          <w:sz w:val="24"/>
          <w:szCs w:val="24"/>
        </w:rPr>
      </w:pPr>
      <w:r w:rsidRPr="006B2965">
        <w:rPr>
          <w:sz w:val="24"/>
          <w:szCs w:val="24"/>
        </w:rPr>
        <w:t xml:space="preserve">Все </w:t>
      </w:r>
      <w:r>
        <w:rPr>
          <w:sz w:val="24"/>
          <w:szCs w:val="24"/>
        </w:rPr>
        <w:t>материалы</w:t>
      </w:r>
      <w:r w:rsidRPr="006B2965">
        <w:rPr>
          <w:sz w:val="24"/>
          <w:szCs w:val="24"/>
        </w:rPr>
        <w:t xml:space="preserve"> пройдут обязательное рецензирование, по результатам которого </w:t>
      </w:r>
      <w:r>
        <w:rPr>
          <w:sz w:val="24"/>
          <w:szCs w:val="24"/>
        </w:rPr>
        <w:t xml:space="preserve">редакционной коллегией </w:t>
      </w:r>
      <w:r w:rsidRPr="006B2965">
        <w:rPr>
          <w:sz w:val="24"/>
          <w:szCs w:val="24"/>
        </w:rPr>
        <w:t>будет принято решение о</w:t>
      </w:r>
      <w:r>
        <w:rPr>
          <w:sz w:val="24"/>
          <w:szCs w:val="24"/>
        </w:rPr>
        <w:t>б</w:t>
      </w:r>
      <w:r w:rsidRPr="006B2965"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 w:rsidRPr="006B2965">
        <w:rPr>
          <w:sz w:val="24"/>
          <w:szCs w:val="24"/>
        </w:rPr>
        <w:t xml:space="preserve"> публикации.</w:t>
      </w:r>
      <w:r>
        <w:rPr>
          <w:sz w:val="24"/>
          <w:szCs w:val="24"/>
        </w:rPr>
        <w:t xml:space="preserve"> Оригинальность текста должна составлять не менее 70%. Материалы, не соответствующие требованиям, будут возвращены авторам на доработку. </w:t>
      </w:r>
      <w:r w:rsidRPr="00B17D05">
        <w:rPr>
          <w:sz w:val="24"/>
        </w:rPr>
        <w:t xml:space="preserve">От одного </w:t>
      </w:r>
      <w:r>
        <w:rPr>
          <w:sz w:val="24"/>
        </w:rPr>
        <w:t xml:space="preserve">основного </w:t>
      </w:r>
      <w:r w:rsidRPr="00B17D05">
        <w:rPr>
          <w:sz w:val="24"/>
        </w:rPr>
        <w:t>автора (докладчика) принимается один тезис</w:t>
      </w:r>
      <w:r>
        <w:rPr>
          <w:sz w:val="24"/>
        </w:rPr>
        <w:t xml:space="preserve"> доклада</w:t>
      </w:r>
      <w:r w:rsidRPr="00B17D05">
        <w:rPr>
          <w:sz w:val="24"/>
        </w:rPr>
        <w:t>.</w:t>
      </w:r>
    </w:p>
    <w:p w:rsidR="003311B0" w:rsidRDefault="003311B0" w:rsidP="003311B0">
      <w:pPr>
        <w:spacing w:line="360" w:lineRule="auto"/>
        <w:ind w:firstLine="709"/>
        <w:jc w:val="both"/>
        <w:rPr>
          <w:b/>
          <w:i/>
          <w:sz w:val="24"/>
        </w:rPr>
      </w:pPr>
      <w:r>
        <w:rPr>
          <w:b/>
          <w:i/>
          <w:sz w:val="24"/>
        </w:rPr>
        <w:t>Контактная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информация:</w:t>
      </w:r>
    </w:p>
    <w:p w:rsidR="003311B0" w:rsidRPr="00BB21B6" w:rsidRDefault="003311B0" w:rsidP="003311B0">
      <w:pPr>
        <w:pStyle w:val="a3"/>
        <w:spacing w:line="360" w:lineRule="auto"/>
        <w:ind w:firstLine="709"/>
        <w:rPr>
          <w:spacing w:val="-57"/>
        </w:rPr>
      </w:pP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 xml:space="preserve"> конференции: </w:t>
      </w:r>
      <w:proofErr w:type="spellStart"/>
      <w:r>
        <w:rPr>
          <w:rStyle w:val="a7"/>
          <w:color w:val="auto"/>
          <w:lang w:val="en-US"/>
        </w:rPr>
        <w:t>fmcn</w:t>
      </w:r>
      <w:proofErr w:type="spellEnd"/>
      <w:r w:rsidRPr="00293CD2">
        <w:rPr>
          <w:rStyle w:val="a7"/>
          <w:color w:val="auto"/>
        </w:rPr>
        <w:t>.bspu@yandex.ru</w:t>
      </w:r>
      <w:r w:rsidRPr="00293CD2">
        <w:rPr>
          <w:spacing w:val="-57"/>
        </w:rPr>
        <w:t xml:space="preserve"> </w:t>
      </w:r>
    </w:p>
    <w:p w:rsidR="003311B0" w:rsidRPr="00F53407" w:rsidRDefault="003311B0" w:rsidP="003311B0">
      <w:pPr>
        <w:pStyle w:val="a3"/>
        <w:spacing w:line="360" w:lineRule="auto"/>
        <w:ind w:firstLine="709"/>
      </w:pPr>
      <w:r w:rsidRPr="002E43C1">
        <w:t xml:space="preserve">+7 (347) 246-89-42 – </w:t>
      </w:r>
      <w:proofErr w:type="spellStart"/>
      <w:r w:rsidR="002E43C1" w:rsidRPr="002E43C1">
        <w:t>Галиев</w:t>
      </w:r>
      <w:proofErr w:type="spellEnd"/>
      <w:r w:rsidR="002E43C1" w:rsidRPr="002E43C1">
        <w:t xml:space="preserve"> </w:t>
      </w:r>
      <w:proofErr w:type="spellStart"/>
      <w:r w:rsidR="002E43C1" w:rsidRPr="002E43C1">
        <w:t>Азат</w:t>
      </w:r>
      <w:proofErr w:type="spellEnd"/>
      <w:r w:rsidR="002E43C1" w:rsidRPr="002E43C1">
        <w:t xml:space="preserve"> </w:t>
      </w:r>
      <w:proofErr w:type="spellStart"/>
      <w:r w:rsidR="002E43C1" w:rsidRPr="002E43C1">
        <w:t>Фаатович</w:t>
      </w:r>
      <w:proofErr w:type="spellEnd"/>
    </w:p>
    <w:p w:rsidR="003311B0" w:rsidRDefault="003311B0" w:rsidP="00851631">
      <w:pPr>
        <w:pStyle w:val="a3"/>
        <w:spacing w:line="360" w:lineRule="auto"/>
        <w:ind w:firstLine="709"/>
        <w:jc w:val="center"/>
        <w:rPr>
          <w:b/>
        </w:rPr>
      </w:pPr>
    </w:p>
    <w:p w:rsidR="00851631" w:rsidRPr="00D2190F" w:rsidRDefault="00851631" w:rsidP="00851631">
      <w:pPr>
        <w:pStyle w:val="a3"/>
        <w:spacing w:line="360" w:lineRule="auto"/>
        <w:ind w:firstLine="709"/>
        <w:jc w:val="center"/>
        <w:rPr>
          <w:b/>
        </w:rPr>
      </w:pPr>
      <w:r>
        <w:rPr>
          <w:b/>
        </w:rPr>
        <w:t>Требования к</w:t>
      </w:r>
      <w:r w:rsidRPr="00D2190F">
        <w:rPr>
          <w:b/>
        </w:rPr>
        <w:t xml:space="preserve"> оформлени</w:t>
      </w:r>
      <w:r>
        <w:rPr>
          <w:b/>
        </w:rPr>
        <w:t>ю</w:t>
      </w:r>
      <w:r w:rsidRPr="00D2190F">
        <w:rPr>
          <w:b/>
        </w:rPr>
        <w:t xml:space="preserve"> тезисов</w:t>
      </w:r>
    </w:p>
    <w:p w:rsidR="00851631" w:rsidRDefault="00851631" w:rsidP="00851631">
      <w:pPr>
        <w:pStyle w:val="a3"/>
        <w:spacing w:line="360" w:lineRule="auto"/>
        <w:ind w:firstLine="709"/>
        <w:jc w:val="both"/>
      </w:pPr>
      <w:r>
        <w:t xml:space="preserve">Редактор </w:t>
      </w:r>
      <w:r>
        <w:rPr>
          <w:lang w:val="en-US"/>
        </w:rPr>
        <w:t>Microsoft</w:t>
      </w:r>
      <w:r>
        <w:rPr>
          <w:spacing w:val="23"/>
        </w:rPr>
        <w:t xml:space="preserve"> </w:t>
      </w:r>
      <w:r>
        <w:rPr>
          <w:lang w:val="en-US"/>
        </w:rPr>
        <w:t>Word</w:t>
      </w:r>
      <w:r>
        <w:t>;</w:t>
      </w:r>
      <w:r>
        <w:rPr>
          <w:spacing w:val="22"/>
        </w:rPr>
        <w:t xml:space="preserve"> </w:t>
      </w:r>
      <w:hyperlink r:id="rId12">
        <w:r>
          <w:t>параметры</w:t>
        </w:r>
        <w:r>
          <w:rPr>
            <w:spacing w:val="22"/>
          </w:rPr>
          <w:t xml:space="preserve"> </w:t>
        </w:r>
        <w:r>
          <w:t>страницы</w:t>
        </w:r>
        <w:r>
          <w:rPr>
            <w:spacing w:val="23"/>
          </w:rPr>
          <w:t xml:space="preserve"> </w:t>
        </w:r>
        <w:r>
          <w:t>–</w:t>
        </w:r>
        <w:r>
          <w:rPr>
            <w:spacing w:val="23"/>
          </w:rPr>
          <w:t xml:space="preserve"> </w:t>
        </w:r>
      </w:hyperlink>
      <w:r>
        <w:rPr>
          <w:b/>
        </w:rPr>
        <w:t>ориентация</w:t>
      </w:r>
      <w:r>
        <w:rPr>
          <w:b/>
          <w:spacing w:val="23"/>
        </w:rPr>
        <w:t xml:space="preserve"> </w:t>
      </w:r>
      <w:r>
        <w:t>альбомная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b/>
        </w:rPr>
        <w:t>страницы:</w:t>
      </w:r>
      <w:r>
        <w:rPr>
          <w:b/>
          <w:spacing w:val="23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страницы</w:t>
      </w:r>
      <w:r>
        <w:rPr>
          <w:spacing w:val="-58"/>
        </w:rPr>
        <w:t xml:space="preserve"> </w:t>
      </w:r>
      <w:r>
        <w:t xml:space="preserve">на листе – </w:t>
      </w:r>
      <w:r>
        <w:rPr>
          <w:b/>
        </w:rPr>
        <w:t xml:space="preserve">поля: </w:t>
      </w:r>
      <w:r>
        <w:t xml:space="preserve">верхнее-нижнее – 1,8 см, снаружи-внутри – 1,8 см; шрифт 10 пунктов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 для сносок и подписей к рисункам/табл</w:t>
      </w:r>
      <w:bookmarkStart w:id="1" w:name="_GoBack"/>
      <w:bookmarkEnd w:id="1"/>
      <w:r>
        <w:t>ицам – 9, интервал – 1, абзацный отступ (выступ) – 0,63 см; рисунки и таблицы</w:t>
      </w:r>
      <w:r>
        <w:rPr>
          <w:spacing w:val="1"/>
        </w:rPr>
        <w:t xml:space="preserve"> </w:t>
      </w:r>
      <w:r>
        <w:t>вставлены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текст. Объем</w:t>
      </w:r>
      <w:r>
        <w:rPr>
          <w:spacing w:val="-1"/>
        </w:rPr>
        <w:t xml:space="preserve"> </w:t>
      </w:r>
      <w:r>
        <w:t>тезисов – не более двух страниц.</w:t>
      </w:r>
    </w:p>
    <w:p w:rsidR="00851631" w:rsidRPr="003244E8" w:rsidRDefault="00851631" w:rsidP="00851631">
      <w:pPr>
        <w:pStyle w:val="a3"/>
        <w:spacing w:line="360" w:lineRule="auto"/>
        <w:ind w:firstLine="709"/>
        <w:jc w:val="both"/>
        <w:rPr>
          <w:spacing w:val="1"/>
        </w:rPr>
      </w:pPr>
      <w:r>
        <w:t>Первая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УДК,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заглавными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следующей строке по </w:t>
      </w:r>
      <w:r w:rsidRPr="003244E8">
        <w:t>центру – ФИО участника(</w:t>
      </w:r>
      <w:proofErr w:type="spellStart"/>
      <w:r w:rsidRPr="003244E8">
        <w:t>ов</w:t>
      </w:r>
      <w:proofErr w:type="spellEnd"/>
      <w:r w:rsidRPr="003244E8">
        <w:t>), далее – название организации, город, страна (см. образец 1).</w:t>
      </w:r>
      <w:r w:rsidRPr="003244E8">
        <w:rPr>
          <w:spacing w:val="1"/>
        </w:rPr>
        <w:t xml:space="preserve"> </w:t>
      </w:r>
    </w:p>
    <w:p w:rsidR="00851631" w:rsidRPr="00851631" w:rsidRDefault="00851631" w:rsidP="00851631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851631">
        <w:rPr>
          <w:sz w:val="24"/>
          <w:szCs w:val="24"/>
        </w:rPr>
        <w:t xml:space="preserve">Список литературы оформляется в соответствии с ГОСТ 7.1–2003 в алфавитном порядке. </w:t>
      </w:r>
    </w:p>
    <w:p w:rsidR="00851631" w:rsidRPr="00851631" w:rsidRDefault="00851631" w:rsidP="00851631">
      <w:pPr>
        <w:widowControl/>
        <w:autoSpaceDE/>
        <w:autoSpaceDN/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  <w:bookmarkStart w:id="2" w:name="_Toc447879200"/>
      <w:bookmarkStart w:id="3" w:name="_Toc449107223"/>
      <w:bookmarkStart w:id="4" w:name="_Toc454200445"/>
      <w:bookmarkStart w:id="5" w:name="_Toc465868155"/>
      <w:bookmarkStart w:id="6" w:name="_Toc469665164"/>
      <w:r w:rsidRPr="00851631">
        <w:rPr>
          <w:b/>
          <w:sz w:val="24"/>
          <w:szCs w:val="24"/>
        </w:rPr>
        <w:t>Образцы оформления ссылок на литературу</w:t>
      </w:r>
      <w:bookmarkEnd w:id="2"/>
      <w:bookmarkEnd w:id="3"/>
      <w:bookmarkEnd w:id="4"/>
      <w:bookmarkEnd w:id="5"/>
      <w:bookmarkEnd w:id="6"/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Монография одного автора:</w:t>
      </w:r>
      <w:r w:rsidRPr="00851631">
        <w:rPr>
          <w:sz w:val="24"/>
          <w:szCs w:val="24"/>
        </w:rPr>
        <w:t xml:space="preserve"> Шакиров А.В. Физико-географическое районирование Урала [Текст]: монография / А.В. Шакиров; </w:t>
      </w:r>
      <w:proofErr w:type="spellStart"/>
      <w:r w:rsidRPr="00851631">
        <w:rPr>
          <w:sz w:val="24"/>
          <w:szCs w:val="24"/>
        </w:rPr>
        <w:t>УрО</w:t>
      </w:r>
      <w:proofErr w:type="spellEnd"/>
      <w:r w:rsidRPr="00851631">
        <w:rPr>
          <w:sz w:val="24"/>
          <w:szCs w:val="24"/>
        </w:rPr>
        <w:t xml:space="preserve"> РАН, Институт степи. – Екатеринбург: </w:t>
      </w:r>
      <w:proofErr w:type="spellStart"/>
      <w:r w:rsidRPr="00851631">
        <w:rPr>
          <w:sz w:val="24"/>
          <w:szCs w:val="24"/>
        </w:rPr>
        <w:t>УрО</w:t>
      </w:r>
      <w:proofErr w:type="spellEnd"/>
      <w:r w:rsidRPr="00851631">
        <w:rPr>
          <w:sz w:val="24"/>
          <w:szCs w:val="24"/>
        </w:rPr>
        <w:t xml:space="preserve"> РАН, 2011. – 617 с.: ил. + </w:t>
      </w:r>
      <w:proofErr w:type="spellStart"/>
      <w:r w:rsidRPr="00851631">
        <w:rPr>
          <w:sz w:val="24"/>
          <w:szCs w:val="24"/>
        </w:rPr>
        <w:t>Библиогр</w:t>
      </w:r>
      <w:proofErr w:type="spellEnd"/>
      <w:r w:rsidRPr="00851631">
        <w:rPr>
          <w:sz w:val="24"/>
          <w:szCs w:val="24"/>
        </w:rPr>
        <w:t>.: с. 591-605.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Книга трёх авторов:</w:t>
      </w:r>
      <w:r w:rsidRPr="00851631">
        <w:rPr>
          <w:sz w:val="24"/>
          <w:szCs w:val="24"/>
        </w:rPr>
        <w:t xml:space="preserve"> Педагогическая профориентация [Текст]: монография / Р.М. </w:t>
      </w:r>
      <w:proofErr w:type="spellStart"/>
      <w:r w:rsidRPr="00851631">
        <w:rPr>
          <w:sz w:val="24"/>
          <w:szCs w:val="24"/>
        </w:rPr>
        <w:t>Асадуллин</w:t>
      </w:r>
      <w:proofErr w:type="spellEnd"/>
      <w:r w:rsidRPr="00851631">
        <w:rPr>
          <w:sz w:val="24"/>
          <w:szCs w:val="24"/>
        </w:rPr>
        <w:t>, Э.Ш. Хамитов, В.С. </w:t>
      </w:r>
      <w:proofErr w:type="spellStart"/>
      <w:r w:rsidRPr="00851631">
        <w:rPr>
          <w:sz w:val="24"/>
          <w:szCs w:val="24"/>
        </w:rPr>
        <w:t>Хазиев</w:t>
      </w:r>
      <w:proofErr w:type="spellEnd"/>
      <w:r w:rsidRPr="00851631">
        <w:rPr>
          <w:sz w:val="24"/>
          <w:szCs w:val="24"/>
        </w:rPr>
        <w:t>. – Уфа: Изд-во БГПУ, 2012. – 187 с.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lastRenderedPageBreak/>
        <w:t>Книга, имеющая более трёх авторов:</w:t>
      </w:r>
      <w:r w:rsidRPr="00851631">
        <w:rPr>
          <w:sz w:val="24"/>
          <w:szCs w:val="24"/>
        </w:rPr>
        <w:t xml:space="preserve"> Экспериментальная площадка в школе: организация, деятельность, перспективы [Текст]: монография / Р.Х. </w:t>
      </w:r>
      <w:proofErr w:type="spellStart"/>
      <w:r w:rsidRPr="00851631">
        <w:rPr>
          <w:sz w:val="24"/>
          <w:szCs w:val="24"/>
        </w:rPr>
        <w:t>Калимуллин</w:t>
      </w:r>
      <w:proofErr w:type="spellEnd"/>
      <w:r w:rsidRPr="00851631">
        <w:rPr>
          <w:sz w:val="24"/>
          <w:szCs w:val="24"/>
        </w:rPr>
        <w:t>, Л.М. </w:t>
      </w:r>
      <w:proofErr w:type="spellStart"/>
      <w:r w:rsidRPr="00851631">
        <w:rPr>
          <w:sz w:val="24"/>
          <w:szCs w:val="24"/>
        </w:rPr>
        <w:t>Кашапова</w:t>
      </w:r>
      <w:proofErr w:type="spellEnd"/>
      <w:r w:rsidRPr="00851631">
        <w:rPr>
          <w:sz w:val="24"/>
          <w:szCs w:val="24"/>
        </w:rPr>
        <w:t>, Н.В. </w:t>
      </w:r>
      <w:proofErr w:type="spellStart"/>
      <w:r w:rsidRPr="00851631">
        <w:rPr>
          <w:sz w:val="24"/>
          <w:szCs w:val="24"/>
        </w:rPr>
        <w:t>Миняева</w:t>
      </w:r>
      <w:proofErr w:type="spellEnd"/>
      <w:r w:rsidRPr="00851631">
        <w:rPr>
          <w:sz w:val="24"/>
          <w:szCs w:val="24"/>
        </w:rPr>
        <w:t>, Р.Р. </w:t>
      </w:r>
      <w:proofErr w:type="spellStart"/>
      <w:r w:rsidRPr="00851631">
        <w:rPr>
          <w:sz w:val="24"/>
          <w:szCs w:val="24"/>
        </w:rPr>
        <w:t>Рамазанова</w:t>
      </w:r>
      <w:proofErr w:type="spellEnd"/>
      <w:r w:rsidRPr="00851631">
        <w:rPr>
          <w:sz w:val="24"/>
          <w:szCs w:val="24"/>
        </w:rPr>
        <w:t xml:space="preserve">. – Уфа: РИО РУНМЦ МО РБ, 2011. – 347с. 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Статья из сборника научных статей:</w:t>
      </w:r>
      <w:r w:rsidRPr="00851631">
        <w:rPr>
          <w:sz w:val="24"/>
          <w:szCs w:val="24"/>
        </w:rPr>
        <w:t xml:space="preserve"> Михайличенко Д.Г. </w:t>
      </w:r>
      <w:proofErr w:type="spellStart"/>
      <w:r w:rsidRPr="00851631">
        <w:rPr>
          <w:sz w:val="24"/>
          <w:szCs w:val="24"/>
        </w:rPr>
        <w:t>Этос</w:t>
      </w:r>
      <w:proofErr w:type="spellEnd"/>
      <w:r w:rsidRPr="00851631">
        <w:rPr>
          <w:sz w:val="24"/>
          <w:szCs w:val="24"/>
        </w:rPr>
        <w:t xml:space="preserve"> философствования в трансформирующемся обществе / Д.Г. Михайличенко // Мозаика человеческого бытия [Текст]: сб. статей / отв. ред. В.С. </w:t>
      </w:r>
      <w:proofErr w:type="spellStart"/>
      <w:r w:rsidRPr="00851631">
        <w:rPr>
          <w:sz w:val="24"/>
          <w:szCs w:val="24"/>
        </w:rPr>
        <w:t>Хазиев</w:t>
      </w:r>
      <w:proofErr w:type="spellEnd"/>
      <w:r w:rsidRPr="00851631">
        <w:rPr>
          <w:sz w:val="24"/>
          <w:szCs w:val="24"/>
        </w:rPr>
        <w:t>. – Уфа: Изд-во БГПУ, 2011. – С. 113-120.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Статья в журнале:</w:t>
      </w:r>
      <w:r w:rsidRPr="00851631">
        <w:rPr>
          <w:sz w:val="24"/>
          <w:szCs w:val="24"/>
        </w:rPr>
        <w:t xml:space="preserve"> Губанов Н.И. Менталитет: сущность и функционирование в обществе / Н.И. Губанов, Н.Н. Губанов // Вопросы философии: научно-теоретический журнал. – 2013. – № 2. – С.22-32.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Ссылка на автореферат диссертации:</w:t>
      </w:r>
      <w:r w:rsidRPr="00851631">
        <w:rPr>
          <w:sz w:val="24"/>
          <w:szCs w:val="24"/>
        </w:rPr>
        <w:t xml:space="preserve"> Баринова Н.А. Формирование мониторинговых умений преподавателей учреждений начального профессионального образования [Текст]: </w:t>
      </w:r>
      <w:proofErr w:type="spellStart"/>
      <w:r w:rsidRPr="00851631">
        <w:rPr>
          <w:sz w:val="24"/>
          <w:szCs w:val="24"/>
        </w:rPr>
        <w:t>автореф</w:t>
      </w:r>
      <w:proofErr w:type="spellEnd"/>
      <w:r w:rsidRPr="00851631">
        <w:rPr>
          <w:sz w:val="24"/>
          <w:szCs w:val="24"/>
        </w:rPr>
        <w:t xml:space="preserve">. </w:t>
      </w:r>
      <w:proofErr w:type="spellStart"/>
      <w:r w:rsidRPr="00851631">
        <w:rPr>
          <w:sz w:val="24"/>
          <w:szCs w:val="24"/>
        </w:rPr>
        <w:t>дис</w:t>
      </w:r>
      <w:proofErr w:type="spellEnd"/>
      <w:r w:rsidRPr="00851631">
        <w:rPr>
          <w:sz w:val="24"/>
          <w:szCs w:val="24"/>
        </w:rPr>
        <w:t xml:space="preserve">. … канд. </w:t>
      </w:r>
      <w:proofErr w:type="spellStart"/>
      <w:r w:rsidRPr="00851631">
        <w:rPr>
          <w:sz w:val="24"/>
          <w:szCs w:val="24"/>
        </w:rPr>
        <w:t>пед</w:t>
      </w:r>
      <w:proofErr w:type="spellEnd"/>
      <w:r w:rsidRPr="00851631">
        <w:rPr>
          <w:sz w:val="24"/>
          <w:szCs w:val="24"/>
        </w:rPr>
        <w:t>. наук: 13.00.01 / Баринова Наталья Александровна. – Уфа, 2010. – 22 с.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Ссылка на диссертацию:</w:t>
      </w:r>
      <w:r w:rsidRPr="00851631">
        <w:rPr>
          <w:sz w:val="24"/>
          <w:szCs w:val="24"/>
        </w:rPr>
        <w:t xml:space="preserve"> </w:t>
      </w:r>
      <w:proofErr w:type="spellStart"/>
      <w:r w:rsidRPr="00851631">
        <w:rPr>
          <w:sz w:val="24"/>
          <w:szCs w:val="24"/>
        </w:rPr>
        <w:t>Амирова</w:t>
      </w:r>
      <w:proofErr w:type="spellEnd"/>
      <w:r w:rsidRPr="00851631">
        <w:rPr>
          <w:sz w:val="24"/>
          <w:szCs w:val="24"/>
        </w:rPr>
        <w:t xml:space="preserve"> Л.А. Развитие профессиональной мобильности педагога в системе дополнительного образования [Текст]: </w:t>
      </w:r>
      <w:proofErr w:type="spellStart"/>
      <w:r w:rsidRPr="00851631">
        <w:rPr>
          <w:sz w:val="24"/>
          <w:szCs w:val="24"/>
        </w:rPr>
        <w:t>дис</w:t>
      </w:r>
      <w:proofErr w:type="spellEnd"/>
      <w:r w:rsidRPr="00851631">
        <w:rPr>
          <w:sz w:val="24"/>
          <w:szCs w:val="24"/>
        </w:rPr>
        <w:t xml:space="preserve">. … д-ра </w:t>
      </w:r>
      <w:proofErr w:type="spellStart"/>
      <w:r w:rsidRPr="00851631">
        <w:rPr>
          <w:sz w:val="24"/>
          <w:szCs w:val="24"/>
        </w:rPr>
        <w:t>пед</w:t>
      </w:r>
      <w:proofErr w:type="spellEnd"/>
      <w:r w:rsidRPr="00851631">
        <w:rPr>
          <w:sz w:val="24"/>
          <w:szCs w:val="24"/>
        </w:rPr>
        <w:t xml:space="preserve">. наук: 13.00.08 / </w:t>
      </w:r>
      <w:proofErr w:type="spellStart"/>
      <w:r w:rsidRPr="00851631">
        <w:rPr>
          <w:sz w:val="24"/>
          <w:szCs w:val="24"/>
        </w:rPr>
        <w:t>Амирова</w:t>
      </w:r>
      <w:proofErr w:type="spellEnd"/>
      <w:r w:rsidRPr="00851631">
        <w:rPr>
          <w:sz w:val="24"/>
          <w:szCs w:val="24"/>
        </w:rPr>
        <w:t xml:space="preserve"> Людмила Александровна. – Уфа, 2009. – 409 с. 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851631">
        <w:rPr>
          <w:b/>
          <w:sz w:val="24"/>
          <w:szCs w:val="24"/>
        </w:rPr>
        <w:t>Ссылка на электронный ресурс (статья в Интернете):</w:t>
      </w:r>
      <w:r w:rsidRPr="00851631">
        <w:rPr>
          <w:sz w:val="24"/>
          <w:szCs w:val="24"/>
        </w:rPr>
        <w:t xml:space="preserve"> Хуторской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851631">
        <w:rPr>
          <w:sz w:val="24"/>
          <w:szCs w:val="24"/>
        </w:rPr>
        <w:t>Эйдос</w:t>
      </w:r>
      <w:proofErr w:type="spellEnd"/>
      <w:r w:rsidRPr="00851631">
        <w:rPr>
          <w:sz w:val="24"/>
          <w:szCs w:val="24"/>
        </w:rPr>
        <w:t xml:space="preserve">». – Режим доступа: </w:t>
      </w:r>
      <w:hyperlink r:id="rId13" w:history="1">
        <w:r w:rsidRPr="00851631">
          <w:rPr>
            <w:rStyle w:val="a7"/>
            <w:sz w:val="24"/>
            <w:szCs w:val="24"/>
            <w:lang w:val="en-US"/>
          </w:rPr>
          <w:t>www</w:t>
        </w:r>
        <w:r w:rsidRPr="00851631">
          <w:rPr>
            <w:rStyle w:val="a7"/>
            <w:sz w:val="24"/>
            <w:szCs w:val="24"/>
          </w:rPr>
          <w:t>.</w:t>
        </w:r>
        <w:proofErr w:type="spellStart"/>
        <w:r w:rsidRPr="00851631">
          <w:rPr>
            <w:rStyle w:val="a7"/>
            <w:sz w:val="24"/>
            <w:szCs w:val="24"/>
            <w:lang w:val="en-US"/>
          </w:rPr>
          <w:t>eidos</w:t>
        </w:r>
        <w:proofErr w:type="spellEnd"/>
        <w:r w:rsidRPr="00851631">
          <w:rPr>
            <w:rStyle w:val="a7"/>
            <w:sz w:val="24"/>
            <w:szCs w:val="24"/>
          </w:rPr>
          <w:t>.</w:t>
        </w:r>
        <w:proofErr w:type="spellStart"/>
        <w:r w:rsidRPr="00851631">
          <w:rPr>
            <w:rStyle w:val="a7"/>
            <w:sz w:val="24"/>
            <w:szCs w:val="24"/>
            <w:lang w:val="en-US"/>
          </w:rPr>
          <w:t>ru</w:t>
        </w:r>
        <w:proofErr w:type="spellEnd"/>
        <w:r w:rsidRPr="00851631">
          <w:rPr>
            <w:rStyle w:val="a7"/>
            <w:sz w:val="24"/>
            <w:szCs w:val="24"/>
          </w:rPr>
          <w:t>/</w:t>
        </w:r>
        <w:r w:rsidRPr="00851631">
          <w:rPr>
            <w:rStyle w:val="a7"/>
            <w:sz w:val="24"/>
            <w:szCs w:val="24"/>
            <w:lang w:val="en-US"/>
          </w:rPr>
          <w:t>news</w:t>
        </w:r>
        <w:r w:rsidRPr="00851631">
          <w:rPr>
            <w:rStyle w:val="a7"/>
            <w:sz w:val="24"/>
            <w:szCs w:val="24"/>
          </w:rPr>
          <w:t>/</w:t>
        </w:r>
        <w:proofErr w:type="spellStart"/>
        <w:r w:rsidRPr="00851631">
          <w:rPr>
            <w:rStyle w:val="a7"/>
            <w:sz w:val="24"/>
            <w:szCs w:val="24"/>
            <w:lang w:val="en-US"/>
          </w:rPr>
          <w:t>compet</w:t>
        </w:r>
        <w:proofErr w:type="spellEnd"/>
        <w:r w:rsidRPr="00851631">
          <w:rPr>
            <w:rStyle w:val="a7"/>
            <w:sz w:val="24"/>
            <w:szCs w:val="24"/>
          </w:rPr>
          <w:t>.</w:t>
        </w:r>
        <w:r w:rsidRPr="00851631">
          <w:rPr>
            <w:rStyle w:val="a7"/>
            <w:sz w:val="24"/>
            <w:szCs w:val="24"/>
            <w:lang w:val="en-US"/>
          </w:rPr>
          <w:t>html</w:t>
        </w:r>
      </w:hyperlink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val="en-US"/>
        </w:rPr>
      </w:pPr>
      <w:r w:rsidRPr="00851631">
        <w:rPr>
          <w:b/>
          <w:sz w:val="24"/>
          <w:szCs w:val="24"/>
        </w:rPr>
        <w:t>Статья</w:t>
      </w:r>
      <w:r w:rsidRPr="00851631">
        <w:rPr>
          <w:b/>
          <w:sz w:val="24"/>
          <w:szCs w:val="24"/>
          <w:lang w:val="en-US"/>
        </w:rPr>
        <w:t xml:space="preserve"> </w:t>
      </w:r>
      <w:r w:rsidRPr="00851631">
        <w:rPr>
          <w:b/>
          <w:sz w:val="24"/>
          <w:szCs w:val="24"/>
        </w:rPr>
        <w:t>на</w:t>
      </w:r>
      <w:r w:rsidRPr="00851631">
        <w:rPr>
          <w:b/>
          <w:sz w:val="24"/>
          <w:szCs w:val="24"/>
          <w:lang w:val="en-US"/>
        </w:rPr>
        <w:t xml:space="preserve"> </w:t>
      </w:r>
      <w:r w:rsidRPr="00851631">
        <w:rPr>
          <w:b/>
          <w:sz w:val="24"/>
          <w:szCs w:val="24"/>
        </w:rPr>
        <w:t>английском</w:t>
      </w:r>
      <w:r w:rsidRPr="00851631">
        <w:rPr>
          <w:b/>
          <w:sz w:val="24"/>
          <w:szCs w:val="24"/>
          <w:lang w:val="en-US"/>
        </w:rPr>
        <w:t xml:space="preserve"> </w:t>
      </w:r>
      <w:r w:rsidRPr="00851631">
        <w:rPr>
          <w:b/>
          <w:sz w:val="24"/>
          <w:szCs w:val="24"/>
        </w:rPr>
        <w:t>языке</w:t>
      </w:r>
      <w:r w:rsidRPr="00851631">
        <w:rPr>
          <w:b/>
          <w:sz w:val="24"/>
          <w:szCs w:val="24"/>
          <w:lang w:val="en-US"/>
        </w:rPr>
        <w:t>:</w:t>
      </w:r>
      <w:r w:rsidRPr="00851631">
        <w:rPr>
          <w:sz w:val="24"/>
          <w:szCs w:val="24"/>
          <w:lang w:val="en-US"/>
        </w:rPr>
        <w:t xml:space="preserve"> </w:t>
      </w:r>
      <w:proofErr w:type="spellStart"/>
      <w:r w:rsidRPr="00851631">
        <w:rPr>
          <w:sz w:val="24"/>
          <w:szCs w:val="24"/>
          <w:lang w:val="en-US"/>
        </w:rPr>
        <w:t>Zapesotski</w:t>
      </w:r>
      <w:proofErr w:type="spellEnd"/>
      <w:r w:rsidRPr="00851631">
        <w:rPr>
          <w:sz w:val="24"/>
          <w:szCs w:val="24"/>
          <w:lang w:val="en-US"/>
        </w:rPr>
        <w:t xml:space="preserve"> A.S. Children of the Era of Changes – Their Values and Choice / A.S. </w:t>
      </w:r>
      <w:proofErr w:type="spellStart"/>
      <w:r w:rsidRPr="00851631">
        <w:rPr>
          <w:sz w:val="24"/>
          <w:szCs w:val="24"/>
          <w:lang w:val="en-US"/>
        </w:rPr>
        <w:t>Zapesotski</w:t>
      </w:r>
      <w:proofErr w:type="spellEnd"/>
      <w:r w:rsidRPr="00851631">
        <w:rPr>
          <w:sz w:val="24"/>
          <w:szCs w:val="24"/>
          <w:lang w:val="en-US"/>
        </w:rPr>
        <w:t xml:space="preserve"> // Russian Education and Society. – 2007. – Vol. 49, N. 9. – P. 5-17.</w:t>
      </w:r>
    </w:p>
    <w:p w:rsidR="00851631" w:rsidRPr="00851631" w:rsidRDefault="00851631" w:rsidP="0085163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val="en-US"/>
        </w:rPr>
      </w:pPr>
      <w:r w:rsidRPr="00851631">
        <w:rPr>
          <w:b/>
          <w:sz w:val="24"/>
          <w:szCs w:val="24"/>
        </w:rPr>
        <w:t>Книга</w:t>
      </w:r>
      <w:r w:rsidRPr="00851631">
        <w:rPr>
          <w:b/>
          <w:sz w:val="24"/>
          <w:szCs w:val="24"/>
          <w:lang w:val="de-DE"/>
        </w:rPr>
        <w:t xml:space="preserve"> (</w:t>
      </w:r>
      <w:r w:rsidRPr="00851631">
        <w:rPr>
          <w:b/>
          <w:sz w:val="24"/>
          <w:szCs w:val="24"/>
        </w:rPr>
        <w:t>монография</w:t>
      </w:r>
      <w:r w:rsidRPr="00851631">
        <w:rPr>
          <w:b/>
          <w:sz w:val="24"/>
          <w:szCs w:val="24"/>
          <w:lang w:val="de-DE"/>
        </w:rPr>
        <w:t xml:space="preserve">) </w:t>
      </w:r>
      <w:r w:rsidRPr="00851631">
        <w:rPr>
          <w:b/>
          <w:sz w:val="24"/>
          <w:szCs w:val="24"/>
        </w:rPr>
        <w:t>на</w:t>
      </w:r>
      <w:r w:rsidRPr="00851631">
        <w:rPr>
          <w:b/>
          <w:sz w:val="24"/>
          <w:szCs w:val="24"/>
          <w:lang w:val="de-DE"/>
        </w:rPr>
        <w:t xml:space="preserve"> </w:t>
      </w:r>
      <w:r w:rsidRPr="00851631">
        <w:rPr>
          <w:b/>
          <w:sz w:val="24"/>
          <w:szCs w:val="24"/>
        </w:rPr>
        <w:t>иностранном</w:t>
      </w:r>
      <w:r w:rsidRPr="00851631">
        <w:rPr>
          <w:b/>
          <w:sz w:val="24"/>
          <w:szCs w:val="24"/>
          <w:lang w:val="de-DE"/>
        </w:rPr>
        <w:t xml:space="preserve"> </w:t>
      </w:r>
      <w:r w:rsidRPr="00851631">
        <w:rPr>
          <w:b/>
          <w:sz w:val="24"/>
          <w:szCs w:val="24"/>
        </w:rPr>
        <w:t>языке</w:t>
      </w:r>
      <w:r w:rsidRPr="00851631">
        <w:rPr>
          <w:b/>
          <w:sz w:val="24"/>
          <w:szCs w:val="24"/>
          <w:lang w:val="de-DE"/>
        </w:rPr>
        <w:t xml:space="preserve">: </w:t>
      </w:r>
      <w:proofErr w:type="spellStart"/>
      <w:r w:rsidRPr="00851631">
        <w:rPr>
          <w:sz w:val="24"/>
          <w:szCs w:val="24"/>
          <w:lang w:val="de-DE"/>
        </w:rPr>
        <w:t>Wiederer</w:t>
      </w:r>
      <w:proofErr w:type="spellEnd"/>
      <w:r w:rsidRPr="00851631">
        <w:rPr>
          <w:sz w:val="24"/>
          <w:szCs w:val="24"/>
          <w:lang w:val="de-DE"/>
        </w:rPr>
        <w:t xml:space="preserve"> R. Die virtuelle Vernetzung des internationalen Rechtsextremismus / R. </w:t>
      </w:r>
      <w:proofErr w:type="spellStart"/>
      <w:r w:rsidRPr="00851631">
        <w:rPr>
          <w:sz w:val="24"/>
          <w:szCs w:val="24"/>
          <w:lang w:val="de-DE"/>
        </w:rPr>
        <w:t>Wiederer</w:t>
      </w:r>
      <w:proofErr w:type="spellEnd"/>
      <w:r w:rsidRPr="00851631">
        <w:rPr>
          <w:sz w:val="24"/>
          <w:szCs w:val="24"/>
          <w:lang w:val="de-DE"/>
        </w:rPr>
        <w:t xml:space="preserve">. – </w:t>
      </w:r>
      <w:proofErr w:type="spellStart"/>
      <w:r w:rsidRPr="00851631">
        <w:rPr>
          <w:sz w:val="24"/>
          <w:szCs w:val="24"/>
          <w:lang w:val="de-DE"/>
        </w:rPr>
        <w:t>Herbolzheim</w:t>
      </w:r>
      <w:proofErr w:type="spellEnd"/>
      <w:r w:rsidRPr="00851631">
        <w:rPr>
          <w:sz w:val="24"/>
          <w:szCs w:val="24"/>
          <w:lang w:val="de-DE"/>
        </w:rPr>
        <w:t xml:space="preserve">: </w:t>
      </w:r>
      <w:proofErr w:type="spellStart"/>
      <w:r w:rsidRPr="00851631">
        <w:rPr>
          <w:sz w:val="24"/>
          <w:szCs w:val="24"/>
          <w:lang w:val="de-DE"/>
        </w:rPr>
        <w:t>Centaurus</w:t>
      </w:r>
      <w:proofErr w:type="spellEnd"/>
      <w:r w:rsidRPr="00851631">
        <w:rPr>
          <w:sz w:val="24"/>
          <w:szCs w:val="24"/>
          <w:lang w:val="de-DE"/>
        </w:rPr>
        <w:t>-Verl., 2007. – 460 p.</w:t>
      </w:r>
    </w:p>
    <w:p w:rsidR="001A44F7" w:rsidRPr="00270C1F" w:rsidRDefault="00E531A0">
      <w:pPr>
        <w:rPr>
          <w:lang w:val="en-US"/>
        </w:rPr>
        <w:sectPr w:rsidR="001A44F7" w:rsidRPr="00270C1F" w:rsidSect="00207C94">
          <w:headerReference w:type="default" r:id="rId14"/>
          <w:headerReference w:type="first" r:id="rId15"/>
          <w:pgSz w:w="11910" w:h="16850"/>
          <w:pgMar w:top="851" w:right="567" w:bottom="851" w:left="851" w:header="578" w:footer="0" w:gutter="0"/>
          <w:cols w:space="720"/>
          <w:titlePg/>
          <w:docGrid w:linePitch="299"/>
        </w:sectPr>
      </w:pPr>
      <w:r w:rsidRPr="00270C1F">
        <w:rPr>
          <w:lang w:val="en-US"/>
        </w:rPr>
        <w:br w:type="page"/>
      </w:r>
    </w:p>
    <w:p w:rsidR="00D2190F" w:rsidRDefault="00D2190F" w:rsidP="001A44F7">
      <w:pPr>
        <w:pStyle w:val="1"/>
        <w:ind w:left="0" w:firstLine="357"/>
        <w:jc w:val="center"/>
      </w:pPr>
      <w:r w:rsidRPr="002522BD">
        <w:lastRenderedPageBreak/>
        <w:t xml:space="preserve">Образец </w:t>
      </w:r>
      <w:r w:rsidR="00E531A0">
        <w:t xml:space="preserve">оформления </w:t>
      </w:r>
      <w:r w:rsidRPr="002522BD">
        <w:t>тезисов</w:t>
      </w:r>
    </w:p>
    <w:p w:rsidR="00207C94" w:rsidRPr="002522BD" w:rsidRDefault="00207C94" w:rsidP="001A44F7">
      <w:pPr>
        <w:pStyle w:val="1"/>
        <w:ind w:left="0" w:firstLine="357"/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2"/>
        <w:gridCol w:w="7512"/>
      </w:tblGrid>
      <w:tr w:rsidR="00207C94" w:rsidTr="00207C94">
        <w:tc>
          <w:tcPr>
            <w:tcW w:w="7512" w:type="dxa"/>
          </w:tcPr>
          <w:p w:rsidR="00207C94" w:rsidRDefault="00207C94" w:rsidP="00207C94">
            <w:pPr>
              <w:pStyle w:val="af"/>
            </w:pPr>
            <w:r w:rsidRPr="00D546B6">
              <w:t xml:space="preserve">УДК </w:t>
            </w:r>
            <w:hyperlink r:id="rId16" w:history="1">
              <w:r w:rsidRPr="0046393B">
                <w:rPr>
                  <w:rStyle w:val="a7"/>
                </w:rPr>
                <w:t>517.928</w:t>
              </w:r>
            </w:hyperlink>
          </w:p>
          <w:p w:rsidR="00207C94" w:rsidRPr="00D546B6" w:rsidRDefault="00207C94" w:rsidP="00207C94">
            <w:pPr>
              <w:pStyle w:val="af"/>
            </w:pPr>
          </w:p>
          <w:p w:rsidR="00207C94" w:rsidRPr="00A61994" w:rsidRDefault="00207C94" w:rsidP="00207C94">
            <w:pPr>
              <w:pStyle w:val="af"/>
              <w:jc w:val="center"/>
              <w:rPr>
                <w:b/>
              </w:rPr>
            </w:pPr>
            <w:r w:rsidRPr="00A61994">
              <w:rPr>
                <w:b/>
              </w:rPr>
              <w:t>АСИМПТОТИКА СОБСТВЕННОГО ЗНАЧЕНИЯ ОПЕРАТОРА ШРЕДИНГЕРА</w:t>
            </w:r>
            <w:r>
              <w:rPr>
                <w:b/>
              </w:rPr>
              <w:t xml:space="preserve"> </w:t>
            </w:r>
            <w:r w:rsidRPr="00A61994">
              <w:rPr>
                <w:b/>
              </w:rPr>
              <w:t>С РАСТУЩИМ ПОТЕНЦИАЛОМ</w:t>
            </w:r>
          </w:p>
          <w:p w:rsidR="00207C94" w:rsidRDefault="00207C94" w:rsidP="00207C94">
            <w:pPr>
              <w:pStyle w:val="af"/>
              <w:jc w:val="center"/>
            </w:pPr>
            <w:proofErr w:type="spellStart"/>
            <w:r>
              <w:t>Мухаметрахимова</w:t>
            </w:r>
            <w:proofErr w:type="spellEnd"/>
            <w:r>
              <w:t xml:space="preserve"> З. И. </w:t>
            </w:r>
          </w:p>
          <w:p w:rsidR="00207C94" w:rsidRDefault="00207C94" w:rsidP="00207C94">
            <w:pPr>
              <w:pStyle w:val="af"/>
              <w:jc w:val="center"/>
            </w:pPr>
            <w:r>
              <w:t xml:space="preserve">(научный руководитель </w:t>
            </w:r>
            <w:proofErr w:type="spellStart"/>
            <w:r>
              <w:t>Хуснуллин</w:t>
            </w:r>
            <w:proofErr w:type="spellEnd"/>
            <w:r>
              <w:t xml:space="preserve"> И. Х.)</w:t>
            </w:r>
          </w:p>
          <w:p w:rsidR="00207C94" w:rsidRDefault="00207C94" w:rsidP="00207C94">
            <w:pPr>
              <w:pStyle w:val="af"/>
              <w:jc w:val="center"/>
            </w:pPr>
            <w:r w:rsidRPr="00E52BC9">
              <w:t>Башкирский государственный педагогический университет им. М. Акмуллы,</w:t>
            </w:r>
            <w:r>
              <w:t xml:space="preserve"> </w:t>
            </w:r>
            <w:r w:rsidRPr="00E52BC9">
              <w:t>г. Уфа,</w:t>
            </w:r>
            <w:r>
              <w:t xml:space="preserve"> </w:t>
            </w:r>
            <w:r w:rsidRPr="00E52BC9">
              <w:t>Россия</w:t>
            </w:r>
          </w:p>
          <w:p w:rsidR="00207C94" w:rsidRDefault="00207C94" w:rsidP="00207C94">
            <w:pPr>
              <w:pStyle w:val="af"/>
            </w:pPr>
          </w:p>
          <w:p w:rsidR="00207C94" w:rsidRDefault="00207C94" w:rsidP="00207C94">
            <w:pPr>
              <w:pStyle w:val="af"/>
              <w:jc w:val="both"/>
            </w:pPr>
            <w:r>
              <w:t>Асимптотические методы являются одним из наиболее мощных инструментов современной прикладной математики для решения различных задач. Они находят широкое применение в механике, физике и других науках, оперирующих дифференциальными уравнениями. В настоящее время, в эпоху быстрого развития вычислительной техники, асимптотические методы не утрачивают своего значения.</w:t>
            </w:r>
          </w:p>
          <w:p w:rsidR="00207C94" w:rsidRDefault="00207C94" w:rsidP="00207C94">
            <w:pPr>
              <w:pStyle w:val="af"/>
              <w:jc w:val="both"/>
            </w:pPr>
            <w:r>
              <w:t>Целью работы является построение двучленной асимптотики собственного значения для следующей задачи: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75"/>
              <w:gridCol w:w="559"/>
            </w:tblGrid>
            <w:tr w:rsidR="00207C94" w:rsidTr="00A80184">
              <w:trPr>
                <w:trHeight w:val="454"/>
              </w:trPr>
              <w:tc>
                <w:tcPr>
                  <w:tcW w:w="6475" w:type="dxa"/>
                  <w:vAlign w:val="center"/>
                </w:tcPr>
                <w:p w:rsidR="00207C94" w:rsidRDefault="00675D0B" w:rsidP="00A80184">
                  <w:pPr>
                    <w:pStyle w:val="af"/>
                    <w:jc w:val="both"/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-y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''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+lnεV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,     x∈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0,1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,</m:t>
                      </m:r>
                    </m:oMath>
                  </m:oMathPara>
                </w:p>
              </w:tc>
              <w:tc>
                <w:tcPr>
                  <w:tcW w:w="559" w:type="dxa"/>
                  <w:vAlign w:val="center"/>
                </w:tcPr>
                <w:p w:rsidR="00207C94" w:rsidRDefault="00207C94" w:rsidP="00A80184">
                  <w:pPr>
                    <w:pStyle w:val="af"/>
                    <w:ind w:firstLine="0"/>
                    <w:jc w:val="both"/>
                  </w:pPr>
                  <w:r>
                    <w:t>(1)</w:t>
                  </w:r>
                </w:p>
              </w:tc>
            </w:tr>
            <w:tr w:rsidR="00207C94" w:rsidTr="00A80184">
              <w:trPr>
                <w:trHeight w:val="454"/>
              </w:trPr>
              <w:tc>
                <w:tcPr>
                  <w:tcW w:w="6475" w:type="dxa"/>
                  <w:vAlign w:val="center"/>
                </w:tcPr>
                <w:p w:rsidR="00207C94" w:rsidRDefault="00675D0B" w:rsidP="00A80184">
                  <w:pPr>
                    <w:pStyle w:val="af"/>
                    <w:jc w:val="both"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ε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=0,</m:t>
                      </m:r>
                    </m:oMath>
                  </m:oMathPara>
                </w:p>
              </w:tc>
              <w:tc>
                <w:tcPr>
                  <w:tcW w:w="559" w:type="dxa"/>
                  <w:vAlign w:val="center"/>
                </w:tcPr>
                <w:p w:rsidR="00207C94" w:rsidRDefault="00207C94" w:rsidP="00A80184">
                  <w:pPr>
                    <w:pStyle w:val="af"/>
                    <w:ind w:firstLine="0"/>
                    <w:jc w:val="both"/>
                  </w:pPr>
                  <w:r>
                    <w:t>(2)</w:t>
                  </w:r>
                </w:p>
              </w:tc>
            </w:tr>
          </w:tbl>
          <w:p w:rsidR="00207C94" w:rsidRPr="00184783" w:rsidRDefault="00207C94" w:rsidP="00207C94">
            <w:pPr>
              <w:pStyle w:val="af"/>
              <w:ind w:firstLine="0"/>
              <w:jc w:val="both"/>
            </w:pPr>
            <w:r w:rsidRPr="00DD4AF5">
              <w:t xml:space="preserve">где </w:t>
            </w:r>
            <m:oMath>
              <m:r>
                <w:rPr>
                  <w:rFonts w:ascii="Cambria Math" w:hAnsi="Cambria Math"/>
                </w:rPr>
                <m:t>V∈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∞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∈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</m:t>
                  </m:r>
                </m:e>
              </m:d>
              <m:r>
                <w:rPr>
                  <w:rFonts w:ascii="Cambria Math" w:hAnsi="Cambria Math"/>
                </w:rPr>
                <m:t>, 0&lt;ε≪1</m:t>
              </m:r>
            </m:oMath>
            <w:r w:rsidRPr="00DD4AF5">
              <w:t>.</w:t>
            </w:r>
            <w:r>
              <w:t xml:space="preserve"> В работе </w:t>
            </w:r>
            <w:r w:rsidRPr="00184783">
              <w:t xml:space="preserve">[3] </w:t>
            </w:r>
            <w:r>
              <w:t xml:space="preserve">был рассмотрен случай, где в задаче (1) вместо </w:t>
            </w:r>
            <m:oMath>
              <m:r>
                <w:rPr>
                  <w:rFonts w:ascii="Cambria Math" w:hAnsi="Cambria Math"/>
                </w:rPr>
                <m:t>lnε</m:t>
              </m:r>
            </m:oMath>
            <w:r>
              <w:rPr>
                <w:rFonts w:eastAsiaTheme="minorEastAsia"/>
              </w:rPr>
              <w:t xml:space="preserve"> берется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-γ</m:t>
                  </m:r>
                </m:sup>
              </m:sSup>
            </m:oMath>
            <w:r>
              <w:rPr>
                <w:rFonts w:eastAsiaTheme="minorEastAsia"/>
              </w:rPr>
              <w:t xml:space="preserve"> и </w:t>
            </w:r>
            <m:oMath>
              <m:r>
                <w:rPr>
                  <w:rFonts w:ascii="Cambria Math" w:eastAsiaTheme="minorEastAsia" w:hAnsi="Cambria Math"/>
                </w:rPr>
                <m:t>γ∈(0,1)</m:t>
              </m:r>
            </m:oMath>
            <w:r>
              <w:rPr>
                <w:rFonts w:eastAsiaTheme="minorEastAsia"/>
              </w:rPr>
              <w:t>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</w:rPr>
            </w:pPr>
            <w:r w:rsidRPr="00276B78">
              <w:t xml:space="preserve">Аналогично работам [1], [4] доказывается сходимости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ε</m:t>
                  </m:r>
                </m:sub>
              </m:sSub>
              <m:r>
                <w:rPr>
                  <w:rFonts w:ascii="Cambria Math" w:hAnsi="Cambria Math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276B78">
              <w:rPr>
                <w:rFonts w:eastAsiaTheme="minor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ε</m:t>
                  </m:r>
                </m:sub>
              </m:sSub>
              <m:r>
                <w:rPr>
                  <w:rFonts w:ascii="Cambria Math" w:hAnsi="Cambria Math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rFonts w:eastAsiaTheme="minorEastAsia"/>
              </w:rPr>
              <w:t xml:space="preserve">, </w:t>
            </w:r>
            <w:r w:rsidRPr="00276B78">
              <w:rPr>
                <w:rFonts w:eastAsiaTheme="minorEastAsia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276B78">
              <w:rPr>
                <w:rFonts w:eastAsiaTheme="minorEastAsia"/>
              </w:rPr>
              <w:t xml:space="preserve"> – собственное значение, 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276B78">
              <w:rPr>
                <w:rFonts w:eastAsiaTheme="minorEastAsia"/>
              </w:rPr>
              <w:t xml:space="preserve"> – соответствующая нормированная в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(0,1)</m:t>
              </m:r>
            </m:oMath>
            <w:r w:rsidRPr="00276B78">
              <w:rPr>
                <w:rFonts w:eastAsiaTheme="minorEastAsia"/>
              </w:rPr>
              <w:t>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 </w:t>
            </w:r>
            <w:r w:rsidRPr="00D15752">
              <w:rPr>
                <w:rFonts w:eastAsiaTheme="minorEastAsia"/>
              </w:rPr>
              <w:t>задаче</w:t>
            </w:r>
            <w:r>
              <w:rPr>
                <w:rFonts w:eastAsiaTheme="minorEastAsia"/>
              </w:rPr>
              <w:t xml:space="preserve"> (1), (2)</w:t>
            </w:r>
            <w:r w:rsidRPr="00D15752">
              <w:rPr>
                <w:rFonts w:eastAsiaTheme="minorEastAsia"/>
              </w:rPr>
              <w:t xml:space="preserve"> рассматривается возмущение, которое носит сингулярный характер</w:t>
            </w:r>
            <w:r>
              <w:rPr>
                <w:rFonts w:eastAsiaTheme="minorEastAsia"/>
              </w:rPr>
              <w:t>,</w:t>
            </w:r>
            <w:r w:rsidRPr="00D15752">
              <w:rPr>
                <w:rFonts w:eastAsiaTheme="minorEastAsia"/>
              </w:rPr>
              <w:t xml:space="preserve"> и поэтому построение асимптотик будет проводит</w:t>
            </w:r>
            <w:r>
              <w:rPr>
                <w:rFonts w:eastAsiaTheme="minorEastAsia"/>
              </w:rPr>
              <w:t>ь</w:t>
            </w:r>
            <w:r w:rsidRPr="00D15752">
              <w:rPr>
                <w:rFonts w:eastAsiaTheme="minorEastAsia"/>
              </w:rPr>
              <w:t xml:space="preserve">ся методом согласования </w:t>
            </w:r>
            <w:r>
              <w:rPr>
                <w:rFonts w:eastAsiaTheme="minorEastAsia"/>
              </w:rPr>
              <w:t>асимптотических разложений [2]. Этот метод</w:t>
            </w:r>
            <w:r w:rsidRPr="00D15752">
              <w:rPr>
                <w:rFonts w:eastAsiaTheme="minorEastAsia"/>
              </w:rPr>
              <w:t xml:space="preserve"> включает в себя поиск нескольких различных приближенных решений, каждое из которых является точным для части диапазона независимой переменной, а затем объединение этих различных решений для получения единого приближенного решения.</w:t>
            </w:r>
          </w:p>
          <w:p w:rsidR="00207C94" w:rsidRPr="00D15752" w:rsidRDefault="00207C94" w:rsidP="00207C94">
            <w:pPr>
              <w:pStyle w:val="af"/>
              <w:jc w:val="both"/>
              <w:rPr>
                <w:rFonts w:eastAsiaTheme="minorEastAsia"/>
              </w:rPr>
            </w:pPr>
            <w:r w:rsidRPr="00D15752">
              <w:rPr>
                <w:rFonts w:eastAsiaTheme="minorEastAsia"/>
              </w:rPr>
              <w:t xml:space="preserve">Таким образом, построенная </w:t>
            </w:r>
            <w:r>
              <w:rPr>
                <w:rFonts w:eastAsiaTheme="minorEastAsia"/>
              </w:rPr>
              <w:t xml:space="preserve">двучленная </w:t>
            </w:r>
            <w:r w:rsidRPr="00D15752">
              <w:rPr>
                <w:rFonts w:eastAsiaTheme="minorEastAsia"/>
              </w:rPr>
              <w:t xml:space="preserve">асимптотика собственного значения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ε</m:t>
                  </m:r>
                </m:sub>
              </m:sSub>
            </m:oMath>
            <w:r w:rsidRPr="00D15752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>для задачи (1),</w:t>
            </w:r>
            <w:r w:rsidRPr="00D15752">
              <w:rPr>
                <w:rFonts w:eastAsiaTheme="minorEastAsia"/>
              </w:rPr>
              <w:t xml:space="preserve"> (2) </w:t>
            </w:r>
            <w:r>
              <w:rPr>
                <w:rFonts w:eastAsiaTheme="minorEastAsia"/>
              </w:rPr>
              <w:t>принимает следующий</w:t>
            </w:r>
            <w:r w:rsidRPr="00D15752">
              <w:rPr>
                <w:rFonts w:eastAsiaTheme="minorEastAsia"/>
              </w:rPr>
              <w:t xml:space="preserve"> вид: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59"/>
              <w:gridCol w:w="585"/>
            </w:tblGrid>
            <w:tr w:rsidR="00207C94" w:rsidRPr="00D15752" w:rsidTr="00A80184">
              <w:trPr>
                <w:trHeight w:val="283"/>
              </w:trPr>
              <w:tc>
                <w:tcPr>
                  <w:tcW w:w="6459" w:type="dxa"/>
                  <w:vAlign w:val="center"/>
                </w:tcPr>
                <w:p w:rsidR="00207C94" w:rsidRPr="00D15752" w:rsidRDefault="00207C94" w:rsidP="00A80184">
                  <w:pPr>
                    <w:pStyle w:val="af"/>
                    <w:jc w:val="both"/>
                    <w:rPr>
                      <w:rFonts w:eastAsiaTheme="minorEastAsia"/>
                      <w:i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λ=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+ε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lnε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1,1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+…,</m:t>
                      </m:r>
                    </m:oMath>
                  </m:oMathPara>
                </w:p>
              </w:tc>
              <w:tc>
                <w:tcPr>
                  <w:tcW w:w="585" w:type="dxa"/>
                  <w:vAlign w:val="center"/>
                </w:tcPr>
                <w:p w:rsidR="00207C94" w:rsidRPr="00D15752" w:rsidRDefault="00207C94" w:rsidP="00A80184">
                  <w:pPr>
                    <w:pStyle w:val="af"/>
                    <w:ind w:firstLine="0"/>
                    <w:jc w:val="both"/>
                    <w:rPr>
                      <w:rFonts w:eastAsiaTheme="minorEastAsia"/>
                    </w:rPr>
                  </w:pPr>
                  <w:r w:rsidRPr="00D15752">
                    <w:rPr>
                      <w:rFonts w:eastAsiaTheme="minorEastAsia"/>
                    </w:rPr>
                    <w:t>(3)</w:t>
                  </w:r>
                </w:p>
              </w:tc>
            </w:tr>
          </w:tbl>
          <w:p w:rsidR="00207C94" w:rsidRPr="00777554" w:rsidRDefault="00207C94" w:rsidP="00207C94">
            <w:pPr>
              <w:pStyle w:val="af"/>
              <w:ind w:firstLine="0"/>
              <w:jc w:val="both"/>
              <w:rPr>
                <w:rFonts w:eastAsiaTheme="minorEastAsia"/>
              </w:rPr>
            </w:pPr>
            <w:r w:rsidRPr="00777554">
              <w:rPr>
                <w:rFonts w:eastAsiaTheme="minorEastAsia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oMath>
            <w:r w:rsidRPr="00777554">
              <w:rPr>
                <w:rFonts w:eastAsiaTheme="minorEastAsia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1,1</m:t>
                  </m:r>
                </m:sub>
              </m:sSub>
            </m:oMath>
            <w:r w:rsidRPr="00777554">
              <w:rPr>
                <w:rFonts w:eastAsiaTheme="minorEastAsia"/>
              </w:rPr>
              <w:t xml:space="preserve"> определяются из следующих равенств: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59"/>
              <w:gridCol w:w="575"/>
            </w:tblGrid>
            <w:tr w:rsidR="00207C94" w:rsidRPr="00D15752" w:rsidTr="00A80184">
              <w:trPr>
                <w:trHeight w:val="17"/>
              </w:trPr>
              <w:tc>
                <w:tcPr>
                  <w:tcW w:w="6459" w:type="dxa"/>
                  <w:vAlign w:val="center"/>
                </w:tcPr>
                <w:p w:rsidR="00207C94" w:rsidRPr="00777554" w:rsidRDefault="00675D0B" w:rsidP="00A80184">
                  <w:pPr>
                    <w:pStyle w:val="af"/>
                    <w:jc w:val="both"/>
                    <w:rPr>
                      <w:rFonts w:eastAsiaTheme="minorEastAsia"/>
                      <w:i/>
                      <w:lang w:val="en-US"/>
                    </w:rPr>
                  </w:pPr>
                  <m:oMathPara>
                    <m:oMathParaPr>
                      <m:jc m:val="center"/>
                    </m:oMathParaPr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(πn)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,       n∈N,</m:t>
                      </m:r>
                    </m:oMath>
                  </m:oMathPara>
                </w:p>
              </w:tc>
              <w:tc>
                <w:tcPr>
                  <w:tcW w:w="575" w:type="dxa"/>
                  <w:vAlign w:val="center"/>
                </w:tcPr>
                <w:p w:rsidR="00207C94" w:rsidRDefault="00207C94" w:rsidP="00A80184">
                  <w:pPr>
                    <w:pStyle w:val="af"/>
                    <w:ind w:firstLine="0"/>
                    <w:jc w:val="both"/>
                    <w:rPr>
                      <w:rFonts w:eastAsiaTheme="minorEastAsia"/>
                    </w:rPr>
                  </w:pPr>
                  <w:r w:rsidRPr="00D15752">
                    <w:rPr>
                      <w:rFonts w:eastAsiaTheme="minorEastAsia"/>
                    </w:rPr>
                    <w:t>(4)</w:t>
                  </w:r>
                </w:p>
                <w:p w:rsidR="00207C94" w:rsidRPr="00D15752" w:rsidRDefault="00207C94" w:rsidP="00A80184">
                  <w:pPr>
                    <w:pStyle w:val="af"/>
                    <w:jc w:val="both"/>
                    <w:rPr>
                      <w:rFonts w:eastAsiaTheme="minorEastAsia"/>
                    </w:rPr>
                  </w:pPr>
                </w:p>
              </w:tc>
            </w:tr>
            <w:tr w:rsidR="00207C94" w:rsidRPr="00D15752" w:rsidTr="00A80184">
              <w:trPr>
                <w:trHeight w:val="17"/>
              </w:trPr>
              <w:tc>
                <w:tcPr>
                  <w:tcW w:w="6459" w:type="dxa"/>
                  <w:vAlign w:val="center"/>
                </w:tcPr>
                <w:p w:rsidR="00207C94" w:rsidRPr="00D15752" w:rsidRDefault="00675D0B" w:rsidP="00A80184">
                  <w:pPr>
                    <w:pStyle w:val="af"/>
                    <w:jc w:val="both"/>
                    <w:rPr>
                      <w:rFonts w:eastAsia="Times New Roman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1,1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=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-∞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+∞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dt</m:t>
                          </m:r>
                        </m:e>
                      </m:nary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.</m:t>
                      </m:r>
                    </m:oMath>
                  </m:oMathPara>
                </w:p>
              </w:tc>
              <w:tc>
                <w:tcPr>
                  <w:tcW w:w="575" w:type="dxa"/>
                  <w:vAlign w:val="center"/>
                </w:tcPr>
                <w:p w:rsidR="00207C94" w:rsidRPr="00D15752" w:rsidRDefault="00207C94" w:rsidP="00A80184">
                  <w:pPr>
                    <w:pStyle w:val="af"/>
                    <w:ind w:firstLine="0"/>
                    <w:jc w:val="both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(5)</w:t>
                  </w:r>
                </w:p>
              </w:tc>
            </w:tr>
          </w:tbl>
          <w:p w:rsidR="00207C94" w:rsidRDefault="00207C94" w:rsidP="001A44F7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:rsidR="00207C94" w:rsidRPr="00C53CA7" w:rsidRDefault="00207C94" w:rsidP="00207C94">
            <w:pPr>
              <w:pStyle w:val="af"/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Литература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1. </w:t>
            </w:r>
            <w:proofErr w:type="spellStart"/>
            <w:r w:rsidRPr="00FE13B7">
              <w:rPr>
                <w:rFonts w:eastAsiaTheme="minorEastAsia"/>
                <w:szCs w:val="24"/>
              </w:rPr>
              <w:t>Гадыльшин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Р. Р. Асимптотика собственного значения с </w:t>
            </w:r>
            <w:proofErr w:type="spellStart"/>
            <w:r w:rsidRPr="00FE13B7">
              <w:rPr>
                <w:rFonts w:eastAsiaTheme="minorEastAsia"/>
                <w:szCs w:val="24"/>
              </w:rPr>
              <w:t>сингулярно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возмущенной эллиптической задачи с малым параметром в граничном условии [Текст] / </w:t>
            </w:r>
            <w:proofErr w:type="spellStart"/>
            <w:r w:rsidRPr="00FE13B7">
              <w:rPr>
                <w:rFonts w:eastAsiaTheme="minorEastAsia"/>
                <w:szCs w:val="24"/>
              </w:rPr>
              <w:t>Гадыльшин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Р. Р. // Дифференциальные уравнения. — 1986. — № 4. — С. 640–652.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2. </w:t>
            </w:r>
            <w:r w:rsidRPr="00D546B6">
              <w:rPr>
                <w:rFonts w:eastAsiaTheme="minorEastAsia"/>
                <w:szCs w:val="24"/>
              </w:rPr>
              <w:t>Ильин А. М., Данилин А. Р. Асимптотические методы в анализе [Текст] / Ильин А. М., Данилин А. Р.  — М.: ФИЗМАТЛИТ, 2009 — 248 c</w:t>
            </w:r>
            <w:r>
              <w:rPr>
                <w:rFonts w:eastAsiaTheme="minorEastAsia"/>
                <w:szCs w:val="24"/>
              </w:rPr>
              <w:t>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3. </w:t>
            </w:r>
            <w:proofErr w:type="spellStart"/>
            <w:r w:rsidRPr="00FE13B7">
              <w:rPr>
                <w:rFonts w:eastAsiaTheme="minorEastAsia"/>
                <w:szCs w:val="24"/>
              </w:rPr>
              <w:t>Хуснуллин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И. Х. Двучленная формальная асимптотика собственного значения оператора Шредингера с растущим потенциалом, локализованным на сжимающимся множестве / </w:t>
            </w:r>
            <w:proofErr w:type="spellStart"/>
            <w:r w:rsidRPr="00FE13B7">
              <w:rPr>
                <w:rFonts w:eastAsiaTheme="minorEastAsia"/>
                <w:szCs w:val="24"/>
              </w:rPr>
              <w:t>Хуснуллин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И. Х. [Текст] // Ученые записки сборник научных статей физико-математического факультета. — Уфа: Башкирский государственный педагогический университет им. М. Акмуллы, 2007. — С. 26-31.</w:t>
            </w:r>
          </w:p>
          <w:p w:rsidR="00207C94" w:rsidRDefault="00207C94" w:rsidP="00207C94">
            <w:pPr>
              <w:pStyle w:val="af"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4. </w:t>
            </w:r>
            <w:r w:rsidRPr="00FE13B7">
              <w:rPr>
                <w:rFonts w:eastAsiaTheme="minorEastAsia"/>
                <w:szCs w:val="24"/>
              </w:rPr>
              <w:t xml:space="preserve">Планида М. Ю. О сходимости решений </w:t>
            </w:r>
            <w:proofErr w:type="spellStart"/>
            <w:r w:rsidRPr="00FE13B7">
              <w:rPr>
                <w:rFonts w:eastAsiaTheme="minorEastAsia"/>
                <w:szCs w:val="24"/>
              </w:rPr>
              <w:t>сингулярно</w:t>
            </w:r>
            <w:proofErr w:type="spellEnd"/>
            <w:r w:rsidRPr="00FE13B7">
              <w:rPr>
                <w:rFonts w:eastAsiaTheme="minorEastAsia"/>
                <w:szCs w:val="24"/>
              </w:rPr>
              <w:t xml:space="preserve"> возмущенных краевых задач для лапласиана [Текст] / Планида М. Ю. // Мат. заметки. — 2001. — № 6. — С. 867-877.</w:t>
            </w:r>
          </w:p>
          <w:p w:rsidR="007531A3" w:rsidRDefault="00207C94" w:rsidP="00B17D05">
            <w:pPr>
              <w:pStyle w:val="a5"/>
              <w:ind w:left="0" w:firstLine="357"/>
              <w:jc w:val="right"/>
              <w:rPr>
                <w:sz w:val="20"/>
                <w:szCs w:val="20"/>
              </w:rPr>
            </w:pPr>
            <w:r w:rsidRPr="001A44F7">
              <w:rPr>
                <w:rFonts w:eastAsiaTheme="minorEastAsia"/>
                <w:i/>
                <w:sz w:val="20"/>
                <w:szCs w:val="20"/>
              </w:rPr>
              <w:t xml:space="preserve">© </w:t>
            </w:r>
            <w:proofErr w:type="spellStart"/>
            <w:r w:rsidRPr="001A44F7">
              <w:rPr>
                <w:i/>
                <w:sz w:val="20"/>
                <w:szCs w:val="20"/>
              </w:rPr>
              <w:t>Мухаметрахимова</w:t>
            </w:r>
            <w:proofErr w:type="spellEnd"/>
            <w:r w:rsidRPr="001A44F7">
              <w:rPr>
                <w:i/>
                <w:sz w:val="20"/>
                <w:szCs w:val="20"/>
              </w:rPr>
              <w:t xml:space="preserve"> З. И., </w:t>
            </w:r>
            <w:proofErr w:type="spellStart"/>
            <w:r w:rsidRPr="001A44F7">
              <w:rPr>
                <w:i/>
                <w:sz w:val="20"/>
                <w:szCs w:val="20"/>
              </w:rPr>
              <w:t>Хуснуллин</w:t>
            </w:r>
            <w:proofErr w:type="spellEnd"/>
            <w:r w:rsidRPr="001A44F7">
              <w:rPr>
                <w:i/>
                <w:sz w:val="20"/>
                <w:szCs w:val="20"/>
              </w:rPr>
              <w:t xml:space="preserve"> И. Х., 2023 г.</w:t>
            </w:r>
          </w:p>
        </w:tc>
      </w:tr>
    </w:tbl>
    <w:p w:rsidR="007531A3" w:rsidRPr="00B17D05" w:rsidRDefault="007531A3" w:rsidP="00CA1A2C">
      <w:pPr>
        <w:rPr>
          <w:sz w:val="20"/>
          <w:szCs w:val="20"/>
        </w:rPr>
        <w:sectPr w:rsidR="007531A3" w:rsidRPr="00B17D05" w:rsidSect="00207C94">
          <w:pgSz w:w="16850" w:h="11910" w:orient="landscape"/>
          <w:pgMar w:top="1021" w:right="1021" w:bottom="1021" w:left="1021" w:header="578" w:footer="0" w:gutter="0"/>
          <w:cols w:space="720"/>
          <w:titlePg/>
          <w:docGrid w:linePitch="299"/>
        </w:sectPr>
      </w:pPr>
    </w:p>
    <w:p w:rsidR="00B17D05" w:rsidRDefault="00B17D05" w:rsidP="00B17D05">
      <w:pPr>
        <w:pStyle w:val="1"/>
        <w:spacing w:line="360" w:lineRule="auto"/>
        <w:ind w:left="0" w:firstLine="709"/>
        <w:jc w:val="center"/>
      </w:pPr>
      <w:r>
        <w:lastRenderedPageBreak/>
        <w:t>Регистрационная форма</w:t>
      </w:r>
    </w:p>
    <w:p w:rsidR="00B17D05" w:rsidRDefault="00B17D05" w:rsidP="00B17D05">
      <w:pPr>
        <w:tabs>
          <w:tab w:val="left" w:pos="6610"/>
          <w:tab w:val="left" w:pos="9069"/>
        </w:tabs>
        <w:spacing w:line="360" w:lineRule="auto"/>
        <w:rPr>
          <w:b/>
          <w:sz w:val="24"/>
        </w:rPr>
      </w:pPr>
      <w:r>
        <w:rPr>
          <w:b/>
          <w:sz w:val="24"/>
        </w:rPr>
        <w:t>ФИО________________________________________________________________________</w:t>
      </w:r>
    </w:p>
    <w:p w:rsidR="00B17D05" w:rsidRDefault="00B17D05" w:rsidP="00B17D05">
      <w:pPr>
        <w:tabs>
          <w:tab w:val="left" w:pos="6610"/>
          <w:tab w:val="left" w:pos="9069"/>
        </w:tabs>
        <w:spacing w:line="360" w:lineRule="auto"/>
        <w:rPr>
          <w:sz w:val="24"/>
          <w:u w:val="single"/>
        </w:rPr>
      </w:pPr>
      <w:r>
        <w:rPr>
          <w:b/>
          <w:sz w:val="24"/>
        </w:rPr>
        <w:t>Молодой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учёный/учитель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должность,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звание</w:t>
      </w:r>
      <w:r>
        <w:rPr>
          <w:sz w:val="24"/>
          <w:u w:val="single"/>
        </w:rPr>
        <w:t xml:space="preserve"> _________</w:t>
      </w:r>
      <w:r>
        <w:rPr>
          <w:sz w:val="24"/>
          <w:u w:val="single"/>
        </w:rPr>
        <w:tab/>
        <w:t>______________________</w:t>
      </w:r>
    </w:p>
    <w:p w:rsidR="00B17D05" w:rsidRDefault="00B17D05" w:rsidP="00B17D05">
      <w:pPr>
        <w:tabs>
          <w:tab w:val="left" w:pos="6610"/>
          <w:tab w:val="left" w:pos="9069"/>
        </w:tabs>
        <w:spacing w:line="360" w:lineRule="auto"/>
        <w:rPr>
          <w:b/>
          <w:sz w:val="24"/>
        </w:rPr>
      </w:pPr>
      <w:r w:rsidRPr="00E531A0">
        <w:rPr>
          <w:b/>
          <w:sz w:val="24"/>
        </w:rPr>
        <w:t>Наименование организации</w:t>
      </w:r>
      <w:r>
        <w:rPr>
          <w:sz w:val="24"/>
          <w:u w:val="single"/>
        </w:rPr>
        <w:t xml:space="preserve"> ___________________________________________________</w:t>
      </w:r>
    </w:p>
    <w:p w:rsidR="00B17D05" w:rsidRDefault="00B17D05" w:rsidP="00B17D05">
      <w:pPr>
        <w:tabs>
          <w:tab w:val="left" w:pos="6610"/>
          <w:tab w:val="left" w:pos="9069"/>
        </w:tabs>
        <w:spacing w:line="360" w:lineRule="auto"/>
        <w:rPr>
          <w:sz w:val="24"/>
          <w:u w:val="single"/>
        </w:rPr>
      </w:pPr>
      <w:r>
        <w:rPr>
          <w:b/>
          <w:sz w:val="24"/>
        </w:rPr>
        <w:t>Студент/аспирант/</w:t>
      </w:r>
      <w:proofErr w:type="spellStart"/>
      <w:r>
        <w:rPr>
          <w:b/>
          <w:sz w:val="24"/>
        </w:rPr>
        <w:t>обучащийся</w:t>
      </w:r>
      <w:proofErr w:type="spellEnd"/>
      <w:r>
        <w:rPr>
          <w:b/>
          <w:sz w:val="24"/>
        </w:rPr>
        <w:t xml:space="preserve">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курс/класс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______________________</w:t>
      </w:r>
    </w:p>
    <w:p w:rsidR="00B17D05" w:rsidRDefault="00B17D05" w:rsidP="00B17D05">
      <w:pPr>
        <w:tabs>
          <w:tab w:val="left" w:pos="6610"/>
          <w:tab w:val="left" w:pos="9069"/>
        </w:tabs>
        <w:spacing w:line="360" w:lineRule="auto"/>
        <w:rPr>
          <w:sz w:val="24"/>
        </w:rPr>
      </w:pPr>
      <w:r w:rsidRPr="00E531A0">
        <w:rPr>
          <w:b/>
          <w:sz w:val="24"/>
        </w:rPr>
        <w:t>Название учебного заведения</w:t>
      </w:r>
      <w:r>
        <w:rPr>
          <w:sz w:val="24"/>
          <w:u w:val="single"/>
        </w:rPr>
        <w:t xml:space="preserve"> __________________________________________________</w:t>
      </w:r>
    </w:p>
    <w:p w:rsidR="00B17D05" w:rsidRDefault="00B17D05" w:rsidP="00B17D05">
      <w:pPr>
        <w:pStyle w:val="1"/>
        <w:tabs>
          <w:tab w:val="left" w:pos="9466"/>
        </w:tabs>
        <w:spacing w:line="360" w:lineRule="auto"/>
        <w:ind w:left="0"/>
        <w:rPr>
          <w:b w:val="0"/>
        </w:rPr>
      </w:pPr>
      <w:r>
        <w:t>ФИО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есть),</w:t>
      </w:r>
      <w:r>
        <w:rPr>
          <w:spacing w:val="-3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 xml:space="preserve">звание </w:t>
      </w:r>
      <w:r>
        <w:rPr>
          <w:b w:val="0"/>
          <w:u w:val="single"/>
        </w:rPr>
        <w:t xml:space="preserve"> ______________________</w:t>
      </w:r>
    </w:p>
    <w:p w:rsidR="00B17D05" w:rsidRDefault="00B17D05" w:rsidP="00B17D05">
      <w:pPr>
        <w:tabs>
          <w:tab w:val="left" w:pos="4857"/>
          <w:tab w:val="left" w:pos="4917"/>
          <w:tab w:val="left" w:pos="5020"/>
        </w:tabs>
        <w:spacing w:line="360" w:lineRule="auto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_____________________________________</w:t>
      </w:r>
    </w:p>
    <w:p w:rsidR="00B17D05" w:rsidRPr="00D2190F" w:rsidRDefault="00B17D05" w:rsidP="00B17D05">
      <w:pPr>
        <w:tabs>
          <w:tab w:val="left" w:pos="4857"/>
          <w:tab w:val="left" w:pos="4917"/>
          <w:tab w:val="left" w:pos="5020"/>
        </w:tabs>
        <w:spacing w:line="360" w:lineRule="auto"/>
        <w:rPr>
          <w:sz w:val="24"/>
          <w:u w:val="single"/>
        </w:rPr>
      </w:pPr>
      <w:r>
        <w:rPr>
          <w:b/>
          <w:sz w:val="24"/>
        </w:rPr>
        <w:t>Секция</w:t>
      </w:r>
      <w:r w:rsidRPr="00D2190F">
        <w:rPr>
          <w:sz w:val="24"/>
          <w:u w:val="single"/>
        </w:rPr>
        <w:tab/>
      </w:r>
      <w:r w:rsidRPr="00D2190F">
        <w:rPr>
          <w:sz w:val="24"/>
          <w:u w:val="single"/>
        </w:rPr>
        <w:tab/>
      </w:r>
      <w:r w:rsidRPr="00D2190F"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</w:t>
      </w:r>
    </w:p>
    <w:p w:rsidR="00B17D05" w:rsidRDefault="00B17D05" w:rsidP="00B17D05">
      <w:pPr>
        <w:tabs>
          <w:tab w:val="left" w:pos="4857"/>
          <w:tab w:val="left" w:pos="4917"/>
          <w:tab w:val="left" w:pos="5020"/>
        </w:tabs>
        <w:spacing w:line="360" w:lineRule="auto"/>
        <w:rPr>
          <w:sz w:val="24"/>
        </w:rPr>
      </w:pPr>
      <w:r>
        <w:rPr>
          <w:b/>
          <w:spacing w:val="-1"/>
          <w:sz w:val="24"/>
        </w:rPr>
        <w:t>Контактный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телефон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_____________________________</w:t>
      </w:r>
      <w:r>
        <w:rPr>
          <w:sz w:val="24"/>
          <w:u w:val="single"/>
        </w:rPr>
        <w:tab/>
        <w:t>______</w:t>
      </w:r>
      <w:r>
        <w:rPr>
          <w:sz w:val="24"/>
        </w:rPr>
        <w:t xml:space="preserve"> </w:t>
      </w:r>
    </w:p>
    <w:p w:rsidR="00B17D05" w:rsidRDefault="00B17D05" w:rsidP="00B17D05">
      <w:pPr>
        <w:tabs>
          <w:tab w:val="left" w:pos="4857"/>
          <w:tab w:val="left" w:pos="4917"/>
          <w:tab w:val="left" w:pos="5020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Почтовый адрес, </w:t>
      </w:r>
      <w:proofErr w:type="spellStart"/>
      <w:r>
        <w:rPr>
          <w:b/>
          <w:sz w:val="24"/>
        </w:rPr>
        <w:t>E-mail</w:t>
      </w:r>
      <w:proofErr w:type="spellEnd"/>
      <w:r>
        <w:rPr>
          <w:b/>
          <w:sz w:val="24"/>
        </w:rPr>
        <w:t xml:space="preserve"> </w:t>
      </w:r>
      <w:r w:rsidRPr="00D2190F">
        <w:rPr>
          <w:sz w:val="24"/>
          <w:u w:val="single"/>
        </w:rPr>
        <w:t xml:space="preserve"> </w:t>
      </w:r>
      <w:r w:rsidRPr="00D2190F">
        <w:rPr>
          <w:sz w:val="24"/>
          <w:u w:val="single"/>
        </w:rPr>
        <w:tab/>
      </w:r>
      <w:r w:rsidRPr="00D2190F">
        <w:rPr>
          <w:sz w:val="24"/>
          <w:u w:val="single"/>
        </w:rPr>
        <w:tab/>
      </w:r>
      <w:r w:rsidRPr="00D2190F"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</w:t>
      </w:r>
    </w:p>
    <w:p w:rsidR="00B17D05" w:rsidRDefault="00B17D05" w:rsidP="00B17D05">
      <w:pPr>
        <w:pStyle w:val="1"/>
        <w:spacing w:line="360" w:lineRule="auto"/>
        <w:ind w:left="0"/>
      </w:pPr>
      <w:r>
        <w:t>Форма</w:t>
      </w:r>
      <w:r>
        <w:rPr>
          <w:spacing w:val="-3"/>
        </w:rPr>
        <w:t xml:space="preserve"> </w:t>
      </w:r>
      <w:r>
        <w:t>доклада (устный с</w:t>
      </w:r>
      <w:r>
        <w:rPr>
          <w:spacing w:val="-3"/>
        </w:rPr>
        <w:t xml:space="preserve"> </w:t>
      </w:r>
      <w:r>
        <w:t>выступлением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пленарном </w:t>
      </w:r>
      <w:r>
        <w:t>заседании; устный с</w:t>
      </w:r>
      <w:r>
        <w:rPr>
          <w:spacing w:val="-3"/>
        </w:rPr>
        <w:t xml:space="preserve"> </w:t>
      </w:r>
      <w:r>
        <w:t>выступлением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секции; стендовый) __________________________________________________</w:t>
      </w:r>
    </w:p>
    <w:p w:rsidR="00270C1F" w:rsidRDefault="00270C1F">
      <w:pPr>
        <w:rPr>
          <w:rFonts w:eastAsia="Calibri"/>
          <w:color w:val="000000" w:themeColor="text1"/>
          <w:sz w:val="20"/>
          <w:szCs w:val="20"/>
        </w:rPr>
      </w:pPr>
      <w:r>
        <w:br w:type="page"/>
      </w:r>
    </w:p>
    <w:p w:rsidR="00270C1F" w:rsidRPr="003B31EB" w:rsidRDefault="00270C1F" w:rsidP="00270C1F">
      <w:pPr>
        <w:jc w:val="right"/>
        <w:rPr>
          <w:sz w:val="28"/>
          <w:szCs w:val="28"/>
        </w:rPr>
      </w:pPr>
      <w:r w:rsidRPr="003B31EB">
        <w:rPr>
          <w:sz w:val="28"/>
          <w:szCs w:val="28"/>
        </w:rPr>
        <w:lastRenderedPageBreak/>
        <w:t>Приложение 3</w:t>
      </w:r>
    </w:p>
    <w:p w:rsidR="00270C1F" w:rsidRPr="003B31EB" w:rsidRDefault="00270C1F" w:rsidP="00270C1F">
      <w:pPr>
        <w:shd w:val="clear" w:color="auto" w:fill="FFFFFF"/>
        <w:ind w:right="86"/>
        <w:jc w:val="center"/>
        <w:rPr>
          <w:b/>
          <w:sz w:val="28"/>
          <w:szCs w:val="28"/>
        </w:rPr>
      </w:pPr>
      <w:r w:rsidRPr="003B31EB">
        <w:rPr>
          <w:b/>
          <w:spacing w:val="9"/>
          <w:sz w:val="28"/>
          <w:szCs w:val="28"/>
        </w:rPr>
        <w:t>СОГЛАСИЕ</w:t>
      </w:r>
    </w:p>
    <w:p w:rsidR="00270C1F" w:rsidRPr="003B31EB" w:rsidRDefault="00270C1F" w:rsidP="00270C1F">
      <w:pPr>
        <w:shd w:val="clear" w:color="auto" w:fill="FFFFFF"/>
        <w:ind w:right="72"/>
        <w:jc w:val="center"/>
        <w:rPr>
          <w:b/>
          <w:sz w:val="28"/>
          <w:szCs w:val="28"/>
        </w:rPr>
      </w:pPr>
      <w:r w:rsidRPr="003B31EB">
        <w:rPr>
          <w:b/>
          <w:spacing w:val="5"/>
          <w:sz w:val="28"/>
          <w:szCs w:val="28"/>
        </w:rPr>
        <w:t>на обработку персональных данных</w:t>
      </w:r>
    </w:p>
    <w:p w:rsidR="00270C1F" w:rsidRPr="003B31EB" w:rsidRDefault="00270C1F" w:rsidP="00270C1F">
      <w:pPr>
        <w:shd w:val="clear" w:color="auto" w:fill="FFFFFF"/>
        <w:ind w:left="701"/>
        <w:rPr>
          <w:sz w:val="28"/>
          <w:szCs w:val="28"/>
        </w:rPr>
      </w:pPr>
      <w:r w:rsidRPr="003B31EB">
        <w:rPr>
          <w:sz w:val="28"/>
          <w:szCs w:val="28"/>
        </w:rPr>
        <w:t>Я, ________________________________________________________</w:t>
      </w:r>
    </w:p>
    <w:p w:rsidR="00270C1F" w:rsidRPr="003B31EB" w:rsidRDefault="00270C1F" w:rsidP="00270C1F">
      <w:pPr>
        <w:shd w:val="clear" w:color="auto" w:fill="FFFFFF"/>
        <w:ind w:right="72"/>
        <w:jc w:val="center"/>
        <w:rPr>
          <w:sz w:val="20"/>
          <w:szCs w:val="20"/>
        </w:rPr>
      </w:pPr>
      <w:r w:rsidRPr="003B31EB">
        <w:rPr>
          <w:spacing w:val="-1"/>
          <w:sz w:val="20"/>
          <w:szCs w:val="20"/>
        </w:rPr>
        <w:t>(фамилия, имя, отчество, субъекта персональных данных)</w:t>
      </w:r>
    </w:p>
    <w:p w:rsidR="00270C1F" w:rsidRPr="003B31EB" w:rsidRDefault="00270C1F" w:rsidP="00270C1F">
      <w:pPr>
        <w:shd w:val="clear" w:color="auto" w:fill="FFFFFF"/>
        <w:tabs>
          <w:tab w:val="left" w:leader="underscore" w:pos="6509"/>
        </w:tabs>
        <w:rPr>
          <w:spacing w:val="-5"/>
          <w:sz w:val="28"/>
          <w:szCs w:val="28"/>
        </w:rPr>
      </w:pPr>
      <w:proofErr w:type="gramStart"/>
      <w:r w:rsidRPr="003B31EB">
        <w:rPr>
          <w:spacing w:val="-5"/>
          <w:sz w:val="28"/>
          <w:szCs w:val="28"/>
        </w:rPr>
        <w:t>зарегистрированный</w:t>
      </w:r>
      <w:proofErr w:type="gramEnd"/>
      <w:r w:rsidRPr="003B31EB">
        <w:rPr>
          <w:spacing w:val="-5"/>
          <w:sz w:val="28"/>
          <w:szCs w:val="28"/>
        </w:rPr>
        <w:t xml:space="preserve"> (</w:t>
      </w:r>
      <w:proofErr w:type="spellStart"/>
      <w:r w:rsidRPr="003B31EB">
        <w:rPr>
          <w:spacing w:val="-5"/>
          <w:sz w:val="28"/>
          <w:szCs w:val="28"/>
        </w:rPr>
        <w:t>ая</w:t>
      </w:r>
      <w:proofErr w:type="spellEnd"/>
      <w:r w:rsidRPr="003B31EB">
        <w:rPr>
          <w:spacing w:val="-5"/>
          <w:sz w:val="28"/>
          <w:szCs w:val="28"/>
        </w:rPr>
        <w:t>) по адресу: ___________________________________</w:t>
      </w:r>
    </w:p>
    <w:p w:rsidR="00270C1F" w:rsidRPr="003B31EB" w:rsidRDefault="00270C1F" w:rsidP="00270C1F">
      <w:pPr>
        <w:shd w:val="clear" w:color="auto" w:fill="FFFFFF"/>
        <w:tabs>
          <w:tab w:val="left" w:leader="underscore" w:pos="6509"/>
        </w:tabs>
        <w:rPr>
          <w:sz w:val="28"/>
          <w:szCs w:val="28"/>
        </w:rPr>
      </w:pPr>
      <w:r w:rsidRPr="003B31EB">
        <w:rPr>
          <w:spacing w:val="-5"/>
          <w:sz w:val="28"/>
          <w:szCs w:val="28"/>
        </w:rPr>
        <w:t>__________________________________________________________________</w:t>
      </w:r>
    </w:p>
    <w:p w:rsidR="00270C1F" w:rsidRPr="003B31EB" w:rsidRDefault="00270C1F" w:rsidP="00270C1F">
      <w:pPr>
        <w:shd w:val="clear" w:color="auto" w:fill="FFFFFF"/>
        <w:tabs>
          <w:tab w:val="left" w:leader="underscore" w:pos="6509"/>
        </w:tabs>
        <w:rPr>
          <w:sz w:val="28"/>
          <w:szCs w:val="28"/>
        </w:rPr>
      </w:pPr>
      <w:r w:rsidRPr="003B31EB">
        <w:rPr>
          <w:spacing w:val="-2"/>
          <w:sz w:val="28"/>
          <w:szCs w:val="28"/>
        </w:rPr>
        <w:t>Основной документ, удостоверяющий личность</w:t>
      </w:r>
    </w:p>
    <w:p w:rsidR="00270C1F" w:rsidRPr="003B31EB" w:rsidRDefault="00270C1F" w:rsidP="00270C1F">
      <w:pPr>
        <w:shd w:val="clear" w:color="auto" w:fill="FFFFFF"/>
        <w:tabs>
          <w:tab w:val="left" w:leader="underscore" w:pos="2957"/>
          <w:tab w:val="left" w:leader="underscore" w:pos="8947"/>
        </w:tabs>
        <w:ind w:left="5"/>
        <w:rPr>
          <w:sz w:val="28"/>
          <w:szCs w:val="28"/>
        </w:rPr>
      </w:pPr>
      <w:r w:rsidRPr="003B31EB">
        <w:rPr>
          <w:spacing w:val="-1"/>
          <w:sz w:val="28"/>
          <w:szCs w:val="28"/>
        </w:rPr>
        <w:t>паспорт</w:t>
      </w:r>
      <w:r w:rsidRPr="003B31EB">
        <w:rPr>
          <w:sz w:val="28"/>
          <w:szCs w:val="28"/>
        </w:rPr>
        <w:tab/>
      </w:r>
      <w:r w:rsidRPr="003B31EB">
        <w:rPr>
          <w:spacing w:val="-7"/>
          <w:sz w:val="28"/>
          <w:szCs w:val="28"/>
        </w:rPr>
        <w:t>выдан</w:t>
      </w:r>
      <w:r w:rsidRPr="003B31EB">
        <w:rPr>
          <w:sz w:val="28"/>
          <w:szCs w:val="28"/>
        </w:rPr>
        <w:t xml:space="preserve"> _____________________________________</w:t>
      </w:r>
    </w:p>
    <w:p w:rsidR="00270C1F" w:rsidRPr="003B31EB" w:rsidRDefault="00270C1F" w:rsidP="00270C1F">
      <w:pPr>
        <w:shd w:val="clear" w:color="auto" w:fill="FFFFFF"/>
        <w:tabs>
          <w:tab w:val="left" w:pos="4954"/>
        </w:tabs>
        <w:rPr>
          <w:sz w:val="20"/>
          <w:szCs w:val="20"/>
        </w:rPr>
      </w:pPr>
      <w:r w:rsidRPr="003B31EB">
        <w:rPr>
          <w:spacing w:val="-5"/>
          <w:sz w:val="20"/>
          <w:szCs w:val="20"/>
        </w:rPr>
        <w:t xml:space="preserve">                                   (серия, номер)</w:t>
      </w:r>
      <w:r w:rsidRPr="003B31EB">
        <w:rPr>
          <w:sz w:val="20"/>
          <w:szCs w:val="20"/>
        </w:rPr>
        <w:tab/>
      </w:r>
      <w:r w:rsidRPr="003B31EB">
        <w:rPr>
          <w:spacing w:val="-1"/>
          <w:sz w:val="20"/>
          <w:szCs w:val="20"/>
        </w:rPr>
        <w:t>(сведения о дате выдачи и выдавшем органе)</w:t>
      </w:r>
    </w:p>
    <w:p w:rsidR="00270C1F" w:rsidRPr="003B31EB" w:rsidRDefault="00270C1F" w:rsidP="00270C1F">
      <w:pPr>
        <w:shd w:val="clear" w:color="auto" w:fill="FFFFFF"/>
        <w:tabs>
          <w:tab w:val="left" w:leader="underscore" w:pos="8923"/>
        </w:tabs>
        <w:spacing w:line="317" w:lineRule="exact"/>
        <w:ind w:left="14" w:right="34"/>
        <w:jc w:val="both"/>
        <w:rPr>
          <w:sz w:val="28"/>
          <w:szCs w:val="28"/>
        </w:rPr>
      </w:pPr>
      <w:r w:rsidRPr="003B31EB">
        <w:rPr>
          <w:sz w:val="28"/>
          <w:szCs w:val="28"/>
        </w:rPr>
        <w:t>________________________________________________________________</w:t>
      </w:r>
    </w:p>
    <w:p w:rsidR="00270C1F" w:rsidRPr="003B31EB" w:rsidRDefault="00270C1F" w:rsidP="00270C1F">
      <w:pPr>
        <w:shd w:val="clear" w:color="auto" w:fill="FFFFFF"/>
        <w:tabs>
          <w:tab w:val="left" w:leader="underscore" w:pos="8923"/>
        </w:tabs>
        <w:spacing w:line="317" w:lineRule="exact"/>
        <w:ind w:left="14" w:right="34"/>
        <w:jc w:val="both"/>
        <w:rPr>
          <w:sz w:val="28"/>
          <w:szCs w:val="28"/>
        </w:rPr>
      </w:pPr>
      <w:r w:rsidRPr="003B31EB">
        <w:rPr>
          <w:sz w:val="28"/>
          <w:szCs w:val="28"/>
        </w:rPr>
        <w:t>в соответствии с п. 4 ст. 9 Федерального закона «О персональных данных»</w:t>
      </w:r>
      <w:r w:rsidRPr="003B31EB">
        <w:rPr>
          <w:sz w:val="28"/>
          <w:szCs w:val="28"/>
        </w:rPr>
        <w:br/>
      </w:r>
      <w:r w:rsidRPr="003B31EB">
        <w:rPr>
          <w:spacing w:val="-1"/>
          <w:sz w:val="28"/>
          <w:szCs w:val="28"/>
        </w:rPr>
        <w:t xml:space="preserve">от 27.07.2006г. № 152-ФЗ даю согласие </w:t>
      </w:r>
      <w:r w:rsidRPr="003B31EB">
        <w:rPr>
          <w:spacing w:val="-1"/>
          <w:sz w:val="28"/>
          <w:szCs w:val="28"/>
          <w:u w:val="single"/>
        </w:rPr>
        <w:t xml:space="preserve">ФГБОУ ВО БГПУ </w:t>
      </w:r>
      <w:proofErr w:type="spellStart"/>
      <w:r w:rsidRPr="003B31EB">
        <w:rPr>
          <w:spacing w:val="-1"/>
          <w:sz w:val="28"/>
          <w:szCs w:val="28"/>
          <w:u w:val="single"/>
        </w:rPr>
        <w:t>им.М.Акмуллы</w:t>
      </w:r>
      <w:proofErr w:type="spellEnd"/>
      <w:r w:rsidRPr="003B31EB">
        <w:rPr>
          <w:spacing w:val="-1"/>
          <w:sz w:val="28"/>
          <w:szCs w:val="28"/>
          <w:u w:val="single"/>
        </w:rPr>
        <w:t xml:space="preserve"> г</w:t>
      </w:r>
      <w:proofErr w:type="gramStart"/>
      <w:r w:rsidRPr="003B31EB">
        <w:rPr>
          <w:spacing w:val="-1"/>
          <w:sz w:val="28"/>
          <w:szCs w:val="28"/>
          <w:u w:val="single"/>
        </w:rPr>
        <w:t>.У</w:t>
      </w:r>
      <w:proofErr w:type="gramEnd"/>
      <w:r w:rsidRPr="003B31EB">
        <w:rPr>
          <w:spacing w:val="-1"/>
          <w:sz w:val="28"/>
          <w:szCs w:val="28"/>
          <w:u w:val="single"/>
        </w:rPr>
        <w:t xml:space="preserve">фа, ул.Октябрьской </w:t>
      </w:r>
      <w:proofErr w:type="spellStart"/>
      <w:r w:rsidRPr="003B31EB">
        <w:rPr>
          <w:spacing w:val="-1"/>
          <w:sz w:val="28"/>
          <w:szCs w:val="28"/>
          <w:u w:val="single"/>
        </w:rPr>
        <w:t>револции</w:t>
      </w:r>
      <w:proofErr w:type="spellEnd"/>
      <w:r w:rsidRPr="003B31EB">
        <w:rPr>
          <w:spacing w:val="-1"/>
          <w:sz w:val="28"/>
          <w:szCs w:val="28"/>
          <w:u w:val="single"/>
        </w:rPr>
        <w:t xml:space="preserve"> 3а</w:t>
      </w:r>
      <w:r w:rsidRPr="003B31EB">
        <w:rPr>
          <w:sz w:val="28"/>
          <w:szCs w:val="28"/>
          <w:u w:val="single"/>
        </w:rPr>
        <w:t xml:space="preserve"> </w:t>
      </w:r>
    </w:p>
    <w:p w:rsidR="00270C1F" w:rsidRPr="003B31EB" w:rsidRDefault="00270C1F" w:rsidP="00270C1F">
      <w:pPr>
        <w:shd w:val="clear" w:color="auto" w:fill="FFFFFF"/>
        <w:ind w:right="48"/>
        <w:jc w:val="center"/>
        <w:rPr>
          <w:sz w:val="28"/>
          <w:szCs w:val="28"/>
        </w:rPr>
      </w:pPr>
      <w:r w:rsidRPr="003B31EB">
        <w:rPr>
          <w:spacing w:val="-1"/>
          <w:sz w:val="28"/>
          <w:szCs w:val="28"/>
        </w:rPr>
        <w:t>(наименование и адрес оператора, получающего согласие субъекта персональных данных)</w:t>
      </w:r>
    </w:p>
    <w:p w:rsidR="00270C1F" w:rsidRPr="003B31EB" w:rsidRDefault="00270C1F" w:rsidP="00270C1F">
      <w:pPr>
        <w:shd w:val="clear" w:color="auto" w:fill="FFFFFF"/>
        <w:spacing w:line="317" w:lineRule="exact"/>
        <w:ind w:left="10" w:right="14"/>
        <w:jc w:val="both"/>
        <w:rPr>
          <w:sz w:val="28"/>
          <w:szCs w:val="28"/>
        </w:rPr>
      </w:pPr>
      <w:proofErr w:type="gramStart"/>
      <w:r w:rsidRPr="003B31EB">
        <w:rPr>
          <w:spacing w:val="-1"/>
          <w:sz w:val="28"/>
          <w:szCs w:val="28"/>
        </w:rPr>
        <w:t xml:space="preserve">на обработку моих персональных данных: фамилия, имя, отчество; дата и </w:t>
      </w:r>
      <w:r w:rsidRPr="003B31EB">
        <w:rPr>
          <w:spacing w:val="-2"/>
          <w:sz w:val="28"/>
          <w:szCs w:val="28"/>
        </w:rPr>
        <w:t xml:space="preserve">место рождения; номер основного документа, удостоверяющего личность; </w:t>
      </w:r>
      <w:r w:rsidRPr="003B31EB">
        <w:rPr>
          <w:spacing w:val="3"/>
          <w:sz w:val="28"/>
          <w:szCs w:val="28"/>
        </w:rPr>
        <w:t xml:space="preserve">сведения о дате выдачи указанного документа и выдавшем его органе; </w:t>
      </w:r>
      <w:r w:rsidRPr="003B31EB">
        <w:rPr>
          <w:spacing w:val="-2"/>
          <w:sz w:val="28"/>
          <w:szCs w:val="28"/>
        </w:rPr>
        <w:t xml:space="preserve">адрес регистрации; адрес проживания; семейное положение; образование, в </w:t>
      </w:r>
      <w:r w:rsidRPr="003B31EB">
        <w:rPr>
          <w:spacing w:val="-1"/>
          <w:sz w:val="28"/>
          <w:szCs w:val="28"/>
        </w:rPr>
        <w:t>т.ч. сведения о документах подтверждающих его; профессия;</w:t>
      </w:r>
      <w:proofErr w:type="gramEnd"/>
      <w:r w:rsidRPr="003B31EB">
        <w:rPr>
          <w:spacing w:val="-1"/>
          <w:sz w:val="28"/>
          <w:szCs w:val="28"/>
        </w:rPr>
        <w:t xml:space="preserve"> </w:t>
      </w:r>
      <w:proofErr w:type="gramStart"/>
      <w:r w:rsidRPr="003B31EB">
        <w:rPr>
          <w:spacing w:val="-1"/>
          <w:sz w:val="28"/>
          <w:szCs w:val="28"/>
        </w:rPr>
        <w:t xml:space="preserve">сведения о </w:t>
      </w:r>
      <w:r w:rsidRPr="003B31EB">
        <w:rPr>
          <w:sz w:val="28"/>
          <w:szCs w:val="28"/>
        </w:rPr>
        <w:t xml:space="preserve">местах работы и совершение над ними следующих действий: обработку, </w:t>
      </w:r>
      <w:r w:rsidRPr="003B31EB">
        <w:rPr>
          <w:spacing w:val="-1"/>
          <w:sz w:val="28"/>
          <w:szCs w:val="28"/>
        </w:rPr>
        <w:t xml:space="preserve">сбор, систематизацию, накопление, хранение, уточнение (обновление, </w:t>
      </w:r>
      <w:r w:rsidRPr="003B31EB">
        <w:rPr>
          <w:sz w:val="28"/>
          <w:szCs w:val="28"/>
        </w:rPr>
        <w:t xml:space="preserve">изменение), подтверждение, использование, уничтожение по истечению срока действия Согласия, предусмотренных п. 3 ч. 1 ст. 3 Федерального </w:t>
      </w:r>
      <w:r w:rsidRPr="003B31EB">
        <w:rPr>
          <w:spacing w:val="-3"/>
          <w:sz w:val="28"/>
          <w:szCs w:val="28"/>
        </w:rPr>
        <w:t>закона «О персональных данных».</w:t>
      </w:r>
      <w:proofErr w:type="gramEnd"/>
    </w:p>
    <w:p w:rsidR="00270C1F" w:rsidRPr="003B31EB" w:rsidRDefault="00270C1F" w:rsidP="00270C1F">
      <w:pPr>
        <w:shd w:val="clear" w:color="auto" w:fill="FFFFFF"/>
        <w:spacing w:line="317" w:lineRule="exact"/>
        <w:ind w:left="38" w:firstLine="710"/>
        <w:jc w:val="both"/>
        <w:rPr>
          <w:spacing w:val="-2"/>
          <w:sz w:val="28"/>
          <w:szCs w:val="28"/>
        </w:rPr>
      </w:pPr>
      <w:r w:rsidRPr="003B31EB">
        <w:rPr>
          <w:spacing w:val="7"/>
          <w:sz w:val="28"/>
          <w:szCs w:val="28"/>
        </w:rPr>
        <w:t xml:space="preserve">Согласие действует с момента подписания и до момента </w:t>
      </w:r>
      <w:r w:rsidRPr="003B31EB">
        <w:rPr>
          <w:spacing w:val="-2"/>
          <w:sz w:val="28"/>
          <w:szCs w:val="28"/>
        </w:rPr>
        <w:t xml:space="preserve">прекращения хранения личного дела, или его отзыва в письменной форме  </w:t>
      </w:r>
    </w:p>
    <w:p w:rsidR="00270C1F" w:rsidRPr="003B31EB" w:rsidRDefault="00270C1F" w:rsidP="00270C1F">
      <w:pPr>
        <w:shd w:val="clear" w:color="auto" w:fill="FFFFFF"/>
        <w:spacing w:line="317" w:lineRule="exact"/>
        <w:ind w:left="38" w:firstLine="710"/>
        <w:jc w:val="both"/>
        <w:rPr>
          <w:spacing w:val="-2"/>
          <w:sz w:val="28"/>
          <w:szCs w:val="28"/>
        </w:rPr>
      </w:pPr>
    </w:p>
    <w:p w:rsidR="00270C1F" w:rsidRPr="003B31EB" w:rsidRDefault="00270C1F" w:rsidP="00270C1F">
      <w:pPr>
        <w:shd w:val="clear" w:color="auto" w:fill="FFFFFF"/>
        <w:spacing w:line="317" w:lineRule="exact"/>
        <w:ind w:left="38" w:firstLine="710"/>
        <w:jc w:val="both"/>
        <w:rPr>
          <w:spacing w:val="-2"/>
          <w:sz w:val="28"/>
          <w:szCs w:val="28"/>
        </w:rPr>
      </w:pPr>
    </w:p>
    <w:p w:rsidR="00270C1F" w:rsidRPr="003B31EB" w:rsidRDefault="00270C1F" w:rsidP="00270C1F">
      <w:pPr>
        <w:shd w:val="clear" w:color="auto" w:fill="FFFFFF"/>
        <w:spacing w:line="317" w:lineRule="exact"/>
        <w:ind w:left="38" w:firstLine="710"/>
        <w:jc w:val="both"/>
        <w:rPr>
          <w:spacing w:val="-2"/>
          <w:sz w:val="28"/>
          <w:szCs w:val="28"/>
        </w:rPr>
      </w:pPr>
    </w:p>
    <w:p w:rsidR="00270C1F" w:rsidRPr="003B31EB" w:rsidRDefault="00270C1F" w:rsidP="00270C1F">
      <w:pPr>
        <w:shd w:val="clear" w:color="auto" w:fill="FFFFFF"/>
        <w:spacing w:line="317" w:lineRule="exact"/>
        <w:ind w:left="38" w:firstLine="710"/>
        <w:jc w:val="both"/>
        <w:rPr>
          <w:spacing w:val="-2"/>
          <w:sz w:val="28"/>
          <w:szCs w:val="28"/>
        </w:rPr>
      </w:pPr>
    </w:p>
    <w:p w:rsidR="00270C1F" w:rsidRPr="003B31EB" w:rsidRDefault="00270C1F" w:rsidP="00270C1F">
      <w:pPr>
        <w:shd w:val="clear" w:color="auto" w:fill="FFFFFF"/>
        <w:spacing w:line="317" w:lineRule="exact"/>
        <w:ind w:left="38" w:firstLine="710"/>
        <w:jc w:val="both"/>
        <w:rPr>
          <w:spacing w:val="-2"/>
          <w:sz w:val="28"/>
          <w:szCs w:val="28"/>
        </w:rPr>
      </w:pPr>
    </w:p>
    <w:p w:rsidR="00270C1F" w:rsidRPr="003B31EB" w:rsidRDefault="00270C1F" w:rsidP="00270C1F">
      <w:p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3B31EB">
        <w:rPr>
          <w:sz w:val="28"/>
          <w:szCs w:val="28"/>
        </w:rPr>
        <w:t>«____»____________20 ___ г.______________________________________</w:t>
      </w:r>
    </w:p>
    <w:p w:rsidR="00270C1F" w:rsidRPr="003B31EB" w:rsidRDefault="00270C1F" w:rsidP="00270C1F">
      <w:pPr>
        <w:shd w:val="clear" w:color="auto" w:fill="FFFFFF"/>
        <w:ind w:firstLine="3686"/>
        <w:rPr>
          <w:sz w:val="20"/>
          <w:szCs w:val="20"/>
        </w:rPr>
      </w:pPr>
      <w:r w:rsidRPr="003B31EB">
        <w:rPr>
          <w:spacing w:val="-2"/>
          <w:sz w:val="20"/>
          <w:szCs w:val="20"/>
        </w:rPr>
        <w:t>подпись, расшифровка подписи, субъекта персональных данных</w:t>
      </w:r>
    </w:p>
    <w:p w:rsidR="00270C1F" w:rsidRDefault="00270C1F" w:rsidP="00270C1F"/>
    <w:p w:rsidR="00207C94" w:rsidRPr="00B17D05" w:rsidRDefault="00207C94" w:rsidP="00B17D05">
      <w:pPr>
        <w:pStyle w:val="af"/>
        <w:ind w:firstLine="0"/>
      </w:pPr>
    </w:p>
    <w:sectPr w:rsidR="00207C94" w:rsidRPr="00B17D05" w:rsidSect="007531A3">
      <w:pgSz w:w="11910" w:h="16850"/>
      <w:pgMar w:top="1134" w:right="1134" w:bottom="1134" w:left="1134" w:header="57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9A" w:rsidRDefault="00B8659A">
      <w:r>
        <w:separator/>
      </w:r>
    </w:p>
  </w:endnote>
  <w:endnote w:type="continuationSeparator" w:id="0">
    <w:p w:rsidR="00B8659A" w:rsidRDefault="00B8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9A" w:rsidRDefault="00B8659A">
      <w:r>
        <w:separator/>
      </w:r>
    </w:p>
  </w:footnote>
  <w:footnote w:type="continuationSeparator" w:id="0">
    <w:p w:rsidR="00B8659A" w:rsidRDefault="00B86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0F" w:rsidRDefault="00D2190F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68B" w:rsidRPr="0014268B" w:rsidRDefault="0014268B" w:rsidP="0014268B">
    <w:pPr>
      <w:pStyle w:val="a8"/>
      <w:ind w:firstLine="709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4DB"/>
    <w:multiLevelType w:val="hybridMultilevel"/>
    <w:tmpl w:val="8E8AC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486AB6"/>
    <w:multiLevelType w:val="hybridMultilevel"/>
    <w:tmpl w:val="28BC3920"/>
    <w:lvl w:ilvl="0" w:tplc="4A449C5E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6D0514C"/>
    <w:multiLevelType w:val="hybridMultilevel"/>
    <w:tmpl w:val="9698DC38"/>
    <w:lvl w:ilvl="0" w:tplc="FAAEB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5AF32DA"/>
    <w:multiLevelType w:val="hybridMultilevel"/>
    <w:tmpl w:val="4D0E87C6"/>
    <w:lvl w:ilvl="0" w:tplc="452E5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CE36E8A"/>
    <w:multiLevelType w:val="hybridMultilevel"/>
    <w:tmpl w:val="AE94E1C2"/>
    <w:lvl w:ilvl="0" w:tplc="E6AE3D7E">
      <w:start w:val="1"/>
      <w:numFmt w:val="decimal"/>
      <w:lvlText w:val="%1."/>
      <w:lvlJc w:val="left"/>
      <w:pPr>
        <w:ind w:left="1312" w:hanging="4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28F16">
      <w:start w:val="2"/>
      <w:numFmt w:val="decimal"/>
      <w:lvlText w:val="%2)"/>
      <w:lvlJc w:val="left"/>
      <w:pPr>
        <w:ind w:left="2221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638F6DE">
      <w:numFmt w:val="bullet"/>
      <w:lvlText w:val="•"/>
      <w:lvlJc w:val="left"/>
      <w:pPr>
        <w:ind w:left="3142" w:hanging="260"/>
      </w:pPr>
      <w:rPr>
        <w:rFonts w:hint="default"/>
        <w:lang w:val="ru-RU" w:eastAsia="en-US" w:bidi="ar-SA"/>
      </w:rPr>
    </w:lvl>
    <w:lvl w:ilvl="3" w:tplc="508C949A">
      <w:numFmt w:val="bullet"/>
      <w:lvlText w:val="•"/>
      <w:lvlJc w:val="left"/>
      <w:pPr>
        <w:ind w:left="4065" w:hanging="260"/>
      </w:pPr>
      <w:rPr>
        <w:rFonts w:hint="default"/>
        <w:lang w:val="ru-RU" w:eastAsia="en-US" w:bidi="ar-SA"/>
      </w:rPr>
    </w:lvl>
    <w:lvl w:ilvl="4" w:tplc="7342471E">
      <w:numFmt w:val="bullet"/>
      <w:lvlText w:val="•"/>
      <w:lvlJc w:val="left"/>
      <w:pPr>
        <w:ind w:left="4988" w:hanging="260"/>
      </w:pPr>
      <w:rPr>
        <w:rFonts w:hint="default"/>
        <w:lang w:val="ru-RU" w:eastAsia="en-US" w:bidi="ar-SA"/>
      </w:rPr>
    </w:lvl>
    <w:lvl w:ilvl="5" w:tplc="D9FC4A72">
      <w:numFmt w:val="bullet"/>
      <w:lvlText w:val="•"/>
      <w:lvlJc w:val="left"/>
      <w:pPr>
        <w:ind w:left="5911" w:hanging="260"/>
      </w:pPr>
      <w:rPr>
        <w:rFonts w:hint="default"/>
        <w:lang w:val="ru-RU" w:eastAsia="en-US" w:bidi="ar-SA"/>
      </w:rPr>
    </w:lvl>
    <w:lvl w:ilvl="6" w:tplc="625CFD72">
      <w:numFmt w:val="bullet"/>
      <w:lvlText w:val="•"/>
      <w:lvlJc w:val="left"/>
      <w:pPr>
        <w:ind w:left="6834" w:hanging="260"/>
      </w:pPr>
      <w:rPr>
        <w:rFonts w:hint="default"/>
        <w:lang w:val="ru-RU" w:eastAsia="en-US" w:bidi="ar-SA"/>
      </w:rPr>
    </w:lvl>
    <w:lvl w:ilvl="7" w:tplc="9314F316">
      <w:numFmt w:val="bullet"/>
      <w:lvlText w:val="•"/>
      <w:lvlJc w:val="left"/>
      <w:pPr>
        <w:ind w:left="7757" w:hanging="260"/>
      </w:pPr>
      <w:rPr>
        <w:rFonts w:hint="default"/>
        <w:lang w:val="ru-RU" w:eastAsia="en-US" w:bidi="ar-SA"/>
      </w:rPr>
    </w:lvl>
    <w:lvl w:ilvl="8" w:tplc="397C9620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6">
    <w:nsid w:val="7DE4562E"/>
    <w:multiLevelType w:val="hybridMultilevel"/>
    <w:tmpl w:val="C1E87A6A"/>
    <w:lvl w:ilvl="0" w:tplc="D0CCA7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D2F57"/>
    <w:rsid w:val="000264B7"/>
    <w:rsid w:val="000962A9"/>
    <w:rsid w:val="000C5A3F"/>
    <w:rsid w:val="000C5FE1"/>
    <w:rsid w:val="00137A5C"/>
    <w:rsid w:val="0014268B"/>
    <w:rsid w:val="00174FE6"/>
    <w:rsid w:val="00185E4C"/>
    <w:rsid w:val="00186516"/>
    <w:rsid w:val="00187277"/>
    <w:rsid w:val="001A44F7"/>
    <w:rsid w:val="002069A8"/>
    <w:rsid w:val="00207C94"/>
    <w:rsid w:val="002124A5"/>
    <w:rsid w:val="00243928"/>
    <w:rsid w:val="002522BD"/>
    <w:rsid w:val="00270C1F"/>
    <w:rsid w:val="00293CD2"/>
    <w:rsid w:val="002E43C1"/>
    <w:rsid w:val="003244E8"/>
    <w:rsid w:val="003311B0"/>
    <w:rsid w:val="00340F7F"/>
    <w:rsid w:val="00346690"/>
    <w:rsid w:val="00363C2E"/>
    <w:rsid w:val="003D3B27"/>
    <w:rsid w:val="003E2261"/>
    <w:rsid w:val="00452902"/>
    <w:rsid w:val="00470BAE"/>
    <w:rsid w:val="00493D1B"/>
    <w:rsid w:val="005864FB"/>
    <w:rsid w:val="00593BF5"/>
    <w:rsid w:val="005C1B67"/>
    <w:rsid w:val="005C4B6E"/>
    <w:rsid w:val="00600D4D"/>
    <w:rsid w:val="00602F95"/>
    <w:rsid w:val="006510AD"/>
    <w:rsid w:val="00666E3B"/>
    <w:rsid w:val="00675D0B"/>
    <w:rsid w:val="006C3642"/>
    <w:rsid w:val="006D5C6B"/>
    <w:rsid w:val="007531A3"/>
    <w:rsid w:val="007E409F"/>
    <w:rsid w:val="00851631"/>
    <w:rsid w:val="008801C7"/>
    <w:rsid w:val="008A11AB"/>
    <w:rsid w:val="008B0E24"/>
    <w:rsid w:val="008B4680"/>
    <w:rsid w:val="008D22CF"/>
    <w:rsid w:val="008F659C"/>
    <w:rsid w:val="009B5B46"/>
    <w:rsid w:val="00A176CE"/>
    <w:rsid w:val="00A25C1B"/>
    <w:rsid w:val="00A55B2B"/>
    <w:rsid w:val="00A57277"/>
    <w:rsid w:val="00A64C3D"/>
    <w:rsid w:val="00AA640B"/>
    <w:rsid w:val="00AD2F57"/>
    <w:rsid w:val="00B04451"/>
    <w:rsid w:val="00B17D05"/>
    <w:rsid w:val="00B33E81"/>
    <w:rsid w:val="00B502D1"/>
    <w:rsid w:val="00B8659A"/>
    <w:rsid w:val="00B919AD"/>
    <w:rsid w:val="00BB21B6"/>
    <w:rsid w:val="00BD0A00"/>
    <w:rsid w:val="00BD4155"/>
    <w:rsid w:val="00BD5C5A"/>
    <w:rsid w:val="00C12305"/>
    <w:rsid w:val="00C56ED2"/>
    <w:rsid w:val="00CA1A2C"/>
    <w:rsid w:val="00CC3B25"/>
    <w:rsid w:val="00CE2AB3"/>
    <w:rsid w:val="00CE436A"/>
    <w:rsid w:val="00D0297A"/>
    <w:rsid w:val="00D04FA2"/>
    <w:rsid w:val="00D13755"/>
    <w:rsid w:val="00D1751B"/>
    <w:rsid w:val="00D2190F"/>
    <w:rsid w:val="00D5286C"/>
    <w:rsid w:val="00D540BD"/>
    <w:rsid w:val="00D85107"/>
    <w:rsid w:val="00DD46EB"/>
    <w:rsid w:val="00DE5F63"/>
    <w:rsid w:val="00E12B26"/>
    <w:rsid w:val="00E37EDC"/>
    <w:rsid w:val="00E42ED4"/>
    <w:rsid w:val="00E531A0"/>
    <w:rsid w:val="00E968BD"/>
    <w:rsid w:val="00ED06BE"/>
    <w:rsid w:val="00F31DF8"/>
    <w:rsid w:val="00F53407"/>
    <w:rsid w:val="00F8539E"/>
    <w:rsid w:val="00FB1816"/>
    <w:rsid w:val="00FD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D22CF"/>
    <w:pPr>
      <w:ind w:left="1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2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22CF"/>
    <w:rPr>
      <w:sz w:val="24"/>
      <w:szCs w:val="24"/>
    </w:rPr>
  </w:style>
  <w:style w:type="paragraph" w:styleId="a4">
    <w:name w:val="Title"/>
    <w:basedOn w:val="a"/>
    <w:uiPriority w:val="10"/>
    <w:qFormat/>
    <w:rsid w:val="008D22CF"/>
    <w:pPr>
      <w:ind w:left="1789" w:right="993"/>
      <w:jc w:val="center"/>
    </w:pPr>
    <w:rPr>
      <w:b/>
      <w:bCs/>
      <w:sz w:val="28"/>
      <w:szCs w:val="28"/>
    </w:rPr>
  </w:style>
  <w:style w:type="paragraph" w:styleId="a5">
    <w:name w:val="List Paragraph"/>
    <w:aliases w:val="сноски,рисунки,таблицы"/>
    <w:basedOn w:val="a"/>
    <w:link w:val="a6"/>
    <w:uiPriority w:val="34"/>
    <w:qFormat/>
    <w:rsid w:val="008D22CF"/>
    <w:pPr>
      <w:ind w:left="1312" w:hanging="458"/>
    </w:pPr>
  </w:style>
  <w:style w:type="paragraph" w:customStyle="1" w:styleId="TableParagraph">
    <w:name w:val="Table Paragraph"/>
    <w:basedOn w:val="a"/>
    <w:uiPriority w:val="1"/>
    <w:qFormat/>
    <w:rsid w:val="008D22CF"/>
  </w:style>
  <w:style w:type="character" w:styleId="a7">
    <w:name w:val="Hyperlink"/>
    <w:basedOn w:val="a0"/>
    <w:uiPriority w:val="99"/>
    <w:unhideWhenUsed/>
    <w:rsid w:val="008B468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B468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439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92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439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928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426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268B"/>
    <w:rPr>
      <w:rFonts w:ascii="Tahoma" w:eastAsia="Times New Roman" w:hAnsi="Tahoma" w:cs="Tahoma"/>
      <w:sz w:val="16"/>
      <w:szCs w:val="16"/>
      <w:lang w:val="ru-RU"/>
    </w:rPr>
  </w:style>
  <w:style w:type="table" w:styleId="ae">
    <w:name w:val="Table Grid"/>
    <w:basedOn w:val="a1"/>
    <w:uiPriority w:val="39"/>
    <w:rsid w:val="001A44F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зис"/>
    <w:basedOn w:val="a"/>
    <w:link w:val="af0"/>
    <w:qFormat/>
    <w:rsid w:val="001A44F7"/>
    <w:pPr>
      <w:widowControl/>
      <w:autoSpaceDE/>
      <w:autoSpaceDN/>
      <w:ind w:firstLine="357"/>
    </w:pPr>
    <w:rPr>
      <w:rFonts w:eastAsia="Calibri"/>
      <w:color w:val="000000" w:themeColor="text1"/>
      <w:sz w:val="20"/>
      <w:szCs w:val="20"/>
    </w:rPr>
  </w:style>
  <w:style w:type="character" w:customStyle="1" w:styleId="af0">
    <w:name w:val="Тезис Знак"/>
    <w:basedOn w:val="a0"/>
    <w:link w:val="af"/>
    <w:rsid w:val="001A44F7"/>
    <w:rPr>
      <w:rFonts w:ascii="Times New Roman" w:eastAsia="Calibri" w:hAnsi="Times New Roman" w:cs="Times New Roman"/>
      <w:color w:val="000000" w:themeColor="text1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unhideWhenUsed/>
    <w:rsid w:val="001A44F7"/>
    <w:rPr>
      <w:vertAlign w:val="superscript"/>
    </w:rPr>
  </w:style>
  <w:style w:type="paragraph" w:styleId="af2">
    <w:name w:val="No Spacing"/>
    <w:uiPriority w:val="1"/>
    <w:qFormat/>
    <w:rsid w:val="007531A3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f3">
    <w:name w:val="caption"/>
    <w:basedOn w:val="a"/>
    <w:next w:val="a"/>
    <w:uiPriority w:val="35"/>
    <w:unhideWhenUsed/>
    <w:qFormat/>
    <w:rsid w:val="007531A3"/>
    <w:pPr>
      <w:widowControl/>
      <w:autoSpaceDE/>
      <w:autoSpaceDN/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character" w:customStyle="1" w:styleId="a6">
    <w:name w:val="Абзац списка Знак"/>
    <w:aliases w:val="сноски Знак,рисунки Знак,таблицы Знак"/>
    <w:link w:val="a5"/>
    <w:uiPriority w:val="34"/>
    <w:locked/>
    <w:rsid w:val="007531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idos.ru/news/compet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tem.anrb.ru/bsucon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xn--d1amz.xyz/widg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.phystech.bsu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onf.phystech.bsu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F274E-75BB-4B11-BEDF-61FBB336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user</cp:lastModifiedBy>
  <cp:revision>8</cp:revision>
  <cp:lastPrinted>2022-03-18T03:10:00Z</cp:lastPrinted>
  <dcterms:created xsi:type="dcterms:W3CDTF">2026-02-16T06:40:00Z</dcterms:created>
  <dcterms:modified xsi:type="dcterms:W3CDTF">2026-02-16T07:35:00Z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2022-03-15T00:00:00Z</vt:filetime>
  </property>
</Properties>
</file>