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9" w:rsidRPr="00605459" w:rsidRDefault="00914C94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-456565</wp:posOffset>
                </wp:positionV>
                <wp:extent cx="701675" cy="499745"/>
                <wp:effectExtent l="0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499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D4AE" id="Прямоугольник 1" o:spid="_x0000_s1026" style="position:absolute;margin-left:437.35pt;margin-top:-35.95pt;width:55.2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" fillcolor="white [3201]" strokecolor="white [3212]" strokeweight="2pt">
                <v:path arrowok="t"/>
              </v:rect>
            </w:pict>
          </mc:Fallback>
        </mc:AlternateContent>
      </w:r>
      <w:r w:rsidR="00605459" w:rsidRPr="00605459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FF46A7">
        <w:rPr>
          <w:rFonts w:ascii="Times New Roman" w:hAnsi="Times New Roman" w:cs="Times New Roman"/>
          <w:color w:val="000000"/>
          <w:sz w:val="28"/>
          <w:szCs w:val="28"/>
        </w:rPr>
        <w:t>ПРОСВЕЩЕНИ</w:t>
      </w:r>
      <w:r w:rsidR="0054068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F4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459" w:rsidRPr="00605459">
        <w:rPr>
          <w:rFonts w:ascii="Times New Roman" w:hAnsi="Times New Roman" w:cs="Times New Roman"/>
          <w:color w:val="000000"/>
          <w:sz w:val="28"/>
          <w:szCs w:val="28"/>
        </w:rPr>
        <w:t>РОССИИ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  <w:r w:rsidR="00FF4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459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«БАШКИРСКИЙ ГОСУДАРСТВЕННЫЙ ПЕДАГОГИЧЕСКИЙ УНИВЕРСИТЕТ ИМ. М.АКМУЛЛЫ»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Институт педагогики</w:t>
      </w:r>
    </w:p>
    <w:p w:rsidR="00605459" w:rsidRPr="00605459" w:rsidRDefault="00CC330F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специальной педагог</w:t>
      </w:r>
      <w:r w:rsidR="00605459" w:rsidRPr="00605459">
        <w:rPr>
          <w:rFonts w:ascii="Times New Roman" w:hAnsi="Times New Roman" w:cs="Times New Roman"/>
          <w:color w:val="000000"/>
          <w:sz w:val="28"/>
          <w:szCs w:val="28"/>
        </w:rPr>
        <w:t>ики и психологии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FFC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выполнению и оформлению </w:t>
      </w:r>
    </w:p>
    <w:p w:rsidR="00605459" w:rsidRDefault="00C95FFC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курсовой работы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5FFC" w:rsidRDefault="00C95FFC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Рекомендуется для направления подготовки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44.03.03 направления Специальное (дефектологическое) образование</w:t>
      </w: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 «Дошкольная дефектология», «Логопедия», «Образование детей с </w:t>
      </w:r>
      <w:r w:rsidR="00CC330F" w:rsidRPr="00605459">
        <w:rPr>
          <w:rFonts w:ascii="Times New Roman" w:hAnsi="Times New Roman" w:cs="Times New Roman"/>
          <w:color w:val="000000"/>
          <w:sz w:val="28"/>
          <w:szCs w:val="28"/>
        </w:rPr>
        <w:t>интеллектуальными</w:t>
      </w:r>
      <w:r w:rsidRPr="00605459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нарушениями»)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5459" w:rsidRP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квалификация выпускника: бакалавр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532" w:rsidRDefault="00B11532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8E8" w:rsidRDefault="00CF18E8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5FFC" w:rsidRDefault="00C95FFC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5FFC" w:rsidRDefault="00C95FFC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459" w:rsidRPr="004F555D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5459">
        <w:rPr>
          <w:rFonts w:ascii="Times New Roman" w:hAnsi="Times New Roman" w:cs="Times New Roman"/>
          <w:color w:val="000000"/>
          <w:sz w:val="28"/>
          <w:szCs w:val="28"/>
        </w:rPr>
        <w:t>Уфа 20</w:t>
      </w:r>
      <w:r w:rsidR="004F555D">
        <w:rPr>
          <w:rFonts w:ascii="Times New Roman" w:hAnsi="Times New Roman" w:cs="Times New Roman"/>
          <w:color w:val="000000"/>
          <w:sz w:val="28"/>
          <w:szCs w:val="28"/>
          <w:lang w:val="en-US"/>
        </w:rPr>
        <w:t>25</w:t>
      </w:r>
    </w:p>
    <w:p w:rsidR="00B11532" w:rsidRDefault="00914C94" w:rsidP="00B11532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-452755</wp:posOffset>
                </wp:positionV>
                <wp:extent cx="701675" cy="499110"/>
                <wp:effectExtent l="0" t="0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499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183A9" id="Прямоугольник 2" o:spid="_x0000_s1026" style="position:absolute;margin-left:437.55pt;margin-top:-35.65pt;width:55.2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" fillcolor="white [3201]" strokecolor="white [3212]" strokeweight="2pt">
                <v:path arrowok="t"/>
              </v:rect>
            </w:pict>
          </mc:Fallback>
        </mc:AlternateContent>
      </w:r>
      <w:r w:rsidR="00B11532" w:rsidRPr="001E4FB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1E4FBE" w:rsidRPr="001E4FBE" w:rsidRDefault="001E4FBE" w:rsidP="00B11532">
      <w:pPr>
        <w:widowControl w:val="0"/>
        <w:autoSpaceDE w:val="0"/>
        <w:autoSpaceDN w:val="0"/>
        <w:adjustRightInd w:val="0"/>
        <w:spacing w:after="0" w:line="360" w:lineRule="auto"/>
        <w:ind w:right="-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Общая информация о курсовой работе………………………………...…3 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Порядок подготовки курсовой работы……………………………............4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2.1. Выбор темы курсовой работы…………………………………….....….…5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2.2. Выполнение курсовой работы…………………………………………......6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2.3. Защита курсовой работы………………………………………..….........…9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5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Содержание курсовой работы……………………………………….........10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5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3.1. Курсовая работа бакалавра студента бакалавриата……………..........…10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5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 Стилистика курсовой работы…………………………………….....….....11 </w:t>
      </w:r>
    </w:p>
    <w:p w:rsidR="00B11532" w:rsidRDefault="00B11532" w:rsidP="00B1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Требования к курсовой работе……………………………………............14 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4.1. Структура курсовой работы для бакалавриата……………………..........14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4.2. Оформление курсовой работы бакалавриата…………………….............20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1. Форма титульного листа курсовой работы………….......….26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2. Образец оформления содержания  работы по теме……...…29</w:t>
      </w:r>
    </w:p>
    <w:p w:rsidR="00B11532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3. Образец оформления списка использованной литературы...30</w:t>
      </w:r>
    </w:p>
    <w:p w:rsidR="00B11532" w:rsidRPr="007C0D08" w:rsidRDefault="00B11532" w:rsidP="00B11532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 4. Пример оформления введения........................................…......32</w:t>
      </w:r>
    </w:p>
    <w:p w:rsidR="00F675B4" w:rsidRDefault="00F675B4" w:rsidP="00CF18E8">
      <w:pPr>
        <w:widowControl w:val="0"/>
        <w:autoSpaceDE w:val="0"/>
        <w:autoSpaceDN w:val="0"/>
        <w:adjustRightInd w:val="0"/>
        <w:spacing w:after="0" w:line="360" w:lineRule="auto"/>
        <w:ind w:left="262" w:right="3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675B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Общая информация о курсовой работе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Методические рекомендации по выполнению и оформлению курсовых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работ разработаны на основе </w:t>
      </w:r>
      <w:r>
        <w:rPr>
          <w:rFonts w:ascii="Times New Roman" w:hAnsi="Times New Roman" w:cs="Times New Roman"/>
          <w:color w:val="000000"/>
          <w:sz w:val="28"/>
          <w:szCs w:val="24"/>
        </w:rPr>
        <w:t>зак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онодательства в сфере  высшего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рофессионального образования, требований федеральных государственных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ых стандартов высшего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профессиональн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образования по направлению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подготовки бакалавров 44.03.03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Специальное (дефектологическое) образование», профилей «Дошкольная дефектология», «Логопедия», «Образование детей с интеллектуальными нарушениями»</w:t>
      </w:r>
      <w:r>
        <w:rPr>
          <w:rFonts w:ascii="Times New Roman" w:hAnsi="Times New Roman" w:cs="Times New Roman"/>
          <w:color w:val="000000"/>
          <w:sz w:val="28"/>
          <w:szCs w:val="24"/>
        </w:rPr>
        <w:t>.  Они подготовлены в соответствии с Положением «О курсовой работ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е» ФГБОУ ВО БГПУ им.М.Акмуллы.</w:t>
      </w:r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Курсовые работы выполняются в строгом соответствии с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учебным планом направления подготовки и в сроки, утвержденн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ые графиком учебного процесса. Их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полнение рассматривается как одна из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форм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оценочных средств сформированности компетенций обучающихся,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предусмотренных федеральным государственн</w:t>
      </w:r>
      <w:r>
        <w:rPr>
          <w:rFonts w:ascii="Times New Roman" w:hAnsi="Times New Roman" w:cs="Times New Roman"/>
          <w:color w:val="000000"/>
          <w:sz w:val="28"/>
          <w:szCs w:val="24"/>
        </w:rPr>
        <w:t>ым образовательным стандартом.</w:t>
      </w:r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Студенты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3-4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курсов очной формы обучения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курсов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заочной формы обучения) бакалавриата в соответствии с учебным планом обязаны осуществля</w:t>
      </w:r>
      <w:r>
        <w:rPr>
          <w:rFonts w:ascii="Times New Roman" w:hAnsi="Times New Roman" w:cs="Times New Roman"/>
          <w:color w:val="000000"/>
          <w:sz w:val="28"/>
          <w:szCs w:val="24"/>
        </w:rPr>
        <w:t>ть выполнение курсовых работ.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Целью выполнения курсовых 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является формирование у студентов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исследовательской  культуры и профессиональной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направленности в виде профессиональны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х  и  научно-исследовательских знаний, умений, навыков, способностей.</w:t>
      </w:r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курсовой работе студент обязан 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первую  очередь продемонстрировать 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навыки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научно-исследовательской работы, сформированные на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учебных дисциплинах.</w:t>
      </w:r>
    </w:p>
    <w:p w:rsidR="00605459" w:rsidRDefault="00F675B4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аписание курсовой работы демонстрирует способн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ость студента систематически, целенаправленно,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самостоятельно работать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литературными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источниками и информацией для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реше</w:t>
      </w:r>
      <w:r>
        <w:rPr>
          <w:rFonts w:ascii="Times New Roman" w:hAnsi="Times New Roman" w:cs="Times New Roman"/>
          <w:color w:val="000000"/>
          <w:sz w:val="28"/>
          <w:szCs w:val="24"/>
        </w:rPr>
        <w:t>ния поставленной научной задачи, а также проводить эмпирическое исследования в рамках проблемы исследования.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B23FEA" w:rsidP="001E4FBE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Объем курсовой работы для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студенто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бакалавриата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30-50 </w:t>
      </w:r>
      <w:r w:rsidR="00605459" w:rsidRPr="00F675B4">
        <w:rPr>
          <w:rFonts w:ascii="Times New Roman" w:hAnsi="Times New Roman" w:cs="Times New Roman"/>
          <w:color w:val="000000"/>
          <w:sz w:val="28"/>
          <w:szCs w:val="24"/>
        </w:rPr>
        <w:t>страниц</w:t>
      </w:r>
      <w:r w:rsidR="0060545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компьютерного текста, включая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список  использованных источников и литературы,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без учета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приложений. </w:t>
      </w:r>
      <w:r>
        <w:rPr>
          <w:rFonts w:ascii="Times New Roman" w:hAnsi="Times New Roman" w:cs="Times New Roman"/>
          <w:color w:val="000000"/>
          <w:sz w:val="28"/>
          <w:szCs w:val="24"/>
        </w:rPr>
        <w:t>Курсовые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не должны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существенно превышать указан</w:t>
      </w:r>
      <w:r>
        <w:rPr>
          <w:rFonts w:ascii="Times New Roman" w:hAnsi="Times New Roman" w:cs="Times New Roman"/>
          <w:color w:val="000000"/>
          <w:sz w:val="28"/>
          <w:szCs w:val="24"/>
        </w:rPr>
        <w:t>ный объем.</w:t>
      </w:r>
    </w:p>
    <w:p w:rsidR="00827032" w:rsidRPr="00827032" w:rsidRDefault="00827032" w:rsidP="001E4FBE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Примечание</w:t>
      </w:r>
    </w:p>
    <w:p w:rsidR="001E4FBE" w:rsidRDefault="00827032" w:rsidP="001E4FBE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Данные методические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составлялись с опорой на след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ующие источники, размещенные на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 сайте ФГБОУ ВО «БГПУ и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м. М. 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Акмуллы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1E4FB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1E4FBE" w:rsidRDefault="001E4FBE" w:rsidP="001E4FBE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  <w:r w:rsidR="00827032" w:rsidRPr="001E4FBE">
        <w:rPr>
          <w:rFonts w:ascii="Times New Roman" w:hAnsi="Times New Roman" w:cs="Times New Roman"/>
          <w:color w:val="000000"/>
          <w:sz w:val="28"/>
          <w:szCs w:val="24"/>
        </w:rPr>
        <w:t xml:space="preserve">Методические </w:t>
      </w:r>
      <w:r w:rsidR="00CC330F" w:rsidRPr="001E4FBE"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 w:rsidR="00827032" w:rsidRPr="001E4FBE">
        <w:rPr>
          <w:rFonts w:ascii="Times New Roman" w:hAnsi="Times New Roman" w:cs="Times New Roman"/>
          <w:color w:val="000000"/>
          <w:sz w:val="28"/>
          <w:szCs w:val="24"/>
        </w:rPr>
        <w:t xml:space="preserve"> по оформлению выпускных квалификационных работ и курсовых работ (проектов) (</w:t>
      </w:r>
      <w:hyperlink r:id="rId8" w:history="1">
        <w:r w:rsidR="00827032" w:rsidRPr="001E4FBE">
          <w:rPr>
            <w:rStyle w:val="a4"/>
            <w:rFonts w:ascii="Times New Roman" w:hAnsi="Times New Roman" w:cs="Times New Roman"/>
            <w:sz w:val="28"/>
            <w:szCs w:val="24"/>
          </w:rPr>
          <w:t>https://bspu.ru/files/3771</w:t>
        </w:r>
      </w:hyperlink>
      <w:r w:rsidR="00827032" w:rsidRPr="001E4FBE">
        <w:rPr>
          <w:rFonts w:ascii="Times New Roman" w:hAnsi="Times New Roman" w:cs="Times New Roman"/>
          <w:color w:val="000000"/>
          <w:sz w:val="28"/>
          <w:szCs w:val="24"/>
        </w:rPr>
        <w:t xml:space="preserve"> ).</w:t>
      </w:r>
    </w:p>
    <w:p w:rsidR="00827032" w:rsidRPr="001E4FBE" w:rsidRDefault="001E4FBE" w:rsidP="001E4FBE">
      <w:pPr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  <w:r w:rsidR="00827032" w:rsidRPr="001E4FBE">
        <w:rPr>
          <w:rFonts w:ascii="Times New Roman" w:hAnsi="Times New Roman" w:cs="Times New Roman"/>
          <w:color w:val="000000"/>
          <w:sz w:val="28"/>
          <w:szCs w:val="24"/>
        </w:rPr>
        <w:t>Методические рекомендации по выполнению и оформлению курсовых работ для студентов исторических профилей Института исторического и правового образования / сост. Р.З. Алмаев. Уфа, 2019. 44 с. (</w:t>
      </w:r>
      <w:hyperlink r:id="rId9" w:history="1">
        <w:r w:rsidR="00827032" w:rsidRPr="001E4FBE">
          <w:rPr>
            <w:rStyle w:val="a4"/>
            <w:rFonts w:ascii="Times New Roman" w:hAnsi="Times New Roman" w:cs="Times New Roman"/>
            <w:sz w:val="28"/>
            <w:szCs w:val="24"/>
          </w:rPr>
          <w:t>https://bspu.ru/files/53598</w:t>
        </w:r>
      </w:hyperlink>
      <w:r w:rsidR="00827032" w:rsidRPr="001E4FBE">
        <w:rPr>
          <w:rFonts w:ascii="Times New Roman" w:hAnsi="Times New Roman" w:cs="Times New Roman"/>
          <w:color w:val="000000"/>
          <w:sz w:val="28"/>
          <w:szCs w:val="24"/>
        </w:rPr>
        <w:t xml:space="preserve"> ).</w:t>
      </w:r>
    </w:p>
    <w:p w:rsidR="00B23FEA" w:rsidRPr="00827032" w:rsidRDefault="00B23FEA" w:rsidP="001E4FBE">
      <w:pPr>
        <w:pStyle w:val="a3"/>
        <w:widowControl w:val="0"/>
        <w:tabs>
          <w:tab w:val="left" w:pos="900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F675B4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2. 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Порядок подготовки курсовой работы</w:t>
      </w:r>
    </w:p>
    <w:p w:rsidR="00605459" w:rsidRDefault="00F675B4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соответствие с положением о курсовой работе, студент обязан ее выполнять в соответствие с требованиями, установленными методическими рекомендациями по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выполнению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курсовых работ, а также в соответствии с графиком выполнения курсовой работы, составленным совместно с научным руководителем. Подготовка курсовой работы состоит из 3-х основных этапов, каждый из которых включает в себя набор шагов: </w:t>
      </w:r>
    </w:p>
    <w:p w:rsidR="00605459" w:rsidRDefault="00605459" w:rsidP="001E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Выбор темы курсовой работы. </w:t>
      </w:r>
    </w:p>
    <w:p w:rsidR="00605459" w:rsidRDefault="00605459" w:rsidP="001E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Выполнение курсовой работы. </w:t>
      </w:r>
    </w:p>
    <w:p w:rsidR="00605459" w:rsidRDefault="00605459" w:rsidP="001E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Защита курсовой работы. </w:t>
      </w:r>
    </w:p>
    <w:p w:rsidR="00605459" w:rsidRDefault="00605459" w:rsidP="001E4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2.1.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Выбор темы курсовой работы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Курсовая работа посвящается исследованию актуальной научной проблемы, </w:t>
      </w:r>
      <w:r>
        <w:rPr>
          <w:rFonts w:ascii="Times New Roman" w:hAnsi="Times New Roman" w:cs="Times New Roman"/>
          <w:color w:val="000000"/>
          <w:sz w:val="28"/>
          <w:szCs w:val="24"/>
        </w:rPr>
        <w:t>востребо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ванной в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образовательных учреждениях коррекционного и инклюзивного типа, в организациях по дополнительному образованию и сопровождению детей с ограниченными возможностями здоровья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интересами студента и научного руководи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теля. Кроме того,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lastRenderedPageBreak/>
        <w:t>рекомендуется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ыбирать тему таким образом, чтобы в дальнейшем материалы и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 курсовой работы можно было использовать при написании выпускной 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валификационной работы.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Тема работы выбирается самостоятельно из предложенного кафедрой списка тем, а затем согласовывается и уточняется с научным р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уководителем. Название работы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олжно полностью совпадать с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формулировкой  темы, утвержденной на заседании кафедры, а затем на заседании ученого совета института (факультета)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 и отраженной в приказе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Прежде чем утверждать тему, необходимо убеди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ться в доступности необходимого материала для ее раскрытия. Студенту стоит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произвести предварительный  библиогра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фический  поиск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 xml:space="preserve"> в  Интернете,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F675B4">
        <w:rPr>
          <w:rFonts w:ascii="Times New Roman" w:hAnsi="Times New Roman" w:cs="Times New Roman"/>
          <w:color w:val="000000"/>
          <w:sz w:val="28"/>
          <w:szCs w:val="24"/>
        </w:rPr>
        <w:t>каталоге</w:t>
      </w:r>
      <w:r w:rsidRPr="00F675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библиотеки и электронных базах университета, которые он будет реально посещать и к которым имеет доступ, соответственно.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екомендуется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также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проконсультироваться с научным руководителем по вопросу </w:t>
      </w:r>
      <w:r>
        <w:rPr>
          <w:rFonts w:ascii="Times New Roman" w:hAnsi="Times New Roman" w:cs="Times New Roman"/>
          <w:color w:val="000000"/>
          <w:sz w:val="28"/>
          <w:szCs w:val="24"/>
        </w:rPr>
        <w:t>поиска матер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иалов по теме курсовой работой.</w:t>
      </w:r>
    </w:p>
    <w:p w:rsidR="00605459" w:rsidRDefault="00B92AD5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Тема курсовой работы должна быть конкретной, а задачи исследования достижимыми в рамках этого уровня научно-исследовательской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Выбранная тема курсовой работы на основании заявления о выборе темы курсовой работы и закреплении научного руководителя фиксируется приказом по университету. </w:t>
      </w:r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Научный руководитель курсовой работы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контролирует все стадии подготовки и написания курсовой работы вплоть до ее защиты. Студент не менее одного раза в месяц отчитывается перед руководител</w:t>
      </w:r>
      <w:r>
        <w:rPr>
          <w:rFonts w:ascii="Times New Roman" w:hAnsi="Times New Roman" w:cs="Times New Roman"/>
          <w:color w:val="000000"/>
          <w:sz w:val="28"/>
          <w:szCs w:val="24"/>
        </w:rPr>
        <w:t>ем о выполнении этапов задания.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0"/>
          <w:szCs w:val="24"/>
        </w:rPr>
      </w:pPr>
    </w:p>
    <w:p w:rsidR="00605459" w:rsidRDefault="00605459" w:rsidP="001E4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2.2.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Выполнение курсовой работы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92AD5">
        <w:rPr>
          <w:rFonts w:ascii="Times New Roman" w:hAnsi="Times New Roman" w:cs="Times New Roman"/>
          <w:color w:val="000000"/>
          <w:sz w:val="28"/>
          <w:szCs w:val="24"/>
        </w:rPr>
        <w:t>Выполнение курсовой  работы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включает в себя следующие этапы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работы:</w:t>
      </w:r>
    </w:p>
    <w:p w:rsidR="00605459" w:rsidRDefault="00605459" w:rsidP="001E4F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подбор и предварительное изучение материала по теме курсовой работы;</w:t>
      </w:r>
    </w:p>
    <w:p w:rsidR="00605459" w:rsidRDefault="00605459" w:rsidP="001E4F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составление плана текста курсовой работы;</w:t>
      </w:r>
    </w:p>
    <w:p w:rsidR="00605459" w:rsidRDefault="00605459" w:rsidP="001E4F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работа над текстом курсовой работы;</w:t>
      </w:r>
    </w:p>
    <w:p w:rsidR="00605459" w:rsidRDefault="00605459" w:rsidP="001E4F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консультации в установленное время с научным руководителем;</w:t>
      </w:r>
    </w:p>
    <w:p w:rsidR="00605459" w:rsidRDefault="00605459" w:rsidP="001E4F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представление  окончательного варианта курсовой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работы научному руководителю.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 утверждения темы студенту н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еобходимо встретиться с научным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 и сразу обговорить такие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моменты взаимодействия, как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консультации, общение через электронную почту. Первым этапом работы непосредственно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над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курсовой работой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является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ознакомление с </w:t>
      </w:r>
      <w:r w:rsidR="00B23FE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литературой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 составление плана курсовой.</w:t>
      </w:r>
    </w:p>
    <w:p w:rsidR="00605459" w:rsidRPr="00B92AD5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B92AD5">
        <w:rPr>
          <w:rFonts w:ascii="Times New Roman" w:hAnsi="Times New Roman" w:cs="Times New Roman"/>
          <w:b/>
          <w:i/>
          <w:color w:val="000000"/>
          <w:sz w:val="28"/>
          <w:szCs w:val="24"/>
        </w:rPr>
        <w:t>Подбор литературы</w:t>
      </w:r>
    </w:p>
    <w:p w:rsidR="00B23FEA" w:rsidRDefault="00605459" w:rsidP="001E4FB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Важнейшее з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начение имеет самостоятельный 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 xml:space="preserve">поиск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научно-методической литературы по проблеме исследования, а также иных 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>источников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информации (нормативно-правовая документация и т.п.)</w:t>
      </w:r>
      <w:r w:rsidRPr="00B92AD5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их аналитическое рассмотрение и использование 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работе. Процесс подбора литературы целесообразно начинать с изучения тех работ, которые близки к выбранной студентами тематике.</w:t>
      </w:r>
    </w:p>
    <w:p w:rsidR="00605459" w:rsidRDefault="00B23FEA" w:rsidP="001E4FB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Знакомиться с литературой рекомендуется в следующей последовательности:</w:t>
      </w:r>
    </w:p>
    <w:p w:rsidR="00605459" w:rsidRDefault="00B92AD5" w:rsidP="001E4FB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научная и методическая литература</w:t>
      </w:r>
      <w:r w:rsidR="00B23FEA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 w:rsidR="00605459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непосредственно или  косвенно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color w:val="000000"/>
          <w:sz w:val="28"/>
          <w:szCs w:val="24"/>
        </w:rPr>
        <w:t>вещающая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исследуемую проблему</w:t>
      </w:r>
      <w:r>
        <w:rPr>
          <w:rFonts w:ascii="Times New Roman" w:hAnsi="Times New Roman" w:cs="Times New Roman"/>
          <w:color w:val="000000"/>
          <w:sz w:val="28"/>
          <w:szCs w:val="24"/>
        </w:rPr>
        <w:t>. Сюда входят научные монографии, статьи из периодических изданий, материалы конференций, сборники научных статей, методические пособия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05459" w:rsidRDefault="00605459" w:rsidP="001E4FBE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AD5">
        <w:rPr>
          <w:rFonts w:ascii="Times New Roman" w:hAnsi="Times New Roman" w:cs="Times New Roman"/>
          <w:color w:val="000000"/>
          <w:sz w:val="28"/>
          <w:szCs w:val="24"/>
        </w:rPr>
        <w:t>нормативно-правовые документы, связанные с правами лиц с ограниченными возможностями обучения, организацией их образования, сопровождения и правовой поддержки.</w:t>
      </w:r>
    </w:p>
    <w:p w:rsidR="00605459" w:rsidRDefault="00605459" w:rsidP="001E4FB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этом вначале целесообразно изучить самые свежие пу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бликации, затем – более ранние.</w:t>
      </w:r>
    </w:p>
    <w:p w:rsidR="00605459" w:rsidRDefault="00605459" w:rsidP="001E4FBE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Очень важным является умение работать в поисковых системах. Желательно использовать возможности тематического поиска источников и литературы  в основных электронно-библиотечных системах б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иблиотеки БГПУ им. М.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Акмуллы:</w:t>
      </w:r>
    </w:p>
    <w:p w:rsidR="00605459" w:rsidRDefault="00605459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Университетская библиотек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а онлайн (</w:t>
      </w:r>
      <w:hyperlink r:id="rId10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http://biblioclub.ru/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915F7" w:rsidRPr="00F915F7" w:rsidRDefault="00F915F7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>Э</w:t>
      </w:r>
      <w:hyperlink r:id="rId11" w:history="1">
        <w:r w:rsidRPr="00F915F7">
          <w:rPr>
            <w:rFonts w:ascii="Times New Roman" w:hAnsi="Times New Roman" w:cs="Times New Roman"/>
            <w:color w:val="000000"/>
            <w:sz w:val="28"/>
            <w:szCs w:val="24"/>
          </w:rPr>
          <w:t>лектронно- библиотечная система издательства «Лань</w:t>
        </w:r>
      </w:hyperlink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>» (</w:t>
      </w:r>
      <w:hyperlink r:id="rId12" w:history="1">
        <w:r w:rsidRPr="00F915F7">
          <w:rPr>
            <w:rStyle w:val="a4"/>
            <w:rFonts w:ascii="Times New Roman" w:hAnsi="Times New Roman" w:cs="Times New Roman"/>
            <w:bCs/>
            <w:sz w:val="28"/>
            <w:szCs w:val="24"/>
          </w:rPr>
          <w:t>https://e.lanbook.com</w:t>
        </w:r>
      </w:hyperlink>
      <w:r w:rsidRPr="00F915F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).</w:t>
      </w:r>
    </w:p>
    <w:p w:rsidR="00F915F7" w:rsidRPr="00F915F7" w:rsidRDefault="00F915F7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hyperlink r:id="rId13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4"/>
          </w:rPr>
          <w:t>Научная электронная библиотека eLIBRARY.RU</w:t>
        </w:r>
      </w:hyperlink>
      <w:r w:rsidR="004F555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hyperlink r:id="rId14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http://elibrary.ru/defaultx.asp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4F555D" w:rsidRPr="004F555D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4F555D">
        <w:rPr>
          <w:rFonts w:ascii="Times New Roman" w:hAnsi="Times New Roman" w:cs="Times New Roman"/>
          <w:color w:val="000000"/>
          <w:sz w:val="28"/>
          <w:szCs w:val="24"/>
        </w:rPr>
        <w:t>в поисковой сети также обозначается как РИНЦ</w:t>
      </w:r>
      <w:r w:rsidR="004F555D" w:rsidRPr="004F555D"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05459" w:rsidRDefault="00605459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Электронная библиотека диссертаций (</w:t>
      </w:r>
      <w:hyperlink r:id="rId15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http://diss.rsl.ru/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915F7" w:rsidRDefault="00605459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Национальная электронная библ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иотека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hyperlink r:id="rId16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4"/>
          </w:rPr>
          <w:t>(НЭБ)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hyperlink r:id="rId17" w:history="1">
        <w:r w:rsidR="00B23FEA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http://нэб.рф</w:t>
        </w:r>
      </w:hyperlink>
      <w:r w:rsidR="00B23FEA">
        <w:rPr>
          <w:rFonts w:ascii="Times New Roman" w:hAnsi="Times New Roman" w:cs="Times New Roman"/>
          <w:color w:val="000000"/>
          <w:sz w:val="28"/>
          <w:szCs w:val="24"/>
        </w:rPr>
        <w:t xml:space="preserve"> ). </w:t>
      </w:r>
    </w:p>
    <w:p w:rsidR="00F915F7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Данные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электронно-библ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иотечные системы значительно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облегчают тематический поиск необхо</w:t>
      </w:r>
      <w:r>
        <w:rPr>
          <w:rFonts w:ascii="Times New Roman" w:hAnsi="Times New Roman" w:cs="Times New Roman"/>
          <w:color w:val="000000"/>
          <w:sz w:val="28"/>
          <w:szCs w:val="24"/>
        </w:rPr>
        <w:t>димых источников и литературы.</w:t>
      </w:r>
    </w:p>
    <w:p w:rsidR="00F915F7" w:rsidRDefault="00F915F7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теоретическом обзоре студент также может пользоваться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общего доступа, а именно:</w:t>
      </w:r>
    </w:p>
    <w:p w:rsidR="00F915F7" w:rsidRPr="00F915F7" w:rsidRDefault="00C95FFC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8"/>
          </w:rPr>
          <w:t>КиберЛенинка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9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https://cyberleninka.ru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</w:p>
    <w:p w:rsidR="00F915F7" w:rsidRPr="00F915F7" w:rsidRDefault="00C95FFC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F915F7" w:rsidRPr="00F915F7">
          <w:rPr>
            <w:rFonts w:ascii="Times New Roman" w:hAnsi="Times New Roman" w:cs="Times New Roman"/>
            <w:color w:val="000000"/>
            <w:sz w:val="28"/>
            <w:szCs w:val="28"/>
          </w:rPr>
          <w:t>Научная педагогическая электронная библиотека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21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http://elib.gnpbu.ru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</w:p>
    <w:p w:rsidR="004F555D" w:rsidRPr="004F555D" w:rsidRDefault="004F555D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Порталом психологических изданий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PsyJournals</w:t>
      </w:r>
      <w:r w:rsidRPr="004F555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4F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Pr="002C3A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C3A8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C3A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psyjournals</w:t>
        </w:r>
        <w:r w:rsidRPr="002C3A8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C3A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C3A8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4F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5F7" w:rsidRPr="00F915F7" w:rsidRDefault="00C95FFC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4F555D" w:rsidRPr="002C3A85">
          <w:rPr>
            <w:rStyle w:val="a4"/>
            <w:rFonts w:ascii="Times New Roman" w:hAnsi="Times New Roman" w:cs="Times New Roman"/>
            <w:sz w:val="28"/>
            <w:szCs w:val="28"/>
          </w:rPr>
          <w:t>Консультант Плюс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5F7" w:rsidRPr="00F915F7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F915F7" w:rsidRPr="00F915F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915F7" w:rsidRPr="00B55C68" w:rsidRDefault="00C95FFC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F915F7" w:rsidRPr="00B55C68">
          <w:rPr>
            <w:rFonts w:ascii="Times New Roman" w:hAnsi="Times New Roman" w:cs="Times New Roman"/>
            <w:color w:val="000000"/>
            <w:sz w:val="28"/>
            <w:szCs w:val="28"/>
          </w:rPr>
          <w:t>Информационно-правовой портал «Гарант</w:t>
        </w:r>
      </w:hyperlink>
      <w:r w:rsidR="00F915F7" w:rsidRPr="00B55C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15F7" w:rsidRPr="00F915F7">
        <w:rPr>
          <w:rFonts w:ascii="Times New Roman" w:hAnsi="Times New Roman" w:cs="Times New Roman"/>
          <w:sz w:val="28"/>
          <w:szCs w:val="28"/>
        </w:rPr>
        <w:t xml:space="preserve"> (</w:t>
      </w:r>
      <w:hyperlink r:id="rId26" w:history="1">
        <w:r w:rsidR="00F915F7" w:rsidRPr="00F915F7">
          <w:rPr>
            <w:rStyle w:val="a4"/>
            <w:rFonts w:ascii="Times New Roman" w:hAnsi="Times New Roman" w:cs="Times New Roman"/>
            <w:sz w:val="28"/>
            <w:szCs w:val="28"/>
          </w:rPr>
          <w:t>http://www.garant.ru</w:t>
        </w:r>
      </w:hyperlink>
      <w:r w:rsidR="00F915F7" w:rsidRPr="00F9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5F7" w:rsidRPr="00F915F7">
        <w:rPr>
          <w:rFonts w:ascii="Times New Roman" w:hAnsi="Times New Roman" w:cs="Times New Roman"/>
          <w:sz w:val="28"/>
          <w:szCs w:val="28"/>
        </w:rPr>
        <w:t>).</w:t>
      </w:r>
    </w:p>
    <w:p w:rsidR="00B55C68" w:rsidRDefault="00C95FFC" w:rsidP="001E4F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B55C68" w:rsidRPr="00B55C68">
          <w:rPr>
            <w:rFonts w:ascii="Times New Roman" w:hAnsi="Times New Roman" w:cs="Times New Roman"/>
            <w:color w:val="000000"/>
            <w:sz w:val="28"/>
            <w:szCs w:val="28"/>
          </w:rPr>
          <w:t>Электронная библиотека "НАУЧНОЕ НАСЛЕДИЕ РОССИИ"</w:t>
        </w:r>
      </w:hyperlink>
      <w:r w:rsidR="00B55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8" w:history="1">
        <w:r w:rsidR="00B55C68" w:rsidRPr="00806983">
          <w:rPr>
            <w:rStyle w:val="a4"/>
            <w:rFonts w:ascii="Times New Roman" w:hAnsi="Times New Roman" w:cs="Times New Roman"/>
            <w:sz w:val="28"/>
            <w:szCs w:val="28"/>
          </w:rPr>
          <w:t>http://e-heritage.ru/index.html</w:t>
        </w:r>
      </w:hyperlink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под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 xml:space="preserve">бора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изданий по интересующей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теме могут быть использованы списки литературы, содержащиеся в уже проведенных исследованиях (диссертациях на соискание ученых сте</w:t>
      </w:r>
      <w:r w:rsidR="00F915F7">
        <w:rPr>
          <w:rFonts w:ascii="Times New Roman" w:hAnsi="Times New Roman" w:cs="Times New Roman"/>
          <w:color w:val="000000"/>
          <w:sz w:val="28"/>
          <w:szCs w:val="24"/>
        </w:rPr>
        <w:t>пеней, отчетах по НИР и т.д.).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 к  оформлению списка использованных источников. Данный список по теме курсовой работы согласовы</w:t>
      </w:r>
      <w:r w:rsidR="00B23FEA">
        <w:rPr>
          <w:rFonts w:ascii="Times New Roman" w:hAnsi="Times New Roman" w:cs="Times New Roman"/>
          <w:color w:val="000000"/>
          <w:sz w:val="28"/>
          <w:szCs w:val="24"/>
        </w:rPr>
        <w:t>вается с научным руководителем.</w:t>
      </w:r>
    </w:p>
    <w:p w:rsidR="00B11532" w:rsidRDefault="00B11532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Pr="00B55C68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55C68">
        <w:rPr>
          <w:rFonts w:ascii="Times New Roman" w:hAnsi="Times New Roman" w:cs="Times New Roman"/>
          <w:b/>
          <w:i/>
          <w:sz w:val="28"/>
          <w:szCs w:val="24"/>
        </w:rPr>
        <w:t>Составление плана исследования</w:t>
      </w:r>
    </w:p>
    <w:p w:rsidR="00605459" w:rsidRPr="00B55C68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Примерный план курсовой работы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 на начальной стадии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работы. 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Изучение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научно-методической</w:t>
      </w: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последовательно, шаг за шагом, привести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к достижению цели.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color w:val="000000"/>
          <w:sz w:val="28"/>
          <w:szCs w:val="24"/>
        </w:rPr>
        <w:t xml:space="preserve">Это позволяет разработать структуру будущей работы: каждой из поставленных задач исследования должен соответствовать раздел или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 работы – глава или параграф. Главы и  параграфы могут вы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>деляться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 проблемному принципу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, т. е. </w:t>
      </w:r>
      <w:r>
        <w:rPr>
          <w:rFonts w:ascii="Times New Roman" w:hAnsi="Times New Roman" w:cs="Times New Roman"/>
          <w:color w:val="000000"/>
          <w:sz w:val="28"/>
          <w:szCs w:val="24"/>
        </w:rPr>
        <w:t>в каждом разделе рассматривается определенный аспект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изучаемой темы.</w:t>
      </w:r>
    </w:p>
    <w:p w:rsidR="00605459" w:rsidRPr="00B55C68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B55C68">
        <w:rPr>
          <w:rFonts w:ascii="Times New Roman" w:hAnsi="Times New Roman" w:cs="Times New Roman"/>
          <w:b/>
          <w:i/>
          <w:color w:val="000000"/>
          <w:sz w:val="28"/>
          <w:szCs w:val="24"/>
        </w:rPr>
        <w:t>Раб</w:t>
      </w:r>
      <w:r w:rsidR="00B55C68">
        <w:rPr>
          <w:rFonts w:ascii="Times New Roman" w:hAnsi="Times New Roman" w:cs="Times New Roman"/>
          <w:b/>
          <w:i/>
          <w:color w:val="000000"/>
          <w:sz w:val="28"/>
          <w:szCs w:val="24"/>
        </w:rPr>
        <w:t>ота над текстом курсовой работы</w:t>
      </w:r>
    </w:p>
    <w:p w:rsidR="00B55C68" w:rsidRDefault="00B55C68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процессе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написания  курсовой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работы рекомендуется с периодичностью, установленной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плане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отсылать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готовые  разделы курсов</w:t>
      </w:r>
      <w:r>
        <w:rPr>
          <w:rFonts w:ascii="Times New Roman" w:hAnsi="Times New Roman" w:cs="Times New Roman"/>
          <w:color w:val="000000"/>
          <w:sz w:val="28"/>
          <w:szCs w:val="24"/>
        </w:rPr>
        <w:t>ой научному руководителю, а так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же планировать и организов</w:t>
      </w:r>
      <w:r>
        <w:rPr>
          <w:rFonts w:ascii="Times New Roman" w:hAnsi="Times New Roman" w:cs="Times New Roman"/>
          <w:color w:val="000000"/>
          <w:sz w:val="28"/>
          <w:szCs w:val="24"/>
        </w:rPr>
        <w:t>ывать очные консультации с ним.</w:t>
      </w:r>
    </w:p>
    <w:p w:rsidR="00605459" w:rsidRDefault="00B55C68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 w:rsidRPr="00B55C68"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 w:rsidR="00605459" w:rsidRPr="00B55C68">
        <w:rPr>
          <w:rFonts w:ascii="Calibri" w:hAnsi="Calibri" w:cs="Times New Roman"/>
          <w:color w:val="000000"/>
          <w:sz w:val="28"/>
          <w:szCs w:val="24"/>
        </w:rPr>
        <w:tab/>
        <w:t xml:space="preserve"> с </w:t>
      </w:r>
      <w:r w:rsidR="00605459" w:rsidRPr="00B55C68">
        <w:rPr>
          <w:rFonts w:ascii="Times New Roman" w:hAnsi="Times New Roman" w:cs="Times New Roman"/>
          <w:color w:val="000000"/>
          <w:sz w:val="28"/>
          <w:szCs w:val="24"/>
        </w:rPr>
        <w:t>планом работ заб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лаговременно до защиты студент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должен предоставить 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>окон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чательную версию курсовой 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научному руководителю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 целью получения коррекционных замечаний и устного отзыва о проделанной работе. </w:t>
      </w:r>
      <w:r w:rsidR="00605459" w:rsidRPr="004F555D">
        <w:rPr>
          <w:rFonts w:ascii="Times New Roman" w:hAnsi="Times New Roman" w:cs="Times New Roman"/>
          <w:b/>
          <w:color w:val="000000"/>
          <w:sz w:val="28"/>
          <w:szCs w:val="24"/>
        </w:rPr>
        <w:t>Студент должен доработать курсовую работу с учетом рекомендаций и замечаний научного руководителя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Pr="00B55C68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1E4FBE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2.3.</w:t>
      </w: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Защита курсовой работы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Защита курсовой работы производится публично до сдачи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ил в период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экзаменационной сессии.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правило, студент защищает работу перед научным руководителем или перед 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преподавательским составом кафедры и студентов студенческой группы.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защите курсовой работы студент излагает основное содержание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проведенной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работы и ее результатов и отвечает на вопросы по данной теме.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 результатам защиты курсовой работы выставляется оценка в электронную ведомость и зачетку студента. При получении неудовлетворительной оценки студент считается имеющим академическую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задолженность, которую имеет право ликвидир</w:t>
      </w:r>
      <w:r w:rsidR="00B55C68">
        <w:rPr>
          <w:rFonts w:ascii="Times New Roman" w:hAnsi="Times New Roman" w:cs="Times New Roman"/>
          <w:color w:val="000000"/>
          <w:sz w:val="28"/>
          <w:szCs w:val="24"/>
        </w:rPr>
        <w:t>овать в установленном порядке.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Критерии оценивания курсовой работы бакалавра: </w:t>
      </w:r>
    </w:p>
    <w:p w:rsidR="00605459" w:rsidRDefault="00827032" w:rsidP="001E4F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Общая характеристика работы:</w:t>
      </w:r>
    </w:p>
    <w:p w:rsidR="00605459" w:rsidRDefault="00605459" w:rsidP="001E4F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структура работы;</w:t>
      </w:r>
    </w:p>
    <w:p w:rsidR="00605459" w:rsidRDefault="00605459" w:rsidP="001E4F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грамотность и логичность изложения материала;</w:t>
      </w:r>
    </w:p>
    <w:p w:rsidR="00605459" w:rsidRDefault="00605459" w:rsidP="001E4F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стилистика изложения, владение научной терминологией;</w:t>
      </w:r>
    </w:p>
    <w:p w:rsidR="00605459" w:rsidRDefault="00605459" w:rsidP="001E4F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соответствие требованиям к оформлению.</w:t>
      </w:r>
    </w:p>
    <w:p w:rsidR="00605459" w:rsidRDefault="00827032" w:rsidP="001E4F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Компетентность автора:</w:t>
      </w:r>
    </w:p>
    <w:p w:rsidR="00827032" w:rsidRDefault="00605459" w:rsidP="001E4F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актуальность заявленной проблемы;</w:t>
      </w:r>
    </w:p>
    <w:p w:rsidR="00605459" w:rsidRPr="00827032" w:rsidRDefault="00605459" w:rsidP="001E4F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четкость формулировки проблемы – цель, задачи, предмет, объект, методологические основы исследования; </w:t>
      </w:r>
    </w:p>
    <w:p w:rsidR="00605459" w:rsidRDefault="00605459" w:rsidP="001E4F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обоснованность подбора и анализа источников и литературы;</w:t>
      </w:r>
    </w:p>
    <w:p w:rsidR="00605459" w:rsidRDefault="00605459" w:rsidP="001E4F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качество и полнота цитируемых источников и литературы.</w:t>
      </w:r>
    </w:p>
    <w:p w:rsidR="00605459" w:rsidRDefault="00827032" w:rsidP="001E4FB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Собственные достижения автора:</w:t>
      </w:r>
    </w:p>
    <w:p w:rsidR="00605459" w:rsidRDefault="00605459" w:rsidP="001E4F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новизна работы;</w:t>
      </w:r>
    </w:p>
    <w:p w:rsidR="00827032" w:rsidRDefault="00605459" w:rsidP="001E4F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аргументированность выводов;</w:t>
      </w:r>
    </w:p>
    <w:p w:rsidR="00605459" w:rsidRPr="00827032" w:rsidRDefault="00605459" w:rsidP="001E4F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представленность основных положений и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сследования в виде докладов на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научно-практических конференциях, статей в научных 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журналах, сборниках статей.</w:t>
      </w:r>
    </w:p>
    <w:p w:rsidR="00605459" w:rsidRDefault="00827032" w:rsidP="001E4F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Дополнительные критерии:</w:t>
      </w:r>
    </w:p>
    <w:p w:rsidR="00605459" w:rsidRDefault="00605459" w:rsidP="001E4F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четкое исполнение плана работ над курсовым проектом;</w:t>
      </w:r>
    </w:p>
    <w:p w:rsidR="00827032" w:rsidRDefault="00605459" w:rsidP="001E4F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проявленный интерес автора к теме;</w:t>
      </w:r>
    </w:p>
    <w:p w:rsidR="00605459" w:rsidRPr="00827032" w:rsidRDefault="00605459" w:rsidP="001E4FB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общая успеваемость автора по базовой учебной ди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сциплине курсовой работы и т.п.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После защиты курсовая работа хранится на кафедре до окончания обучения студента в вузе и отчисления в 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связи </w:t>
      </w:r>
      <w:r>
        <w:rPr>
          <w:rFonts w:ascii="Times New Roman" w:hAnsi="Times New Roman" w:cs="Times New Roman"/>
          <w:color w:val="000000"/>
          <w:sz w:val="28"/>
          <w:szCs w:val="24"/>
        </w:rPr>
        <w:t>с завершением осво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ения образовательной программы.</w:t>
      </w:r>
    </w:p>
    <w:p w:rsidR="00B11532" w:rsidRDefault="00B11532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827032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3. 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Содержание курсовой работы</w:t>
      </w:r>
    </w:p>
    <w:p w:rsidR="00605459" w:rsidRDefault="00827032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3.1. Курсовая работа</w:t>
      </w:r>
      <w:r w:rsidRPr="0082703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студента бакалавриата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Главной целью написания курсовой работы для студентов бакалавриата является развитие и демонстрация первичных навыков самостоятельного реш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ения научно-исследовательских </w:t>
      </w:r>
      <w:r w:rsidR="001E4FBE"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 основе собранного теоретичес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>кого и эмпирического материала.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Разработав с научным руководителем окончательную формулировку темы, определив решаемую цель, задачи и основную проблему работы, студент приступает к подбору, систематизации источников и исторической</w:t>
      </w:r>
      <w:r w:rsidR="00827032">
        <w:rPr>
          <w:rFonts w:ascii="Times New Roman" w:hAnsi="Times New Roman" w:cs="Times New Roman"/>
          <w:color w:val="000000"/>
          <w:sz w:val="28"/>
          <w:szCs w:val="24"/>
        </w:rPr>
        <w:t xml:space="preserve"> литературы по выбранной теме.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Изучение литературы по выбранной теме следует начинать с работ, 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которые позволяют студенту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сориентироваться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 в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 xml:space="preserve"> понятия по теме исследов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ания, получить представление об </w:t>
      </w:r>
      <w:r w:rsidR="0034385E">
        <w:rPr>
          <w:rFonts w:ascii="Times New Roman" w:hAnsi="Times New Roman" w:cs="Times New Roman"/>
          <w:color w:val="000000"/>
          <w:sz w:val="28"/>
          <w:szCs w:val="24"/>
        </w:rPr>
        <w:t>основных направлениях исследования, проведенных по интересующей его тематике.</w:t>
      </w:r>
    </w:p>
    <w:p w:rsidR="00B4638B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Приступая к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сбору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материала, следует уяснить, что существует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>сплошное чтение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когда надо изучить всю книгу, и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>выборочное чтение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с поиском в книге лишь материала, необходимого для освещения вашего вопроса.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F555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Объем курсовой работы студентов бакалавриата – </w:t>
      </w:r>
      <w:r w:rsidRPr="004F555D">
        <w:rPr>
          <w:rFonts w:ascii="Times New Roman" w:hAnsi="Times New Roman" w:cs="Times New Roman"/>
          <w:b/>
          <w:color w:val="000000"/>
          <w:sz w:val="28"/>
          <w:szCs w:val="24"/>
        </w:rPr>
        <w:tab/>
        <w:t>30-40 страниц (без приложений)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в зависимости от характера и  тематики бакалаврского исследования. Примерное соотношение между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отдельными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составными частями работы следующее: введение –</w:t>
      </w:r>
      <w:r w:rsidR="004F555D" w:rsidRPr="004F555D">
        <w:rPr>
          <w:rFonts w:ascii="Times New Roman" w:hAnsi="Times New Roman" w:cs="Times New Roman"/>
          <w:color w:val="000000"/>
          <w:sz w:val="28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4"/>
        </w:rPr>
        <w:t>-6 страниц, основная часть</w:t>
      </w:r>
      <w:r w:rsidR="004F555D" w:rsidRPr="004F555D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4F555D">
        <w:rPr>
          <w:rFonts w:ascii="Times New Roman" w:hAnsi="Times New Roman" w:cs="Times New Roman"/>
          <w:color w:val="000000"/>
          <w:sz w:val="28"/>
          <w:szCs w:val="24"/>
        </w:rPr>
        <w:t>тео</w:t>
      </w:r>
      <w:r w:rsidR="004F555D" w:rsidRPr="004F555D">
        <w:rPr>
          <w:rFonts w:ascii="Times New Roman" w:hAnsi="Times New Roman" w:cs="Times New Roman"/>
          <w:color w:val="000000"/>
          <w:sz w:val="28"/>
          <w:szCs w:val="24"/>
        </w:rPr>
        <w:t>ретическая и практическая главы с выводами)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– 20-30 страниц,  заключение – 2-3 страницы. Большую  часть  курсовой р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аботы занимает основная часть, которая представлена теоретической и практической главами. В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теоретической главе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представлен обзор научных и методических источников по теме исследования, а в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практической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– организация, процесс и результаты проведенного экспериментального исследования. При этом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теоретическая глава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представляет собой конспект (осмысленный и должным образом обобщенный) источников, а </w:t>
      </w:r>
      <w:r w:rsidR="00B4638B" w:rsidRPr="00B4638B">
        <w:rPr>
          <w:rFonts w:ascii="Times New Roman" w:hAnsi="Times New Roman" w:cs="Times New Roman"/>
          <w:i/>
          <w:color w:val="000000"/>
          <w:sz w:val="28"/>
          <w:szCs w:val="24"/>
        </w:rPr>
        <w:t>практическая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 является результатом творческой деятельности студента, раскрывающего цель, задачи, методы экспериментального исследования и обсуждение полученных результатов.</w:t>
      </w:r>
    </w:p>
    <w:p w:rsidR="00605459" w:rsidRDefault="00B4638B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риветствуется апробация студентами основных положений курсовой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lastRenderedPageBreak/>
        <w:t>работы на  научно-практических конференциях, в виде статей в науч</w:t>
      </w:r>
      <w:r>
        <w:rPr>
          <w:rFonts w:ascii="Times New Roman" w:hAnsi="Times New Roman" w:cs="Times New Roman"/>
          <w:color w:val="000000"/>
          <w:sz w:val="28"/>
          <w:szCs w:val="24"/>
        </w:rPr>
        <w:t>ных журналах, сборниках статей.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Рекомендуется выстроить работу над курсовой  работой бакалавра таким образом, чтобы собранный теоретический и практический материал мог стать серьезным заделом для написания выпускной квалификационной работы. </w:t>
      </w:r>
    </w:p>
    <w:p w:rsidR="00B23FEA" w:rsidRPr="00827032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827032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3.2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. Стилистика курсовой работы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Текст курсовой работы должен быть выдержан в научном стиле, который обладает некоторы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ми характерными особенностями.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Прежде всего, научному стилю присуще использование конструкций, исключающих употребление местоимений первого лица единственного числа (я). Не следует применять местоимения второго лица единственного числа (он - она). Более уместным является использование в тексте работы оборотов, содержащих место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имений (мы, нами). («Например, «М</w:t>
      </w:r>
      <w:r>
        <w:rPr>
          <w:rFonts w:ascii="Times New Roman" w:hAnsi="Times New Roman" w:cs="Times New Roman"/>
          <w:color w:val="000000"/>
          <w:sz w:val="28"/>
          <w:szCs w:val="24"/>
        </w:rPr>
        <w:t>ы рассматриваем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...»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«М</w:t>
      </w:r>
      <w:r>
        <w:rPr>
          <w:rFonts w:ascii="Times New Roman" w:hAnsi="Times New Roman" w:cs="Times New Roman"/>
          <w:color w:val="000000"/>
          <w:sz w:val="28"/>
          <w:szCs w:val="24"/>
        </w:rPr>
        <w:t>ы видим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...»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«Н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ами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 xml:space="preserve">были </w:t>
      </w:r>
      <w:r>
        <w:rPr>
          <w:rFonts w:ascii="Times New Roman" w:hAnsi="Times New Roman" w:cs="Times New Roman"/>
          <w:color w:val="000000"/>
          <w:sz w:val="28"/>
          <w:szCs w:val="24"/>
        </w:rPr>
        <w:t>изуч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ены...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«Нами сформулированы...», «Мы разработали...»</w:t>
      </w:r>
      <w:r w:rsidR="00B4638B" w:rsidRPr="00B4638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 т. п.</w:t>
      </w:r>
      <w:r>
        <w:rPr>
          <w:rFonts w:ascii="Times New Roman" w:hAnsi="Times New Roman" w:cs="Times New Roman"/>
          <w:color w:val="000000"/>
          <w:sz w:val="28"/>
          <w:szCs w:val="24"/>
        </w:rPr>
        <w:t>). Предполагается использовать формы изложения от третьего лица (например, «Автор полагает...»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«Согласно мнению автора...», «Обобщая взгляды автора...»</w:t>
      </w:r>
      <w:r w:rsidR="00B4638B" w:rsidRPr="00B4638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и т. п.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конкретно от имени автора (например, «По мнению 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исследователя 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А.А. Иванова,..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>.»</w:t>
      </w:r>
      <w:r w:rsidR="00B4638B">
        <w:rPr>
          <w:rFonts w:ascii="Times New Roman" w:hAnsi="Times New Roman" w:cs="Times New Roman"/>
          <w:color w:val="000000"/>
          <w:sz w:val="28"/>
          <w:szCs w:val="24"/>
        </w:rPr>
        <w:t>, «По словам В.В. Петрова,...», «Согласно идее С.С. Сидорова,...» и т. п.</w:t>
      </w:r>
      <w:r w:rsidR="00500364"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605459" w:rsidRDefault="00B4638B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научном тексте нельзя использовать разговорно-простор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ечную лексику, если только она не отражает примеры ответов респондентов (в разделе обсуждения результатов исследования).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Необходимо применять соответствующие терминологические названия. Если есть сомнения в  стилистической окраске слова, лучше обратиться к словарю. Важнейшим средством выражения смысловой законченности, целостности и связнос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ти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научного текста является использование  специальных слов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и с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ловосочетаний. Подобные слова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позволяют отразить следующее: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последовательность изложения мыслей  (вначале, прежде всего, затем, во-пе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рвых, во-вторых, значит, итак);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lastRenderedPageBreak/>
        <w:t>переход от одной мысли к другой (прежде чем перейти к, обратимся к,  рассмотрим,  остановимся на, рассмотрев, перейдем к, необходимо остановитьс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я на, необходимо рассмотреть);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противоречивые отношения (однако, между тем, 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в то время как, тем не менее);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причинно-следственные отношения (следовательно, поэтому, благодаря этому, сообразно с этим, вследств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ие этого, отсюда следует, что);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различную  степень  уверенности  и  источник  сообщения  (конечно, разумеется, действительно, видимо, надо полагать, возможно, вероятно, по сообщению, по све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дениям, по мнению, по данным);</w:t>
      </w:r>
    </w:p>
    <w:p w:rsidR="00F35655" w:rsidRDefault="00605459" w:rsidP="001E4FBE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итог, вывод (итак, таким образом, значит, в заключение отметим, все сказанное позволяет сделать вывод,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резюмируя сказанное, отметим).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Для выражения логической последовательности используют сложные союзы: благодаря тому что, между тем как, так как, вместо того чтобы, ввиду того что, оттого что, вследствие того что, после того как, в то время как и др. Особенно употребительны производные пре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длоги: в течение, в соответствии, </w:t>
      </w:r>
      <w:r>
        <w:rPr>
          <w:rFonts w:ascii="Times New Roman" w:hAnsi="Times New Roman" w:cs="Times New Roman"/>
          <w:color w:val="000000"/>
          <w:sz w:val="28"/>
          <w:szCs w:val="24"/>
        </w:rPr>
        <w:t>в результате, в отличие от, наряду с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, в связи с, вследствие и т.п.</w:t>
      </w:r>
    </w:p>
    <w:p w:rsidR="00F35655" w:rsidRDefault="00F35655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качестве средств связи могут использоваться местоимения, прилагательные и причастия (данные, этот, такой, названные, указанные, перечисленные).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выражения логических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связей между частями научного  текста используются следующие устойчивые сочетания: приведем результаты, как показал анализ, н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а основании полученных данных.</w:t>
      </w:r>
    </w:p>
    <w:p w:rsidR="00F35655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27032">
        <w:rPr>
          <w:rFonts w:ascii="Times New Roman" w:hAnsi="Times New Roman" w:cs="Times New Roman"/>
          <w:color w:val="000000"/>
          <w:sz w:val="28"/>
          <w:szCs w:val="24"/>
        </w:rPr>
        <w:t>Сокращение  слов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тексте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допускается (за исключением общепринятых графических сокращений по начальным буквам слов или п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о частям слов)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«и т.д.» (и так далее), «и др.» (и другие), «т.е.» (то есть),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т.п.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тому подобное),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др.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другие),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 пр.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(и прочие). </w:t>
      </w:r>
    </w:p>
    <w:p w:rsidR="00F35655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тексте курсовой работы допускаются общепринятые сокращения употребляемые: с географическим наименованием: 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lastRenderedPageBreak/>
        <w:t>г.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перед названием городов, но не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начале предложения;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при датах, написанных цифрами: «г.» (год), «гг.» (годы), «в.» (век), «вв.» (века),  «н.э.» (нашей эры). </w:t>
      </w:r>
    </w:p>
    <w:p w:rsidR="00605459" w:rsidRPr="00F35655" w:rsidRDefault="00605459" w:rsidP="001E4FBE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>при ссылках: с. — страни</w:t>
      </w:r>
      <w:r w:rsidR="00F35655" w:rsidRPr="00F35655">
        <w:rPr>
          <w:rFonts w:ascii="Times New Roman" w:hAnsi="Times New Roman" w:cs="Times New Roman"/>
          <w:color w:val="000000"/>
          <w:sz w:val="28"/>
          <w:szCs w:val="24"/>
        </w:rPr>
        <w:t>ца, см. — смотри, ср. — сравни;</w:t>
      </w:r>
    </w:p>
    <w:p w:rsidR="00605459" w:rsidRPr="00F35655" w:rsidRDefault="00F35655" w:rsidP="001E4FBE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35655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 w:rsidRPr="00F35655">
        <w:rPr>
          <w:rFonts w:ascii="Times New Roman" w:hAnsi="Times New Roman" w:cs="Times New Roman"/>
          <w:color w:val="000000"/>
          <w:sz w:val="28"/>
          <w:szCs w:val="24"/>
        </w:rPr>
        <w:t>тексте используются только арабские цифры, но при нумерации кварталов, полугодий, веков, тысячелетий допускает</w:t>
      </w:r>
      <w:r w:rsidRPr="00F35655">
        <w:rPr>
          <w:rFonts w:ascii="Times New Roman" w:hAnsi="Times New Roman" w:cs="Times New Roman"/>
          <w:color w:val="000000"/>
          <w:sz w:val="28"/>
          <w:szCs w:val="24"/>
        </w:rPr>
        <w:t>ся  употребление римских цифр.</w:t>
      </w:r>
    </w:p>
    <w:p w:rsidR="004F555D" w:rsidRPr="001E4FBE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F555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Сокращение ученых степеней и </w:t>
      </w:r>
      <w:r w:rsidR="001E4FB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званий производится  следующим </w:t>
      </w:r>
      <w:r w:rsidRPr="004F555D">
        <w:rPr>
          <w:rFonts w:ascii="Times New Roman" w:hAnsi="Times New Roman" w:cs="Times New Roman"/>
          <w:b/>
          <w:color w:val="000000"/>
          <w:sz w:val="28"/>
          <w:szCs w:val="24"/>
        </w:rPr>
        <w:t>образом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4F555D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доктор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наук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д-р.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наук, </w:t>
      </w:r>
    </w:p>
    <w:p w:rsidR="001E4FBE" w:rsidRDefault="001E4FBE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кандидат педагогических наук – канд. пед. наук,</w:t>
      </w:r>
    </w:p>
    <w:p w:rsidR="004F555D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кандидат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психологических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наук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– 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канд. психол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наук, </w:t>
      </w:r>
    </w:p>
    <w:p w:rsidR="007907E7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профессор </w:t>
      </w:r>
      <w:r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проф., </w:t>
      </w:r>
    </w:p>
    <w:p w:rsidR="007907E7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доцент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 xml:space="preserve"> – доц., </w:t>
      </w:r>
    </w:p>
    <w:p w:rsidR="007907E7" w:rsidRDefault="00F35655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тарший преподаватель </w:t>
      </w:r>
      <w:r w:rsidR="00605459" w:rsidRPr="00827032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ст. преп., </w:t>
      </w:r>
    </w:p>
    <w:p w:rsidR="00605459" w:rsidRPr="00827032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Изложение материала в курсовой работе необходимо осуществлять последовательно и логично</w:t>
      </w:r>
      <w:r w:rsidR="00F35655">
        <w:rPr>
          <w:rFonts w:ascii="Times New Roman" w:hAnsi="Times New Roman" w:cs="Times New Roman"/>
          <w:color w:val="000000"/>
          <w:sz w:val="28"/>
          <w:szCs w:val="24"/>
        </w:rPr>
        <w:t>, каждая последующая глава (параграф) должна вытекать из предыдущей</w:t>
      </w:r>
      <w:r>
        <w:rPr>
          <w:rFonts w:ascii="Times New Roman" w:hAnsi="Times New Roman" w:cs="Times New Roman"/>
          <w:color w:val="000000"/>
          <w:sz w:val="28"/>
          <w:szCs w:val="24"/>
        </w:rPr>
        <w:t>. Следует обращать особое вним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ание на логические переходы от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параграфа к параграфу, а внутри параграфа  – от раскрытия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 вопроса к другому.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Абзацы следует выделять каждый раз,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когда меняется тема изложения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начинается новый смысловой фрагмент текста. Абзацы в одну или две строки, как и абзацы, длиной в страницу и более, затру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дняют восприятие мыслей автора.</w:t>
      </w:r>
    </w:p>
    <w:p w:rsidR="003D0E56" w:rsidRDefault="003D0E56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B23FEA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</w:t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Требования к курсовой работе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4.1. Структура курсовой работы для бакалавриата</w:t>
      </w:r>
    </w:p>
    <w:p w:rsidR="00605459" w:rsidRDefault="006558A3" w:rsidP="001E4FB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структуре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курсовой  работы  должны  присутствовать  следующие основные разделы: </w:t>
      </w:r>
    </w:p>
    <w:p w:rsidR="00605459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титульный лист.</w:t>
      </w:r>
    </w:p>
    <w:p w:rsidR="00605459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содержание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(порядок расположения отдельных ее частей с указанием страниц). </w:t>
      </w:r>
    </w:p>
    <w:p w:rsidR="00605459" w:rsidRDefault="00605459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введени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е (вводная часть исследования).</w:t>
      </w:r>
    </w:p>
    <w:p w:rsidR="00682EFC" w:rsidRPr="00682EFC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основная часть.</w:t>
      </w:r>
    </w:p>
    <w:p w:rsidR="00605459" w:rsidRPr="00682EFC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682EFC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="00605459" w:rsidRPr="00682EFC">
        <w:rPr>
          <w:rFonts w:ascii="Times New Roman" w:hAnsi="Times New Roman" w:cs="Times New Roman"/>
          <w:color w:val="000000"/>
          <w:sz w:val="28"/>
          <w:szCs w:val="24"/>
        </w:rPr>
        <w:t xml:space="preserve">аключение (итог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проведенного  исследования, </w:t>
      </w:r>
      <w:r w:rsidR="00605459" w:rsidRPr="00682EFC">
        <w:rPr>
          <w:rFonts w:ascii="Times New Roman" w:hAnsi="Times New Roman" w:cs="Times New Roman"/>
          <w:color w:val="000000"/>
          <w:sz w:val="28"/>
          <w:szCs w:val="24"/>
        </w:rPr>
        <w:t>обобщающий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предложения и выводы автора).</w:t>
      </w:r>
    </w:p>
    <w:p w:rsidR="00605459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список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литературы (перечень работ, которые использовались при написании работы и/или на кот</w:t>
      </w:r>
      <w:r>
        <w:rPr>
          <w:rFonts w:ascii="Times New Roman" w:hAnsi="Times New Roman" w:cs="Times New Roman"/>
          <w:color w:val="000000"/>
          <w:sz w:val="28"/>
          <w:szCs w:val="24"/>
        </w:rPr>
        <w:t>орые сделаны ссылки в тексте).</w:t>
      </w:r>
    </w:p>
    <w:p w:rsidR="00605459" w:rsidRDefault="00682EFC" w:rsidP="001E4FB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всех осно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>вных разделов курсовой работы:</w:t>
      </w:r>
    </w:p>
    <w:p w:rsidR="00605459" w:rsidRDefault="00605459" w:rsidP="001E4FBE">
      <w:pPr>
        <w:widowControl w:val="0"/>
        <w:tabs>
          <w:tab w:val="left" w:pos="2020"/>
          <w:tab w:val="left" w:pos="4471"/>
          <w:tab w:val="left" w:pos="64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 w:rsidR="00682EF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титульного листа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помещается </w:t>
      </w:r>
      <w:r w:rsidR="0052230E"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котором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4"/>
        </w:rPr>
        <w:t>все заголовки курсовой работы и указываются страницы, с которых они начинаются. Заголовки глав и параграфов в оглавлении должны точн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о повторять заголовки в тексте.</w:t>
      </w:r>
    </w:p>
    <w:p w:rsidR="00605459" w:rsidRDefault="00605459" w:rsidP="001E4FBE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Введение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– вступительная часть курсовой  работы, в которой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необходимо:</w:t>
      </w:r>
    </w:p>
    <w:p w:rsidR="00605459" w:rsidRDefault="00605459" w:rsidP="001E4F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обосновать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разрабатываемой темы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2230E" w:rsidRPr="0052230E">
        <w:rPr>
          <w:rFonts w:ascii="Times New Roman" w:hAnsi="Times New Roman" w:cs="Times New Roman"/>
          <w:color w:val="000000"/>
          <w:sz w:val="28"/>
          <w:szCs w:val="24"/>
        </w:rPr>
        <w:t>представить степень изученности проблемы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, важность ее дальнейшего обучения, для теории или практики;</w:t>
      </w:r>
    </w:p>
    <w:p w:rsidR="0052230E" w:rsidRPr="0052230E" w:rsidRDefault="0052230E" w:rsidP="001E4F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 w:rsidRPr="0052230E">
        <w:rPr>
          <w:rFonts w:ascii="Times New Roman" w:hAnsi="Times New Roman" w:cs="Times New Roman"/>
          <w:color w:val="000000"/>
          <w:sz w:val="28"/>
          <w:szCs w:val="24"/>
        </w:rPr>
        <w:t>определить  границы исследования  (</w:t>
      </w:r>
      <w:r w:rsidRPr="0052230E">
        <w:rPr>
          <w:rFonts w:ascii="Times New Roman" w:hAnsi="Times New Roman" w:cs="Times New Roman"/>
          <w:i/>
          <w:color w:val="000000"/>
          <w:sz w:val="28"/>
          <w:szCs w:val="24"/>
        </w:rPr>
        <w:t>объект,  предмет, )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;</w:t>
      </w:r>
    </w:p>
    <w:p w:rsidR="00605459" w:rsidRDefault="00605459" w:rsidP="001E4F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назвать основную </w:t>
      </w:r>
      <w:r w:rsidRPr="0052230E">
        <w:rPr>
          <w:rFonts w:ascii="Times New Roman" w:hAnsi="Times New Roman" w:cs="Times New Roman"/>
          <w:color w:val="000000"/>
          <w:sz w:val="28"/>
          <w:szCs w:val="24"/>
        </w:rPr>
        <w:t xml:space="preserve">цель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и вытекающие из 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задачи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исследования;</w:t>
      </w:r>
    </w:p>
    <w:p w:rsidR="0052230E" w:rsidRDefault="0052230E" w:rsidP="001E4F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сформулировать гипотезу исследования (предположение о наличии какой-то закономерности и т. п.);</w:t>
      </w:r>
    </w:p>
    <w:p w:rsidR="00605459" w:rsidRDefault="00605459" w:rsidP="001E4F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указать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теоретико-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методологические основы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исследования (концепции, теории, положения составляющие основу исследования);</w:t>
      </w:r>
    </w:p>
    <w:p w:rsidR="0052230E" w:rsidRPr="0052230E" w:rsidRDefault="0052230E" w:rsidP="001E4FBE">
      <w:pPr>
        <w:widowControl w:val="0"/>
        <w:numPr>
          <w:ilvl w:val="0"/>
          <w:numId w:val="17"/>
        </w:numPr>
        <w:tabs>
          <w:tab w:val="left" w:pos="754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перечислить методы исследования, среди которых теоретические методы, методы сбора эмпирических данных, методы анализа и обобщения полученных данных;</w:t>
      </w:r>
    </w:p>
    <w:p w:rsidR="00605459" w:rsidRPr="0052230E" w:rsidRDefault="00605459" w:rsidP="001E4FBE">
      <w:pPr>
        <w:widowControl w:val="0"/>
        <w:numPr>
          <w:ilvl w:val="0"/>
          <w:numId w:val="17"/>
        </w:numPr>
        <w:tabs>
          <w:tab w:val="left" w:pos="754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2230E">
        <w:rPr>
          <w:rFonts w:ascii="Times New Roman" w:hAnsi="Times New Roman" w:cs="Times New Roman"/>
          <w:color w:val="000000"/>
          <w:sz w:val="28"/>
          <w:szCs w:val="24"/>
        </w:rPr>
        <w:t xml:space="preserve">определить 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>эмпирическую</w:t>
      </w:r>
      <w:r w:rsidRP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базу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исследования, указать контингент участников исследования (респонденты исследования – дети с ограниченными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lastRenderedPageBreak/>
        <w:t>возможностями здоровья, их родители, педагоги и т. п.);</w:t>
      </w:r>
    </w:p>
    <w:p w:rsidR="00605459" w:rsidRDefault="00605459" w:rsidP="001E4F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дать краткое описание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структуры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 курсовой работы.</w:t>
      </w:r>
    </w:p>
    <w:p w:rsidR="00605459" w:rsidRDefault="00605459" w:rsidP="001E4FBE">
      <w:pPr>
        <w:widowControl w:val="0"/>
        <w:tabs>
          <w:tab w:val="left" w:pos="2200"/>
          <w:tab w:val="left" w:pos="65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Введение</w:t>
      </w:r>
      <w:r w:rsidR="0052230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должно начинаться с обоснования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актуальности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выбранной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темы  курсовой  работы.  Освещение  актуальности должно быть аргументированным,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давать краткий обзор о разработанности проблемы исследования, имеющихся дефицитах в этом направлении и путях его восполнения.</w:t>
      </w:r>
    </w:p>
    <w:p w:rsidR="00605459" w:rsidRDefault="00605459" w:rsidP="001E4FBE">
      <w:pPr>
        <w:widowControl w:val="0"/>
        <w:tabs>
          <w:tab w:val="left" w:pos="33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определении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актуальности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можно отметить, что тема либо ее определенные аспекты недостаточно изучены или совсем не изучены, и объяснить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почему. Обоснование актуальности можно начинать словами: «Актуальность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 xml:space="preserve">исследования определяется недостаточностью...», «Актуальность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обусловлена </w:t>
      </w:r>
      <w:r w:rsidR="0052230E">
        <w:rPr>
          <w:rFonts w:ascii="Times New Roman" w:hAnsi="Times New Roman" w:cs="Times New Roman"/>
          <w:color w:val="000000"/>
          <w:sz w:val="28"/>
          <w:szCs w:val="24"/>
        </w:rPr>
        <w:t>необходимостью разработки…»,  «А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ктуальность данной работы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вызвана тем, что.</w:t>
      </w:r>
      <w:r>
        <w:rPr>
          <w:rFonts w:ascii="Times New Roman" w:hAnsi="Times New Roman" w:cs="Times New Roman"/>
          <w:color w:val="000000"/>
          <w:sz w:val="28"/>
          <w:szCs w:val="24"/>
        </w:rPr>
        <w:t>..» и т.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п.</w:t>
      </w:r>
    </w:p>
    <w:p w:rsidR="00AE66C8" w:rsidRDefault="00AE66C8" w:rsidP="001E4FBE">
      <w:pPr>
        <w:widowControl w:val="0"/>
        <w:tabs>
          <w:tab w:val="left" w:pos="33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понимания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степени изученности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выбранной темы исследования студент приводит краткий обзор  литературы. Обзор должен носить критический характер, показывать достоинства и недостатки анализируемых взглядов. Целесообразно при этом остановиться на наиболее значимых исследованиях и </w:t>
      </w:r>
    </w:p>
    <w:p w:rsidR="004B6826" w:rsidRDefault="004B6826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Обязательным элементом введения является формулировка </w:t>
      </w:r>
      <w:r w:rsidRPr="00AE66C8">
        <w:rPr>
          <w:rFonts w:ascii="Times New Roman" w:hAnsi="Times New Roman" w:cs="Times New Roman"/>
          <w:i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Pr="00AE66C8">
        <w:rPr>
          <w:rFonts w:ascii="Times New Roman" w:hAnsi="Times New Roman" w:cs="Times New Roman"/>
          <w:i/>
          <w:color w:val="000000"/>
          <w:sz w:val="28"/>
          <w:szCs w:val="24"/>
        </w:rPr>
        <w:t>предмета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. Объект и предмет исследования как категория научного процесса соотносятся между собой как общее и частное, т.е. объект исследования стоит в фокусе интересов многих исследования, а предмет – в фокусе данной работы.</w:t>
      </w:r>
    </w:p>
    <w:p w:rsidR="004B6826" w:rsidRDefault="004B6826" w:rsidP="001E4FBE">
      <w:pPr>
        <w:widowControl w:val="0"/>
        <w:tabs>
          <w:tab w:val="left" w:pos="3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Объект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– это процесс или явление, порождающее проблемную ситуацию, носитель рассматриваемой проблемы, то, на что направлена исследовательская деятельность.</w:t>
      </w:r>
    </w:p>
    <w:p w:rsidR="004B6826" w:rsidRDefault="004B6826" w:rsidP="001E4FBE">
      <w:pPr>
        <w:widowControl w:val="0"/>
        <w:tabs>
          <w:tab w:val="left" w:pos="3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Предмет 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– это то, что находится в границах выбранного объекта исследования, конкретная  часть  объекта. Именно на предмет исследования  направлено основное внимание обучающегося, именно предмет определяет тему курсовой работы.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–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представление конечного результата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исследования, то, что предполагается достичь в конечном итоге. Формулировка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 цели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обязательно должна согласовываться с названием работы. Наиболее  распространенные фразы  и  словосочетания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формулировке цели  исследования:  «изучить…»,  «исследовать…», «рассмотреть…»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, «выявить...», «определить...» и т.д.</w:t>
      </w:r>
    </w:p>
    <w:p w:rsidR="004B6826" w:rsidRPr="004B6826" w:rsidRDefault="004B6826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Гипотеза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6826">
        <w:rPr>
          <w:rFonts w:ascii="Times New Roman" w:hAnsi="Times New Roman" w:cs="Times New Roman"/>
          <w:i/>
          <w:color w:val="000000"/>
          <w:sz w:val="28"/>
          <w:szCs w:val="24"/>
        </w:rPr>
        <w:t>исследования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– это то, что предполагает исследователь получить в процессе исследования: выявить какие-то закономерности, определить эффективность какой-то технологии и т. п. При формулировке гипотезы исследователь должен исходить из того, что 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сделанное предположение может получить подтверждение, а может е получить. Задача исследователя – остаться предельно объективным и не нарушать чистоту исследования ради того, чтобы сделанное предположение подтвердилось.</w:t>
      </w:r>
    </w:p>
    <w:p w:rsidR="00605459" w:rsidRDefault="00605459" w:rsidP="001E4FBE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Для достижения поставленной цели следует решить ряд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задач,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 которые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должны быть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сформулированы во введении. Это обычно делается в форме перечисления, используя  ряд  стандартных  глаголов:  «изучить…», «проанализировать….»,  «рассмотреть…»,  «выявить…»,  «определит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>…», «разработать…» и т.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 п.</w:t>
      </w:r>
    </w:p>
    <w:p w:rsidR="00605459" w:rsidRDefault="00605459" w:rsidP="001E4FBE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 поставленных задач должен быть согласован с содержанием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структурой</w:t>
      </w:r>
      <w:r w:rsidR="004B6826" w:rsidRPr="004B682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 xml:space="preserve">курсовой работы, этапами исследования при ее выполнении.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Формулировку задач необходимо осуществлять как можно более тщательно, поскольку описание их решения должно сос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тавить содержание глав работы.</w:t>
      </w:r>
    </w:p>
    <w:p w:rsidR="00605459" w:rsidRDefault="00605459" w:rsidP="001E4FBE">
      <w:pPr>
        <w:widowControl w:val="0"/>
        <w:tabs>
          <w:tab w:val="left" w:pos="78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Далее во введении определяются </w:t>
      </w:r>
      <w:r w:rsidR="004B682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теоретико-методологические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основы исследования.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Здесь указываются те или иные применяемые 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в  работе концепции, теории, положения,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подходы, с помощью которых решаются поставле</w:t>
      </w:r>
      <w:r w:rsidR="004B6826">
        <w:rPr>
          <w:rFonts w:ascii="Times New Roman" w:hAnsi="Times New Roman" w:cs="Times New Roman"/>
          <w:color w:val="000000"/>
          <w:sz w:val="28"/>
          <w:szCs w:val="24"/>
        </w:rPr>
        <w:t>нные исследовательские задачи.</w:t>
      </w:r>
      <w:r w:rsidR="00AE66C8">
        <w:rPr>
          <w:rFonts w:ascii="Times New Roman" w:hAnsi="Times New Roman" w:cs="Times New Roman"/>
          <w:color w:val="000000"/>
          <w:sz w:val="28"/>
          <w:szCs w:val="24"/>
        </w:rPr>
        <w:t xml:space="preserve"> При этом указываются концепции, теории, положения наиболее значимых ученых и научных школ в рамках выбранной проблемы исследования. Как правило, формулируются 3-4 положения в рамках данного компонента научного аппарата.</w:t>
      </w:r>
    </w:p>
    <w:p w:rsidR="00AF68F6" w:rsidRDefault="00AE66C8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Эмпирическая</w:t>
      </w:r>
      <w:r w:rsidR="00AF68F6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база исследования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также является одним из компонентов  введения.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Здесь отражается база, на которой проводилось эмпирическое 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lastRenderedPageBreak/>
        <w:t>исследование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. Это может быть образовательное учреждение (школа коррекционного или инклюзивного типа, дошкольное образовательное учреждение), учреждение психолого-педагогической помощи, реабилитационный центр и т.п., т.е. учреждение в котором оказывают помощь лицам с ограниченными возможностями здоровья. ПРИМЕР: Государственное бюджетное образовательное учреждение Уфимская коррекционная школа-интернат № 59 для обучающихся с ограниченными возможностями здоровья.</w:t>
      </w:r>
    </w:p>
    <w:p w:rsidR="00605459" w:rsidRDefault="00AF68F6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данном разделе введения также дается краткое описание выборки исследования – количество респондентов, их возраст и вид нарушенного развития. ПРИМЕР: В исследовании приняли участие 10 обучающихся 2 классе 8-10-летнего возраста с интеллектуальными нарушениями.</w:t>
      </w:r>
    </w:p>
    <w:p w:rsidR="00605459" w:rsidRPr="006558A3" w:rsidRDefault="00AF68F6" w:rsidP="006558A3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заключительной части введения раскрывается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="006558A3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труктура курсовой </w:t>
      </w:r>
      <w:r w:rsidR="00605459">
        <w:rPr>
          <w:rFonts w:ascii="Times New Roman" w:hAnsi="Times New Roman" w:cs="Times New Roman"/>
          <w:i/>
          <w:color w:val="000000"/>
          <w:sz w:val="28"/>
          <w:szCs w:val="24"/>
        </w:rPr>
        <w:t>работы,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т.е. дается перечень ее структурных элементов. ПРИМЕР. Курсовая работа состоит из введения, трех глав, заключения, списка использованных источников и литературы, приложений. </w:t>
      </w:r>
    </w:p>
    <w:p w:rsidR="00AF68F6" w:rsidRDefault="00605459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 введением следует </w:t>
      </w:r>
      <w:r w:rsidRPr="00AF68F6">
        <w:rPr>
          <w:rFonts w:ascii="Times New Roman" w:hAnsi="Times New Roman" w:cs="Times New Roman"/>
          <w:b/>
          <w:i/>
          <w:color w:val="000000"/>
          <w:sz w:val="28"/>
          <w:szCs w:val="24"/>
        </w:rPr>
        <w:t>основная часть курсовой работы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>(от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2 до 4 глав</w:t>
      </w:r>
      <w:r w:rsidR="00AF68F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основной части с наличием параграфов). Содержание глав основной части должно точно соответствовать теме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полностью ее раскрывать. Названия глав и параграфов не должны совпадать с названием темы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68F6">
        <w:rPr>
          <w:rFonts w:ascii="Times New Roman" w:hAnsi="Times New Roman" w:cs="Times New Roman"/>
          <w:color w:val="000000"/>
          <w:sz w:val="28"/>
          <w:szCs w:val="24"/>
        </w:rPr>
        <w:t>Недопустимо выделение только 1 параграфа в</w:t>
      </w:r>
      <w:r w:rsidR="00AF68F6"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 главе. В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каждой  главе должно быть не менее 2 параграфов. </w:t>
      </w:r>
      <w:r w:rsidR="00FF46A7">
        <w:rPr>
          <w:rFonts w:ascii="Times New Roman" w:hAnsi="Times New Roman" w:cs="Times New Roman"/>
          <w:color w:val="000000"/>
          <w:sz w:val="28"/>
          <w:szCs w:val="24"/>
        </w:rPr>
        <w:t xml:space="preserve">В теоретической части работы рекомендуется не менее 3 параграфов. </w:t>
      </w:r>
      <w:r>
        <w:rPr>
          <w:rFonts w:ascii="Times New Roman" w:hAnsi="Times New Roman" w:cs="Times New Roman"/>
          <w:color w:val="000000"/>
          <w:sz w:val="28"/>
          <w:szCs w:val="24"/>
        </w:rPr>
        <w:t>При этом не допускается простое перепис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ывание текста из учебников или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другой литературы. Должна быть произведена самостоятельная ана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литическая обработка материала.</w:t>
      </w:r>
    </w:p>
    <w:p w:rsidR="00AF68F6" w:rsidRDefault="00605459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Каждая глава должна заканчиваться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>аргументированными выводами</w:t>
      </w:r>
      <w:r w:rsidR="00FF46A7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FF46A7" w:rsidRPr="00FF46A7">
        <w:rPr>
          <w:rFonts w:ascii="Times New Roman" w:hAnsi="Times New Roman" w:cs="Times New Roman"/>
          <w:i/>
          <w:color w:val="000000"/>
          <w:sz w:val="28"/>
          <w:szCs w:val="24"/>
        </w:rPr>
        <w:t>Вывод по главе 1; Вывод по главе 2</w:t>
      </w:r>
      <w:r w:rsidR="00FF46A7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F68F6"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подводящими 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итог </w:t>
      </w:r>
      <w:r>
        <w:rPr>
          <w:rFonts w:ascii="Times New Roman" w:hAnsi="Times New Roman" w:cs="Times New Roman"/>
          <w:color w:val="000000"/>
          <w:sz w:val="28"/>
          <w:szCs w:val="24"/>
        </w:rPr>
        <w:t>исследованию вопроса. Текст выводов по главам не должен досл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>овно повторяться в заключении.</w:t>
      </w:r>
    </w:p>
    <w:p w:rsidR="00605459" w:rsidRDefault="00605459" w:rsidP="001E4FBE">
      <w:pPr>
        <w:widowControl w:val="0"/>
        <w:tabs>
          <w:tab w:val="left" w:pos="5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Абзацы следует выделять каждый раз, когда меняется тема изложения </w:t>
      </w:r>
    </w:p>
    <w:p w:rsidR="00605459" w:rsidRPr="00AF68F6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AF68F6">
        <w:rPr>
          <w:rFonts w:ascii="Times New Roman" w:hAnsi="Times New Roman" w:cs="Times New Roman"/>
          <w:color w:val="000000"/>
          <w:sz w:val="28"/>
          <w:szCs w:val="24"/>
        </w:rPr>
        <w:t xml:space="preserve">начинается новый смысловой фрагмент текста. Абзацы в одну или две </w:t>
      </w:r>
      <w:r w:rsidRPr="00AF68F6">
        <w:rPr>
          <w:rFonts w:ascii="Times New Roman" w:hAnsi="Times New Roman" w:cs="Times New Roman"/>
          <w:color w:val="000000"/>
          <w:sz w:val="28"/>
          <w:szCs w:val="24"/>
        </w:rPr>
        <w:lastRenderedPageBreak/>
        <w:t>строки, как и абзацы, длиной в страницу и более, затрудняют восприятие мыслей автора.</w:t>
      </w:r>
      <w:r w:rsidRPr="00AF68F6">
        <w:rPr>
          <w:rFonts w:ascii="Times New Roman" w:hAnsi="Times New Roman" w:cs="Times New Roman"/>
          <w:i/>
          <w:color w:val="000000"/>
          <w:sz w:val="28"/>
          <w:szCs w:val="24"/>
        </w:rPr>
        <w:tab/>
        <w:t xml:space="preserve">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Следует  придерживаться определенных  правил  к  употреблению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цитат.</w:t>
      </w:r>
      <w:r w:rsidR="00AF68F6">
        <w:rPr>
          <w:rFonts w:ascii="Times New Roman" w:hAnsi="Times New Roman" w:cs="Times New Roman"/>
          <w:color w:val="000000"/>
          <w:sz w:val="28"/>
          <w:szCs w:val="24"/>
        </w:rPr>
        <w:t xml:space="preserve"> Цитаты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должны быть точными и достаточно короткими. Недопустимо применение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цитат без ссылки на автора.</w:t>
      </w:r>
    </w:p>
    <w:p w:rsidR="006558A3" w:rsidRDefault="00605459" w:rsidP="006558A3">
      <w:pPr>
        <w:widowControl w:val="0"/>
        <w:tabs>
          <w:tab w:val="left" w:pos="52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Завершает  курсовую  работу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>, которое содержит окончательные выводы, характеризующие итоги работы студента в решении п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оставленных во введении задач. В заключении должен быть дан ответ на вопросы:</w:t>
      </w:r>
    </w:p>
    <w:p w:rsidR="00E33268" w:rsidRPr="006558A3" w:rsidRDefault="006558A3" w:rsidP="006558A3">
      <w:pPr>
        <w:widowControl w:val="0"/>
        <w:tabs>
          <w:tab w:val="left" w:pos="52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1) </w:t>
      </w:r>
      <w:r w:rsidR="00E33268" w:rsidRPr="006558A3">
        <w:rPr>
          <w:rFonts w:ascii="Times New Roman" w:hAnsi="Times New Roman" w:cs="Times New Roman"/>
          <w:color w:val="000000"/>
          <w:sz w:val="28"/>
          <w:szCs w:val="24"/>
        </w:rPr>
        <w:t>достигнута ли цель исследования;</w:t>
      </w:r>
    </w:p>
    <w:p w:rsidR="00E33268" w:rsidRDefault="006558A3" w:rsidP="006558A3">
      <w:pPr>
        <w:pStyle w:val="a3"/>
        <w:widowControl w:val="0"/>
        <w:tabs>
          <w:tab w:val="left" w:pos="528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2)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решены ли задачи исследования;</w:t>
      </w:r>
    </w:p>
    <w:p w:rsidR="00E33268" w:rsidRPr="00E33268" w:rsidRDefault="006558A3" w:rsidP="006558A3">
      <w:pPr>
        <w:pStyle w:val="a3"/>
        <w:widowControl w:val="0"/>
        <w:tabs>
          <w:tab w:val="left" w:pos="528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3)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подтвердилась гипотеза исследования, не подтвердилась или она получила частичное подтверждение.</w:t>
      </w:r>
    </w:p>
    <w:p w:rsidR="00605459" w:rsidRDefault="00605459" w:rsidP="001E4FBE">
      <w:pPr>
        <w:widowControl w:val="0"/>
        <w:tabs>
          <w:tab w:val="left" w:pos="2892"/>
          <w:tab w:val="left" w:pos="96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Далее следует </w:t>
      </w:r>
      <w:r w:rsidRPr="00E33268">
        <w:rPr>
          <w:rFonts w:ascii="Times New Roman" w:hAnsi="Times New Roman" w:cs="Times New Roman"/>
          <w:b/>
          <w:i/>
          <w:color w:val="000000"/>
          <w:sz w:val="28"/>
          <w:szCs w:val="24"/>
        </w:rPr>
        <w:t>список литературы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 w:rsidR="00E3326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который составляет одну из существенных частей исследования и показывает самостоятельную творческую работу автора.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 следует включать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в список </w:t>
      </w:r>
      <w:r w:rsidR="006558A3">
        <w:rPr>
          <w:rFonts w:ascii="Times New Roman" w:hAnsi="Times New Roman" w:cs="Times New Roman"/>
          <w:color w:val="000000"/>
          <w:sz w:val="28"/>
          <w:szCs w:val="24"/>
        </w:rPr>
        <w:t xml:space="preserve">литературы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те работы, </w:t>
      </w:r>
      <w:r>
        <w:rPr>
          <w:rFonts w:ascii="Times New Roman" w:hAnsi="Times New Roman" w:cs="Times New Roman"/>
          <w:color w:val="000000"/>
          <w:sz w:val="28"/>
          <w:szCs w:val="24"/>
        </w:rPr>
        <w:t>на которые нет ссылок в тексте курсовой работы, и которые фактически не использовались в ней.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Рекомендуемое количество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использованных источников и публикаций в списке –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не менее </w:t>
      </w:r>
      <w:r w:rsidR="006558A3">
        <w:rPr>
          <w:rFonts w:ascii="Times New Roman" w:hAnsi="Times New Roman" w:cs="Times New Roman"/>
          <w:i/>
          <w:color w:val="000000"/>
          <w:sz w:val="28"/>
          <w:szCs w:val="24"/>
        </w:rPr>
        <w:t>3</w:t>
      </w:r>
      <w:r w:rsidR="00E33268">
        <w:rPr>
          <w:rFonts w:ascii="Times New Roman" w:hAnsi="Times New Roman" w:cs="Times New Roman"/>
          <w:i/>
          <w:color w:val="000000"/>
          <w:sz w:val="28"/>
          <w:szCs w:val="24"/>
        </w:rPr>
        <w:t>0 наименований.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 оформлении списка должна быть использова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на 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квозная нумерация источников и литературы. Список литературы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быть оформлен в соответствии с требованиями </w:t>
      </w:r>
      <w:r w:rsidR="00F3055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ГОСТ 7.0.5-2008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(</w:t>
      </w:r>
      <w:hyperlink r:id="rId29" w:history="1">
        <w:r w:rsidR="00E33268" w:rsidRPr="00806983">
          <w:rPr>
            <w:rStyle w:val="a4"/>
            <w:rFonts w:ascii="Times New Roman" w:hAnsi="Times New Roman" w:cs="Times New Roman"/>
            <w:sz w:val="28"/>
            <w:szCs w:val="24"/>
          </w:rPr>
          <w:t>http://www.library.fa.ru/files/gost-ssylka.pdf</w:t>
        </w:r>
      </w:hyperlink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 ).</w:t>
      </w:r>
    </w:p>
    <w:p w:rsidR="00605459" w:rsidRDefault="00F3055D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ГОСТ 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7.0.5-2008 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указаны все требования к оформлению всех видов источников: научных монографий, статей из периодических журналов, материалов из сборников научных конференций, электронных ресурсов и т.д.</w:t>
      </w:r>
    </w:p>
    <w:p w:rsidR="00605459" w:rsidRPr="00E33268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33268">
        <w:rPr>
          <w:rFonts w:ascii="Times New Roman" w:hAnsi="Times New Roman" w:cs="Times New Roman"/>
          <w:color w:val="000000"/>
          <w:sz w:val="28"/>
          <w:szCs w:val="24"/>
        </w:rPr>
        <w:t>Все источники и литература даются в алфа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>витном порядке (</w:t>
      </w:r>
      <w:r w:rsidR="00CF18E8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E33268">
        <w:rPr>
          <w:rFonts w:ascii="Times New Roman" w:hAnsi="Times New Roman" w:cs="Times New Roman"/>
          <w:color w:val="000000"/>
          <w:sz w:val="28"/>
          <w:szCs w:val="24"/>
        </w:rPr>
        <w:t xml:space="preserve">м. </w:t>
      </w:r>
      <w:r w:rsidR="00E33268" w:rsidRP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Приложение </w:t>
      </w:r>
      <w:r w:rsidR="00CF18E8" w:rsidRP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>3</w:t>
      </w:r>
      <w:r w:rsidRPr="00E33268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605459" w:rsidRDefault="00E33268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05459" w:rsidRPr="00E33268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выносятся все материалы вспомогательного или дополнительного характера. Это могут быть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бланки диагностических методов,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стимульный материал к диагностическим методикам, протоколы обследования детей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сканы с работами детей (рисунками и др.)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статистические данные, таблицы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, фотографии, копии нормативно-правовой документации и др.</w:t>
      </w:r>
    </w:p>
    <w:p w:rsidR="00665EBB" w:rsidRDefault="00665EBB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605459" w:rsidP="006558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4.2. Оформление курсовой работы</w:t>
      </w:r>
    </w:p>
    <w:p w:rsidR="00605459" w:rsidRPr="00FA6C99" w:rsidRDefault="00605459" w:rsidP="006558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Общие требования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Курсовая работа оформляется в виде текста принтерной печатью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на о</w:t>
      </w:r>
      <w:r>
        <w:rPr>
          <w:rFonts w:ascii="Times New Roman" w:hAnsi="Times New Roman" w:cs="Times New Roman"/>
          <w:color w:val="000000"/>
          <w:sz w:val="28"/>
          <w:szCs w:val="24"/>
        </w:rPr>
        <w:t>дной стороне листа белой бумаги формата А4. Текст на листе должен иметь книжную ориентацию. Альбомная ориентация допускается тольк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о для таблиц и схем приложений.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Текст должен быть оформлен в текстовом редакторе Microsoft Office Word с соблюдени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ем следующих требований:</w:t>
      </w:r>
    </w:p>
    <w:p w:rsidR="00605459" w:rsidRP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Формат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шрифта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605459">
        <w:rPr>
          <w:rFonts w:ascii="Times New Roman" w:hAnsi="Times New Roman" w:cs="Times New Roman"/>
          <w:i/>
          <w:color w:val="000000"/>
          <w:sz w:val="28"/>
          <w:szCs w:val="24"/>
          <w:lang w:val="en-US"/>
        </w:rPr>
        <w:t>Times New Roman.</w:t>
      </w:r>
      <w:r w:rsidRPr="00605459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</w:p>
    <w:p w:rsidR="00605459" w:rsidRDefault="00605459" w:rsidP="001E4FBE">
      <w:pPr>
        <w:widowControl w:val="0"/>
        <w:tabs>
          <w:tab w:val="left" w:pos="532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Шрифт основного текста обычный,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ab/>
        <w:t>размер 14 (кегль) пт.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Шрифт заголовков глав 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полужирный и прописными буквами,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размер </w:t>
      </w:r>
    </w:p>
    <w:p w:rsidR="00605459" w:rsidRDefault="00FA6C9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14 (кегль) пт.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Шрифт заголовков параграфов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– полужирный</w:t>
      </w:r>
      <w:r w:rsidR="00FA6C99">
        <w:rPr>
          <w:rFonts w:ascii="Times New Roman" w:hAnsi="Times New Roman" w:cs="Times New Roman"/>
          <w:color w:val="000000"/>
          <w:spacing w:val="-1"/>
          <w:sz w:val="28"/>
          <w:szCs w:val="24"/>
        </w:rPr>
        <w:t>, 14 (кегль) пт.</w:t>
      </w:r>
    </w:p>
    <w:p w:rsidR="00FA6C99" w:rsidRDefault="00FA6C9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Шрифт в таблицах и на рисунках допускается до 10 (кегль) пт.</w:t>
      </w:r>
    </w:p>
    <w:p w:rsidR="00605459" w:rsidRDefault="00605459" w:rsidP="001E4FBE">
      <w:pPr>
        <w:widowControl w:val="0"/>
        <w:tabs>
          <w:tab w:val="left" w:pos="416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Межстрочный интервал –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полуторный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(1,5).</w:t>
      </w:r>
    </w:p>
    <w:p w:rsidR="00FA6C99" w:rsidRDefault="00FA6C99" w:rsidP="001E4FBE">
      <w:pPr>
        <w:widowControl w:val="0"/>
        <w:tabs>
          <w:tab w:val="left" w:pos="416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Межстрочный интервал в таблицах и рисунках допускается одинарный (1).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Абзацный отступ –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>1,25 см.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Текст должен быть выровнен </w:t>
      </w:r>
      <w:r w:rsidRPr="00FF46A7">
        <w:rPr>
          <w:rFonts w:ascii="Times New Roman" w:hAnsi="Times New Roman" w:cs="Times New Roman"/>
          <w:color w:val="000000"/>
          <w:sz w:val="28"/>
          <w:szCs w:val="24"/>
          <w:u w:val="single"/>
        </w:rPr>
        <w:t>по ширине страницы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Заголовки выравнивают по центру.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Необходимо придерживаться следующих размеров полей: </w:t>
      </w:r>
    </w:p>
    <w:p w:rsidR="00605459" w:rsidRDefault="00FA6C99" w:rsidP="001E4F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слева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– 30 мм</w:t>
      </w:r>
    </w:p>
    <w:p w:rsidR="00605459" w:rsidRDefault="00605459" w:rsidP="001E4F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справа  – 15 мм</w:t>
      </w:r>
    </w:p>
    <w:p w:rsidR="00605459" w:rsidRDefault="00605459" w:rsidP="001E4F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сверху – 20 мм</w:t>
      </w:r>
    </w:p>
    <w:p w:rsidR="00605459" w:rsidRDefault="00605459" w:rsidP="001E4F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снизу – 20 мм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Расстояние между словами, условными обозначениями и числами в </w:t>
      </w:r>
    </w:p>
    <w:p w:rsidR="00605459" w:rsidRDefault="00605459" w:rsidP="001E4FBE">
      <w:pPr>
        <w:widowControl w:val="0"/>
        <w:tabs>
          <w:tab w:val="left" w:pos="4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троке текста должно составлять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ab/>
        <w:t xml:space="preserve">один пробел.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Страницы курсовой работы нумеруются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арабскими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цифрами с соблюдением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сквозной нумерации </w:t>
      </w:r>
      <w:r w:rsidR="00FA6C99">
        <w:rPr>
          <w:rFonts w:ascii="Times New Roman" w:hAnsi="Times New Roman" w:cs="Times New Roman"/>
          <w:i/>
          <w:color w:val="000000"/>
          <w:sz w:val="28"/>
          <w:szCs w:val="24"/>
        </w:rPr>
        <w:t>по всему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тексту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. </w:t>
      </w:r>
      <w:r w:rsidR="00FA6C99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Титульный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лист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включается в общую нумерацию страниц, но на нем номер не проставляется. </w:t>
      </w:r>
    </w:p>
    <w:p w:rsidR="00FA6C99" w:rsidRPr="00FA6C9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Нумерация начинается с 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третьей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>) страницы (с раздела «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Введение»).</w:t>
      </w:r>
    </w:p>
    <w:p w:rsidR="00605459" w:rsidRPr="00FA6C9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F46A7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Номера страниц размещаются </w:t>
      </w:r>
      <w:r w:rsidRPr="00FF46A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в </w:t>
      </w:r>
      <w:r w:rsidR="00FA6C99" w:rsidRPr="00FF46A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верхней </w:t>
      </w:r>
      <w:r w:rsidRPr="00FF46A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части листа справа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б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>ез кавычек, дефи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сов и других знаков препинания.</w:t>
      </w:r>
    </w:p>
    <w:p w:rsidR="00605459" w:rsidRDefault="00605459" w:rsidP="001E4FBE">
      <w:pPr>
        <w:widowControl w:val="0"/>
        <w:tabs>
          <w:tab w:val="left" w:pos="40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Включение в текст </w:t>
      </w:r>
      <w:r w:rsidR="00FA6C99" w:rsidRPr="00FA6C99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 w:rsidRPr="00FA6C99">
        <w:rPr>
          <w:rFonts w:ascii="Times New Roman" w:hAnsi="Times New Roman" w:cs="Times New Roman"/>
          <w:color w:val="000000"/>
          <w:sz w:val="28"/>
          <w:szCs w:val="24"/>
        </w:rPr>
        <w:t xml:space="preserve"> иллюстраций, таблиц, схем и прочих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ставок допускается.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Они могут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также помещаться в приложении.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составных частей работы  (содержание, введение, главы, параграфы, заключение) следует располагать в середине строки без точки в конце, без подчеркивания. Перенос слов в заголовках не допускается. Все структурные части 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(за исключением параграфов) начинаются с новой страницы.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Между параграфами полагается пробел в одну строку.</w:t>
      </w:r>
    </w:p>
    <w:p w:rsidR="00605459" w:rsidRPr="00FA6C99" w:rsidRDefault="00605459" w:rsidP="006558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Титульный лист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Титульный лист является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первой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страницей курсовой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работы,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которой размещается 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следующая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информация: наименование ведомства, высшего учебного заведения, института (факультета), кафедры; направление профиль подготовки; фамилия, имя, студента; назван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ие работы; фамилия и инициалы, </w:t>
      </w:r>
      <w:r>
        <w:rPr>
          <w:rFonts w:ascii="Times New Roman" w:hAnsi="Times New Roman" w:cs="Times New Roman"/>
          <w:color w:val="000000"/>
          <w:sz w:val="28"/>
          <w:szCs w:val="24"/>
        </w:rPr>
        <w:t>ученая степень и звание научного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руководителя;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 представления, защиты, допуск научного руководителя к защите, оценка; название города и год написания работы. Этот лист заполняется по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 xml:space="preserve"> строго определенным правилам.</w:t>
      </w:r>
    </w:p>
    <w:p w:rsidR="00605459" w:rsidRDefault="00605459" w:rsidP="001E4FBE">
      <w:pPr>
        <w:widowControl w:val="0"/>
        <w:numPr>
          <w:ilvl w:val="0"/>
          <w:numId w:val="20"/>
        </w:numPr>
        <w:tabs>
          <w:tab w:val="left" w:pos="331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Приложении 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приводится  шаблон  для  оформления  титульного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листа КР (дневного и заочного отделений бакалавриата</w:t>
      </w:r>
      <w:r w:rsidR="00FA6C99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7907E7" w:rsidRDefault="007907E7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605459" w:rsidRPr="00FA6C99" w:rsidRDefault="00605459" w:rsidP="006558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A6C9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Содержание </w:t>
      </w:r>
    </w:p>
    <w:p w:rsidR="00605459" w:rsidRDefault="00914C94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структурных</w:t>
      </w:r>
      <w:r w:rsidR="006558A3">
        <w:rPr>
          <w:rFonts w:ascii="Times New Roman" w:hAnsi="Times New Roman" w:cs="Times New Roman"/>
          <w:color w:val="000000"/>
          <w:sz w:val="28"/>
          <w:szCs w:val="24"/>
        </w:rPr>
        <w:t xml:space="preserve"> частей курсовой работы («СОДЕРЖА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НИЕ», «ВВЕДЕНИЕ», «ГЛАВА», «ЗАКЛЮЧЕНИЕ», «СПИСОК ЛИТЕРАТУРЫ», «ПРИЛОЖЕНИЯ»)  печатают </w:t>
      </w:r>
      <w:r w:rsidR="00605459"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заглавными прописными буквами полужирным начертанием посередине листа с новой страницы. Заголовки </w:t>
      </w:r>
      <w:r w:rsidR="00605459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параграфов  </w:t>
      </w:r>
      <w:r w:rsidR="00605459"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 xml:space="preserve">печатаются </w:t>
      </w:r>
      <w:r w:rsidR="00605459" w:rsidRPr="005A3407">
        <w:rPr>
          <w:rFonts w:ascii="Times New Roman" w:hAnsi="Times New Roman" w:cs="Times New Roman"/>
          <w:color w:val="000000"/>
          <w:sz w:val="28"/>
          <w:szCs w:val="24"/>
        </w:rPr>
        <w:t>строчными буквами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(кроме первой 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если на ней не более 3-х строк последующего текста. Между заголовком главы и параграфа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оставляют одну пустую строку.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в содержании должны полностью соответствовать заголовкам в тексте. Слово «стр.» не пишут. Главы нумеруются арабскими цифрами со словом «ГЛАВА 1 … », параграфы нумеруются арабскими цифрами без слов «параграф». Нумерация параграфа состоит из номера главы и номера параграфа, разделённых точкой. В конце номера ставится точка. Например, 2.3. обозначает, что данный заголовок относится к третьему параграфу второй главы. Все структурные части работы (кроме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риложения) нумеруются 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>(с</w:t>
      </w:r>
      <w:r w:rsidRPr="005A3407">
        <w:rPr>
          <w:rFonts w:ascii="Times New Roman" w:hAnsi="Times New Roman" w:cs="Times New Roman"/>
          <w:color w:val="000000"/>
          <w:sz w:val="28"/>
          <w:szCs w:val="24"/>
        </w:rPr>
        <w:t>м.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CF18E8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Приложение </w:t>
      </w:r>
      <w:r w:rsidRPr="005A3407">
        <w:rPr>
          <w:rFonts w:ascii="Times New Roman" w:hAnsi="Times New Roman" w:cs="Times New Roman"/>
          <w:b/>
          <w:i/>
          <w:color w:val="000000"/>
          <w:sz w:val="28"/>
          <w:szCs w:val="24"/>
        </w:rPr>
        <w:t>2</w:t>
      </w:r>
      <w:r w:rsidR="005A3407" w:rsidRPr="005A3407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Pr="005A3407" w:rsidRDefault="00605459" w:rsidP="006558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Текстовая часть работы </w:t>
      </w:r>
    </w:p>
    <w:p w:rsidR="00605459" w:rsidRDefault="00605459" w:rsidP="001E4FBE">
      <w:pPr>
        <w:widowControl w:val="0"/>
        <w:tabs>
          <w:tab w:val="left" w:pos="3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color w:val="000000"/>
          <w:sz w:val="28"/>
          <w:szCs w:val="24"/>
        </w:rPr>
        <w:t>Заголовки в тексте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начинаются с нового листа и пишутся прописными буквами (выравнивание по центру) полужирным шрифтом, размер 14 (кегль). Высота цифр и букв в наименовании должна быть одинаковой. Названия параграфов начинаются с прописной буквы, далее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пишутся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строчными буквами, также по центру, полужирным шрифтом. Точка в конце названия главы и подраздела не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 ставится.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Используется  полуторный (1,5) межстрочный интервал.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Заголовки глав снизу отделяются от названия заголовка параграфа одним дополнительным пробелом. Параграфы внутри главы отделяются друг от друга двумя интервалами и, как указывалось выше, продолжаются по тексту (без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ового листа). </w:t>
      </w:r>
    </w:p>
    <w:p w:rsidR="00605459" w:rsidRPr="00174101" w:rsidRDefault="005A3407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174101">
        <w:rPr>
          <w:rFonts w:ascii="Times New Roman" w:hAnsi="Times New Roman" w:cs="Times New Roman"/>
          <w:b/>
          <w:color w:val="0070C0"/>
          <w:sz w:val="28"/>
          <w:szCs w:val="24"/>
        </w:rPr>
        <w:t>НАПРИМЕР:</w:t>
      </w:r>
    </w:p>
    <w:p w:rsidR="007907E7" w:rsidRDefault="007907E7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914C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ГЛАВА 1. 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>ПРОБЛЕМА ИЗУЧЕНИЯ МЫШЛЕНИЯ В ПСИХОЛОГИИ И ПЕДАГОГИКЕ</w:t>
      </w:r>
    </w:p>
    <w:p w:rsidR="00174101" w:rsidRDefault="00174101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1.1. </w:t>
      </w:r>
      <w:r w:rsidR="005A3407">
        <w:rPr>
          <w:rFonts w:ascii="Times New Roman" w:hAnsi="Times New Roman" w:cs="Times New Roman"/>
          <w:b/>
          <w:color w:val="000000"/>
          <w:sz w:val="28"/>
          <w:szCs w:val="24"/>
        </w:rPr>
        <w:t>Мышление как психический процесс, его виды и операции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5A3407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A3407">
        <w:rPr>
          <w:rFonts w:ascii="Times New Roman" w:hAnsi="Times New Roman" w:cs="Times New Roman"/>
          <w:color w:val="000000"/>
          <w:sz w:val="28"/>
          <w:szCs w:val="24"/>
        </w:rPr>
        <w:t xml:space="preserve">Правильное оформление сносок – важнейшая составляющая курсовой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работы. На все цитаты и материалы, взятые из различных источников, обязательно должны приводиться сноски (ссылки) с 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указанием  автора, названия </w:t>
      </w:r>
      <w:r>
        <w:rPr>
          <w:rFonts w:ascii="Times New Roman" w:hAnsi="Times New Roman" w:cs="Times New Roman"/>
          <w:color w:val="000000"/>
          <w:sz w:val="28"/>
          <w:szCs w:val="24"/>
        </w:rPr>
        <w:t>цитируемого источника, года издания и  страницы. Сноски показывают, откуда автор взял тот или иной фактический материал. Обязательны сноски при цитировании (цитаты «берутся» в кавычки), при приведении чьего-то мнения в пересказе, при упоминании мнения того или иного автора, при цитирование или пересказе конкретных документов, при приведении цифровых данн</w:t>
      </w:r>
      <w:r w:rsidR="005A3407">
        <w:rPr>
          <w:rFonts w:ascii="Times New Roman" w:hAnsi="Times New Roman" w:cs="Times New Roman"/>
          <w:color w:val="000000"/>
          <w:sz w:val="28"/>
          <w:szCs w:val="24"/>
        </w:rPr>
        <w:t xml:space="preserve">ых, малоизвестных фактов и т.п. </w:t>
      </w:r>
    </w:p>
    <w:p w:rsidR="00E84087" w:rsidRDefault="00914C94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Технические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требования</w:t>
      </w:r>
      <w:r w:rsidR="00605459" w:rsidRPr="0017410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 w:rsidR="005A340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сноски </w:t>
      </w:r>
      <w:r w:rsidR="00605459" w:rsidRPr="00174101">
        <w:rPr>
          <w:rFonts w:ascii="Times New Roman" w:hAnsi="Times New Roman" w:cs="Times New Roman"/>
          <w:b/>
          <w:color w:val="000000"/>
          <w:sz w:val="28"/>
          <w:szCs w:val="24"/>
        </w:rPr>
        <w:t>должны быть внутритекстовыми</w:t>
      </w:r>
      <w:r w:rsidR="005A340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>, например:</w:t>
      </w:r>
      <w:r w:rsidR="00605459" w:rsidRPr="0017410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[</w:t>
      </w:r>
      <w:r w:rsidR="005A340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>11, с. 6]</w:t>
      </w:r>
      <w:r w:rsidR="00FF46A7">
        <w:rPr>
          <w:rFonts w:ascii="Times New Roman" w:hAnsi="Times New Roman" w:cs="Times New Roman"/>
          <w:color w:val="000000"/>
          <w:sz w:val="28"/>
          <w:szCs w:val="24"/>
        </w:rPr>
        <w:t xml:space="preserve"> – если ссылка представляет собой дословный авторский текс и выделен кавычками «……» (</w:t>
      </w:r>
      <w:r w:rsidR="00FF46A7" w:rsidRPr="00FF46A7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т.е. </w:t>
      </w:r>
      <w:r w:rsidR="005A3407" w:rsidRPr="00FF46A7">
        <w:rPr>
          <w:rFonts w:ascii="Times New Roman" w:hAnsi="Times New Roman" w:cs="Times New Roman"/>
          <w:i/>
          <w:color w:val="000000"/>
          <w:sz w:val="28"/>
          <w:szCs w:val="24"/>
        </w:rPr>
        <w:t>цитата приведена из источника под номером</w:t>
      </w:r>
      <w:r w:rsidR="00FF46A7" w:rsidRPr="00FF46A7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11</w:t>
      </w:r>
      <w:r w:rsidR="005A3407" w:rsidRPr="00FF46A7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списка литературы в курсовой работе и взята со страницы 6 использованного источника</w:t>
      </w:r>
      <w:r w:rsidR="00FF46A7">
        <w:rPr>
          <w:rFonts w:ascii="Times New Roman" w:hAnsi="Times New Roman" w:cs="Times New Roman"/>
          <w:i/>
          <w:color w:val="000000"/>
          <w:sz w:val="28"/>
          <w:szCs w:val="24"/>
        </w:rPr>
        <w:t>)</w:t>
      </w:r>
      <w:r w:rsidR="00FF46A7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E8408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[11] </w:t>
      </w:r>
      <w:r w:rsidR="00E84087" w:rsidRPr="00174101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E8408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[11; 25]–</w:t>
      </w:r>
      <w:r w:rsidR="00E84087" w:rsidRPr="00E840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 xml:space="preserve">если вы упоминаете автора или авторов точку зрения которых вы описываете </w:t>
      </w:r>
      <w:r w:rsidR="00E84087" w:rsidRPr="00174101">
        <w:rPr>
          <w:rFonts w:ascii="Times New Roman" w:hAnsi="Times New Roman" w:cs="Times New Roman"/>
          <w:b/>
          <w:color w:val="000000"/>
          <w:sz w:val="28"/>
          <w:szCs w:val="24"/>
        </w:rPr>
        <w:t>не приводя их дословный текст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605459" w:rsidRDefault="00F3055D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Обязательными элементами для  описания электронных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 документов удаленного  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(Интернет-ресурсов)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являются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ab/>
        <w:t>электронны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>последняя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05459" w:rsidRPr="00F3055D">
        <w:rPr>
          <w:rFonts w:ascii="Times New Roman" w:hAnsi="Times New Roman" w:cs="Times New Roman"/>
          <w:color w:val="000000"/>
          <w:sz w:val="28"/>
          <w:szCs w:val="24"/>
        </w:rPr>
        <w:t>дата обращения к нему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>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оформлении библиографических ссылок необходимо руково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дствоваться  принятом стандартом ГОСТ </w:t>
      </w:r>
      <w:r w:rsidR="00F3055D"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7.0.5-2008 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истема стандартов по информации,  библиотечному и издательскому делу. </w:t>
      </w:r>
    </w:p>
    <w:p w:rsidR="00605459" w:rsidRDefault="00F3055D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числу </w:t>
      </w:r>
      <w:r w:rsidR="00605459" w:rsidRPr="00E8408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обязательных элементов библиографиче</w:t>
      </w:r>
      <w:r w:rsidRPr="00E84087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ского описания книги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относятся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сведения о заглавии, авторе или авторах, месте издания, год</w:t>
      </w:r>
      <w:r>
        <w:rPr>
          <w:rFonts w:ascii="Times New Roman" w:hAnsi="Times New Roman" w:cs="Times New Roman"/>
          <w:color w:val="000000"/>
          <w:sz w:val="28"/>
          <w:szCs w:val="24"/>
        </w:rPr>
        <w:t>е издания, к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оличестве страниц. К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факультативным элементам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описания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относятся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 xml:space="preserve">сведения о редакторах, переводчиках, иллюстраторах, </w:t>
      </w:r>
      <w:r>
        <w:rPr>
          <w:rFonts w:ascii="Times New Roman" w:hAnsi="Times New Roman" w:cs="Times New Roman"/>
          <w:color w:val="000000"/>
          <w:sz w:val="28"/>
          <w:szCs w:val="24"/>
        </w:rPr>
        <w:t>об издательстве и др.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Сведения об авторах описывают в той очередности, в какой они значатся на титульном листе, в именительном падеже. Инициалы приводят после фамилии. Заглавие описывают без сокращения слов в том виде, в каком оно дано </w:t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на титульном листе. Иногда книга имеет помимо основного заглавия дополнительное, уточняющее смысл основного. В таком случае перед дополнительным заглавием, а также перед другими сведениями, относящимися к заглавию (учебник, учебное пособие, докл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ад и т.д.), ставится двоеточие.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Если книга имеет более трех авторов, данные о них (а  также о редакторах,  составителях) приводятся в сведениях об ответственности. В этом случае перед фамилиями авторов, редакторов, составителей ставится косая черта. При числе авторов более четырех после косой черты приводятся фамилии первых тр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>ех авторов со словами «и др.».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 места издания дается в именительном падеже без сокращений. В сокращенном виде</w:t>
      </w:r>
      <w:r w:rsidR="00F3055D">
        <w:rPr>
          <w:rFonts w:ascii="Times New Roman" w:hAnsi="Times New Roman" w:cs="Times New Roman"/>
          <w:color w:val="000000"/>
          <w:sz w:val="28"/>
          <w:szCs w:val="24"/>
        </w:rPr>
        <w:t xml:space="preserve"> принято у</w:t>
      </w:r>
      <w:r>
        <w:rPr>
          <w:rFonts w:ascii="Times New Roman" w:hAnsi="Times New Roman" w:cs="Times New Roman"/>
          <w:color w:val="000000"/>
          <w:sz w:val="28"/>
          <w:szCs w:val="24"/>
        </w:rPr>
        <w:t>казывать только названия городов Москва (М.), Санкт-Петербург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(СПб.).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Перед названием издательства ставится двоеточие, а после него – запятая и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год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издания. Каждую новую запись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составлении библиографического списка сл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едует начинать с новой строки.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 описании электронных ресурсов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также указываются фамилия, имя, отчество автора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наименование работы. Однако дальнейшее оформление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имеет  некоторые особенности.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Не 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>допускается использование ссылок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к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ресурсам (сайтам), которые:  не имеют публичного доступа, т.е. защищены паролем  или  являются  внутрикорпоративными  (недоступными из </w:t>
      </w:r>
      <w:r w:rsidR="00B11532"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бщей сети); не являются  добросовестными правообладателями, т.е. </w:t>
      </w:r>
      <w:r w:rsidRPr="00F3055D">
        <w:rPr>
          <w:rFonts w:ascii="Times New Roman" w:hAnsi="Times New Roman" w:cs="Times New Roman"/>
          <w:color w:val="000000"/>
          <w:sz w:val="28"/>
          <w:szCs w:val="24"/>
        </w:rPr>
        <w:t xml:space="preserve">сайты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рефератов, курсовых и иных квалификационных работ, сайты частных лиц, публикующих м</w:t>
      </w:r>
      <w:r w:rsidR="001174D2">
        <w:rPr>
          <w:rFonts w:ascii="Times New Roman" w:hAnsi="Times New Roman" w:cs="Times New Roman"/>
          <w:i/>
          <w:color w:val="000000"/>
          <w:sz w:val="28"/>
          <w:szCs w:val="24"/>
        </w:rPr>
        <w:t>атериалы без согласия авторов.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Рекомендуется  использовать  ресурсы, зарегистрированные как средства массовой информации (электронные библиотеки, электронные версии журналов,  сайты всех издательств),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сайты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 статистики, официальных органов и организаций, личные авторские сайты, в том числе публикующие материалы иных авторов с их согласия. В некоторых случаях следует обязательно указывать дату публикации. Это правило относится к ситуациям, когда используются электронные версии журналов и электронные верс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ии изданий с сайтов издательств (с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м. </w:t>
      </w:r>
      <w:r w:rsidRPr="001174D2">
        <w:rPr>
          <w:rFonts w:ascii="Times New Roman" w:hAnsi="Times New Roman" w:cs="Times New Roman"/>
          <w:b/>
          <w:i/>
          <w:color w:val="000000"/>
          <w:sz w:val="28"/>
          <w:szCs w:val="24"/>
        </w:rPr>
        <w:t>Приложение 3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>.)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1174D2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74D2">
        <w:rPr>
          <w:rFonts w:ascii="Times New Roman" w:hAnsi="Times New Roman" w:cs="Times New Roman"/>
          <w:b/>
          <w:i/>
          <w:color w:val="000000"/>
          <w:sz w:val="28"/>
          <w:szCs w:val="24"/>
        </w:rPr>
        <w:lastRenderedPageBreak/>
        <w:t>Приложения</w:t>
      </w:r>
      <w:r w:rsidR="001174D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размещают после списка использованных источников и литературы. Приложения располагаются в поряд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ке ссылок на них в тексте.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Каждое приложение</w:t>
      </w:r>
      <w:r w:rsidR="001174D2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следует начинать с новой страницы с указанием слова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«Приложение 1» </w:t>
      </w:r>
      <w:r>
        <w:rPr>
          <w:rFonts w:ascii="Times New Roman" w:hAnsi="Times New Roman" w:cs="Times New Roman"/>
          <w:color w:val="000000"/>
          <w:sz w:val="28"/>
          <w:szCs w:val="24"/>
        </w:rPr>
        <w:t>и т.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</w:rPr>
        <w:t>д.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Pr="001174D2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Приложения нумеруют порядковой нумерацией арабскими цифрами. 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Приложение может иметь заголовок. </w:t>
      </w:r>
    </w:p>
    <w:p w:rsidR="001174D2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 большом объёме приложения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оформляют отдельным </w:t>
      </w:r>
      <w:r>
        <w:rPr>
          <w:rFonts w:ascii="Times New Roman" w:hAnsi="Times New Roman" w:cs="Times New Roman"/>
          <w:color w:val="000000"/>
          <w:sz w:val="28"/>
          <w:szCs w:val="24"/>
        </w:rPr>
        <w:t>томом с самостоятельной нумерацией листов. Все дополнительные материалы курсовой работы (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бланки методик, стимульный материал к методикам,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таблицы,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графики и </w:t>
      </w:r>
      <w:r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 д.)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следует  располагать в приложениях, </w:t>
      </w:r>
      <w:r w:rsidRPr="001174D2">
        <w:rPr>
          <w:rFonts w:ascii="Times New Roman" w:hAnsi="Times New Roman" w:cs="Times New Roman"/>
          <w:color w:val="000000"/>
          <w:sz w:val="28"/>
          <w:szCs w:val="24"/>
        </w:rPr>
        <w:tab/>
        <w:t>сделав ссылку на них в тексте</w:t>
      </w:r>
      <w:r w:rsidR="001174D2" w:rsidRPr="001174D2">
        <w:rPr>
          <w:rFonts w:ascii="Times New Roman" w:hAnsi="Times New Roman" w:cs="Times New Roman"/>
          <w:color w:val="000000"/>
          <w:sz w:val="28"/>
          <w:szCs w:val="24"/>
        </w:rPr>
        <w:t>, н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апример: (с</w:t>
      </w:r>
      <w:r>
        <w:rPr>
          <w:rFonts w:ascii="Times New Roman" w:hAnsi="Times New Roman" w:cs="Times New Roman"/>
          <w:color w:val="000000"/>
          <w:sz w:val="28"/>
          <w:szCs w:val="24"/>
        </w:rPr>
        <w:t>м.: Приложение 1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05459" w:rsidRDefault="00605459" w:rsidP="001E4FBE">
      <w:pPr>
        <w:widowControl w:val="0"/>
        <w:tabs>
          <w:tab w:val="left" w:pos="50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Объем приложений не ограничивается. Если объем приложений значителен, причем он, может быть, сопоставим с основным текстом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курсовой 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желательно прошивать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приложения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 xml:space="preserve">отдельную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папку. </w:t>
      </w:r>
    </w:p>
    <w:p w:rsidR="00605459" w:rsidRDefault="00605459" w:rsidP="001E4FB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 w:rsidSect="001E4FBE">
          <w:headerReference w:type="default" r:id="rId30"/>
          <w:type w:val="continuous"/>
          <w:pgSz w:w="11906" w:h="16838"/>
          <w:pgMar w:top="1134" w:right="849" w:bottom="1134" w:left="1701" w:header="709" w:footer="720" w:gutter="0"/>
          <w:cols w:space="720" w:equalWidth="0">
            <w:col w:w="9615"/>
          </w:cols>
          <w:noEndnote/>
        </w:sectPr>
      </w:pPr>
    </w:p>
    <w:p w:rsidR="00605459" w:rsidRPr="00914C94" w:rsidRDefault="00605459" w:rsidP="00914C94">
      <w:pPr>
        <w:widowControl w:val="0"/>
        <w:autoSpaceDE w:val="0"/>
        <w:autoSpaceDN w:val="0"/>
        <w:adjustRightInd w:val="0"/>
        <w:spacing w:after="0" w:line="240" w:lineRule="auto"/>
        <w:ind w:left="262" w:right="-38" w:hanging="26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14C94">
        <w:rPr>
          <w:rFonts w:ascii="Times New Roman" w:hAnsi="Times New Roman" w:cs="Times New Roman"/>
          <w:b/>
          <w:sz w:val="28"/>
          <w:szCs w:val="24"/>
        </w:rPr>
        <w:lastRenderedPageBreak/>
        <w:t>Прилож</w:t>
      </w:r>
      <w:r w:rsidR="00CF18E8" w:rsidRPr="00914C94">
        <w:rPr>
          <w:rFonts w:ascii="Times New Roman" w:hAnsi="Times New Roman" w:cs="Times New Roman"/>
          <w:b/>
          <w:sz w:val="28"/>
          <w:szCs w:val="24"/>
        </w:rPr>
        <w:t xml:space="preserve">ение 1. Форма титульного листа </w:t>
      </w:r>
      <w:r w:rsidRPr="00914C94">
        <w:rPr>
          <w:rFonts w:ascii="Times New Roman" w:hAnsi="Times New Roman" w:cs="Times New Roman"/>
          <w:b/>
          <w:sz w:val="28"/>
          <w:szCs w:val="24"/>
        </w:rPr>
        <w:t>курсовой работы</w:t>
      </w:r>
    </w:p>
    <w:p w:rsidR="00174101" w:rsidRPr="00914C94" w:rsidRDefault="00174101" w:rsidP="003B6694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sz w:val="28"/>
          <w:szCs w:val="24"/>
        </w:rPr>
      </w:pP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ПРОСВЕЩЕНИ</w:t>
      </w:r>
      <w:r w:rsidR="0054068D"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РОССИИ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1174D2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1174D2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педагогики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174D2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605459" w:rsidRP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Направление подготовки 44.03.0</w:t>
      </w:r>
      <w:r w:rsidR="001174D2"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3 –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Специальное (дефектологическое)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образование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 w:rsidR="00605459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1174D2">
        <w:rPr>
          <w:rFonts w:ascii="Times New Roman" w:hAnsi="Times New Roman" w:cs="Times New Roman"/>
          <w:color w:val="000000"/>
          <w:sz w:val="28"/>
          <w:szCs w:val="24"/>
        </w:rPr>
        <w:t>Дошкольная дефектология»</w:t>
      </w:r>
    </w:p>
    <w:p w:rsidR="001174D2" w:rsidRPr="003B6694" w:rsidRDefault="001174D2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</w:t>
      </w:r>
      <w:r w:rsid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B6694"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 w:rsidR="00B0549C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группа ЗС</w:t>
      </w:r>
      <w:r w:rsidR="00B0549C">
        <w:rPr>
          <w:rFonts w:ascii="Times New Roman" w:hAnsi="Times New Roman" w:cs="Times New Roman"/>
          <w:color w:val="000000"/>
          <w:sz w:val="28"/>
          <w:szCs w:val="24"/>
        </w:rPr>
        <w:t>ДД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B0549C" w:rsidRPr="00B0549C">
        <w:rPr>
          <w:rFonts w:ascii="Times New Roman" w:hAnsi="Times New Roman" w:cs="Times New Roman"/>
          <w:color w:val="000000"/>
          <w:sz w:val="28"/>
          <w:szCs w:val="24"/>
        </w:rPr>
        <w:t xml:space="preserve"> 31-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22</w:t>
      </w:r>
    </w:p>
    <w:p w:rsidR="00605459" w:rsidRPr="003B6694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3B6694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605459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ИВАНОВА МАРИЯ ИВАНОВНА</w:t>
      </w:r>
    </w:p>
    <w:p w:rsidR="003B6694" w:rsidRPr="00B0549C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3B6694" w:rsidRPr="003B6694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336" w:right="9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b/>
          <w:color w:val="000000"/>
          <w:sz w:val="28"/>
          <w:szCs w:val="24"/>
        </w:rPr>
        <w:t>РАЗЛИЧИЯ ИГРОВОЙ ДЕЯТЕЛЬНОСТИ ДОШКОЛЬНИКОВ С НАРУШЕНИЕМ ИНТЕЛЛЕКТА И ЗАДЕРЖКОЙ ПСИХИЧЕСКОГО РАЗВИТИЯ</w:t>
      </w:r>
    </w:p>
    <w:p w:rsidR="003B6694" w:rsidRPr="00CB48EE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05459" w:rsidRDefault="00605459" w:rsidP="003B6694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914C94" w:rsidRDefault="00914C94" w:rsidP="003B6694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д-р мед. наук, профессор</w:t>
      </w:r>
      <w:r w:rsidR="00B0549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174D2" w:rsidRDefault="00914C94" w:rsidP="003B6694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Л.В. Фархутдинова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3B6694" w:rsidRDefault="003B6694" w:rsidP="003B6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3B6694" w:rsidRDefault="003B6694" w:rsidP="003B6694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3B6694" w:rsidRDefault="003B6694" w:rsidP="003B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694" w:rsidRDefault="003B6694" w:rsidP="003B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459" w:rsidRDefault="003B6694" w:rsidP="003B6694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 w:rsidR="006054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B0549C" w:rsidRDefault="00B0549C" w:rsidP="00914C94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jc w:val="right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Приложение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Форма титульного листа курсовой работы </w:t>
      </w:r>
    </w:p>
    <w:p w:rsidR="00174101" w:rsidRDefault="00174101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ПРОСВЕЩЕНИ</w:t>
      </w:r>
      <w:r w:rsidR="0054068D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педагогики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Направление подготовки 44.03.03 –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Специальное (дефектологическое) образование,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>
        <w:rPr>
          <w:rFonts w:ascii="Times New Roman" w:hAnsi="Times New Roman" w:cs="Times New Roman"/>
          <w:color w:val="000000"/>
          <w:sz w:val="28"/>
          <w:szCs w:val="24"/>
        </w:rPr>
        <w:t>«Логопедия»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B0549C">
        <w:rPr>
          <w:rFonts w:ascii="Times New Roman" w:hAnsi="Times New Roman" w:cs="Times New Roman"/>
          <w:color w:val="000000"/>
          <w:sz w:val="28"/>
          <w:szCs w:val="24"/>
        </w:rPr>
        <w:t>группа ЗСЛГС 31-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22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ПЕТРОВА АЛЛА ВАЛЕРЬЕВНА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36" w:right="9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549C">
        <w:rPr>
          <w:rFonts w:ascii="Times New Roman" w:hAnsi="Times New Roman" w:cs="Times New Roman"/>
          <w:b/>
          <w:color w:val="000000"/>
          <w:sz w:val="28"/>
          <w:szCs w:val="24"/>
        </w:rPr>
        <w:t>ИЗУЧЕНИЕ СПЕЦИФИЧЕСКИХ НАРУШЕНИЙ ПИСЬМА У МЛАДШИХ ШКОЛЬНИКОВ С ЗАДЕРЖКОЙ ПСИХИЧЕСКОГО РАЗВИТИЯ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914C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4C94">
        <w:rPr>
          <w:rFonts w:ascii="Times New Roman" w:hAnsi="Times New Roman" w:cs="Times New Roman"/>
          <w:color w:val="000000"/>
          <w:sz w:val="28"/>
          <w:szCs w:val="24"/>
        </w:rPr>
        <w:t>анд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14C94">
        <w:rPr>
          <w:rFonts w:ascii="Times New Roman" w:hAnsi="Times New Roman" w:cs="Times New Roman"/>
          <w:color w:val="000000"/>
          <w:sz w:val="28"/>
          <w:szCs w:val="24"/>
        </w:rPr>
        <w:t xml:space="preserve">психол. наук, доцент </w:t>
      </w:r>
    </w:p>
    <w:p w:rsidR="00B0549C" w:rsidRDefault="00914C94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Е.Ф. Сайфутдиярова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549C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B0549C" w:rsidRDefault="00B0549C" w:rsidP="00914C94">
      <w:pPr>
        <w:widowControl w:val="0"/>
        <w:autoSpaceDE w:val="0"/>
        <w:autoSpaceDN w:val="0"/>
        <w:adjustRightInd w:val="0"/>
        <w:spacing w:after="0" w:line="240" w:lineRule="auto"/>
        <w:ind w:left="262" w:right="-38"/>
        <w:jc w:val="right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Форма титульного листа курсовой работы </w:t>
      </w:r>
    </w:p>
    <w:p w:rsidR="00174101" w:rsidRDefault="00174101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МИН</w:t>
      </w:r>
      <w:r w:rsidR="0054068D">
        <w:rPr>
          <w:rFonts w:ascii="Times New Roman" w:hAnsi="Times New Roman" w:cs="Times New Roman"/>
          <w:color w:val="000000"/>
          <w:sz w:val="28"/>
          <w:szCs w:val="24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РОССИИ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1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ФЕДЕРАЛЬНОЕ ГОСУДАРСТВЕННОЕ БЮДЖЕТНОЕ ОБРАЗОВАТЕЛЬНОЕ УЧРЕЖДЕНИЕ ВЫСШЕГО ОБРАЗОВАНИЯ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82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«БАШКИРСКИЙ ГОСУДАРСТВЕННЫЙ ПЕДАГОГИЧЕСКИЙ УНИВЕРСИТЕТ ИМ. М.АКМУЛЛЫ»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Институт педагогики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1342"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Кафедра специальной педагогики 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>и психологии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Направление подготовки 44.03.03 –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Специальное (дефектологическое) образование,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направленность (профиль) </w:t>
      </w:r>
      <w:r>
        <w:rPr>
          <w:rFonts w:ascii="Times New Roman" w:hAnsi="Times New Roman" w:cs="Times New Roman"/>
          <w:color w:val="000000"/>
          <w:sz w:val="28"/>
          <w:szCs w:val="24"/>
        </w:rPr>
        <w:t>«Образование детей с интеллектуальными нарушениями»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Курс </w:t>
      </w:r>
      <w:r w:rsidRPr="003B6694">
        <w:rPr>
          <w:rFonts w:ascii="Times New Roman" w:hAnsi="Times New Roman" w:cs="Times New Roman"/>
          <w:color w:val="000000"/>
          <w:sz w:val="28"/>
          <w:szCs w:val="24"/>
        </w:rPr>
        <w:t>III</w:t>
      </w:r>
      <w:r>
        <w:rPr>
          <w:rFonts w:ascii="Times New Roman" w:hAnsi="Times New Roman" w:cs="Times New Roman"/>
          <w:color w:val="000000"/>
          <w:sz w:val="28"/>
          <w:szCs w:val="24"/>
        </w:rPr>
        <w:t>, группа ЗСИНС</w:t>
      </w:r>
      <w:r w:rsidRPr="00B0549C">
        <w:rPr>
          <w:rFonts w:ascii="Times New Roman" w:hAnsi="Times New Roman" w:cs="Times New Roman"/>
          <w:color w:val="000000"/>
          <w:sz w:val="28"/>
          <w:szCs w:val="24"/>
        </w:rPr>
        <w:t xml:space="preserve"> 31-</w:t>
      </w:r>
      <w:r w:rsidR="00E84087">
        <w:rPr>
          <w:rFonts w:ascii="Times New Roman" w:hAnsi="Times New Roman" w:cs="Times New Roman"/>
          <w:color w:val="000000"/>
          <w:sz w:val="28"/>
          <w:szCs w:val="24"/>
        </w:rPr>
        <w:t>22</w:t>
      </w:r>
    </w:p>
    <w:p w:rsidR="00B0549C" w:rsidRPr="003B6694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95" w:right="-22"/>
        <w:rPr>
          <w:rFonts w:ascii="Times New Roman" w:hAnsi="Times New Roman" w:cs="Times New Roman"/>
          <w:color w:val="000000"/>
          <w:sz w:val="28"/>
          <w:szCs w:val="24"/>
        </w:rPr>
      </w:pPr>
      <w:r w:rsidRPr="003B66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СИДОРОВА НАТАЛЬЯ ВАСИЛЬЕВНА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УМЕНИЯ ОРИЕНТИРОВАТЬСЯ В ЧИСЛОВОМ РЯДУ У МЛАДШИХ ШКОЛЬНИКОВ С ИНТЕЛЛЕКТУАЛЬНЫМИ НАРУШЕНИЯМИ (НА ПРИМЕРЕ 2 КЛАССА)</w:t>
      </w:r>
    </w:p>
    <w:p w:rsidR="00B0549C" w:rsidRP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3603" w:right="-38"/>
        <w:rPr>
          <w:rFonts w:ascii="Times New Roman" w:hAnsi="Times New Roman" w:cs="Times New Roman"/>
          <w:color w:val="00B05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КУРСОВАЯ РАБОТА</w:t>
      </w:r>
      <w:r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руководитель: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58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914C94">
        <w:rPr>
          <w:rFonts w:ascii="Times New Roman" w:hAnsi="Times New Roman" w:cs="Times New Roman"/>
          <w:color w:val="000000"/>
          <w:sz w:val="28"/>
          <w:szCs w:val="24"/>
        </w:rPr>
        <w:t>анд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C330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пед. наук, доцент Л.Ф. Фатихова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регистрации по журналу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курсовых работ_____________________________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____________________________________</w:t>
      </w:r>
    </w:p>
    <w:p w:rsidR="00B0549C" w:rsidRDefault="00B0549C" w:rsidP="00B0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Оценка_________________________________________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25" w:lineRule="exact"/>
        <w:ind w:left="425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подпись руководителя </w:t>
      </w: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240" w:lineRule="auto"/>
        <w:ind w:left="437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Уфа 20__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549C">
          <w:pgSz w:w="11906" w:h="16838"/>
          <w:pgMar w:top="1602" w:right="720" w:bottom="660" w:left="1440" w:header="0" w:footer="0" w:gutter="0"/>
          <w:cols w:space="720"/>
          <w:noEndnote/>
        </w:sectPr>
      </w:pPr>
    </w:p>
    <w:p w:rsidR="003B6694" w:rsidRPr="00914C94" w:rsidRDefault="00605459" w:rsidP="00914C94">
      <w:pPr>
        <w:widowControl w:val="0"/>
        <w:tabs>
          <w:tab w:val="left" w:pos="9746"/>
        </w:tabs>
        <w:autoSpaceDE w:val="0"/>
        <w:autoSpaceDN w:val="0"/>
        <w:adjustRightInd w:val="0"/>
        <w:spacing w:after="0" w:line="360" w:lineRule="auto"/>
        <w:ind w:left="262" w:right="-3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14C9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 w:rsidR="00CF18E8" w:rsidRPr="00914C94">
        <w:rPr>
          <w:rFonts w:ascii="Times New Roman" w:hAnsi="Times New Roman" w:cs="Times New Roman"/>
          <w:b/>
          <w:sz w:val="28"/>
          <w:szCs w:val="24"/>
        </w:rPr>
        <w:t>2</w:t>
      </w:r>
      <w:r w:rsidRPr="00914C94">
        <w:rPr>
          <w:rFonts w:ascii="Times New Roman" w:hAnsi="Times New Roman" w:cs="Times New Roman"/>
          <w:b/>
          <w:sz w:val="28"/>
          <w:szCs w:val="24"/>
        </w:rPr>
        <w:t>.</w:t>
      </w:r>
      <w:r w:rsidR="003B6694" w:rsidRPr="00914C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18E8" w:rsidRPr="00914C94">
        <w:rPr>
          <w:rFonts w:ascii="Times New Roman" w:hAnsi="Times New Roman" w:cs="Times New Roman"/>
          <w:b/>
          <w:sz w:val="28"/>
          <w:szCs w:val="24"/>
        </w:rPr>
        <w:t>Образец оформления содержания работы по теме</w:t>
      </w:r>
    </w:p>
    <w:p w:rsidR="00605459" w:rsidRDefault="00174101" w:rsidP="00174101">
      <w:pPr>
        <w:widowControl w:val="0"/>
        <w:tabs>
          <w:tab w:val="center" w:pos="4890"/>
          <w:tab w:val="left" w:pos="6396"/>
        </w:tabs>
        <w:autoSpaceDE w:val="0"/>
        <w:autoSpaceDN w:val="0"/>
        <w:adjustRightInd w:val="0"/>
        <w:spacing w:after="0" w:line="360" w:lineRule="auto"/>
        <w:ind w:right="-3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="00605459">
        <w:rPr>
          <w:rFonts w:ascii="Times New Roman" w:hAnsi="Times New Roman" w:cs="Times New Roman"/>
          <w:b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iCs/>
          <w:color w:val="000000"/>
          <w:sz w:val="28"/>
          <w:szCs w:val="28"/>
        </w:rPr>
        <w:t>ВВЕДЕНИЕ…………………………………………………………………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..</w:t>
      </w:r>
      <w:r w:rsidRPr="003B6694">
        <w:rPr>
          <w:bCs/>
          <w:iCs/>
          <w:color w:val="000000"/>
          <w:sz w:val="28"/>
          <w:szCs w:val="28"/>
        </w:rPr>
        <w:t>…3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color w:val="000000"/>
          <w:sz w:val="28"/>
          <w:szCs w:val="28"/>
        </w:rPr>
        <w:t>ГЛАВА 1.</w:t>
      </w:r>
      <w:r w:rsidRPr="003B6694">
        <w:rPr>
          <w:color w:val="000000"/>
          <w:sz w:val="27"/>
          <w:szCs w:val="27"/>
        </w:rPr>
        <w:t xml:space="preserve"> </w:t>
      </w:r>
      <w:r w:rsidRPr="003B6694">
        <w:rPr>
          <w:bCs/>
          <w:iCs/>
          <w:color w:val="000000"/>
          <w:sz w:val="28"/>
          <w:szCs w:val="28"/>
        </w:rPr>
        <w:t>Подходы к изучению игровой деятельности в психолого</w:t>
      </w:r>
      <w:r>
        <w:rPr>
          <w:bCs/>
          <w:iCs/>
          <w:color w:val="000000"/>
          <w:sz w:val="28"/>
          <w:szCs w:val="28"/>
        </w:rPr>
        <w:t>-</w:t>
      </w:r>
      <w:r w:rsidRPr="003B6694">
        <w:rPr>
          <w:bCs/>
          <w:iCs/>
          <w:color w:val="000000"/>
          <w:sz w:val="28"/>
          <w:szCs w:val="28"/>
        </w:rPr>
        <w:t>педагогической литературе…………………………………………………</w:t>
      </w:r>
      <w:r>
        <w:rPr>
          <w:bCs/>
          <w:iCs/>
          <w:color w:val="000000"/>
          <w:sz w:val="28"/>
          <w:szCs w:val="28"/>
        </w:rPr>
        <w:t>.........</w:t>
      </w:r>
      <w:r w:rsidRPr="003B6694">
        <w:rPr>
          <w:bCs/>
          <w:iCs/>
          <w:color w:val="000000"/>
          <w:sz w:val="28"/>
          <w:szCs w:val="28"/>
        </w:rPr>
        <w:t>….6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1.1</w:t>
      </w:r>
      <w:r w:rsidR="00E84087"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 xml:space="preserve"> Игровая деятельность, как ведущая деятельность дошкольников……</w:t>
      </w:r>
      <w:r>
        <w:rPr>
          <w:bCs/>
          <w:color w:val="000000"/>
          <w:sz w:val="28"/>
          <w:szCs w:val="28"/>
        </w:rPr>
        <w:t>...</w:t>
      </w:r>
      <w:r w:rsidRPr="003B6694">
        <w:rPr>
          <w:bCs/>
          <w:color w:val="000000"/>
          <w:sz w:val="28"/>
          <w:szCs w:val="28"/>
        </w:rPr>
        <w:t>…...6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1.2</w:t>
      </w:r>
      <w:r w:rsidR="00E84087"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 xml:space="preserve"> Особенности игровой деятельности детей с нарушениями интеллекта……………………………………………………………………</w:t>
      </w:r>
      <w:r>
        <w:rPr>
          <w:bCs/>
          <w:color w:val="000000"/>
          <w:sz w:val="28"/>
          <w:szCs w:val="28"/>
        </w:rPr>
        <w:t>.....</w:t>
      </w:r>
      <w:r w:rsidRPr="003B6694">
        <w:rPr>
          <w:bCs/>
          <w:color w:val="000000"/>
          <w:sz w:val="28"/>
          <w:szCs w:val="28"/>
        </w:rPr>
        <w:t>…..12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1.3</w:t>
      </w:r>
      <w:r w:rsidR="00E84087"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 xml:space="preserve"> Особенности игровой деятельности детей с задержкой психического развития…………………………………………………………………………</w:t>
      </w:r>
      <w:r>
        <w:rPr>
          <w:bCs/>
          <w:color w:val="000000"/>
          <w:sz w:val="28"/>
          <w:szCs w:val="28"/>
        </w:rPr>
        <w:t>.....</w:t>
      </w:r>
      <w:r w:rsidRPr="003B6694">
        <w:rPr>
          <w:bCs/>
          <w:color w:val="000000"/>
          <w:sz w:val="28"/>
          <w:szCs w:val="28"/>
        </w:rPr>
        <w:t>..17</w:t>
      </w:r>
    </w:p>
    <w:p w:rsidR="003B6694" w:rsidRPr="003B6694" w:rsidRDefault="00E84087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Психолого-</w:t>
      </w:r>
      <w:r w:rsidR="003B6694" w:rsidRPr="003B6694">
        <w:rPr>
          <w:bCs/>
          <w:color w:val="000000"/>
          <w:sz w:val="28"/>
          <w:szCs w:val="28"/>
        </w:rPr>
        <w:t>педагогические технологии формирования игровой деятельности дошкольников с ограниченными возможностями здоровья</w:t>
      </w:r>
      <w:r>
        <w:rPr>
          <w:bCs/>
          <w:color w:val="000000"/>
          <w:sz w:val="28"/>
          <w:szCs w:val="28"/>
        </w:rPr>
        <w:t xml:space="preserve"> .</w:t>
      </w:r>
      <w:r w:rsidR="003B6694" w:rsidRPr="003B6694">
        <w:rPr>
          <w:bCs/>
          <w:color w:val="000000"/>
          <w:sz w:val="28"/>
          <w:szCs w:val="28"/>
        </w:rPr>
        <w:t>……………</w:t>
      </w:r>
      <w:r w:rsidR="003B6694">
        <w:rPr>
          <w:bCs/>
          <w:color w:val="000000"/>
          <w:sz w:val="28"/>
          <w:szCs w:val="28"/>
        </w:rPr>
        <w:t>...</w:t>
      </w:r>
      <w:r w:rsidR="003B6694" w:rsidRPr="003B6694">
        <w:rPr>
          <w:bCs/>
          <w:color w:val="000000"/>
          <w:sz w:val="28"/>
          <w:szCs w:val="28"/>
        </w:rPr>
        <w:t>…..22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B6694">
        <w:rPr>
          <w:bCs/>
          <w:sz w:val="28"/>
          <w:szCs w:val="28"/>
        </w:rPr>
        <w:t>Выводы по главе 1..........................................................................................</w:t>
      </w:r>
      <w:r>
        <w:rPr>
          <w:bCs/>
          <w:sz w:val="28"/>
          <w:szCs w:val="28"/>
        </w:rPr>
        <w:t>......</w:t>
      </w:r>
      <w:r w:rsidRPr="003B6694">
        <w:rPr>
          <w:bCs/>
          <w:sz w:val="28"/>
          <w:szCs w:val="28"/>
        </w:rPr>
        <w:t>.......2</w:t>
      </w:r>
      <w:r>
        <w:rPr>
          <w:bCs/>
          <w:sz w:val="28"/>
          <w:szCs w:val="28"/>
        </w:rPr>
        <w:t>6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6694">
        <w:rPr>
          <w:color w:val="000000"/>
          <w:sz w:val="28"/>
          <w:szCs w:val="28"/>
        </w:rPr>
        <w:t>ГЛАВА 2</w:t>
      </w:r>
      <w:r w:rsidRPr="003B6694">
        <w:rPr>
          <w:bCs/>
          <w:iCs/>
          <w:color w:val="000000"/>
          <w:sz w:val="28"/>
          <w:szCs w:val="28"/>
        </w:rPr>
        <w:t xml:space="preserve">. Изучение </w:t>
      </w:r>
      <w:r w:rsidRPr="003B6694">
        <w:rPr>
          <w:bCs/>
          <w:color w:val="000000"/>
          <w:sz w:val="28"/>
          <w:szCs w:val="28"/>
        </w:rPr>
        <w:t>игровой деятельности детей с нарушениями интеллекта и задержкой психического развития…………………………………………</w:t>
      </w:r>
      <w:r>
        <w:rPr>
          <w:bCs/>
          <w:color w:val="000000"/>
          <w:sz w:val="28"/>
          <w:szCs w:val="28"/>
        </w:rPr>
        <w:t>......</w:t>
      </w:r>
      <w:r w:rsidRPr="003B6694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27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2.1</w:t>
      </w:r>
      <w:r w:rsidR="00E84087"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 xml:space="preserve"> Методы исследования ……………………………………………………</w:t>
      </w:r>
      <w:r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>……</w:t>
      </w:r>
      <w:r>
        <w:rPr>
          <w:bCs/>
          <w:color w:val="000000"/>
          <w:sz w:val="28"/>
          <w:szCs w:val="28"/>
        </w:rPr>
        <w:t>27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color w:val="000000"/>
          <w:sz w:val="28"/>
          <w:szCs w:val="28"/>
        </w:rPr>
        <w:t>2.2. Анализ результатов исследования ………………………………………...</w:t>
      </w:r>
      <w:r>
        <w:rPr>
          <w:bCs/>
          <w:color w:val="000000"/>
          <w:sz w:val="28"/>
          <w:szCs w:val="28"/>
        </w:rPr>
        <w:t>.</w:t>
      </w:r>
      <w:r w:rsidRPr="003B6694">
        <w:rPr>
          <w:bCs/>
          <w:color w:val="000000"/>
          <w:sz w:val="28"/>
          <w:szCs w:val="28"/>
        </w:rPr>
        <w:t>...</w:t>
      </w:r>
      <w:r>
        <w:rPr>
          <w:bCs/>
          <w:color w:val="000000"/>
          <w:sz w:val="28"/>
          <w:szCs w:val="28"/>
        </w:rPr>
        <w:t>30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sz w:val="28"/>
          <w:szCs w:val="28"/>
        </w:rPr>
        <w:t>Выводы по главе</w:t>
      </w:r>
      <w:r w:rsidRPr="003B6694">
        <w:rPr>
          <w:bCs/>
          <w:iCs/>
          <w:sz w:val="28"/>
          <w:szCs w:val="28"/>
        </w:rPr>
        <w:t xml:space="preserve"> 2</w:t>
      </w:r>
      <w:r w:rsidRPr="003B6694">
        <w:rPr>
          <w:bCs/>
          <w:iCs/>
          <w:color w:val="000000"/>
          <w:sz w:val="28"/>
          <w:szCs w:val="28"/>
        </w:rPr>
        <w:t>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40</w:t>
      </w:r>
    </w:p>
    <w:p w:rsidR="003B6694" w:rsidRPr="003B6694" w:rsidRDefault="003B6694" w:rsidP="003B669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6694">
        <w:rPr>
          <w:bCs/>
          <w:iCs/>
          <w:color w:val="000000"/>
          <w:sz w:val="28"/>
          <w:szCs w:val="28"/>
        </w:rPr>
        <w:t>ЗАКЛЮЧЕНИЕ………………………………………………………………</w:t>
      </w:r>
      <w:r>
        <w:rPr>
          <w:bCs/>
          <w:iCs/>
          <w:color w:val="000000"/>
          <w:sz w:val="28"/>
          <w:szCs w:val="28"/>
        </w:rPr>
        <w:t>.......</w:t>
      </w:r>
      <w:r w:rsidRPr="003B6694">
        <w:rPr>
          <w:bCs/>
          <w:iCs/>
          <w:color w:val="000000"/>
          <w:sz w:val="28"/>
          <w:szCs w:val="28"/>
        </w:rPr>
        <w:t>…</w:t>
      </w:r>
      <w:r>
        <w:rPr>
          <w:bCs/>
          <w:iCs/>
          <w:color w:val="000000"/>
          <w:sz w:val="28"/>
          <w:szCs w:val="28"/>
        </w:rPr>
        <w:t>41</w:t>
      </w:r>
    </w:p>
    <w:p w:rsidR="003B6694" w:rsidRDefault="003B6694" w:rsidP="003B669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B66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СПИСОК ЛИТЕРАТУРЫ………………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..........................................................</w:t>
      </w:r>
      <w:r w:rsidRPr="003B66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42</w:t>
      </w:r>
    </w:p>
    <w:p w:rsidR="003B6694" w:rsidRDefault="003B6694" w:rsidP="003B669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ПРИЛОЖЕНИЯ...........................................................................................................45</w:t>
      </w:r>
    </w:p>
    <w:p w:rsidR="00665EBB" w:rsidRDefault="00665EBB" w:rsidP="003B6694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</w:p>
    <w:p w:rsidR="00605459" w:rsidRPr="00914C94" w:rsidRDefault="00605459" w:rsidP="00914C94">
      <w:pPr>
        <w:widowControl w:val="0"/>
        <w:autoSpaceDE w:val="0"/>
        <w:autoSpaceDN w:val="0"/>
        <w:adjustRightInd w:val="0"/>
        <w:spacing w:after="0" w:line="360" w:lineRule="auto"/>
        <w:ind w:left="262" w:right="132"/>
        <w:jc w:val="righ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14C9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Приложение </w:t>
      </w:r>
      <w:r w:rsidR="00CF18E8" w:rsidRPr="00914C94">
        <w:rPr>
          <w:rFonts w:ascii="Times New Roman" w:hAnsi="Times New Roman" w:cs="Times New Roman"/>
          <w:b/>
          <w:color w:val="000000"/>
          <w:sz w:val="28"/>
          <w:szCs w:val="24"/>
        </w:rPr>
        <w:t>3</w:t>
      </w:r>
      <w:r w:rsidRPr="00914C9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Образец библиографического оформления источников и литературы </w:t>
      </w:r>
    </w:p>
    <w:p w:rsidR="00B0549C" w:rsidRDefault="00B0549C" w:rsidP="00B0549C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5440C">
        <w:rPr>
          <w:rFonts w:ascii="Times New Roman" w:hAnsi="Times New Roman" w:cs="Times New Roman"/>
          <w:b/>
          <w:sz w:val="28"/>
        </w:rPr>
        <w:t>СПИСОК ЛИТЕРАТУРЫ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, М.М</w:t>
      </w:r>
      <w:r w:rsidRPr="0005440C">
        <w:rPr>
          <w:rFonts w:ascii="Times New Roman" w:hAnsi="Times New Roman" w:cs="Times New Roman"/>
          <w:sz w:val="28"/>
          <w:szCs w:val="28"/>
        </w:rPr>
        <w:t>. Методика развития речи и обучения родному языку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54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М.М. Алексеева, В.И. Яшина.</w:t>
      </w:r>
      <w:r w:rsidR="00CC330F">
        <w:rPr>
          <w:rFonts w:ascii="Times New Roman" w:hAnsi="Times New Roman" w:cs="Times New Roman"/>
          <w:sz w:val="28"/>
          <w:szCs w:val="28"/>
        </w:rPr>
        <w:t xml:space="preserve"> – М.: Издательский</w:t>
      </w:r>
      <w:r w:rsidRPr="0005440C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CC330F">
        <w:rPr>
          <w:rFonts w:ascii="Times New Roman" w:hAnsi="Times New Roman" w:cs="Times New Roman"/>
          <w:sz w:val="28"/>
          <w:szCs w:val="28"/>
        </w:rPr>
        <w:t>«</w:t>
      </w:r>
      <w:r w:rsidRPr="0005440C">
        <w:rPr>
          <w:rFonts w:ascii="Times New Roman" w:hAnsi="Times New Roman" w:cs="Times New Roman"/>
          <w:sz w:val="28"/>
          <w:szCs w:val="28"/>
        </w:rPr>
        <w:t>Академия</w:t>
      </w:r>
      <w:r w:rsidR="00CC330F">
        <w:rPr>
          <w:rFonts w:ascii="Times New Roman" w:hAnsi="Times New Roman" w:cs="Times New Roman"/>
          <w:sz w:val="28"/>
          <w:szCs w:val="28"/>
        </w:rPr>
        <w:t>»</w:t>
      </w:r>
      <w:r w:rsidRPr="0005440C">
        <w:rPr>
          <w:rFonts w:ascii="Times New Roman" w:hAnsi="Times New Roman" w:cs="Times New Roman"/>
          <w:sz w:val="28"/>
          <w:szCs w:val="28"/>
        </w:rPr>
        <w:t>, 2000. – 400с.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Андреева, К.А. Коммуникативные способности дошкольников с умственной отсталостью / К.А. Андреева // Изд. Молодой учёный., 2014, -№ 2. – 715- 718с. [Электронный ресурс] </w:t>
      </w: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31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https://moluch.ru/archive/61/9064/</w:t>
        </w:r>
      </w:hyperlink>
      <w:r w:rsidRPr="000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22.11.2019)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Антипанова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Н.А. Особенности развития детей с нарушениями интеллекта / Н.А. Антипанова, М.А. Дацко // Международный журнал гуманитарных и естественных наук. — 2016. — №2. — С. 24-27.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9F07AF">
          <w:rPr>
            <w:rStyle w:val="a4"/>
            <w:rFonts w:ascii="Times New Roman" w:hAnsi="Times New Roman" w:cs="Times New Roman"/>
            <w:sz w:val="28"/>
            <w:szCs w:val="28"/>
          </w:rPr>
          <w:t>http://intjournal.ru/osobennosti-razvitiya-detej-s-narusheniyami-intellekta/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5.02.2020)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Антипова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Ж.В. Формирование словаря у детей дошкольного возраста с общим недоразвитием речи </w:t>
      </w:r>
      <w:r w:rsidRPr="00C172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 xml:space="preserve">Под ред. Ю.Ф. Гаркуши </w:t>
      </w:r>
      <w:r w:rsidRPr="0005440C">
        <w:rPr>
          <w:rFonts w:ascii="Times New Roman" w:hAnsi="Times New Roman" w:cs="Times New Roman"/>
          <w:sz w:val="28"/>
          <w:szCs w:val="28"/>
        </w:rPr>
        <w:t>// Ребёнок. Раннее выявление отклонений в развитии речи и их преодоление/.2-е изд. - М.: Изд-во МПСИ, 2009.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Асмолов, А.Г. Ребенок в культуре взрослых </w:t>
      </w:r>
      <w:r w:rsidRPr="00311E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11E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А.Г. Асмолов, Н.А. Пастернак. – М.: Издательство Юрайт, 2019. – 150с.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Бабина, Г.</w:t>
      </w:r>
      <w:r w:rsidRPr="0005440C">
        <w:rPr>
          <w:rFonts w:ascii="Times New Roman" w:hAnsi="Times New Roman" w:cs="Times New Roman"/>
          <w:sz w:val="28"/>
          <w:szCs w:val="28"/>
        </w:rPr>
        <w:t xml:space="preserve">В. Структурно-слоговая организация речи дошкольников: онтогенез и дизонтогенез: Монография [Текст] / Г.В. Бабина, Н.Ю. Шарипова. - М.: МПГУ; Издательство «Прометей», 2013. - 191 с.  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 xml:space="preserve">Баблумова, М.Е. Экспериментальное изучение уровня сформированности коммуникативных умений у дошкольников с умеренной умственной отсталостью  / М.Е. Баблумова // Вестник Череповецкого государственного университета., 2013, -№4. – 162-164 [Электронный ресурс] </w:t>
      </w:r>
      <w:r w:rsidRPr="000544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440C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https://cyberleninka.ru/article/n/eksperimentalnoe-izuchenie-urovnya-sformirovannosti-kommunikativnyh-umeniy-u-doshkolnikov-s-umerennoy-umstvennoy-otstalostyu/viewer</w:t>
        </w:r>
      </w:hyperlink>
      <w:r w:rsidRPr="0005440C">
        <w:rPr>
          <w:rFonts w:ascii="Times New Roman" w:hAnsi="Times New Roman" w:cs="Times New Roman"/>
          <w:sz w:val="28"/>
          <w:szCs w:val="28"/>
        </w:rPr>
        <w:t xml:space="preserve"> (дата обращения 22.11.2019)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lastRenderedPageBreak/>
        <w:t>Брюховский, Л.А. Особенности понимания речи у детей с с умственной отсталостью / Л.А. Брюховский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5440C">
        <w:rPr>
          <w:rFonts w:ascii="Times New Roman" w:hAnsi="Times New Roman" w:cs="Times New Roman"/>
          <w:sz w:val="28"/>
          <w:szCs w:val="28"/>
        </w:rPr>
        <w:t xml:space="preserve"> Вестник Красноярского Государственного педагогического университета им. В.П. Астафьева., 2009. -№1. – 82-87с. [Электронный ресурс] </w:t>
      </w:r>
      <w:r w:rsidRPr="000544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5440C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0544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https://cyberleninka.ru/article/n/osobennosti-ponimaniya-rechi-u-detey-s-umstvennoy-otstalostyu/viewer</w:t>
        </w:r>
      </w:hyperlink>
      <w:r w:rsidRPr="0005440C">
        <w:rPr>
          <w:rFonts w:ascii="Times New Roman" w:hAnsi="Times New Roman" w:cs="Times New Roman"/>
          <w:sz w:val="28"/>
          <w:szCs w:val="28"/>
        </w:rPr>
        <w:t xml:space="preserve"> (дата обращения 9.11.2019)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</w:t>
      </w:r>
      <w:r w:rsidRPr="0005440C">
        <w:rPr>
          <w:rFonts w:ascii="Times New Roman" w:hAnsi="Times New Roman" w:cs="Times New Roman"/>
          <w:sz w:val="28"/>
          <w:szCs w:val="28"/>
        </w:rPr>
        <w:t>, Л.А. Соотношение речи и образа в решении дошкольниками мыслительных задач</w:t>
      </w:r>
      <w:r w:rsidRPr="00C172A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17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172A1">
        <w:t xml:space="preserve"> </w:t>
      </w:r>
      <w:r w:rsidRPr="00C172A1">
        <w:rPr>
          <w:rFonts w:ascii="Times New Roman" w:hAnsi="Times New Roman" w:cs="Times New Roman"/>
          <w:sz w:val="28"/>
          <w:szCs w:val="28"/>
        </w:rPr>
        <w:t xml:space="preserve">Под ред. Л.A. Венгера </w:t>
      </w:r>
      <w:r w:rsidRPr="0005440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Слово и образ в решении познавательных задач дошкольниками/. – М., 1996. – С. 3—13.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E7">
        <w:rPr>
          <w:rFonts w:ascii="Times New Roman" w:hAnsi="Times New Roman" w:cs="Times New Roman"/>
          <w:sz w:val="28"/>
          <w:szCs w:val="28"/>
        </w:rPr>
        <w:t>Выготский, Л.С. Мышление и речь [Текст] / Л. С. Выготский. – М. : Лабиринт, 2007. – 350 с.</w:t>
      </w:r>
    </w:p>
    <w:p w:rsidR="00B0549C" w:rsidRPr="00051CA6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CA6">
        <w:rPr>
          <w:rFonts w:ascii="Times New Roman" w:hAnsi="Times New Roman" w:cs="Times New Roman"/>
          <w:sz w:val="28"/>
          <w:szCs w:val="28"/>
        </w:rPr>
        <w:t>Выготский, Л.С. Психология развития ребенка [Текст] / Л.С. Выготский // Изд-во Смысл. Изд-во Эксмо, 2014. – 512с.</w:t>
      </w:r>
    </w:p>
    <w:p w:rsidR="00B0549C" w:rsidRPr="0005440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C">
        <w:rPr>
          <w:rFonts w:ascii="Times New Roman" w:hAnsi="Times New Roman" w:cs="Times New Roman"/>
          <w:sz w:val="28"/>
          <w:szCs w:val="28"/>
        </w:rPr>
        <w:t>Гаврилушкина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40C">
        <w:rPr>
          <w:rFonts w:ascii="Times New Roman" w:hAnsi="Times New Roman" w:cs="Times New Roman"/>
          <w:sz w:val="28"/>
          <w:szCs w:val="28"/>
        </w:rPr>
        <w:t xml:space="preserve"> О. Об организации воспитания детей с недостатками умственного развития [Текст] / О. Гаврилушкина</w:t>
      </w:r>
      <w:r w:rsidR="00CC330F">
        <w:rPr>
          <w:rFonts w:ascii="Times New Roman" w:hAnsi="Times New Roman" w:cs="Times New Roman"/>
          <w:sz w:val="28"/>
          <w:szCs w:val="28"/>
        </w:rPr>
        <w:t xml:space="preserve"> </w:t>
      </w:r>
      <w:r w:rsidRPr="0005440C">
        <w:rPr>
          <w:rFonts w:ascii="Times New Roman" w:hAnsi="Times New Roman" w:cs="Times New Roman"/>
          <w:sz w:val="28"/>
          <w:szCs w:val="28"/>
        </w:rPr>
        <w:t>//Дошкольное воспитание, 1998 - №2 - 67-71с.</w:t>
      </w:r>
    </w:p>
    <w:p w:rsidR="00B0549C" w:rsidRDefault="00B0549C" w:rsidP="00DF19B1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EED">
        <w:rPr>
          <w:rFonts w:ascii="Times New Roman" w:hAnsi="Times New Roman" w:cs="Times New Roman"/>
          <w:sz w:val="28"/>
          <w:szCs w:val="28"/>
        </w:rPr>
        <w:t>альперин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EED">
        <w:rPr>
          <w:rFonts w:ascii="Times New Roman" w:hAnsi="Times New Roman" w:cs="Times New Roman"/>
          <w:sz w:val="28"/>
          <w:szCs w:val="28"/>
        </w:rPr>
        <w:t xml:space="preserve"> П.Я. Ф</w:t>
      </w:r>
      <w:r>
        <w:rPr>
          <w:rFonts w:ascii="Times New Roman" w:hAnsi="Times New Roman" w:cs="Times New Roman"/>
          <w:sz w:val="28"/>
          <w:szCs w:val="28"/>
        </w:rPr>
        <w:t>ормирование умственных действий</w:t>
      </w:r>
      <w:r w:rsidRPr="00095EE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5E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95EED">
        <w:t xml:space="preserve"> </w:t>
      </w:r>
      <w:r w:rsidRPr="00095EED">
        <w:rPr>
          <w:rFonts w:ascii="Times New Roman" w:hAnsi="Times New Roman" w:cs="Times New Roman"/>
          <w:sz w:val="28"/>
          <w:szCs w:val="28"/>
        </w:rPr>
        <w:t>Под ред</w:t>
      </w:r>
      <w:r w:rsidR="00CC330F">
        <w:rPr>
          <w:rFonts w:ascii="Times New Roman" w:hAnsi="Times New Roman" w:cs="Times New Roman"/>
          <w:sz w:val="28"/>
          <w:szCs w:val="28"/>
        </w:rPr>
        <w:t>.</w:t>
      </w:r>
      <w:r w:rsidRPr="00095EED">
        <w:rPr>
          <w:rFonts w:ascii="Times New Roman" w:hAnsi="Times New Roman" w:cs="Times New Roman"/>
          <w:sz w:val="28"/>
          <w:szCs w:val="28"/>
        </w:rPr>
        <w:t xml:space="preserve"> А.Г. Маклак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Pr="00095EED">
        <w:rPr>
          <w:rFonts w:ascii="Times New Roman" w:hAnsi="Times New Roman" w:cs="Times New Roman"/>
          <w:sz w:val="28"/>
          <w:szCs w:val="28"/>
        </w:rPr>
        <w:t>// Познавательные психические процессы.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330F">
        <w:rPr>
          <w:rFonts w:ascii="Times New Roman" w:hAnsi="Times New Roman" w:cs="Times New Roman"/>
          <w:sz w:val="28"/>
          <w:szCs w:val="28"/>
        </w:rPr>
        <w:t xml:space="preserve"> СП</w:t>
      </w:r>
      <w:r w:rsidRPr="00095EED">
        <w:rPr>
          <w:rFonts w:ascii="Times New Roman" w:hAnsi="Times New Roman" w:cs="Times New Roman"/>
          <w:sz w:val="28"/>
          <w:szCs w:val="28"/>
        </w:rPr>
        <w:t>б.: Питер,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205с.</w:t>
      </w:r>
    </w:p>
    <w:p w:rsidR="00605459" w:rsidRDefault="00605459" w:rsidP="006054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05459">
          <w:pgSz w:w="11906" w:h="16838"/>
          <w:pgMar w:top="1012" w:right="720" w:bottom="660" w:left="1440" w:header="0" w:footer="0" w:gutter="0"/>
          <w:cols w:space="720"/>
          <w:noEndnote/>
        </w:sectPr>
      </w:pPr>
    </w:p>
    <w:p w:rsidR="00B0549C" w:rsidRPr="00914C94" w:rsidRDefault="00B0549C" w:rsidP="00914C94">
      <w:pPr>
        <w:widowControl w:val="0"/>
        <w:autoSpaceDE w:val="0"/>
        <w:autoSpaceDN w:val="0"/>
        <w:adjustRightInd w:val="0"/>
        <w:spacing w:after="0" w:line="360" w:lineRule="auto"/>
        <w:ind w:left="262" w:right="132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14C9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 w:rsidR="00CF18E8" w:rsidRPr="00914C94">
        <w:rPr>
          <w:rFonts w:ascii="Times New Roman" w:hAnsi="Times New Roman" w:cs="Times New Roman"/>
          <w:b/>
          <w:sz w:val="28"/>
          <w:szCs w:val="24"/>
        </w:rPr>
        <w:t>4</w:t>
      </w:r>
      <w:r w:rsidRPr="00914C94">
        <w:rPr>
          <w:rFonts w:ascii="Times New Roman" w:hAnsi="Times New Roman" w:cs="Times New Roman"/>
          <w:b/>
          <w:sz w:val="28"/>
          <w:szCs w:val="24"/>
        </w:rPr>
        <w:t>. Пример оформления введения</w:t>
      </w:r>
    </w:p>
    <w:p w:rsidR="00B0549C" w:rsidRPr="00EB4275" w:rsidRDefault="00B0549C" w:rsidP="00B0549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ВВЕДЕНИЕ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Актуальность проблемы исследования</w:t>
      </w:r>
      <w:r w:rsidRPr="00EB4275">
        <w:rPr>
          <w:rFonts w:ascii="Times New Roman" w:hAnsi="Times New Roman"/>
          <w:sz w:val="28"/>
          <w:szCs w:val="28"/>
        </w:rPr>
        <w:t xml:space="preserve">. У детей </w:t>
      </w:r>
      <w:r w:rsidRPr="003F1E3C">
        <w:rPr>
          <w:rFonts w:ascii="Times New Roman" w:hAnsi="Times New Roman"/>
          <w:sz w:val="28"/>
          <w:szCs w:val="28"/>
        </w:rPr>
        <w:t>с отклонениями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B427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и</w:t>
      </w:r>
      <w:r w:rsidRPr="00EB4275">
        <w:rPr>
          <w:rFonts w:ascii="Times New Roman" w:hAnsi="Times New Roman"/>
          <w:sz w:val="28"/>
          <w:szCs w:val="28"/>
        </w:rPr>
        <w:t xml:space="preserve"> эмоциональные нарушения могут выступать в качестве как первичных, так и вторичных дефектов. У дошкольников с задержкой психического развития (ЗПР) они имеют вторичный характер и могут </w:t>
      </w:r>
      <w:r w:rsidRPr="003F1E3C">
        <w:rPr>
          <w:rFonts w:ascii="Times New Roman" w:hAnsi="Times New Roman"/>
          <w:sz w:val="28"/>
          <w:szCs w:val="28"/>
        </w:rPr>
        <w:t>проявляться</w:t>
      </w:r>
      <w:r w:rsidRPr="00EB4275">
        <w:rPr>
          <w:rFonts w:ascii="Times New Roman" w:hAnsi="Times New Roman"/>
          <w:sz w:val="28"/>
          <w:szCs w:val="28"/>
        </w:rPr>
        <w:t xml:space="preserve"> в качестве одного из механизмов социальной дезадаптации. Методы выявления эмоциональных нарушений у детей весьма разнообразны. Условно их делят на проективные и непроективные методы исследования личности. Проективные методы, как правило, обладают большей сензитивностью в выявлении таких нарушений, однако их использование в отношени</w:t>
      </w:r>
      <w:r>
        <w:rPr>
          <w:rFonts w:ascii="Times New Roman" w:hAnsi="Times New Roman"/>
          <w:sz w:val="28"/>
          <w:szCs w:val="28"/>
        </w:rPr>
        <w:t>и</w:t>
      </w:r>
      <w:r w:rsidRPr="00EB4275">
        <w:rPr>
          <w:rFonts w:ascii="Times New Roman" w:hAnsi="Times New Roman"/>
          <w:sz w:val="28"/>
          <w:szCs w:val="28"/>
        </w:rPr>
        <w:t xml:space="preserve"> детей с нарушени</w:t>
      </w:r>
      <w:r>
        <w:rPr>
          <w:rFonts w:ascii="Times New Roman" w:hAnsi="Times New Roman"/>
          <w:sz w:val="28"/>
          <w:szCs w:val="28"/>
        </w:rPr>
        <w:t>е</w:t>
      </w:r>
      <w:r w:rsidRPr="00EB4275">
        <w:rPr>
          <w:rFonts w:ascii="Times New Roman" w:hAnsi="Times New Roman"/>
          <w:sz w:val="28"/>
          <w:szCs w:val="28"/>
        </w:rPr>
        <w:t xml:space="preserve">м развития, в том числе, и дошкольников с ЗПР, ограничены отсутствием четких критериев анализа данных, учитывающих структуру дефекта у ребенка. 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4275">
        <w:rPr>
          <w:rFonts w:ascii="Times New Roman" w:hAnsi="Times New Roman"/>
          <w:color w:val="000000"/>
          <w:sz w:val="28"/>
          <w:szCs w:val="28"/>
        </w:rPr>
        <w:t>Проблемой изучения эмоциональной сферы детей дошкольного возраста занимались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многие психологи и педагоги,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 такие </w:t>
      </w:r>
      <w:r>
        <w:rPr>
          <w:rFonts w:ascii="Times New Roman" w:hAnsi="Times New Roman"/>
          <w:color w:val="000000"/>
          <w:sz w:val="28"/>
          <w:szCs w:val="28"/>
        </w:rPr>
        <w:t xml:space="preserve"> как Л.И. Божович</w:t>
      </w:r>
      <w:r w:rsidRPr="00EB427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Л.С. Выготский, </w:t>
      </w:r>
      <w:r w:rsidRPr="00EB4275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 xml:space="preserve"> Запорожец, </w:t>
      </w:r>
      <w:r w:rsidRPr="00EB4275">
        <w:rPr>
          <w:rFonts w:ascii="Times New Roman" w:hAnsi="Times New Roman"/>
          <w:color w:val="000000"/>
          <w:sz w:val="28"/>
          <w:szCs w:val="28"/>
        </w:rPr>
        <w:t>К.Е.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Изард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4275">
        <w:rPr>
          <w:rFonts w:ascii="Times New Roman" w:hAnsi="Times New Roman"/>
          <w:color w:val="000000"/>
          <w:sz w:val="28"/>
          <w:szCs w:val="28"/>
        </w:rPr>
        <w:t>А.Д.</w:t>
      </w:r>
      <w:r>
        <w:rPr>
          <w:rFonts w:ascii="Times New Roman" w:hAnsi="Times New Roman"/>
          <w:color w:val="000000"/>
          <w:sz w:val="28"/>
          <w:szCs w:val="28"/>
        </w:rPr>
        <w:t xml:space="preserve"> Кошелева, </w:t>
      </w:r>
      <w:r w:rsidRPr="00EB4275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Леонтьев, </w:t>
      </w:r>
      <w:r>
        <w:rPr>
          <w:rFonts w:ascii="Times New Roman" w:hAnsi="Times New Roman"/>
          <w:color w:val="000000"/>
          <w:sz w:val="28"/>
          <w:szCs w:val="28"/>
        </w:rPr>
        <w:t xml:space="preserve">В.И. Лубовский, </w:t>
      </w:r>
      <w:r w:rsidRPr="00EB4275">
        <w:rPr>
          <w:rFonts w:ascii="Times New Roman" w:hAnsi="Times New Roman"/>
          <w:color w:val="000000"/>
          <w:sz w:val="28"/>
          <w:szCs w:val="28"/>
        </w:rPr>
        <w:t>И.И.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Мамайчук</w:t>
      </w:r>
      <w:r>
        <w:rPr>
          <w:rFonts w:ascii="Times New Roman" w:hAnsi="Times New Roman"/>
          <w:color w:val="000000"/>
          <w:sz w:val="28"/>
          <w:szCs w:val="28"/>
        </w:rPr>
        <w:t xml:space="preserve">, Я.З. Неверович, </w:t>
      </w:r>
      <w:r w:rsidRPr="00EB4275">
        <w:rPr>
          <w:rFonts w:ascii="Times New Roman" w:hAnsi="Times New Roman"/>
          <w:color w:val="000000"/>
          <w:sz w:val="28"/>
          <w:szCs w:val="28"/>
        </w:rPr>
        <w:t>С.Л.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Рубинштейн, У.В.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B4275">
        <w:rPr>
          <w:rFonts w:ascii="Times New Roman" w:hAnsi="Times New Roman"/>
          <w:color w:val="000000"/>
          <w:sz w:val="28"/>
          <w:szCs w:val="28"/>
        </w:rPr>
        <w:t>Ульенкова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4275">
        <w:rPr>
          <w:rFonts w:ascii="Times New Roman" w:hAnsi="Times New Roman"/>
          <w:color w:val="000000"/>
          <w:sz w:val="28"/>
          <w:szCs w:val="28"/>
        </w:rPr>
        <w:t>Г.А.</w:t>
      </w:r>
      <w:r>
        <w:rPr>
          <w:rFonts w:ascii="Times New Roman" w:hAnsi="Times New Roman"/>
          <w:color w:val="000000"/>
          <w:sz w:val="28"/>
          <w:szCs w:val="28"/>
        </w:rPr>
        <w:t xml:space="preserve"> Урунтаева и др. 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Они провели многочисленные исследования и установили особенности эмоциональных переживаний и выявили усложнение системы знаний об эмоциях у детей на разных этапах дошкольного возраста. </w:t>
      </w:r>
    </w:p>
    <w:p w:rsidR="00B0549C" w:rsidRPr="00EB4275" w:rsidRDefault="00B0549C" w:rsidP="00B05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275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B42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ответы на многие вопросы</w:t>
      </w:r>
      <w:r w:rsidRPr="003F1E3C">
        <w:rPr>
          <w:rFonts w:ascii="Times New Roman" w:hAnsi="Times New Roman"/>
          <w:sz w:val="28"/>
          <w:szCs w:val="28"/>
        </w:rPr>
        <w:t xml:space="preserve">, касающиеся способов выявления нарушений эмоциональной сферы у детей с отклонениями в развитии, в целом, и у детей с ЗПР, в частности, еще не найдены, тогда положительное решение этой проблемы дает возможность оказывать более целенаправленную помощь этим детям. В связи с этим, следует и далее заниматься решение озвученной проблемы, что и явилось основанием для формулирования </w:t>
      </w:r>
      <w:r w:rsidRPr="003F1E3C">
        <w:rPr>
          <w:rFonts w:ascii="Times New Roman" w:hAnsi="Times New Roman"/>
          <w:sz w:val="28"/>
          <w:szCs w:val="28"/>
          <w:shd w:val="clear" w:color="auto" w:fill="FFFFFF"/>
        </w:rPr>
        <w:t>следующей</w:t>
      </w:r>
      <w:r w:rsidRPr="00EB4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4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</w:t>
      </w:r>
      <w:r w:rsidRPr="00EB42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исследования</w:t>
      </w:r>
      <w:r w:rsidRPr="00EB4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«Проявления эмоциональных нарушений в проективном исследовании личности дошкольников с задержкой психического развития».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Цель</w:t>
      </w:r>
      <w:r w:rsidRPr="00EB4275">
        <w:rPr>
          <w:rFonts w:ascii="Times New Roman" w:hAnsi="Times New Roman"/>
          <w:sz w:val="28"/>
          <w:szCs w:val="28"/>
        </w:rPr>
        <w:t xml:space="preserve"> </w:t>
      </w:r>
      <w:r w:rsidRPr="00EB4275">
        <w:rPr>
          <w:rFonts w:ascii="Times New Roman" w:hAnsi="Times New Roman"/>
          <w:b/>
          <w:sz w:val="28"/>
          <w:szCs w:val="28"/>
        </w:rPr>
        <w:t>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выявить уровень и особенности проявления эмоциональных нарушений у дошкольников с ЗПР посредством проективного и </w:t>
      </w:r>
      <w:r w:rsidRPr="00EB4275">
        <w:rPr>
          <w:rFonts w:ascii="Times New Roman" w:hAnsi="Times New Roman"/>
          <w:sz w:val="28"/>
          <w:szCs w:val="28"/>
        </w:rPr>
        <w:lastRenderedPageBreak/>
        <w:t xml:space="preserve">непроективного исследования личности и провести сравнительный анализ результатов такого исследования и определить критерии для выявления эмоциональных нарушений у дошкольников этой группы средствами проективных методов.  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Объект</w:t>
      </w:r>
      <w:r w:rsidRPr="00EB4275">
        <w:rPr>
          <w:rFonts w:ascii="Times New Roman" w:hAnsi="Times New Roman"/>
          <w:sz w:val="28"/>
          <w:szCs w:val="28"/>
        </w:rPr>
        <w:t xml:space="preserve"> </w:t>
      </w:r>
      <w:r w:rsidRPr="00EB4275">
        <w:rPr>
          <w:rFonts w:ascii="Times New Roman" w:hAnsi="Times New Roman"/>
          <w:b/>
          <w:sz w:val="28"/>
          <w:szCs w:val="28"/>
        </w:rPr>
        <w:t>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эмоциональная сфера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B4275">
        <w:rPr>
          <w:rFonts w:ascii="Times New Roman" w:hAnsi="Times New Roman"/>
          <w:sz w:val="28"/>
          <w:szCs w:val="28"/>
        </w:rPr>
        <w:t xml:space="preserve">: критерии диагностики эмоциональных нарушений в проективном исследовании личности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Гипотеза исследования:</w:t>
      </w:r>
      <w:r w:rsidRPr="00EB4275">
        <w:rPr>
          <w:rFonts w:ascii="Times New Roman" w:hAnsi="Times New Roman"/>
          <w:sz w:val="28"/>
          <w:szCs w:val="28"/>
        </w:rPr>
        <w:t xml:space="preserve"> проективные методы исследования более сензитивны к выявлению эмоциональных нарушений у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>, чем непроективные, однако их применение ограничено в использовании в связи с несовершенством графических навыков и нарушений речевого развития дошкольников этой группы.</w:t>
      </w:r>
    </w:p>
    <w:p w:rsidR="00B0549C" w:rsidRPr="00EB4275" w:rsidRDefault="00B0549C" w:rsidP="00914C9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B0549C" w:rsidRDefault="00B0549C" w:rsidP="00914C94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сделать обзор психолого-педагогических исследований по проблеме изучения эмоциональных нарушений и методов их выявления у детей в научной литературе;</w:t>
      </w:r>
    </w:p>
    <w:p w:rsidR="00B0549C" w:rsidRDefault="00B0549C" w:rsidP="00914C94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подобрать методы проективного и непроективного изучения эмоц</w:t>
      </w:r>
      <w:r w:rsidR="00CC330F">
        <w:rPr>
          <w:rFonts w:ascii="Times New Roman" w:hAnsi="Times New Roman"/>
          <w:sz w:val="28"/>
          <w:szCs w:val="28"/>
        </w:rPr>
        <w:t xml:space="preserve">иональной сферы дошкольников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EB4275">
        <w:rPr>
          <w:rFonts w:ascii="Times New Roman" w:hAnsi="Times New Roman"/>
          <w:sz w:val="28"/>
          <w:szCs w:val="28"/>
        </w:rPr>
        <w:t xml:space="preserve"> ПР и провести экспериментальное исследование;</w:t>
      </w:r>
    </w:p>
    <w:p w:rsidR="00B0549C" w:rsidRDefault="00B0549C" w:rsidP="00914C94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сделать качественный и количественный анализ результатов исследования;</w:t>
      </w:r>
    </w:p>
    <w:p w:rsidR="00B0549C" w:rsidRPr="00EB4275" w:rsidRDefault="00B0549C" w:rsidP="00914C94">
      <w:pPr>
        <w:pStyle w:val="a3"/>
        <w:numPr>
          <w:ilvl w:val="0"/>
          <w:numId w:val="2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сформулировать выводы.</w:t>
      </w:r>
    </w:p>
    <w:p w:rsidR="00B0549C" w:rsidRPr="00EB4275" w:rsidRDefault="00B0549C" w:rsidP="00914C9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Теоретико-методологические основы исследования:</w:t>
      </w:r>
    </w:p>
    <w:p w:rsidR="00B0549C" w:rsidRDefault="00B0549C" w:rsidP="00914C94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дифференциальных эмоций (К. Изард)</w:t>
      </w:r>
      <w:r w:rsidRPr="00EB4275">
        <w:rPr>
          <w:rFonts w:ascii="Times New Roman" w:hAnsi="Times New Roman"/>
          <w:sz w:val="28"/>
          <w:szCs w:val="28"/>
        </w:rPr>
        <w:t>;</w:t>
      </w:r>
    </w:p>
    <w:p w:rsidR="00B0549C" w:rsidRDefault="00B0549C" w:rsidP="00914C94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15B">
        <w:rPr>
          <w:rFonts w:ascii="Times New Roman" w:hAnsi="Times New Roman"/>
          <w:sz w:val="28"/>
          <w:szCs w:val="28"/>
          <w:shd w:val="clear" w:color="auto" w:fill="FFFFFF"/>
        </w:rPr>
        <w:t>положение о роли эмоциональных эталонов в развитии эмоциональной сферы детей (А.В.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9615B">
        <w:rPr>
          <w:rFonts w:ascii="Times New Roman" w:hAnsi="Times New Roman"/>
          <w:sz w:val="28"/>
          <w:szCs w:val="28"/>
          <w:shd w:val="clear" w:color="auto" w:fill="FFFFFF"/>
        </w:rPr>
        <w:t>Запорожец);</w:t>
      </w:r>
    </w:p>
    <w:p w:rsidR="00B0549C" w:rsidRPr="00127597" w:rsidRDefault="00B0549C" w:rsidP="00914C94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sz w:val="28"/>
          <w:szCs w:val="28"/>
        </w:rPr>
        <w:t>положение о сущности эмоций и динамике развития эмоциональной сферы в детском возрасте (В.К.</w:t>
      </w:r>
      <w:r>
        <w:rPr>
          <w:rFonts w:ascii="Times New Roman" w:hAnsi="Times New Roman"/>
          <w:sz w:val="28"/>
          <w:szCs w:val="28"/>
        </w:rPr>
        <w:t xml:space="preserve"> Вилюнас, </w:t>
      </w:r>
      <w:r w:rsidRPr="00EB4275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> </w:t>
      </w:r>
      <w:r w:rsidRPr="00EB4275">
        <w:rPr>
          <w:rFonts w:ascii="Times New Roman" w:hAnsi="Times New Roman"/>
          <w:sz w:val="28"/>
          <w:szCs w:val="28"/>
        </w:rPr>
        <w:t xml:space="preserve">Выготский, </w:t>
      </w:r>
      <w:r w:rsidRPr="00127597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 </w:t>
      </w:r>
      <w:r w:rsidRPr="00127597">
        <w:rPr>
          <w:rFonts w:ascii="Times New Roman" w:hAnsi="Times New Roman"/>
          <w:sz w:val="28"/>
          <w:szCs w:val="28"/>
        </w:rPr>
        <w:t>Изард</w:t>
      </w:r>
      <w:r>
        <w:rPr>
          <w:rFonts w:ascii="Times New Roman" w:hAnsi="Times New Roman"/>
          <w:sz w:val="28"/>
          <w:szCs w:val="28"/>
        </w:rPr>
        <w:t>, А</w:t>
      </w:r>
      <w:r w:rsidRPr="00127597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 </w:t>
      </w:r>
      <w:r w:rsidRPr="00127597">
        <w:rPr>
          <w:rFonts w:ascii="Times New Roman" w:hAnsi="Times New Roman"/>
          <w:sz w:val="28"/>
          <w:szCs w:val="28"/>
        </w:rPr>
        <w:t>Леонтьев);</w:t>
      </w:r>
    </w:p>
    <w:p w:rsidR="00B0549C" w:rsidRPr="00127597" w:rsidRDefault="00B0549C" w:rsidP="00914C94">
      <w:pPr>
        <w:numPr>
          <w:ilvl w:val="1"/>
          <w:numId w:val="27"/>
        </w:numPr>
        <w:shd w:val="clear" w:color="auto" w:fill="FFFFFF"/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фференциально-психологическая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концепци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структуры эмоциональной сферы человека (Е.П.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75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Ильин).</w:t>
      </w:r>
    </w:p>
    <w:p w:rsidR="00B0549C" w:rsidRPr="00EB4275" w:rsidRDefault="00B0549C" w:rsidP="00914C9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Методы исслед</w:t>
      </w:r>
      <w:bookmarkStart w:id="0" w:name="_GoBack"/>
      <w:bookmarkEnd w:id="0"/>
      <w:r w:rsidRPr="00EB4275">
        <w:rPr>
          <w:rFonts w:ascii="Times New Roman" w:hAnsi="Times New Roman"/>
          <w:b/>
          <w:sz w:val="28"/>
          <w:szCs w:val="28"/>
        </w:rPr>
        <w:t>ования:</w:t>
      </w:r>
    </w:p>
    <w:p w:rsidR="00B0549C" w:rsidRDefault="00B0549C" w:rsidP="00914C94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5">
        <w:rPr>
          <w:rFonts w:ascii="Times New Roman" w:hAnsi="Times New Roman" w:cs="Times New Roman"/>
          <w:sz w:val="28"/>
          <w:szCs w:val="28"/>
        </w:rPr>
        <w:t>метод анализа научной литературы;</w:t>
      </w:r>
    </w:p>
    <w:p w:rsidR="00B0549C" w:rsidRDefault="00B0549C" w:rsidP="00914C94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75">
        <w:rPr>
          <w:rFonts w:ascii="Times New Roman" w:hAnsi="Times New Roman" w:cs="Times New Roman"/>
          <w:sz w:val="28"/>
          <w:szCs w:val="28"/>
        </w:rPr>
        <w:t>биографический метод (анализ психолого-медико-педагогической документации);</w:t>
      </w:r>
    </w:p>
    <w:p w:rsidR="00B0549C" w:rsidRPr="00DA76A0" w:rsidRDefault="00B0549C" w:rsidP="00914C94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эмпирические методы (экспериментальные методики);</w:t>
      </w:r>
    </w:p>
    <w:p w:rsidR="00B0549C" w:rsidRPr="00DA76A0" w:rsidRDefault="00B0549C" w:rsidP="00914C94">
      <w:pPr>
        <w:pStyle w:val="1"/>
        <w:numPr>
          <w:ilvl w:val="1"/>
          <w:numId w:val="28"/>
        </w:numPr>
        <w:tabs>
          <w:tab w:val="clear" w:pos="25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методы качественного и количественного анализа результатов исследования.</w:t>
      </w:r>
    </w:p>
    <w:p w:rsidR="00B0549C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Эмпирическая база исследования</w:t>
      </w:r>
      <w:r w:rsidRPr="00EB4275">
        <w:rPr>
          <w:rFonts w:ascii="Times New Roman" w:hAnsi="Times New Roman"/>
          <w:sz w:val="28"/>
          <w:szCs w:val="28"/>
        </w:rPr>
        <w:t>:</w:t>
      </w:r>
      <w:r w:rsidRPr="00EB4275">
        <w:rPr>
          <w:rFonts w:ascii="Times New Roman" w:hAnsi="Times New Roman"/>
          <w:b/>
          <w:sz w:val="28"/>
          <w:szCs w:val="28"/>
        </w:rPr>
        <w:t xml:space="preserve"> </w:t>
      </w:r>
      <w:r w:rsidRPr="00EB427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125 городского округа город Уфа Республики Башкортостан.</w:t>
      </w:r>
      <w:r>
        <w:rPr>
          <w:rFonts w:ascii="Times New Roman" w:hAnsi="Times New Roman"/>
          <w:sz w:val="28"/>
          <w:szCs w:val="28"/>
        </w:rPr>
        <w:t xml:space="preserve"> В исследовании приняли участие 10 детей 6-7-летнего возраста с задержкой психического развития.</w:t>
      </w:r>
    </w:p>
    <w:p w:rsidR="00B0549C" w:rsidRPr="00EB4275" w:rsidRDefault="00B0549C" w:rsidP="00B05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275">
        <w:rPr>
          <w:rFonts w:ascii="Times New Roman" w:hAnsi="Times New Roman"/>
          <w:b/>
          <w:sz w:val="28"/>
          <w:szCs w:val="28"/>
        </w:rPr>
        <w:t>Структура работы</w:t>
      </w:r>
      <w:r w:rsidRPr="00EB4275">
        <w:rPr>
          <w:rFonts w:ascii="Times New Roman" w:hAnsi="Times New Roman"/>
          <w:sz w:val="28"/>
          <w:szCs w:val="28"/>
        </w:rPr>
        <w:t>. Курсовая работа состоит из введения, двух глав, выводов по каждой главе, заключения, списка литературы и приложений.</w:t>
      </w:r>
    </w:p>
    <w:p w:rsidR="00B0549C" w:rsidRPr="00EB4275" w:rsidRDefault="00B0549C" w:rsidP="00B0549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549C" w:rsidRDefault="00B0549C" w:rsidP="00B0549C">
      <w:pPr>
        <w:widowControl w:val="0"/>
        <w:autoSpaceDE w:val="0"/>
        <w:autoSpaceDN w:val="0"/>
        <w:adjustRightInd w:val="0"/>
        <w:spacing w:after="0" w:line="360" w:lineRule="auto"/>
        <w:ind w:right="-38"/>
        <w:rPr>
          <w:rFonts w:ascii="Times New Roman" w:hAnsi="Times New Roman" w:cs="Times New Roman"/>
          <w:color w:val="000000"/>
          <w:sz w:val="20"/>
          <w:szCs w:val="24"/>
        </w:rPr>
      </w:pPr>
    </w:p>
    <w:sectPr w:rsidR="00B0549C" w:rsidSect="00B0549C">
      <w:pgSz w:w="11906" w:h="16838"/>
      <w:pgMar w:top="1002" w:right="720" w:bottom="66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35" w:rsidRDefault="00125035" w:rsidP="00CF18E8">
      <w:pPr>
        <w:spacing w:after="0" w:line="240" w:lineRule="auto"/>
      </w:pPr>
      <w:r>
        <w:separator/>
      </w:r>
    </w:p>
  </w:endnote>
  <w:endnote w:type="continuationSeparator" w:id="0">
    <w:p w:rsidR="00125035" w:rsidRDefault="00125035" w:rsidP="00C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35" w:rsidRDefault="00125035" w:rsidP="00CF18E8">
      <w:pPr>
        <w:spacing w:after="0" w:line="240" w:lineRule="auto"/>
      </w:pPr>
      <w:r>
        <w:separator/>
      </w:r>
    </w:p>
  </w:footnote>
  <w:footnote w:type="continuationSeparator" w:id="0">
    <w:p w:rsidR="00125035" w:rsidRDefault="00125035" w:rsidP="00C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FC" w:rsidRDefault="00C95FFC" w:rsidP="00C95FFC">
    <w:pPr>
      <w:pStyle w:val="aa"/>
      <w:rPr>
        <w:rFonts w:ascii="Times New Roman" w:hAnsi="Times New Roman" w:cs="Times New Roman"/>
        <w:sz w:val="26"/>
        <w:szCs w:val="26"/>
      </w:rPr>
    </w:pPr>
  </w:p>
  <w:sdt>
    <w:sdtPr>
      <w:id w:val="-1388651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95FFC" w:rsidRPr="00C95FFC" w:rsidRDefault="00C95FFC" w:rsidP="00C95FFC">
        <w:pPr>
          <w:pStyle w:val="aa"/>
          <w:jc w:val="right"/>
          <w:rPr>
            <w:rFonts w:ascii="Times New Roman" w:hAnsi="Times New Roman" w:cs="Times New Roman"/>
            <w:sz w:val="26"/>
            <w:szCs w:val="26"/>
          </w:rPr>
        </w:pPr>
        <w:r w:rsidRPr="00CF18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18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F18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14C94">
          <w:rPr>
            <w:rFonts w:ascii="Times New Roman" w:hAnsi="Times New Roman" w:cs="Times New Roman"/>
            <w:noProof/>
            <w:sz w:val="26"/>
            <w:szCs w:val="26"/>
          </w:rPr>
          <w:t>33</w:t>
        </w:r>
        <w:r w:rsidRPr="00CF18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7"/>
    <w:multiLevelType w:val="hybridMultilevel"/>
    <w:tmpl w:val="000147D1"/>
    <w:lvl w:ilvl="0" w:tplc="000019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564C"/>
    <w:multiLevelType w:val="hybridMultilevel"/>
    <w:tmpl w:val="00011EC2"/>
    <w:lvl w:ilvl="0" w:tplc="00001A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5CE1"/>
    <w:multiLevelType w:val="hybridMultilevel"/>
    <w:tmpl w:val="00011363"/>
    <w:lvl w:ilvl="0" w:tplc="000020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6412"/>
    <w:multiLevelType w:val="hybridMultilevel"/>
    <w:tmpl w:val="00005CB6"/>
    <w:lvl w:ilvl="0" w:tplc="000007E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4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5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C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C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A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5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7736"/>
    <w:multiLevelType w:val="hybridMultilevel"/>
    <w:tmpl w:val="0000E5E8"/>
    <w:lvl w:ilvl="0" w:tplc="000011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E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F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816A"/>
    <w:multiLevelType w:val="hybridMultilevel"/>
    <w:tmpl w:val="0000964C"/>
    <w:lvl w:ilvl="0" w:tplc="000026E9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06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4D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E1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329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E7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1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1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86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917B"/>
    <w:multiLevelType w:val="hybridMultilevel"/>
    <w:tmpl w:val="73D2DCEE"/>
    <w:lvl w:ilvl="0" w:tplc="34B2028E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000125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53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149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B1C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51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A5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DAB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CE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0000A316"/>
    <w:multiLevelType w:val="hybridMultilevel"/>
    <w:tmpl w:val="00011101"/>
    <w:lvl w:ilvl="0" w:tplc="0000073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2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86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F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5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F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9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B64C"/>
    <w:multiLevelType w:val="hybridMultilevel"/>
    <w:tmpl w:val="0001160D"/>
    <w:lvl w:ilvl="0" w:tplc="00001E6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3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8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E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3E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F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F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D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01A8"/>
    <w:multiLevelType w:val="hybridMultilevel"/>
    <w:tmpl w:val="00018432"/>
    <w:lvl w:ilvl="0" w:tplc="00000BB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B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7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5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10A2B"/>
    <w:multiLevelType w:val="hybridMultilevel"/>
    <w:tmpl w:val="0000A794"/>
    <w:lvl w:ilvl="0" w:tplc="000022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11193"/>
    <w:multiLevelType w:val="hybridMultilevel"/>
    <w:tmpl w:val="0000CB9E"/>
    <w:lvl w:ilvl="0" w:tplc="00001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9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D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6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3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E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F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7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001216D"/>
    <w:multiLevelType w:val="hybridMultilevel"/>
    <w:tmpl w:val="0000972F"/>
    <w:lvl w:ilvl="0" w:tplc="0000264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B5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92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1A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DD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6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E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63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53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0001342E"/>
    <w:multiLevelType w:val="hybridMultilevel"/>
    <w:tmpl w:val="00011FC6"/>
    <w:lvl w:ilvl="0" w:tplc="0000156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6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3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F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9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13549"/>
    <w:multiLevelType w:val="hybridMultilevel"/>
    <w:tmpl w:val="00001F1E"/>
    <w:lvl w:ilvl="0" w:tplc="00000877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7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2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BD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4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3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86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 w15:restartNumberingAfterBreak="0">
    <w:nsid w:val="000135B8"/>
    <w:multiLevelType w:val="hybridMultilevel"/>
    <w:tmpl w:val="00004DEB"/>
    <w:lvl w:ilvl="0" w:tplc="00000C3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DD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8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3C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66B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74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6C0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B9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862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00013BC2"/>
    <w:multiLevelType w:val="hybridMultilevel"/>
    <w:tmpl w:val="000069B5"/>
    <w:lvl w:ilvl="0" w:tplc="0000175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3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9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C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D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F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2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2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3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 w15:restartNumberingAfterBreak="0">
    <w:nsid w:val="00015C2D"/>
    <w:multiLevelType w:val="hybridMultilevel"/>
    <w:tmpl w:val="00008635"/>
    <w:lvl w:ilvl="0" w:tplc="000023F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D1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3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7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0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D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B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1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E9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17239"/>
    <w:multiLevelType w:val="hybridMultilevel"/>
    <w:tmpl w:val="000045CC"/>
    <w:lvl w:ilvl="0" w:tplc="0000161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9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4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D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17D08"/>
    <w:multiLevelType w:val="hybridMultilevel"/>
    <w:tmpl w:val="0000D181"/>
    <w:lvl w:ilvl="0" w:tplc="00000D46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9E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015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9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AFA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93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0C1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B48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0BF"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158C4AAE"/>
    <w:multiLevelType w:val="hybridMultilevel"/>
    <w:tmpl w:val="7D0CA676"/>
    <w:lvl w:ilvl="0" w:tplc="CA18A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63057BD"/>
    <w:multiLevelType w:val="hybridMultilevel"/>
    <w:tmpl w:val="74F66778"/>
    <w:lvl w:ilvl="0" w:tplc="74F208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52CE70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6D502AA"/>
    <w:multiLevelType w:val="hybridMultilevel"/>
    <w:tmpl w:val="D228D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514053"/>
    <w:multiLevelType w:val="hybridMultilevel"/>
    <w:tmpl w:val="ED10FCDE"/>
    <w:lvl w:ilvl="0" w:tplc="CA18A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7B3041"/>
    <w:multiLevelType w:val="hybridMultilevel"/>
    <w:tmpl w:val="6706B42E"/>
    <w:lvl w:ilvl="0" w:tplc="F584909C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1442BE6"/>
    <w:multiLevelType w:val="hybridMultilevel"/>
    <w:tmpl w:val="83306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DC35B9"/>
    <w:multiLevelType w:val="hybridMultilevel"/>
    <w:tmpl w:val="F3C8F014"/>
    <w:lvl w:ilvl="0" w:tplc="489E5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99376F"/>
    <w:multiLevelType w:val="hybridMultilevel"/>
    <w:tmpl w:val="DE8095C2"/>
    <w:lvl w:ilvl="0" w:tplc="FEE67C5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2"/>
      </w:rPr>
    </w:lvl>
    <w:lvl w:ilvl="1" w:tplc="652CE70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11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8"/>
  </w:num>
  <w:num w:numId="15">
    <w:abstractNumId w:val="6"/>
  </w:num>
  <w:num w:numId="16">
    <w:abstractNumId w:val="19"/>
  </w:num>
  <w:num w:numId="17">
    <w:abstractNumId w:val="15"/>
  </w:num>
  <w:num w:numId="18">
    <w:abstractNumId w:val="13"/>
  </w:num>
  <w:num w:numId="19">
    <w:abstractNumId w:val="7"/>
  </w:num>
  <w:num w:numId="20">
    <w:abstractNumId w:val="9"/>
  </w:num>
  <w:num w:numId="21">
    <w:abstractNumId w:val="25"/>
  </w:num>
  <w:num w:numId="22">
    <w:abstractNumId w:val="20"/>
  </w:num>
  <w:num w:numId="23">
    <w:abstractNumId w:val="23"/>
  </w:num>
  <w:num w:numId="24">
    <w:abstractNumId w:val="26"/>
  </w:num>
  <w:num w:numId="25">
    <w:abstractNumId w:val="22"/>
  </w:num>
  <w:num w:numId="26">
    <w:abstractNumId w:val="24"/>
  </w:num>
  <w:num w:numId="27">
    <w:abstractNumId w:val="27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48"/>
    <w:rsid w:val="001174D2"/>
    <w:rsid w:val="00125035"/>
    <w:rsid w:val="00156D6F"/>
    <w:rsid w:val="00174101"/>
    <w:rsid w:val="00184E0D"/>
    <w:rsid w:val="001E4FBE"/>
    <w:rsid w:val="00212EEB"/>
    <w:rsid w:val="0034385E"/>
    <w:rsid w:val="003B6694"/>
    <w:rsid w:val="003D0E56"/>
    <w:rsid w:val="004B6826"/>
    <w:rsid w:val="004D3393"/>
    <w:rsid w:val="004D6A0A"/>
    <w:rsid w:val="004E12A6"/>
    <w:rsid w:val="004E3AB4"/>
    <w:rsid w:val="004F555D"/>
    <w:rsid w:val="00500364"/>
    <w:rsid w:val="0052230E"/>
    <w:rsid w:val="0054068D"/>
    <w:rsid w:val="00576F51"/>
    <w:rsid w:val="005A3407"/>
    <w:rsid w:val="00605459"/>
    <w:rsid w:val="006558A3"/>
    <w:rsid w:val="00665EBB"/>
    <w:rsid w:val="00682EFC"/>
    <w:rsid w:val="007907E7"/>
    <w:rsid w:val="007F5DE1"/>
    <w:rsid w:val="00827032"/>
    <w:rsid w:val="008B5968"/>
    <w:rsid w:val="00914C94"/>
    <w:rsid w:val="00964834"/>
    <w:rsid w:val="00A731EB"/>
    <w:rsid w:val="00A95F0F"/>
    <w:rsid w:val="00AE66C8"/>
    <w:rsid w:val="00AF68F6"/>
    <w:rsid w:val="00B04BF7"/>
    <w:rsid w:val="00B0549C"/>
    <w:rsid w:val="00B11532"/>
    <w:rsid w:val="00B23FEA"/>
    <w:rsid w:val="00B4638B"/>
    <w:rsid w:val="00B55C68"/>
    <w:rsid w:val="00B92AD5"/>
    <w:rsid w:val="00BC6B87"/>
    <w:rsid w:val="00C95FFC"/>
    <w:rsid w:val="00CB48EE"/>
    <w:rsid w:val="00CC330F"/>
    <w:rsid w:val="00CF18E8"/>
    <w:rsid w:val="00D91F4A"/>
    <w:rsid w:val="00DF19B1"/>
    <w:rsid w:val="00E33268"/>
    <w:rsid w:val="00E81988"/>
    <w:rsid w:val="00E84087"/>
    <w:rsid w:val="00E958F9"/>
    <w:rsid w:val="00EB123D"/>
    <w:rsid w:val="00ED7A3D"/>
    <w:rsid w:val="00F3055D"/>
    <w:rsid w:val="00F35655"/>
    <w:rsid w:val="00F675B4"/>
    <w:rsid w:val="00F84C48"/>
    <w:rsid w:val="00F915F7"/>
    <w:rsid w:val="00FA6C9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2B88"/>
  <w15:docId w15:val="{617D9406-3D36-4335-AD29-976CB5D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FE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915F7"/>
    <w:rPr>
      <w:b/>
      <w:bCs/>
    </w:rPr>
  </w:style>
  <w:style w:type="paragraph" w:styleId="a6">
    <w:name w:val="Revision"/>
    <w:hidden/>
    <w:uiPriority w:val="99"/>
    <w:semiHidden/>
    <w:rsid w:val="0096483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83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0549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header"/>
    <w:basedOn w:val="a"/>
    <w:link w:val="ab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18E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F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8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files/3771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yperlink" Target="http://lib.bspu.ru/node/514" TargetMode="External"/><Relationship Id="rId26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.gnpbu.ru" TargetMode="External"/><Relationship Id="rId34" Type="http://schemas.openxmlformats.org/officeDocument/2006/relationships/hyperlink" Target="https://cyberleninka.ru/article/n/osobennosti-ponimaniya-rechi-u-detey-s-umstvennoy-otstalostyu/view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" TargetMode="External"/><Relationship Id="rId17" Type="http://schemas.openxmlformats.org/officeDocument/2006/relationships/hyperlink" Target="http://&#1085;&#1101;&#1073;.&#1088;&#1092;" TargetMode="External"/><Relationship Id="rId25" Type="http://schemas.openxmlformats.org/officeDocument/2006/relationships/hyperlink" Target="file:///C:\Users\1\Downloads\&#1048;&#1085;&#1092;&#1086;&#1088;&#1084;&#1072;&#1094;&#1080;&#1086;&#1085;&#1085;&#1086;-&#1087;&#1088;&#1072;&#1074;&#1086;&#1074;&#1086;&#1081;%20&#1087;&#1086;&#1088;&#1090;&#1072;&#1083;" TargetMode="External"/><Relationship Id="rId33" Type="http://schemas.openxmlformats.org/officeDocument/2006/relationships/hyperlink" Target="https://cyberleninka.ru/article/n/eksperimentalnoe-izuchenie-urovnya-sformirovannosti-kommunikativnyh-umeniy-u-doshkolnikov-s-umerennoy-umstvennoy-otstalostyu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90ax2c.xn--p1ai/" TargetMode="External"/><Relationship Id="rId20" Type="http://schemas.openxmlformats.org/officeDocument/2006/relationships/hyperlink" Target="http://lib.bspu.ru/node/770" TargetMode="External"/><Relationship Id="rId29" Type="http://schemas.openxmlformats.org/officeDocument/2006/relationships/hyperlink" Target="http://www.library.fa.ru/files/gost-ssylk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intjournal.ru/osobennosti-razvitiya-detej-s-narusheniyami-intellek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" TargetMode="External"/><Relationship Id="rId23" Type="http://schemas.openxmlformats.org/officeDocument/2006/relationships/hyperlink" Target="file:///C:\Users\1\Downloads\&#1050;&#1086;&#1085;&#1089;&#1091;&#1083;&#1100;&#1090;&#1072;&#1085;&#1090;%20&#1055;&#1083;&#1102;&#1089;" TargetMode="External"/><Relationship Id="rId28" Type="http://schemas.openxmlformats.org/officeDocument/2006/relationships/hyperlink" Target="http://e-heritage.ru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cyberleninka.ru" TargetMode="External"/><Relationship Id="rId31" Type="http://schemas.openxmlformats.org/officeDocument/2006/relationships/hyperlink" Target="https://moluch.ru/archive/61/90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ru/files/53598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s://psyjournals.ru/" TargetMode="External"/><Relationship Id="rId27" Type="http://schemas.openxmlformats.org/officeDocument/2006/relationships/hyperlink" Target="http://lib.bspu.ru/node/912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47AD-4563-4B48-A650-D51D9370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Лидия-пк</dc:creator>
  <cp:keywords/>
  <dc:description/>
  <cp:lastModifiedBy>Пользователь Windows</cp:lastModifiedBy>
  <cp:revision>2</cp:revision>
  <dcterms:created xsi:type="dcterms:W3CDTF">2025-10-03T09:13:00Z</dcterms:created>
  <dcterms:modified xsi:type="dcterms:W3CDTF">2025-10-03T09:13:00Z</dcterms:modified>
</cp:coreProperties>
</file>