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6A" w:rsidRPr="000E4037" w:rsidRDefault="00334E6A" w:rsidP="00334E6A">
      <w:pPr>
        <w:ind w:left="705"/>
        <w:contextualSpacing/>
        <w:jc w:val="center"/>
        <w:rPr>
          <w:sz w:val="28"/>
          <w:szCs w:val="28"/>
        </w:rPr>
      </w:pPr>
      <w:r w:rsidRPr="000E4037">
        <w:rPr>
          <w:sz w:val="28"/>
          <w:szCs w:val="28"/>
        </w:rPr>
        <w:t>МИНИСТЕРСТВО ПРОСВЕЩЕНИЯ РОССИЙСКОЙ ФЕДЕРАЦИИ</w:t>
      </w:r>
    </w:p>
    <w:p w:rsidR="00334E6A" w:rsidRPr="000E4037" w:rsidRDefault="00973D58" w:rsidP="00334E6A">
      <w:pPr>
        <w:ind w:left="7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334E6A" w:rsidRPr="000E4037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="00334E6A" w:rsidRPr="000E4037">
        <w:rPr>
          <w:sz w:val="28"/>
          <w:szCs w:val="28"/>
        </w:rPr>
        <w:t>ОУ ВО «БАШКИРСКИЙ ГОСУДАРСТВЕННЫЙ ПЕДАГОГИЧЕСКИЙ УНИВЕРСИТЕТ ИМ. М.АКМУЛЛЫ»</w:t>
      </w:r>
    </w:p>
    <w:p w:rsidR="00334E6A" w:rsidRPr="000E4037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Pr="00DD4BF8" w:rsidRDefault="00334E6A" w:rsidP="00334E6A">
      <w:pPr>
        <w:ind w:left="6372"/>
        <w:contextualSpacing/>
        <w:jc w:val="both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«Утверждаю»</w:t>
      </w:r>
    </w:p>
    <w:p w:rsidR="00334E6A" w:rsidRDefault="00334E6A" w:rsidP="00487271">
      <w:pPr>
        <w:ind w:left="4956"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r w:rsidR="00BF7C45">
        <w:rPr>
          <w:sz w:val="28"/>
          <w:szCs w:val="28"/>
        </w:rPr>
        <w:t>научно-исследовательской работе</w:t>
      </w:r>
    </w:p>
    <w:p w:rsidR="00334E6A" w:rsidRDefault="00334E6A" w:rsidP="00334E6A">
      <w:pPr>
        <w:ind w:left="705" w:firstLine="6"/>
        <w:contextualSpacing/>
        <w:jc w:val="both"/>
        <w:rPr>
          <w:sz w:val="28"/>
          <w:szCs w:val="28"/>
        </w:rPr>
      </w:pPr>
    </w:p>
    <w:p w:rsidR="00334E6A" w:rsidRDefault="00BF7C45" w:rsidP="00334E6A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___________________С.А. Гареева</w:t>
      </w:r>
    </w:p>
    <w:p w:rsidR="00334E6A" w:rsidRDefault="00334E6A" w:rsidP="00334E6A">
      <w:pPr>
        <w:ind w:left="4962"/>
        <w:contextualSpacing/>
        <w:jc w:val="both"/>
        <w:rPr>
          <w:sz w:val="28"/>
          <w:szCs w:val="28"/>
        </w:rPr>
      </w:pPr>
    </w:p>
    <w:p w:rsidR="00334E6A" w:rsidRDefault="00487271" w:rsidP="00334E6A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 20__</w:t>
      </w:r>
      <w:r w:rsidR="00334E6A">
        <w:rPr>
          <w:sz w:val="28"/>
          <w:szCs w:val="28"/>
        </w:rPr>
        <w:t xml:space="preserve"> г.</w:t>
      </w: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0E4037" w:rsidRDefault="000E4037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center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О Т Ч Е Т</w:t>
      </w:r>
    </w:p>
    <w:p w:rsidR="000E4037" w:rsidRDefault="000E4037" w:rsidP="00334E6A">
      <w:pPr>
        <w:contextualSpacing/>
        <w:jc w:val="center"/>
        <w:rPr>
          <w:b/>
          <w:sz w:val="28"/>
          <w:szCs w:val="28"/>
        </w:rPr>
      </w:pPr>
    </w:p>
    <w:p w:rsidR="00334E6A" w:rsidRPr="00DD4BF8" w:rsidRDefault="00334E6A" w:rsidP="00334E6A">
      <w:pPr>
        <w:contextualSpacing/>
        <w:jc w:val="center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о научной деятельности</w:t>
      </w:r>
      <w:r w:rsidRPr="006644D0">
        <w:rPr>
          <w:b/>
          <w:sz w:val="28"/>
          <w:szCs w:val="28"/>
        </w:rPr>
        <w:t xml:space="preserve"> </w:t>
      </w:r>
      <w:r w:rsidRPr="00DD4BF8">
        <w:rPr>
          <w:b/>
          <w:sz w:val="28"/>
          <w:szCs w:val="28"/>
        </w:rPr>
        <w:t>за 20</w:t>
      </w:r>
      <w:r w:rsidR="00F60750">
        <w:rPr>
          <w:b/>
          <w:sz w:val="28"/>
          <w:szCs w:val="28"/>
        </w:rPr>
        <w:t>23</w:t>
      </w:r>
      <w:r w:rsidRPr="00DD4BF8">
        <w:rPr>
          <w:b/>
          <w:sz w:val="28"/>
          <w:szCs w:val="28"/>
        </w:rPr>
        <w:t xml:space="preserve"> г.</w:t>
      </w:r>
    </w:p>
    <w:p w:rsidR="000E4037" w:rsidRDefault="000E4037" w:rsidP="00334E6A">
      <w:pPr>
        <w:contextualSpacing/>
        <w:jc w:val="center"/>
        <w:rPr>
          <w:b/>
          <w:sz w:val="28"/>
          <w:szCs w:val="28"/>
        </w:rPr>
      </w:pPr>
    </w:p>
    <w:p w:rsidR="00251F0E" w:rsidRPr="00060C71" w:rsidRDefault="00251F0E" w:rsidP="00251F0E">
      <w:pPr>
        <w:jc w:val="center"/>
        <w:rPr>
          <w:sz w:val="28"/>
          <w:szCs w:val="28"/>
        </w:rPr>
      </w:pPr>
      <w:r w:rsidRPr="00060C71">
        <w:rPr>
          <w:sz w:val="28"/>
          <w:szCs w:val="28"/>
        </w:rPr>
        <w:t xml:space="preserve">научно-образовательной лаборатории патриотического воспитания молодежи </w:t>
      </w:r>
      <w:r w:rsidR="00487271" w:rsidRPr="00060C71">
        <w:rPr>
          <w:sz w:val="28"/>
          <w:szCs w:val="28"/>
        </w:rPr>
        <w:t xml:space="preserve">и истории казачества </w:t>
      </w:r>
    </w:p>
    <w:p w:rsidR="00334E6A" w:rsidRPr="009B34CC" w:rsidRDefault="00334E6A" w:rsidP="00251F0E">
      <w:pPr>
        <w:contextualSpacing/>
        <w:rPr>
          <w:b/>
        </w:rPr>
      </w:pPr>
    </w:p>
    <w:p w:rsidR="00334E6A" w:rsidRDefault="00334E6A" w:rsidP="00334E6A">
      <w:pPr>
        <w:contextualSpacing/>
        <w:jc w:val="center"/>
        <w:rPr>
          <w:b/>
          <w:sz w:val="28"/>
          <w:szCs w:val="28"/>
        </w:rPr>
      </w:pPr>
    </w:p>
    <w:p w:rsidR="00334E6A" w:rsidRDefault="00334E6A" w:rsidP="00334E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Башкирского государственного педагогического университета </w:t>
      </w:r>
    </w:p>
    <w:p w:rsidR="00334E6A" w:rsidRPr="00DD4BF8" w:rsidRDefault="00334E6A" w:rsidP="00334E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 Акмуллы</w:t>
      </w:r>
    </w:p>
    <w:p w:rsidR="00334E6A" w:rsidRPr="00DD4BF8" w:rsidRDefault="00334E6A" w:rsidP="00334E6A">
      <w:pPr>
        <w:contextualSpacing/>
        <w:jc w:val="center"/>
        <w:rPr>
          <w:b/>
          <w:sz w:val="28"/>
          <w:szCs w:val="28"/>
        </w:rPr>
      </w:pPr>
    </w:p>
    <w:p w:rsidR="00334E6A" w:rsidRPr="00DD4BF8" w:rsidRDefault="00334E6A" w:rsidP="00334E6A">
      <w:pPr>
        <w:contextualSpacing/>
        <w:jc w:val="both"/>
        <w:rPr>
          <w:b/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867285" w:rsidRDefault="00867285" w:rsidP="00334E6A">
      <w:pPr>
        <w:contextualSpacing/>
        <w:jc w:val="both"/>
        <w:rPr>
          <w:sz w:val="28"/>
          <w:szCs w:val="28"/>
        </w:rPr>
      </w:pPr>
    </w:p>
    <w:p w:rsidR="00867285" w:rsidRDefault="00867285" w:rsidP="00334E6A">
      <w:pPr>
        <w:contextualSpacing/>
        <w:jc w:val="both"/>
        <w:rPr>
          <w:sz w:val="28"/>
          <w:szCs w:val="28"/>
        </w:rPr>
      </w:pPr>
    </w:p>
    <w:p w:rsidR="00334E6A" w:rsidRPr="001C31F6" w:rsidRDefault="00334E6A" w:rsidP="00251F0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 - 202</w:t>
      </w:r>
      <w:r w:rsidR="00F60750">
        <w:rPr>
          <w:b/>
          <w:sz w:val="28"/>
          <w:szCs w:val="28"/>
        </w:rPr>
        <w:t>4</w:t>
      </w:r>
    </w:p>
    <w:p w:rsidR="00334E6A" w:rsidRDefault="00334E6A" w:rsidP="00334E6A">
      <w:pPr>
        <w:contextualSpacing/>
        <w:jc w:val="both"/>
      </w:pPr>
      <w:r w:rsidRPr="003F5CAB">
        <w:t xml:space="preserve">                     </w:t>
      </w:r>
    </w:p>
    <w:p w:rsidR="00F6525E" w:rsidRPr="00044224" w:rsidRDefault="00F6525E" w:rsidP="00F6525E">
      <w:pPr>
        <w:pStyle w:val="a9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044224">
        <w:rPr>
          <w:b/>
          <w:sz w:val="28"/>
          <w:szCs w:val="28"/>
        </w:rPr>
        <w:lastRenderedPageBreak/>
        <w:t xml:space="preserve">Основные научные темы НИЛ / НОЛ, </w:t>
      </w:r>
      <w:r w:rsidR="00D009E7" w:rsidRPr="00044224">
        <w:rPr>
          <w:b/>
          <w:sz w:val="28"/>
          <w:szCs w:val="28"/>
        </w:rPr>
        <w:t>разрабатываемые в отчетном году</w:t>
      </w:r>
    </w:p>
    <w:p w:rsidR="0016035B" w:rsidRPr="00044224" w:rsidRDefault="0016035B" w:rsidP="0016035B">
      <w:pPr>
        <w:pStyle w:val="a9"/>
        <w:ind w:left="709"/>
        <w:jc w:val="both"/>
        <w:rPr>
          <w:b/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59"/>
        <w:gridCol w:w="9214"/>
      </w:tblGrid>
      <w:tr w:rsidR="00044224" w:rsidRPr="00044224" w:rsidTr="00D009E7">
        <w:tc>
          <w:tcPr>
            <w:tcW w:w="959" w:type="dxa"/>
            <w:vAlign w:val="center"/>
          </w:tcPr>
          <w:p w:rsidR="0016035B" w:rsidRPr="00044224" w:rsidRDefault="0016035B" w:rsidP="00F42D4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№</w:t>
            </w:r>
          </w:p>
        </w:tc>
        <w:tc>
          <w:tcPr>
            <w:tcW w:w="9214" w:type="dxa"/>
            <w:vAlign w:val="center"/>
          </w:tcPr>
          <w:p w:rsidR="0016035B" w:rsidRPr="00044224" w:rsidRDefault="0016035B" w:rsidP="00F42D4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Тема</w:t>
            </w:r>
          </w:p>
        </w:tc>
      </w:tr>
      <w:tr w:rsidR="00044224" w:rsidRPr="00044224" w:rsidTr="00D009E7">
        <w:tc>
          <w:tcPr>
            <w:tcW w:w="959" w:type="dxa"/>
            <w:vAlign w:val="center"/>
          </w:tcPr>
          <w:p w:rsidR="0016035B" w:rsidRPr="00044224" w:rsidRDefault="0016035B" w:rsidP="00F42D40">
            <w:pPr>
              <w:pStyle w:val="a9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16035B" w:rsidRPr="00044224" w:rsidRDefault="00251F0E" w:rsidP="00F42D4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44224">
              <w:rPr>
                <w:sz w:val="24"/>
                <w:szCs w:val="24"/>
                <w:shd w:val="clear" w:color="auto" w:fill="FFFFFF"/>
              </w:rPr>
              <w:t>Гражданско-патриотическое воспитание молодежи</w:t>
            </w:r>
          </w:p>
        </w:tc>
      </w:tr>
      <w:tr w:rsidR="00044224" w:rsidRPr="00044224" w:rsidTr="00D009E7">
        <w:tc>
          <w:tcPr>
            <w:tcW w:w="959" w:type="dxa"/>
            <w:vAlign w:val="center"/>
          </w:tcPr>
          <w:p w:rsidR="00487271" w:rsidRPr="00044224" w:rsidRDefault="00487271" w:rsidP="00F42D40">
            <w:pPr>
              <w:pStyle w:val="a9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87271" w:rsidRPr="00044224" w:rsidRDefault="000910D5" w:rsidP="00F42D40">
            <w:pPr>
              <w:pStyle w:val="a9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44224">
              <w:rPr>
                <w:sz w:val="24"/>
                <w:szCs w:val="24"/>
              </w:rPr>
              <w:t>Трансформация отношений центра и этнической окраины в период Петровских преобразований (на примере нерусского населения Уфимской провинции первой четверти XVIII в.))</w:t>
            </w:r>
            <w:proofErr w:type="gramEnd"/>
          </w:p>
        </w:tc>
      </w:tr>
      <w:tr w:rsidR="00044224" w:rsidRPr="00044224" w:rsidTr="00D009E7">
        <w:tc>
          <w:tcPr>
            <w:tcW w:w="959" w:type="dxa"/>
            <w:vAlign w:val="center"/>
          </w:tcPr>
          <w:p w:rsidR="00AF38A6" w:rsidRPr="00044224" w:rsidRDefault="00AF38A6" w:rsidP="00F42D40">
            <w:pPr>
              <w:pStyle w:val="a9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AF38A6" w:rsidRPr="00044224" w:rsidRDefault="00AF38A6" w:rsidP="00F42D40">
            <w:pPr>
              <w:pStyle w:val="a9"/>
              <w:ind w:left="0"/>
              <w:jc w:val="center"/>
            </w:pPr>
            <w:r w:rsidRPr="00044224">
              <w:rPr>
                <w:sz w:val="24"/>
                <w:szCs w:val="24"/>
              </w:rPr>
              <w:t>Критический дискурс-анализ (КДА) исследований по древней, средневековой и новой истории Южного Урала</w:t>
            </w:r>
          </w:p>
        </w:tc>
      </w:tr>
    </w:tbl>
    <w:p w:rsidR="0016035B" w:rsidRPr="00F60750" w:rsidRDefault="0016035B" w:rsidP="00B32EB5">
      <w:pPr>
        <w:jc w:val="both"/>
        <w:rPr>
          <w:b/>
          <w:color w:val="FF0000"/>
          <w:sz w:val="28"/>
          <w:szCs w:val="28"/>
        </w:rPr>
      </w:pPr>
    </w:p>
    <w:p w:rsidR="00F6525E" w:rsidRPr="00044224" w:rsidRDefault="0016035B" w:rsidP="00F6525E">
      <w:pPr>
        <w:pStyle w:val="a9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044224">
        <w:rPr>
          <w:b/>
          <w:sz w:val="28"/>
          <w:szCs w:val="28"/>
        </w:rPr>
        <w:t xml:space="preserve">Перечень </w:t>
      </w:r>
      <w:r w:rsidR="00F6525E" w:rsidRPr="00044224">
        <w:rPr>
          <w:b/>
          <w:sz w:val="28"/>
          <w:szCs w:val="28"/>
        </w:rPr>
        <w:t xml:space="preserve">ОПОП, в </w:t>
      </w:r>
      <w:proofErr w:type="gramStart"/>
      <w:r w:rsidR="00F6525E" w:rsidRPr="00044224">
        <w:rPr>
          <w:b/>
          <w:sz w:val="28"/>
          <w:szCs w:val="28"/>
        </w:rPr>
        <w:t>реализации</w:t>
      </w:r>
      <w:proofErr w:type="gramEnd"/>
      <w:r w:rsidR="00F6525E" w:rsidRPr="00044224">
        <w:rPr>
          <w:b/>
          <w:sz w:val="28"/>
          <w:szCs w:val="28"/>
        </w:rPr>
        <w:t xml:space="preserve"> которых принимает участие НИЛ / НОЛ</w:t>
      </w:r>
    </w:p>
    <w:p w:rsidR="00F6525E" w:rsidRPr="00044224" w:rsidRDefault="00F6525E" w:rsidP="00334E6A">
      <w:pPr>
        <w:ind w:firstLine="708"/>
        <w:jc w:val="both"/>
        <w:rPr>
          <w:b/>
          <w:szCs w:val="28"/>
        </w:rPr>
      </w:pP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6237"/>
        <w:gridCol w:w="3402"/>
      </w:tblGrid>
      <w:tr w:rsidR="00044224" w:rsidRPr="00044224" w:rsidTr="00044224">
        <w:tc>
          <w:tcPr>
            <w:tcW w:w="568" w:type="dxa"/>
          </w:tcPr>
          <w:p w:rsidR="0016035B" w:rsidRPr="00044224" w:rsidRDefault="0016035B" w:rsidP="0016035B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6035B" w:rsidRPr="00044224" w:rsidRDefault="0016035B" w:rsidP="0016035B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Наименование ОПОП</w:t>
            </w:r>
          </w:p>
        </w:tc>
        <w:tc>
          <w:tcPr>
            <w:tcW w:w="3402" w:type="dxa"/>
          </w:tcPr>
          <w:p w:rsidR="0016035B" w:rsidRPr="00044224" w:rsidRDefault="0016035B" w:rsidP="0016035B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Шифр ОПОП</w:t>
            </w:r>
          </w:p>
        </w:tc>
      </w:tr>
      <w:tr w:rsidR="00044224" w:rsidRPr="00044224" w:rsidTr="00044224">
        <w:tc>
          <w:tcPr>
            <w:tcW w:w="568" w:type="dxa"/>
          </w:tcPr>
          <w:p w:rsidR="0016035B" w:rsidRPr="00044224" w:rsidRDefault="0016035B" w:rsidP="00044224">
            <w:pPr>
              <w:pStyle w:val="a9"/>
              <w:numPr>
                <w:ilvl w:val="0"/>
                <w:numId w:val="12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16035B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«Педагогическое образование» «История и обществознание», бакалавриат ОДО</w:t>
            </w:r>
          </w:p>
        </w:tc>
        <w:tc>
          <w:tcPr>
            <w:tcW w:w="3402" w:type="dxa"/>
          </w:tcPr>
          <w:p w:rsidR="0016035B" w:rsidRPr="00044224" w:rsidRDefault="00251F0E" w:rsidP="00334E6A">
            <w:pPr>
              <w:jc w:val="both"/>
              <w:rPr>
                <w:b/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44.03.05</w:t>
            </w:r>
          </w:p>
        </w:tc>
      </w:tr>
      <w:tr w:rsidR="00044224" w:rsidRPr="00044224" w:rsidTr="00044224">
        <w:tc>
          <w:tcPr>
            <w:tcW w:w="568" w:type="dxa"/>
          </w:tcPr>
          <w:p w:rsidR="00251F0E" w:rsidRPr="00044224" w:rsidRDefault="00251F0E" w:rsidP="00044224">
            <w:pPr>
              <w:pStyle w:val="a9"/>
              <w:numPr>
                <w:ilvl w:val="0"/>
                <w:numId w:val="12"/>
              </w:numPr>
              <w:ind w:left="357" w:hanging="357"/>
              <w:rPr>
                <w:b/>
              </w:rPr>
            </w:pPr>
          </w:p>
        </w:tc>
        <w:tc>
          <w:tcPr>
            <w:tcW w:w="6237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Педагогическое образование», профиль «История», бакалавриат ОЗО</w:t>
            </w:r>
          </w:p>
        </w:tc>
        <w:tc>
          <w:tcPr>
            <w:tcW w:w="3402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44.03.01</w:t>
            </w:r>
          </w:p>
        </w:tc>
      </w:tr>
      <w:tr w:rsidR="00044224" w:rsidRPr="00044224" w:rsidTr="00044224">
        <w:tc>
          <w:tcPr>
            <w:tcW w:w="568" w:type="dxa"/>
          </w:tcPr>
          <w:p w:rsidR="00251F0E" w:rsidRPr="00044224" w:rsidRDefault="00251F0E" w:rsidP="00044224">
            <w:pPr>
              <w:pStyle w:val="a9"/>
              <w:numPr>
                <w:ilvl w:val="0"/>
                <w:numId w:val="12"/>
              </w:numPr>
              <w:ind w:left="357" w:hanging="357"/>
              <w:rPr>
                <w:b/>
              </w:rPr>
            </w:pPr>
          </w:p>
        </w:tc>
        <w:tc>
          <w:tcPr>
            <w:tcW w:w="6237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«Педагогическое образование», профиль «Историческое образование и актуальные вопросы обществознания», магистратура ОЗО</w:t>
            </w:r>
          </w:p>
        </w:tc>
        <w:tc>
          <w:tcPr>
            <w:tcW w:w="3402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44.04.01</w:t>
            </w:r>
          </w:p>
        </w:tc>
      </w:tr>
      <w:tr w:rsidR="00044224" w:rsidRPr="00044224" w:rsidTr="00044224">
        <w:tc>
          <w:tcPr>
            <w:tcW w:w="568" w:type="dxa"/>
          </w:tcPr>
          <w:p w:rsidR="00251F0E" w:rsidRPr="00044224" w:rsidRDefault="00251F0E" w:rsidP="00044224">
            <w:pPr>
              <w:pStyle w:val="a9"/>
              <w:numPr>
                <w:ilvl w:val="0"/>
                <w:numId w:val="12"/>
              </w:numPr>
              <w:ind w:left="357" w:hanging="357"/>
              <w:rPr>
                <w:b/>
              </w:rPr>
            </w:pPr>
          </w:p>
        </w:tc>
        <w:tc>
          <w:tcPr>
            <w:tcW w:w="6237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«Педагогическое образование», профиль «Историческое образование</w:t>
            </w:r>
            <w:r w:rsidR="00B46917" w:rsidRPr="00044224">
              <w:rPr>
                <w:sz w:val="24"/>
                <w:szCs w:val="24"/>
              </w:rPr>
              <w:t xml:space="preserve"> и актуальные вопросы обществознания</w:t>
            </w:r>
            <w:r w:rsidRPr="00044224">
              <w:rPr>
                <w:sz w:val="24"/>
                <w:szCs w:val="24"/>
              </w:rPr>
              <w:t>», магистратура ОДО</w:t>
            </w:r>
          </w:p>
        </w:tc>
        <w:tc>
          <w:tcPr>
            <w:tcW w:w="3402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44.04.01</w:t>
            </w:r>
          </w:p>
        </w:tc>
      </w:tr>
    </w:tbl>
    <w:p w:rsidR="00F6525E" w:rsidRPr="00F60750" w:rsidRDefault="00F6525E" w:rsidP="00334E6A">
      <w:pPr>
        <w:ind w:firstLine="708"/>
        <w:jc w:val="both"/>
        <w:rPr>
          <w:b/>
          <w:color w:val="FF0000"/>
          <w:szCs w:val="28"/>
        </w:rPr>
      </w:pPr>
    </w:p>
    <w:p w:rsidR="00334E6A" w:rsidRPr="000D2863" w:rsidRDefault="00334E6A" w:rsidP="0016035B">
      <w:pPr>
        <w:pStyle w:val="a9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D2863">
        <w:rPr>
          <w:b/>
          <w:sz w:val="28"/>
          <w:szCs w:val="28"/>
        </w:rPr>
        <w:t>Научные публикации, результаты интеллектуальной деятельности</w:t>
      </w:r>
    </w:p>
    <w:p w:rsidR="000E4037" w:rsidRPr="000D2863" w:rsidRDefault="000E4037" w:rsidP="000E4037">
      <w:pPr>
        <w:pStyle w:val="a9"/>
        <w:ind w:left="1068"/>
        <w:jc w:val="both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2268"/>
      </w:tblGrid>
      <w:tr w:rsidR="000D2863" w:rsidRPr="000D2863" w:rsidTr="00D009E7">
        <w:tc>
          <w:tcPr>
            <w:tcW w:w="7905" w:type="dxa"/>
            <w:gridSpan w:val="2"/>
          </w:tcPr>
          <w:p w:rsidR="000E4037" w:rsidRPr="000D2863" w:rsidRDefault="000E4037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  <w:r w:rsidRPr="000D2863">
              <w:t>Публикации</w:t>
            </w:r>
          </w:p>
          <w:p w:rsidR="000E4037" w:rsidRPr="000D2863" w:rsidRDefault="000E4037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</w:p>
        </w:tc>
        <w:tc>
          <w:tcPr>
            <w:tcW w:w="2268" w:type="dxa"/>
          </w:tcPr>
          <w:p w:rsidR="000E4037" w:rsidRPr="000D2863" w:rsidRDefault="000E4037" w:rsidP="000E4037">
            <w:pPr>
              <w:tabs>
                <w:tab w:val="center" w:pos="4677"/>
                <w:tab w:val="right" w:pos="9355"/>
              </w:tabs>
              <w:ind w:firstLine="34"/>
              <w:jc w:val="center"/>
            </w:pPr>
            <w:r w:rsidRPr="000D2863">
              <w:t>Количество</w:t>
            </w:r>
          </w:p>
        </w:tc>
      </w:tr>
      <w:tr w:rsidR="000D2863" w:rsidRPr="000D2863" w:rsidTr="00D009E7">
        <w:tc>
          <w:tcPr>
            <w:tcW w:w="2235" w:type="dxa"/>
            <w:vMerge w:val="restart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1.1.Учебники</w:t>
            </w:r>
            <w:r w:rsidR="009B34CC" w:rsidRPr="000D2863">
              <w:t>*</w:t>
            </w:r>
            <w:r w:rsidRPr="000D2863">
              <w:t>, монографии</w:t>
            </w:r>
            <w:r w:rsidR="009B34CC" w:rsidRPr="000D2863">
              <w:t>*</w:t>
            </w:r>
          </w:p>
        </w:tc>
        <w:tc>
          <w:tcPr>
            <w:tcW w:w="5670" w:type="dxa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Учебник, изданный центральным издательством (на титульном листе имеется гриф об утверждении Министерством образования и науки РФ  в качестве учебника)</w:t>
            </w:r>
          </w:p>
        </w:tc>
        <w:tc>
          <w:tcPr>
            <w:tcW w:w="2268" w:type="dxa"/>
          </w:tcPr>
          <w:p w:rsidR="00334E6A" w:rsidRPr="000D2863" w:rsidRDefault="00251F0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D2863" w:rsidRPr="000D2863" w:rsidTr="00D009E7">
        <w:tc>
          <w:tcPr>
            <w:tcW w:w="2235" w:type="dxa"/>
            <w:vMerge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Монография, изданная на иностранном языке</w:t>
            </w:r>
          </w:p>
        </w:tc>
        <w:tc>
          <w:tcPr>
            <w:tcW w:w="2268" w:type="dxa"/>
          </w:tcPr>
          <w:p w:rsidR="00334E6A" w:rsidRPr="000D2863" w:rsidRDefault="00251F0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D2863" w:rsidRPr="000D2863" w:rsidTr="00D009E7">
        <w:tc>
          <w:tcPr>
            <w:tcW w:w="2235" w:type="dxa"/>
            <w:vMerge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 xml:space="preserve">Монография, изданная центральным  и региональным издательством </w:t>
            </w:r>
          </w:p>
        </w:tc>
        <w:tc>
          <w:tcPr>
            <w:tcW w:w="2268" w:type="dxa"/>
          </w:tcPr>
          <w:p w:rsidR="00334E6A" w:rsidRPr="000D2863" w:rsidRDefault="00251F0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D2863" w:rsidRPr="000D2863" w:rsidTr="00D009E7">
        <w:tc>
          <w:tcPr>
            <w:tcW w:w="2235" w:type="dxa"/>
            <w:vMerge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0D2863">
              <w:t>Монография, изданная вузами,  НИИ, ведомственными организациями)</w:t>
            </w:r>
            <w:proofErr w:type="gramEnd"/>
          </w:p>
        </w:tc>
        <w:tc>
          <w:tcPr>
            <w:tcW w:w="2268" w:type="dxa"/>
          </w:tcPr>
          <w:p w:rsidR="00334E6A" w:rsidRPr="000D2863" w:rsidRDefault="00251F0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BD0804" w:rsidRPr="00F60750" w:rsidTr="00D009E7">
        <w:tc>
          <w:tcPr>
            <w:tcW w:w="2235" w:type="dxa"/>
            <w:vMerge w:val="restart"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C22958">
              <w:t>1.2. Статьи*</w:t>
            </w:r>
          </w:p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 xml:space="preserve">Количество цитирований в </w:t>
            </w:r>
            <w:r w:rsidRPr="00C22958">
              <w:rPr>
                <w:lang w:val="en-US" w:eastAsia="en-US"/>
              </w:rPr>
              <w:t>RSCI</w:t>
            </w:r>
            <w:r w:rsidRPr="00C22958">
              <w:rPr>
                <w:lang w:eastAsia="en-US"/>
              </w:rPr>
              <w:t xml:space="preserve"> публикаций, изданных за </w:t>
            </w:r>
            <w:proofErr w:type="gramStart"/>
            <w:r w:rsidRPr="00C22958">
              <w:rPr>
                <w:lang w:eastAsia="en-US"/>
              </w:rPr>
              <w:t>последние</w:t>
            </w:r>
            <w:proofErr w:type="gramEnd"/>
            <w:r w:rsidRPr="00C22958">
              <w:rPr>
                <w:lang w:eastAsia="en-US"/>
              </w:rPr>
              <w:t xml:space="preserve"> 5 лет</w:t>
            </w:r>
          </w:p>
        </w:tc>
        <w:tc>
          <w:tcPr>
            <w:tcW w:w="2268" w:type="dxa"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-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>Количество цитирований в РИНЦ публикаций, изданных в журналах из списка ВАК за посл. 5 лет</w:t>
            </w:r>
          </w:p>
        </w:tc>
        <w:tc>
          <w:tcPr>
            <w:tcW w:w="2268" w:type="dxa"/>
          </w:tcPr>
          <w:p w:rsidR="00BD0804" w:rsidRPr="00C22958" w:rsidRDefault="00F50C1D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67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>Публикации в журналах из Перечня рецензируемых научных изданий ВАК (П</w:t>
            </w:r>
            <w:proofErr w:type="gramStart"/>
            <w:r w:rsidRPr="00C22958">
              <w:rPr>
                <w:lang w:eastAsia="en-US"/>
              </w:rPr>
              <w:t>1</w:t>
            </w:r>
            <w:proofErr w:type="gramEnd"/>
            <w:r w:rsidRPr="00C22958">
              <w:rPr>
                <w:lang w:eastAsia="en-US"/>
              </w:rPr>
              <w:t>)</w:t>
            </w:r>
          </w:p>
        </w:tc>
        <w:tc>
          <w:tcPr>
            <w:tcW w:w="2268" w:type="dxa"/>
          </w:tcPr>
          <w:p w:rsidR="00BD0804" w:rsidRPr="00C22958" w:rsidRDefault="00161628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4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>Публикации в журналах, входящих в текущий список ВАК, за исключением статей, индексируемых в б/</w:t>
            </w:r>
            <w:r w:rsidRPr="00C22958">
              <w:rPr>
                <w:lang w:val="ba-RU" w:eastAsia="en-US"/>
              </w:rPr>
              <w:t xml:space="preserve">д </w:t>
            </w:r>
            <w:r w:rsidRPr="00C22958">
              <w:rPr>
                <w:lang w:val="en-US" w:eastAsia="en-US"/>
              </w:rPr>
              <w:t>RSCI</w:t>
            </w:r>
            <w:r w:rsidRPr="00C22958">
              <w:rPr>
                <w:lang w:eastAsia="en-US"/>
              </w:rPr>
              <w:t xml:space="preserve"> </w:t>
            </w:r>
            <w:r w:rsidRPr="00C22958">
              <w:rPr>
                <w:lang w:val="ba-RU" w:eastAsia="en-US"/>
              </w:rPr>
              <w:t>и Перечня ВАК (</w:t>
            </w:r>
            <w:r w:rsidRPr="00C22958">
              <w:rPr>
                <w:lang w:eastAsia="en-US"/>
              </w:rPr>
              <w:t>К1-К3) (П</w:t>
            </w:r>
            <w:proofErr w:type="gramStart"/>
            <w:r w:rsidRPr="00C22958">
              <w:rPr>
                <w:lang w:eastAsia="en-US"/>
              </w:rPr>
              <w:t>2</w:t>
            </w:r>
            <w:proofErr w:type="gramEnd"/>
            <w:r w:rsidRPr="00C22958">
              <w:rPr>
                <w:lang w:eastAsia="en-US"/>
              </w:rPr>
              <w:t>)</w:t>
            </w:r>
          </w:p>
        </w:tc>
        <w:tc>
          <w:tcPr>
            <w:tcW w:w="2268" w:type="dxa"/>
          </w:tcPr>
          <w:p w:rsidR="00BD0804" w:rsidRPr="00C22958" w:rsidRDefault="00161628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4</w:t>
            </w:r>
          </w:p>
        </w:tc>
      </w:tr>
      <w:tr w:rsidR="00BD0804" w:rsidRPr="00F60750" w:rsidTr="00A038F6">
        <w:trPr>
          <w:trHeight w:val="952"/>
        </w:trPr>
        <w:tc>
          <w:tcPr>
            <w:tcW w:w="2235" w:type="dxa"/>
            <w:vMerge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 xml:space="preserve">Публикации в журналах с двухлетним </w:t>
            </w:r>
            <w:proofErr w:type="spellStart"/>
            <w:r w:rsidRPr="00C22958">
              <w:rPr>
                <w:lang w:eastAsia="en-US"/>
              </w:rPr>
              <w:t>ипакт</w:t>
            </w:r>
            <w:proofErr w:type="spellEnd"/>
            <w:r w:rsidRPr="00C22958">
              <w:rPr>
                <w:lang w:eastAsia="en-US"/>
              </w:rPr>
              <w:t xml:space="preserve">-фактором РИНЦ без </w:t>
            </w:r>
            <w:proofErr w:type="spellStart"/>
            <w:r w:rsidRPr="00C22958">
              <w:rPr>
                <w:lang w:eastAsia="en-US"/>
              </w:rPr>
              <w:t>самоцитирования</w:t>
            </w:r>
            <w:proofErr w:type="spellEnd"/>
            <w:r w:rsidRPr="00C22958">
              <w:rPr>
                <w:lang w:eastAsia="en-US"/>
              </w:rPr>
              <w:t>, входящих в б/</w:t>
            </w:r>
            <w:r w:rsidRPr="00C22958">
              <w:rPr>
                <w:lang w:val="ba-RU" w:eastAsia="en-US"/>
              </w:rPr>
              <w:t xml:space="preserve">д </w:t>
            </w:r>
            <w:r w:rsidRPr="00C22958">
              <w:rPr>
                <w:lang w:val="en-US" w:eastAsia="en-US"/>
              </w:rPr>
              <w:t>RSCI</w:t>
            </w:r>
            <w:r w:rsidRPr="00C22958">
              <w:rPr>
                <w:lang w:eastAsia="en-US"/>
              </w:rPr>
              <w:t xml:space="preserve"> (</w:t>
            </w:r>
            <w:r w:rsidRPr="00C22958">
              <w:rPr>
                <w:lang w:val="ba-RU" w:eastAsia="en-US"/>
              </w:rPr>
              <w:t>П</w:t>
            </w:r>
            <w:proofErr w:type="gramStart"/>
            <w:r w:rsidRPr="00C22958">
              <w:rPr>
                <w:lang w:eastAsia="en-US"/>
              </w:rPr>
              <w:t>1</w:t>
            </w:r>
            <w:proofErr w:type="gramEnd"/>
            <w:r w:rsidRPr="00C22958">
              <w:rPr>
                <w:lang w:eastAsia="en-US"/>
              </w:rPr>
              <w:t>)</w:t>
            </w:r>
          </w:p>
        </w:tc>
        <w:tc>
          <w:tcPr>
            <w:tcW w:w="2268" w:type="dxa"/>
          </w:tcPr>
          <w:p w:rsidR="00BD0804" w:rsidRPr="00C22958" w:rsidRDefault="00161628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-</w:t>
            </w:r>
          </w:p>
        </w:tc>
      </w:tr>
      <w:tr w:rsidR="00BD0804" w:rsidRPr="00F60750" w:rsidTr="00D009E7">
        <w:tc>
          <w:tcPr>
            <w:tcW w:w="10173" w:type="dxa"/>
            <w:gridSpan w:val="3"/>
          </w:tcPr>
          <w:p w:rsidR="00BD0804" w:rsidRPr="000D2863" w:rsidRDefault="00BD0804" w:rsidP="000E403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rPr>
                <w:i/>
              </w:rPr>
              <w:t xml:space="preserve">Примечание:  указываются  статьи,  в  которых в качестве организации-места  работы  авторов  </w:t>
            </w:r>
            <w:proofErr w:type="gramStart"/>
            <w:r w:rsidRPr="000D2863">
              <w:rPr>
                <w:i/>
              </w:rPr>
              <w:t>указан</w:t>
            </w:r>
            <w:proofErr w:type="gramEnd"/>
            <w:r w:rsidRPr="000D2863">
              <w:rPr>
                <w:i/>
              </w:rPr>
              <w:t xml:space="preserve">  БГПУ им. </w:t>
            </w:r>
            <w:proofErr w:type="spellStart"/>
            <w:r w:rsidRPr="000D2863">
              <w:rPr>
                <w:i/>
              </w:rPr>
              <w:t>М.Акмуллы</w:t>
            </w:r>
            <w:proofErr w:type="spellEnd"/>
          </w:p>
        </w:tc>
      </w:tr>
      <w:tr w:rsidR="00BD0804" w:rsidRPr="00F60750" w:rsidTr="00D009E7">
        <w:tc>
          <w:tcPr>
            <w:tcW w:w="2235" w:type="dxa"/>
            <w:vMerge w:val="restart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1.3. Охранные</w:t>
            </w:r>
          </w:p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документы, действующие на конец отчетного периода*</w:t>
            </w:r>
          </w:p>
        </w:tc>
        <w:tc>
          <w:tcPr>
            <w:tcW w:w="5670" w:type="dxa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Зарубежный патент</w:t>
            </w:r>
          </w:p>
        </w:tc>
        <w:tc>
          <w:tcPr>
            <w:tcW w:w="2268" w:type="dxa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Заключенный лицензионный договор (лицензии на право пользования РИД)</w:t>
            </w:r>
          </w:p>
        </w:tc>
        <w:tc>
          <w:tcPr>
            <w:tcW w:w="2268" w:type="dxa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 xml:space="preserve">Патент РФ </w:t>
            </w:r>
          </w:p>
        </w:tc>
        <w:tc>
          <w:tcPr>
            <w:tcW w:w="2268" w:type="dxa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 xml:space="preserve">Свидетельство о государственной регистрации </w:t>
            </w:r>
          </w:p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 xml:space="preserve">программы для ЭВМ и свидетельство о </w:t>
            </w:r>
          </w:p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государственной регистрации базы данных</w:t>
            </w:r>
          </w:p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268" w:type="dxa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BD0804" w:rsidRPr="00F60750" w:rsidTr="00D009E7">
        <w:tc>
          <w:tcPr>
            <w:tcW w:w="10173" w:type="dxa"/>
            <w:gridSpan w:val="3"/>
          </w:tcPr>
          <w:p w:rsidR="00BD0804" w:rsidRPr="000D2863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rPr>
                <w:i/>
              </w:rPr>
              <w:t xml:space="preserve">Примечание:  патенты  РФ  на  изобретения,  патенты  РФ  (свидетельства)  на полезную модель,  свидетельства о государственной регистрации программ для ЭВМ и базы данных,  полученные авторами лично  или через другие  организации,  должны  быть зарегистрированы.  Также  регистрации  подлежат  заключенные  лицензионные договора. </w:t>
            </w:r>
          </w:p>
        </w:tc>
      </w:tr>
    </w:tbl>
    <w:p w:rsidR="00334E6A" w:rsidRPr="00F60750" w:rsidRDefault="00334E6A" w:rsidP="00334E6A">
      <w:pPr>
        <w:ind w:firstLine="708"/>
        <w:jc w:val="both"/>
        <w:rPr>
          <w:b/>
          <w:color w:val="FF0000"/>
          <w:sz w:val="28"/>
          <w:szCs w:val="28"/>
        </w:rPr>
      </w:pPr>
    </w:p>
    <w:p w:rsidR="00334E6A" w:rsidRPr="00A40DDE" w:rsidRDefault="0016035B" w:rsidP="000E4037">
      <w:pPr>
        <w:ind w:firstLine="708"/>
        <w:jc w:val="center"/>
        <w:rPr>
          <w:b/>
          <w:sz w:val="28"/>
          <w:szCs w:val="28"/>
        </w:rPr>
      </w:pPr>
      <w:r w:rsidRPr="00A40DDE">
        <w:rPr>
          <w:b/>
          <w:sz w:val="28"/>
          <w:szCs w:val="28"/>
        </w:rPr>
        <w:t>4</w:t>
      </w:r>
      <w:r w:rsidR="00334E6A" w:rsidRPr="00A40DDE">
        <w:rPr>
          <w:b/>
          <w:sz w:val="28"/>
          <w:szCs w:val="28"/>
          <w:lang w:val="en-US"/>
        </w:rPr>
        <w:t xml:space="preserve">. </w:t>
      </w:r>
      <w:proofErr w:type="spellStart"/>
      <w:r w:rsidR="00334E6A" w:rsidRPr="00A40DDE">
        <w:rPr>
          <w:b/>
          <w:sz w:val="28"/>
          <w:szCs w:val="28"/>
          <w:lang w:val="en-US"/>
        </w:rPr>
        <w:t>Подготовка</w:t>
      </w:r>
      <w:proofErr w:type="spellEnd"/>
      <w:r w:rsidR="00334E6A" w:rsidRPr="00A40DDE">
        <w:rPr>
          <w:b/>
          <w:sz w:val="28"/>
          <w:szCs w:val="28"/>
          <w:lang w:val="en-US"/>
        </w:rPr>
        <w:t xml:space="preserve"> </w:t>
      </w:r>
      <w:proofErr w:type="spellStart"/>
      <w:r w:rsidR="00334E6A" w:rsidRPr="00A40DDE">
        <w:rPr>
          <w:b/>
          <w:sz w:val="28"/>
          <w:szCs w:val="28"/>
          <w:lang w:val="en-US"/>
        </w:rPr>
        <w:t>кадров</w:t>
      </w:r>
      <w:proofErr w:type="spellEnd"/>
      <w:r w:rsidR="00334E6A" w:rsidRPr="00A40DDE">
        <w:rPr>
          <w:b/>
          <w:sz w:val="28"/>
          <w:szCs w:val="28"/>
        </w:rPr>
        <w:t xml:space="preserve"> высшей квалификации</w:t>
      </w:r>
    </w:p>
    <w:p w:rsidR="00334E6A" w:rsidRPr="00A40DDE" w:rsidRDefault="00334E6A" w:rsidP="00334E6A">
      <w:pPr>
        <w:ind w:firstLine="708"/>
        <w:jc w:val="both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268"/>
      </w:tblGrid>
      <w:tr w:rsidR="00A40DDE" w:rsidRPr="00A40DDE" w:rsidTr="00D009E7">
        <w:tc>
          <w:tcPr>
            <w:tcW w:w="7939" w:type="dxa"/>
          </w:tcPr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  <w:r w:rsidRPr="00A40DDE">
              <w:t>Защиты</w:t>
            </w:r>
          </w:p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</w:p>
        </w:tc>
        <w:tc>
          <w:tcPr>
            <w:tcW w:w="2268" w:type="dxa"/>
          </w:tcPr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ind w:hanging="108"/>
              <w:jc w:val="center"/>
            </w:pPr>
            <w:r w:rsidRPr="00A40DDE">
              <w:t>Количество</w:t>
            </w:r>
          </w:p>
        </w:tc>
      </w:tr>
      <w:tr w:rsidR="00A40DDE" w:rsidRPr="00A40DDE" w:rsidTr="00D009E7">
        <w:tc>
          <w:tcPr>
            <w:tcW w:w="7939" w:type="dxa"/>
          </w:tcPr>
          <w:p w:rsidR="0016035B" w:rsidRPr="00A40DDE" w:rsidRDefault="0016035B" w:rsidP="0016035B">
            <w:pPr>
              <w:tabs>
                <w:tab w:val="center" w:pos="4677"/>
                <w:tab w:val="right" w:pos="9355"/>
              </w:tabs>
              <w:jc w:val="both"/>
            </w:pPr>
            <w:r w:rsidRPr="00A40DDE">
              <w:t>Число сотрудников лаборатории, чел.</w:t>
            </w:r>
          </w:p>
          <w:p w:rsidR="0016035B" w:rsidRPr="00A40DDE" w:rsidRDefault="0016035B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</w:p>
        </w:tc>
        <w:tc>
          <w:tcPr>
            <w:tcW w:w="2268" w:type="dxa"/>
          </w:tcPr>
          <w:p w:rsidR="0016035B" w:rsidRPr="00A40DDE" w:rsidRDefault="00BC53DF" w:rsidP="000E4037">
            <w:pPr>
              <w:tabs>
                <w:tab w:val="center" w:pos="4677"/>
                <w:tab w:val="right" w:pos="9355"/>
              </w:tabs>
              <w:ind w:hanging="108"/>
              <w:jc w:val="center"/>
            </w:pPr>
            <w:r w:rsidRPr="00A40DDE">
              <w:t>10</w:t>
            </w:r>
          </w:p>
        </w:tc>
      </w:tr>
      <w:tr w:rsidR="00A40DDE" w:rsidRPr="00A40DDE" w:rsidTr="00D009E7">
        <w:tc>
          <w:tcPr>
            <w:tcW w:w="7939" w:type="dxa"/>
          </w:tcPr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jc w:val="both"/>
            </w:pPr>
            <w:r w:rsidRPr="00A40DDE">
              <w:t>Количество защищенных докторских диссертаций сотрудниками лаборатории</w:t>
            </w:r>
            <w:r w:rsidR="009B34CC" w:rsidRPr="00A40DDE">
              <w:t>*</w:t>
            </w:r>
            <w:r w:rsidRPr="00A40DDE">
              <w:t xml:space="preserve"> </w:t>
            </w:r>
          </w:p>
        </w:tc>
        <w:tc>
          <w:tcPr>
            <w:tcW w:w="2268" w:type="dxa"/>
          </w:tcPr>
          <w:p w:rsidR="000E4037" w:rsidRPr="00A40DDE" w:rsidRDefault="00BC53DF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A40DDE">
              <w:t>-</w:t>
            </w:r>
          </w:p>
        </w:tc>
      </w:tr>
      <w:tr w:rsidR="00A40DDE" w:rsidRPr="00A40DDE" w:rsidTr="00D009E7">
        <w:tc>
          <w:tcPr>
            <w:tcW w:w="7939" w:type="dxa"/>
          </w:tcPr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jc w:val="both"/>
            </w:pPr>
            <w:r w:rsidRPr="00A40DDE">
              <w:t>Количество защищенных кандидатских диссертаций сотрудниками лаборатории</w:t>
            </w:r>
            <w:r w:rsidR="009B34CC" w:rsidRPr="00A40DDE">
              <w:t>*</w:t>
            </w:r>
          </w:p>
        </w:tc>
        <w:tc>
          <w:tcPr>
            <w:tcW w:w="2268" w:type="dxa"/>
          </w:tcPr>
          <w:p w:rsidR="000E4037" w:rsidRPr="00A40DDE" w:rsidRDefault="00060C71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A40DDE">
              <w:t>-</w:t>
            </w:r>
          </w:p>
        </w:tc>
      </w:tr>
    </w:tbl>
    <w:p w:rsidR="009B34CC" w:rsidRPr="00F60750" w:rsidRDefault="009B34CC" w:rsidP="00334E6A">
      <w:pPr>
        <w:jc w:val="center"/>
        <w:rPr>
          <w:b/>
          <w:color w:val="FF0000"/>
          <w:sz w:val="28"/>
          <w:szCs w:val="28"/>
        </w:rPr>
      </w:pPr>
    </w:p>
    <w:p w:rsidR="00334E6A" w:rsidRPr="00BD0804" w:rsidRDefault="0016035B" w:rsidP="00334E6A">
      <w:pPr>
        <w:jc w:val="center"/>
        <w:rPr>
          <w:b/>
          <w:sz w:val="28"/>
          <w:szCs w:val="28"/>
        </w:rPr>
      </w:pPr>
      <w:r w:rsidRPr="00BD0804">
        <w:rPr>
          <w:b/>
          <w:sz w:val="28"/>
          <w:szCs w:val="28"/>
        </w:rPr>
        <w:t>5</w:t>
      </w:r>
      <w:r w:rsidR="00334E6A" w:rsidRPr="00BD0804">
        <w:rPr>
          <w:b/>
          <w:sz w:val="28"/>
          <w:szCs w:val="28"/>
        </w:rPr>
        <w:t>.  Привлечение внешнего финансирования на осуществление научных исследований</w:t>
      </w:r>
    </w:p>
    <w:p w:rsidR="000E4037" w:rsidRPr="00BD0804" w:rsidRDefault="000E4037" w:rsidP="00334E6A">
      <w:pPr>
        <w:jc w:val="center"/>
        <w:rPr>
          <w:b/>
          <w:sz w:val="28"/>
          <w:szCs w:val="28"/>
        </w:rPr>
      </w:pPr>
    </w:p>
    <w:p w:rsidR="00334E6A" w:rsidRPr="00BD0804" w:rsidRDefault="0016035B" w:rsidP="00334E6A">
      <w:pPr>
        <w:jc w:val="center"/>
        <w:rPr>
          <w:sz w:val="28"/>
          <w:szCs w:val="28"/>
        </w:rPr>
      </w:pPr>
      <w:r w:rsidRPr="00BD0804">
        <w:rPr>
          <w:sz w:val="28"/>
          <w:szCs w:val="28"/>
        </w:rPr>
        <w:t>5</w:t>
      </w:r>
      <w:r w:rsidR="00334E6A" w:rsidRPr="00BD0804">
        <w:rPr>
          <w:sz w:val="28"/>
          <w:szCs w:val="28"/>
        </w:rPr>
        <w:t>.1. Поданные за отчетный период заявки: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418"/>
        <w:gridCol w:w="1700"/>
        <w:gridCol w:w="1702"/>
      </w:tblGrid>
      <w:tr w:rsidR="00BD0804" w:rsidRPr="00BD0804" w:rsidTr="002B472F">
        <w:tc>
          <w:tcPr>
            <w:tcW w:w="3119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  <w:r w:rsidRPr="00BD0804">
              <w:t>Уровень заявки</w:t>
            </w:r>
          </w:p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268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Наименование проекта</w:t>
            </w:r>
          </w:p>
        </w:tc>
        <w:tc>
          <w:tcPr>
            <w:tcW w:w="1418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Конкурс</w:t>
            </w:r>
          </w:p>
        </w:tc>
        <w:tc>
          <w:tcPr>
            <w:tcW w:w="1700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 xml:space="preserve">Запрошенный объем, </w:t>
            </w:r>
            <w:proofErr w:type="spellStart"/>
            <w:r w:rsidRPr="00BD0804">
              <w:t>тыс</w:t>
            </w:r>
            <w:proofErr w:type="gramStart"/>
            <w:r w:rsidRPr="00BD0804">
              <w:t>.р</w:t>
            </w:r>
            <w:proofErr w:type="gramEnd"/>
            <w:r w:rsidRPr="00BD0804">
              <w:t>уб</w:t>
            </w:r>
            <w:proofErr w:type="spellEnd"/>
          </w:p>
        </w:tc>
        <w:tc>
          <w:tcPr>
            <w:tcW w:w="1702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Дата подачи</w:t>
            </w:r>
          </w:p>
        </w:tc>
      </w:tr>
      <w:tr w:rsidR="00BD0804" w:rsidRPr="00BD0804" w:rsidTr="002B472F">
        <w:tc>
          <w:tcPr>
            <w:tcW w:w="3119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  <w:r w:rsidRPr="00BD0804">
              <w:t>Российский научный фонд</w:t>
            </w:r>
          </w:p>
        </w:tc>
        <w:tc>
          <w:tcPr>
            <w:tcW w:w="2268" w:type="dxa"/>
          </w:tcPr>
          <w:p w:rsidR="000E4037" w:rsidRPr="00BD0804" w:rsidRDefault="00BD0804" w:rsidP="005C4867">
            <w:pPr>
              <w:tabs>
                <w:tab w:val="center" w:pos="4677"/>
                <w:tab w:val="right" w:pos="9355"/>
              </w:tabs>
            </w:pPr>
            <w:r w:rsidRPr="00BD0804">
              <w:t>Некрополи эпохи раннего железного века лесостепного Предуралья: генезис, эволюция, этнокультурная принадлежность и преемственность</w:t>
            </w:r>
          </w:p>
        </w:tc>
        <w:tc>
          <w:tcPr>
            <w:tcW w:w="1418" w:type="dxa"/>
          </w:tcPr>
          <w:p w:rsidR="000E4037" w:rsidRPr="00BD0804" w:rsidRDefault="00BD0804" w:rsidP="00B64744">
            <w:r w:rsidRPr="00BD0804">
              <w:t>Конкурс 2023 года «Проведение фундаментальных научных исследований и поисковых научных исследований малыми отдельным</w:t>
            </w:r>
            <w:r w:rsidRPr="00BD0804">
              <w:lastRenderedPageBreak/>
              <w:t>и научными группами»</w:t>
            </w:r>
          </w:p>
        </w:tc>
        <w:tc>
          <w:tcPr>
            <w:tcW w:w="1700" w:type="dxa"/>
          </w:tcPr>
          <w:p w:rsidR="000E4037" w:rsidRPr="00BD0804" w:rsidRDefault="00BD0804" w:rsidP="008B15DA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lastRenderedPageBreak/>
              <w:t>1400</w:t>
            </w:r>
          </w:p>
        </w:tc>
        <w:tc>
          <w:tcPr>
            <w:tcW w:w="1702" w:type="dxa"/>
            <w:shd w:val="clear" w:color="auto" w:fill="auto"/>
          </w:tcPr>
          <w:p w:rsidR="000E4037" w:rsidRPr="00BD0804" w:rsidRDefault="00BD0804" w:rsidP="008B15DA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14.06.2023</w:t>
            </w:r>
          </w:p>
        </w:tc>
      </w:tr>
      <w:tr w:rsidR="00BD0804" w:rsidRPr="00BD0804" w:rsidTr="002B472F">
        <w:tc>
          <w:tcPr>
            <w:tcW w:w="3119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  <w:proofErr w:type="spellStart"/>
            <w:r w:rsidRPr="00BD0804">
              <w:lastRenderedPageBreak/>
              <w:t>Минобрнауки</w:t>
            </w:r>
            <w:proofErr w:type="spellEnd"/>
            <w:r w:rsidRPr="00BD0804">
              <w:t xml:space="preserve"> РФ</w:t>
            </w:r>
          </w:p>
        </w:tc>
        <w:tc>
          <w:tcPr>
            <w:tcW w:w="2268" w:type="dxa"/>
          </w:tcPr>
          <w:p w:rsidR="000E4037" w:rsidRPr="00BD0804" w:rsidRDefault="00954699" w:rsidP="005C4867">
            <w:pPr>
              <w:tabs>
                <w:tab w:val="center" w:pos="4677"/>
                <w:tab w:val="right" w:pos="9355"/>
              </w:tabs>
            </w:pPr>
            <w:r w:rsidRPr="00BD0804">
              <w:t>-</w:t>
            </w:r>
          </w:p>
        </w:tc>
        <w:tc>
          <w:tcPr>
            <w:tcW w:w="1418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0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2" w:type="dxa"/>
            <w:shd w:val="clear" w:color="auto" w:fill="auto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</w:tr>
      <w:tr w:rsidR="00BD0804" w:rsidRPr="00BD0804" w:rsidTr="002B472F">
        <w:tc>
          <w:tcPr>
            <w:tcW w:w="3119" w:type="dxa"/>
          </w:tcPr>
          <w:p w:rsidR="000319EE" w:rsidRPr="00BD0804" w:rsidRDefault="000319EE" w:rsidP="005C4867">
            <w:pPr>
              <w:tabs>
                <w:tab w:val="center" w:pos="4677"/>
                <w:tab w:val="right" w:pos="9355"/>
              </w:tabs>
            </w:pPr>
            <w:proofErr w:type="spellStart"/>
            <w:r w:rsidRPr="00BD0804">
              <w:t>Минпросвещения</w:t>
            </w:r>
            <w:proofErr w:type="spellEnd"/>
            <w:r w:rsidRPr="00BD0804">
              <w:t xml:space="preserve"> РФ</w:t>
            </w:r>
          </w:p>
        </w:tc>
        <w:tc>
          <w:tcPr>
            <w:tcW w:w="2268" w:type="dxa"/>
          </w:tcPr>
          <w:p w:rsidR="000319EE" w:rsidRPr="00BD0804" w:rsidRDefault="00954699" w:rsidP="005C4867">
            <w:pPr>
              <w:tabs>
                <w:tab w:val="center" w:pos="4677"/>
                <w:tab w:val="right" w:pos="9355"/>
              </w:tabs>
            </w:pPr>
            <w:r w:rsidRPr="00BD0804">
              <w:t>-</w:t>
            </w:r>
          </w:p>
        </w:tc>
        <w:tc>
          <w:tcPr>
            <w:tcW w:w="1418" w:type="dxa"/>
          </w:tcPr>
          <w:p w:rsidR="000319EE" w:rsidRPr="00BD0804" w:rsidRDefault="000319EE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0" w:type="dxa"/>
          </w:tcPr>
          <w:p w:rsidR="000319EE" w:rsidRPr="00BD0804" w:rsidRDefault="000319EE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2" w:type="dxa"/>
            <w:shd w:val="clear" w:color="auto" w:fill="auto"/>
          </w:tcPr>
          <w:p w:rsidR="000319EE" w:rsidRPr="00BD0804" w:rsidRDefault="000319EE" w:rsidP="005C4867">
            <w:pPr>
              <w:tabs>
                <w:tab w:val="center" w:pos="4677"/>
                <w:tab w:val="right" w:pos="9355"/>
              </w:tabs>
            </w:pPr>
          </w:p>
        </w:tc>
      </w:tr>
      <w:tr w:rsidR="00BD0804" w:rsidRPr="00BD0804" w:rsidTr="002B472F">
        <w:tc>
          <w:tcPr>
            <w:tcW w:w="3119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  <w:r w:rsidRPr="00BD0804">
              <w:t xml:space="preserve">РФФИ (в </w:t>
            </w:r>
            <w:proofErr w:type="spellStart"/>
            <w:r w:rsidRPr="00BD0804">
              <w:t>т.ч</w:t>
            </w:r>
            <w:proofErr w:type="spellEnd"/>
            <w:r w:rsidRPr="00BD0804">
              <w:t>. региональный конкурс)</w:t>
            </w:r>
          </w:p>
        </w:tc>
        <w:tc>
          <w:tcPr>
            <w:tcW w:w="2268" w:type="dxa"/>
          </w:tcPr>
          <w:p w:rsidR="000E4037" w:rsidRPr="00BD0804" w:rsidRDefault="00954699" w:rsidP="005C4867">
            <w:pPr>
              <w:tabs>
                <w:tab w:val="center" w:pos="4677"/>
                <w:tab w:val="right" w:pos="9355"/>
              </w:tabs>
            </w:pPr>
            <w:r w:rsidRPr="00BD0804">
              <w:t>-</w:t>
            </w:r>
          </w:p>
        </w:tc>
        <w:tc>
          <w:tcPr>
            <w:tcW w:w="1418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0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2" w:type="dxa"/>
            <w:shd w:val="clear" w:color="auto" w:fill="auto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</w:tr>
      <w:tr w:rsidR="00BD0804" w:rsidRPr="00BD0804" w:rsidTr="002B472F">
        <w:tc>
          <w:tcPr>
            <w:tcW w:w="3119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  <w:r w:rsidRPr="00BD0804">
              <w:t>Иностранные фонды</w:t>
            </w:r>
          </w:p>
        </w:tc>
        <w:tc>
          <w:tcPr>
            <w:tcW w:w="2268" w:type="dxa"/>
          </w:tcPr>
          <w:p w:rsidR="000E4037" w:rsidRPr="00BD0804" w:rsidRDefault="00954699" w:rsidP="005C4867">
            <w:pPr>
              <w:tabs>
                <w:tab w:val="center" w:pos="4677"/>
                <w:tab w:val="right" w:pos="9355"/>
              </w:tabs>
            </w:pPr>
            <w:r w:rsidRPr="00BD0804">
              <w:t>-</w:t>
            </w:r>
          </w:p>
        </w:tc>
        <w:tc>
          <w:tcPr>
            <w:tcW w:w="1418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0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2" w:type="dxa"/>
            <w:shd w:val="clear" w:color="auto" w:fill="auto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</w:tr>
      <w:tr w:rsidR="00BD0804" w:rsidRPr="00F60750" w:rsidTr="00A42651">
        <w:trPr>
          <w:trHeight w:val="828"/>
        </w:trPr>
        <w:tc>
          <w:tcPr>
            <w:tcW w:w="3119" w:type="dxa"/>
          </w:tcPr>
          <w:p w:rsidR="00BD0804" w:rsidRPr="00BD0804" w:rsidRDefault="00BD0804" w:rsidP="005C4867">
            <w:pPr>
              <w:tabs>
                <w:tab w:val="center" w:pos="4677"/>
                <w:tab w:val="right" w:pos="9355"/>
              </w:tabs>
            </w:pPr>
            <w:r w:rsidRPr="00BD0804">
              <w:t>Другие российские/региональные фонды, хоздоговоры</w:t>
            </w:r>
          </w:p>
        </w:tc>
        <w:tc>
          <w:tcPr>
            <w:tcW w:w="2268" w:type="dxa"/>
          </w:tcPr>
          <w:p w:rsidR="00BD0804" w:rsidRPr="00BD0804" w:rsidRDefault="00BD0804" w:rsidP="0075307E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BD0804" w:rsidRPr="00BD0804" w:rsidRDefault="00BD0804" w:rsidP="004549C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0" w:type="dxa"/>
          </w:tcPr>
          <w:p w:rsidR="00BD0804" w:rsidRPr="00BD0804" w:rsidRDefault="00BD0804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2" w:type="dxa"/>
            <w:shd w:val="clear" w:color="auto" w:fill="auto"/>
          </w:tcPr>
          <w:p w:rsidR="00BD0804" w:rsidRPr="00BD0804" w:rsidRDefault="00BD0804" w:rsidP="005C4867">
            <w:pPr>
              <w:tabs>
                <w:tab w:val="center" w:pos="4677"/>
                <w:tab w:val="right" w:pos="9355"/>
              </w:tabs>
            </w:pPr>
          </w:p>
        </w:tc>
      </w:tr>
    </w:tbl>
    <w:p w:rsidR="00334E6A" w:rsidRPr="00F60750" w:rsidRDefault="00334E6A" w:rsidP="00334E6A">
      <w:pPr>
        <w:jc w:val="center"/>
        <w:rPr>
          <w:b/>
          <w:color w:val="FF0000"/>
          <w:sz w:val="28"/>
          <w:szCs w:val="28"/>
        </w:rPr>
      </w:pPr>
    </w:p>
    <w:p w:rsidR="00334E6A" w:rsidRPr="000D2863" w:rsidRDefault="0016035B" w:rsidP="00334E6A">
      <w:pPr>
        <w:jc w:val="center"/>
        <w:rPr>
          <w:sz w:val="28"/>
          <w:szCs w:val="28"/>
        </w:rPr>
      </w:pPr>
      <w:r w:rsidRPr="000D2863">
        <w:rPr>
          <w:sz w:val="28"/>
          <w:szCs w:val="28"/>
        </w:rPr>
        <w:t>5</w:t>
      </w:r>
      <w:r w:rsidR="00334E6A" w:rsidRPr="000D2863">
        <w:rPr>
          <w:sz w:val="28"/>
          <w:szCs w:val="28"/>
        </w:rPr>
        <w:t xml:space="preserve">.2. Поддержанные за отчетный период гранты </w:t>
      </w:r>
    </w:p>
    <w:p w:rsidR="00334E6A" w:rsidRPr="000D2863" w:rsidRDefault="00334E6A" w:rsidP="00334E6A">
      <w:pPr>
        <w:jc w:val="center"/>
        <w:rPr>
          <w:sz w:val="28"/>
          <w:szCs w:val="28"/>
        </w:rPr>
      </w:pPr>
      <w:r w:rsidRPr="000D2863">
        <w:rPr>
          <w:sz w:val="28"/>
          <w:szCs w:val="28"/>
        </w:rPr>
        <w:t>и заключенные договоры: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843"/>
        <w:gridCol w:w="1701"/>
        <w:gridCol w:w="1418"/>
      </w:tblGrid>
      <w:tr w:rsidR="000D2863" w:rsidRPr="000D2863" w:rsidTr="00A40DDE">
        <w:tc>
          <w:tcPr>
            <w:tcW w:w="2977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Наименование проекта</w:t>
            </w:r>
          </w:p>
        </w:tc>
        <w:tc>
          <w:tcPr>
            <w:tcW w:w="2268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Наименование проекта</w:t>
            </w:r>
          </w:p>
        </w:tc>
        <w:tc>
          <w:tcPr>
            <w:tcW w:w="1843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Конкурс</w:t>
            </w:r>
          </w:p>
        </w:tc>
        <w:tc>
          <w:tcPr>
            <w:tcW w:w="1701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Выделенный общий объем, тыс.</w:t>
            </w:r>
            <w:r w:rsidR="007778B2" w:rsidRPr="000D2863">
              <w:t xml:space="preserve"> </w:t>
            </w:r>
            <w:r w:rsidRPr="000D2863">
              <w:t xml:space="preserve">руб. </w:t>
            </w:r>
          </w:p>
        </w:tc>
        <w:tc>
          <w:tcPr>
            <w:tcW w:w="1418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Годы реализации гранта</w:t>
            </w:r>
          </w:p>
        </w:tc>
      </w:tr>
      <w:tr w:rsidR="000D2863" w:rsidRPr="000D2863" w:rsidTr="00A40DDE">
        <w:tc>
          <w:tcPr>
            <w:tcW w:w="2977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r w:rsidRPr="000D2863">
              <w:t>Российский научный фонд</w:t>
            </w:r>
          </w:p>
        </w:tc>
        <w:tc>
          <w:tcPr>
            <w:tcW w:w="2268" w:type="dxa"/>
          </w:tcPr>
          <w:p w:rsidR="00E45038" w:rsidRPr="000D2863" w:rsidRDefault="00A40DDE" w:rsidP="005C4867">
            <w:pPr>
              <w:tabs>
                <w:tab w:val="center" w:pos="4677"/>
                <w:tab w:val="right" w:pos="9355"/>
              </w:tabs>
            </w:pPr>
            <w:r>
              <w:t xml:space="preserve">«КДА древней, средневековой и новой истории Южного Урала» </w:t>
            </w:r>
            <w:r w:rsidRPr="00A40DDE">
              <w:rPr>
                <w:i/>
              </w:rPr>
              <w:t>(</w:t>
            </w:r>
            <w:proofErr w:type="gramStart"/>
            <w:r w:rsidRPr="00A40DDE">
              <w:rPr>
                <w:i/>
              </w:rPr>
              <w:t>продолжающийся</w:t>
            </w:r>
            <w:proofErr w:type="gramEnd"/>
            <w:r w:rsidRPr="00A40DDE">
              <w:rPr>
                <w:i/>
              </w:rPr>
              <w:t>)</w:t>
            </w:r>
          </w:p>
        </w:tc>
        <w:tc>
          <w:tcPr>
            <w:tcW w:w="1843" w:type="dxa"/>
          </w:tcPr>
          <w:p w:rsidR="00E45038" w:rsidRPr="000D2863" w:rsidRDefault="00A40DDE" w:rsidP="00A40DDE">
            <w:pPr>
              <w:tabs>
                <w:tab w:val="center" w:pos="4677"/>
                <w:tab w:val="right" w:pos="9355"/>
              </w:tabs>
            </w:pPr>
            <w:r w:rsidRPr="00A40DDE">
              <w:t>Конкурс 2021 года «Проведение фундаментальных научных исследований и поисковых научных исследований малыми отдельными научными группами»</w:t>
            </w:r>
          </w:p>
        </w:tc>
        <w:tc>
          <w:tcPr>
            <w:tcW w:w="1701" w:type="dxa"/>
          </w:tcPr>
          <w:p w:rsidR="00E45038" w:rsidRPr="000D2863" w:rsidRDefault="00A40DDE" w:rsidP="004549CC">
            <w:pPr>
              <w:tabs>
                <w:tab w:val="center" w:pos="4677"/>
                <w:tab w:val="right" w:pos="9355"/>
              </w:tabs>
              <w:jc w:val="center"/>
            </w:pPr>
            <w:r>
              <w:t>1500</w:t>
            </w:r>
          </w:p>
        </w:tc>
        <w:tc>
          <w:tcPr>
            <w:tcW w:w="1418" w:type="dxa"/>
          </w:tcPr>
          <w:p w:rsidR="00E45038" w:rsidRPr="000D2863" w:rsidRDefault="00A40DDE" w:rsidP="00A40DDE">
            <w:pPr>
              <w:tabs>
                <w:tab w:val="center" w:pos="4677"/>
                <w:tab w:val="right" w:pos="9355"/>
              </w:tabs>
              <w:jc w:val="center"/>
            </w:pPr>
            <w:r>
              <w:t>2022-2023</w:t>
            </w:r>
          </w:p>
        </w:tc>
      </w:tr>
      <w:tr w:rsidR="000D2863" w:rsidRPr="000D2863" w:rsidTr="00A40DDE">
        <w:tc>
          <w:tcPr>
            <w:tcW w:w="2977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proofErr w:type="spellStart"/>
            <w:r w:rsidRPr="000D2863">
              <w:t>Минобрнауки</w:t>
            </w:r>
            <w:proofErr w:type="spellEnd"/>
            <w:r w:rsidRPr="000D2863">
              <w:t xml:space="preserve"> РФ</w:t>
            </w:r>
          </w:p>
        </w:tc>
        <w:tc>
          <w:tcPr>
            <w:tcW w:w="226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r w:rsidRPr="000D2863">
              <w:t>-</w:t>
            </w:r>
          </w:p>
        </w:tc>
        <w:tc>
          <w:tcPr>
            <w:tcW w:w="1843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</w:tr>
      <w:tr w:rsidR="000D2863" w:rsidRPr="000D2863" w:rsidTr="00A40DDE">
        <w:tc>
          <w:tcPr>
            <w:tcW w:w="2977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proofErr w:type="spellStart"/>
            <w:r w:rsidRPr="000D2863">
              <w:t>Минпросвещения</w:t>
            </w:r>
            <w:proofErr w:type="spellEnd"/>
            <w:r w:rsidRPr="000D2863">
              <w:t xml:space="preserve"> РФ</w:t>
            </w:r>
          </w:p>
        </w:tc>
        <w:tc>
          <w:tcPr>
            <w:tcW w:w="226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r w:rsidRPr="000D2863">
              <w:t>-</w:t>
            </w:r>
          </w:p>
        </w:tc>
        <w:tc>
          <w:tcPr>
            <w:tcW w:w="1843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</w:tr>
      <w:tr w:rsidR="000D2863" w:rsidRPr="000D2863" w:rsidTr="00A40DDE">
        <w:tc>
          <w:tcPr>
            <w:tcW w:w="2977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r w:rsidRPr="000D2863">
              <w:t xml:space="preserve">РФФИ (в </w:t>
            </w:r>
            <w:proofErr w:type="spellStart"/>
            <w:r w:rsidRPr="000D2863">
              <w:t>т.ч</w:t>
            </w:r>
            <w:proofErr w:type="spellEnd"/>
            <w:r w:rsidRPr="000D2863">
              <w:t>. региональный конкурс)</w:t>
            </w:r>
          </w:p>
        </w:tc>
        <w:tc>
          <w:tcPr>
            <w:tcW w:w="226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r w:rsidRPr="000D2863">
              <w:t>-</w:t>
            </w:r>
          </w:p>
        </w:tc>
        <w:tc>
          <w:tcPr>
            <w:tcW w:w="1843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</w:tr>
      <w:tr w:rsidR="000D2863" w:rsidRPr="000D2863" w:rsidTr="00A40DDE">
        <w:tc>
          <w:tcPr>
            <w:tcW w:w="2977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r w:rsidRPr="000D2863">
              <w:t>Иностранные фонды</w:t>
            </w:r>
          </w:p>
        </w:tc>
        <w:tc>
          <w:tcPr>
            <w:tcW w:w="226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r w:rsidRPr="000D2863">
              <w:t>-</w:t>
            </w:r>
          </w:p>
        </w:tc>
        <w:tc>
          <w:tcPr>
            <w:tcW w:w="1843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</w:tr>
      <w:tr w:rsidR="000D2863" w:rsidRPr="000D2863" w:rsidTr="00A40DDE">
        <w:tc>
          <w:tcPr>
            <w:tcW w:w="2977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  <w:r w:rsidRPr="000D2863">
              <w:t>Другие российские/региональные фонды, хоздоговоры</w:t>
            </w:r>
          </w:p>
        </w:tc>
        <w:tc>
          <w:tcPr>
            <w:tcW w:w="2268" w:type="dxa"/>
          </w:tcPr>
          <w:p w:rsidR="00E45038" w:rsidRPr="000D2863" w:rsidRDefault="000D2863" w:rsidP="004549CC">
            <w:pPr>
              <w:tabs>
                <w:tab w:val="center" w:pos="4677"/>
                <w:tab w:val="right" w:pos="9355"/>
              </w:tabs>
            </w:pPr>
            <w:r w:rsidRPr="000D2863">
              <w:t>-</w:t>
            </w:r>
          </w:p>
        </w:tc>
        <w:tc>
          <w:tcPr>
            <w:tcW w:w="1843" w:type="dxa"/>
          </w:tcPr>
          <w:p w:rsidR="00E45038" w:rsidRPr="000D2863" w:rsidRDefault="00E45038" w:rsidP="004549C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E45038" w:rsidRPr="000D2863" w:rsidRDefault="00E45038" w:rsidP="005C4867">
            <w:pPr>
              <w:tabs>
                <w:tab w:val="center" w:pos="4677"/>
                <w:tab w:val="right" w:pos="9355"/>
              </w:tabs>
            </w:pPr>
          </w:p>
        </w:tc>
      </w:tr>
    </w:tbl>
    <w:p w:rsidR="00334E6A" w:rsidRPr="00F60750" w:rsidRDefault="00334E6A" w:rsidP="00334E6A">
      <w:pPr>
        <w:ind w:firstLine="708"/>
        <w:rPr>
          <w:b/>
          <w:color w:val="FF0000"/>
          <w:sz w:val="28"/>
          <w:szCs w:val="28"/>
        </w:rPr>
      </w:pPr>
    </w:p>
    <w:p w:rsidR="00F6525E" w:rsidRPr="000D2863" w:rsidRDefault="0016035B" w:rsidP="00F6525E">
      <w:pPr>
        <w:jc w:val="center"/>
        <w:rPr>
          <w:sz w:val="28"/>
          <w:szCs w:val="28"/>
        </w:rPr>
      </w:pPr>
      <w:r w:rsidRPr="000D2863">
        <w:rPr>
          <w:sz w:val="28"/>
          <w:szCs w:val="28"/>
        </w:rPr>
        <w:t>5</w:t>
      </w:r>
      <w:r w:rsidR="00F6525E" w:rsidRPr="000D2863">
        <w:rPr>
          <w:sz w:val="28"/>
          <w:szCs w:val="28"/>
        </w:rPr>
        <w:t>.3. Объем НИОКР на 1 НПР: ______</w:t>
      </w:r>
      <w:r w:rsidR="000D2863" w:rsidRPr="000D2863">
        <w:rPr>
          <w:sz w:val="28"/>
          <w:szCs w:val="28"/>
        </w:rPr>
        <w:t>150</w:t>
      </w:r>
      <w:r w:rsidR="00D6291D" w:rsidRPr="000D2863">
        <w:rPr>
          <w:sz w:val="28"/>
          <w:szCs w:val="28"/>
        </w:rPr>
        <w:t>_______</w:t>
      </w:r>
      <w:r w:rsidR="00F6525E" w:rsidRPr="000D2863">
        <w:rPr>
          <w:sz w:val="28"/>
          <w:szCs w:val="28"/>
        </w:rPr>
        <w:t>(</w:t>
      </w:r>
      <w:proofErr w:type="spellStart"/>
      <w:r w:rsidR="00F6525E" w:rsidRPr="000D2863">
        <w:rPr>
          <w:sz w:val="28"/>
          <w:szCs w:val="28"/>
        </w:rPr>
        <w:t>тыс</w:t>
      </w:r>
      <w:proofErr w:type="gramStart"/>
      <w:r w:rsidR="00F6525E" w:rsidRPr="000D2863">
        <w:rPr>
          <w:sz w:val="28"/>
          <w:szCs w:val="28"/>
        </w:rPr>
        <w:t>.р</w:t>
      </w:r>
      <w:proofErr w:type="gramEnd"/>
      <w:r w:rsidR="00F6525E" w:rsidRPr="000D2863">
        <w:rPr>
          <w:sz w:val="28"/>
          <w:szCs w:val="28"/>
        </w:rPr>
        <w:t>уб</w:t>
      </w:r>
      <w:proofErr w:type="spellEnd"/>
      <w:r w:rsidR="00F6525E" w:rsidRPr="000D2863">
        <w:rPr>
          <w:sz w:val="28"/>
          <w:szCs w:val="28"/>
        </w:rPr>
        <w:t>./на 1 НПР)</w:t>
      </w:r>
    </w:p>
    <w:p w:rsidR="00F6525E" w:rsidRPr="000D2863" w:rsidRDefault="00F6525E" w:rsidP="00334E6A">
      <w:pPr>
        <w:ind w:firstLine="708"/>
        <w:rPr>
          <w:b/>
          <w:sz w:val="28"/>
          <w:szCs w:val="28"/>
        </w:rPr>
      </w:pPr>
    </w:p>
    <w:p w:rsidR="00F6525E" w:rsidRPr="000D2863" w:rsidRDefault="00F6525E" w:rsidP="0016035B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0D2863">
        <w:rPr>
          <w:b/>
          <w:sz w:val="28"/>
          <w:szCs w:val="28"/>
        </w:rPr>
        <w:t>Результаты интеллектуальной деятельности</w:t>
      </w:r>
    </w:p>
    <w:p w:rsidR="00F6525E" w:rsidRPr="000D2863" w:rsidRDefault="00F6525E" w:rsidP="00F6525E">
      <w:pPr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410"/>
        <w:gridCol w:w="3119"/>
      </w:tblGrid>
      <w:tr w:rsidR="000D2863" w:rsidRPr="000D2863" w:rsidTr="00D009E7">
        <w:tc>
          <w:tcPr>
            <w:tcW w:w="851" w:type="dxa"/>
          </w:tcPr>
          <w:p w:rsidR="00F6525E" w:rsidRPr="000D2863" w:rsidRDefault="00F6525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 xml:space="preserve">№ </w:t>
            </w:r>
          </w:p>
        </w:tc>
        <w:tc>
          <w:tcPr>
            <w:tcW w:w="3827" w:type="dxa"/>
          </w:tcPr>
          <w:p w:rsidR="00F6525E" w:rsidRPr="000D2863" w:rsidRDefault="00F6525E" w:rsidP="00F6525E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Наименование РИД</w:t>
            </w:r>
          </w:p>
        </w:tc>
        <w:tc>
          <w:tcPr>
            <w:tcW w:w="2410" w:type="dxa"/>
          </w:tcPr>
          <w:p w:rsidR="00F6525E" w:rsidRPr="000D2863" w:rsidRDefault="00F6525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 xml:space="preserve">Номер, дата </w:t>
            </w:r>
          </w:p>
        </w:tc>
        <w:tc>
          <w:tcPr>
            <w:tcW w:w="3119" w:type="dxa"/>
          </w:tcPr>
          <w:p w:rsidR="00F6525E" w:rsidRPr="000D2863" w:rsidRDefault="00F6525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Финансовые средства, полученные от реализации РИД, тыс</w:t>
            </w:r>
            <w:proofErr w:type="gramStart"/>
            <w:r w:rsidRPr="000D2863">
              <w:t>.р</w:t>
            </w:r>
            <w:proofErr w:type="gramEnd"/>
            <w:r w:rsidRPr="000D2863">
              <w:t>уб.)</w:t>
            </w:r>
          </w:p>
        </w:tc>
      </w:tr>
      <w:tr w:rsidR="000D2863" w:rsidRPr="000D2863" w:rsidTr="00D009E7">
        <w:tc>
          <w:tcPr>
            <w:tcW w:w="851" w:type="dxa"/>
          </w:tcPr>
          <w:p w:rsidR="00F6525E" w:rsidRPr="000D2863" w:rsidRDefault="00163A1D" w:rsidP="005C4867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0D2863">
              <w:rPr>
                <w:lang w:val="en-US"/>
              </w:rPr>
              <w:t>-</w:t>
            </w:r>
          </w:p>
        </w:tc>
        <w:tc>
          <w:tcPr>
            <w:tcW w:w="3827" w:type="dxa"/>
          </w:tcPr>
          <w:p w:rsidR="00F6525E" w:rsidRPr="000D2863" w:rsidRDefault="00D6291D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2410" w:type="dxa"/>
          </w:tcPr>
          <w:p w:rsidR="00F6525E" w:rsidRPr="000D2863" w:rsidRDefault="00163A1D" w:rsidP="005C4867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0D2863">
              <w:rPr>
                <w:lang w:val="en-US"/>
              </w:rPr>
              <w:t>-</w:t>
            </w:r>
          </w:p>
        </w:tc>
        <w:tc>
          <w:tcPr>
            <w:tcW w:w="3119" w:type="dxa"/>
          </w:tcPr>
          <w:p w:rsidR="00F6525E" w:rsidRPr="000D2863" w:rsidRDefault="00163A1D" w:rsidP="005C4867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0D2863">
              <w:rPr>
                <w:lang w:val="en-US"/>
              </w:rPr>
              <w:t>-</w:t>
            </w:r>
          </w:p>
        </w:tc>
      </w:tr>
    </w:tbl>
    <w:p w:rsidR="00F6525E" w:rsidRPr="00F60750" w:rsidRDefault="00F6525E" w:rsidP="00F6525E">
      <w:pPr>
        <w:rPr>
          <w:b/>
          <w:color w:val="FF0000"/>
          <w:sz w:val="28"/>
          <w:szCs w:val="28"/>
        </w:rPr>
      </w:pPr>
    </w:p>
    <w:p w:rsidR="00F6525E" w:rsidRPr="00F60750" w:rsidRDefault="00F6525E" w:rsidP="00334E6A">
      <w:pPr>
        <w:ind w:firstLine="708"/>
        <w:rPr>
          <w:b/>
          <w:color w:val="FF0000"/>
          <w:sz w:val="28"/>
          <w:szCs w:val="28"/>
        </w:rPr>
      </w:pPr>
    </w:p>
    <w:p w:rsidR="00334E6A" w:rsidRPr="006836CA" w:rsidRDefault="009B34CC" w:rsidP="0016035B">
      <w:pPr>
        <w:pStyle w:val="a9"/>
        <w:numPr>
          <w:ilvl w:val="0"/>
          <w:numId w:val="9"/>
        </w:numPr>
        <w:ind w:left="851" w:hanging="567"/>
        <w:jc w:val="center"/>
        <w:rPr>
          <w:b/>
          <w:sz w:val="28"/>
          <w:szCs w:val="28"/>
        </w:rPr>
      </w:pPr>
      <w:r w:rsidRPr="006836CA">
        <w:rPr>
          <w:b/>
          <w:sz w:val="28"/>
          <w:szCs w:val="28"/>
        </w:rPr>
        <w:lastRenderedPageBreak/>
        <w:t>Проведение научных мероприятий (научные семинары, конференции)</w:t>
      </w:r>
    </w:p>
    <w:p w:rsidR="00F6525E" w:rsidRPr="00F60750" w:rsidRDefault="00F6525E" w:rsidP="00F6525E">
      <w:pPr>
        <w:pStyle w:val="a9"/>
        <w:ind w:left="1425"/>
        <w:rPr>
          <w:b/>
          <w:color w:val="FF0000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2127"/>
        <w:gridCol w:w="2268"/>
      </w:tblGrid>
      <w:tr w:rsidR="00F60750" w:rsidRPr="00F60750" w:rsidTr="004A3CA5">
        <w:tc>
          <w:tcPr>
            <w:tcW w:w="568" w:type="dxa"/>
          </w:tcPr>
          <w:p w:rsidR="009B34CC" w:rsidRPr="006836CA" w:rsidRDefault="009B34CC" w:rsidP="009B34CC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 xml:space="preserve">№ </w:t>
            </w:r>
          </w:p>
        </w:tc>
        <w:tc>
          <w:tcPr>
            <w:tcW w:w="5244" w:type="dxa"/>
          </w:tcPr>
          <w:p w:rsidR="009B34CC" w:rsidRPr="006836CA" w:rsidRDefault="009B34CC" w:rsidP="009B34CC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>Наименование мероприятия</w:t>
            </w:r>
          </w:p>
        </w:tc>
        <w:tc>
          <w:tcPr>
            <w:tcW w:w="2127" w:type="dxa"/>
          </w:tcPr>
          <w:p w:rsidR="009B34CC" w:rsidRPr="006836CA" w:rsidRDefault="009B34CC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>Дата проведения</w:t>
            </w:r>
          </w:p>
        </w:tc>
        <w:tc>
          <w:tcPr>
            <w:tcW w:w="2268" w:type="dxa"/>
          </w:tcPr>
          <w:p w:rsidR="009B34CC" w:rsidRPr="006836CA" w:rsidRDefault="009B34CC" w:rsidP="009B34CC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>Место проведения (онлайн-площадка)</w:t>
            </w:r>
          </w:p>
        </w:tc>
      </w:tr>
      <w:tr w:rsidR="00F60750" w:rsidRPr="00F60750" w:rsidTr="004A3CA5">
        <w:tc>
          <w:tcPr>
            <w:tcW w:w="568" w:type="dxa"/>
          </w:tcPr>
          <w:p w:rsidR="00D67B72" w:rsidRPr="006836CA" w:rsidRDefault="00E735EF" w:rsidP="007E3793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>1</w:t>
            </w:r>
            <w:r w:rsidR="00D67B72" w:rsidRPr="006836CA">
              <w:t>.</w:t>
            </w:r>
          </w:p>
        </w:tc>
        <w:tc>
          <w:tcPr>
            <w:tcW w:w="5244" w:type="dxa"/>
          </w:tcPr>
          <w:p w:rsidR="00D67B72" w:rsidRPr="006836CA" w:rsidRDefault="00D67B72" w:rsidP="007E3793">
            <w:pPr>
              <w:rPr>
                <w:shd w:val="clear" w:color="auto" w:fill="FFFFFF"/>
              </w:rPr>
            </w:pPr>
            <w:r w:rsidRPr="006836CA">
              <w:rPr>
                <w:shd w:val="clear" w:color="auto" w:fill="FFFFFF"/>
              </w:rPr>
              <w:t>Очный этап общеуниверситетского конкурса «О доблести, о подвигах, о славе…» на лучшую методическую разработку «Урока мужества»</w:t>
            </w:r>
            <w:r w:rsidR="00B6609B" w:rsidRPr="006836CA">
              <w:rPr>
                <w:shd w:val="clear" w:color="auto" w:fill="FFFFFF"/>
              </w:rPr>
              <w:t xml:space="preserve"> </w:t>
            </w:r>
            <w:r w:rsidR="006836CA">
              <w:rPr>
                <w:bCs/>
              </w:rPr>
              <w:t>(совместно с кафедрой о</w:t>
            </w:r>
            <w:r w:rsidR="00B6609B" w:rsidRPr="006836CA">
              <w:rPr>
                <w:bCs/>
              </w:rPr>
              <w:t xml:space="preserve">течественной </w:t>
            </w:r>
            <w:r w:rsidR="006836CA" w:rsidRPr="006836CA">
              <w:rPr>
                <w:bCs/>
              </w:rPr>
              <w:t xml:space="preserve">и всеобщей </w:t>
            </w:r>
            <w:r w:rsidR="00B6609B" w:rsidRPr="006836CA">
              <w:rPr>
                <w:bCs/>
              </w:rPr>
              <w:t>истории)</w:t>
            </w:r>
          </w:p>
        </w:tc>
        <w:tc>
          <w:tcPr>
            <w:tcW w:w="2127" w:type="dxa"/>
          </w:tcPr>
          <w:p w:rsidR="00D67B72" w:rsidRPr="006836CA" w:rsidRDefault="006836CA" w:rsidP="007E3793">
            <w:pPr>
              <w:rPr>
                <w:shd w:val="clear" w:color="auto" w:fill="FFFFFF"/>
              </w:rPr>
            </w:pPr>
            <w:r w:rsidRPr="006836CA">
              <w:rPr>
                <w:shd w:val="clear" w:color="auto" w:fill="FFFFFF"/>
              </w:rPr>
              <w:t>23 мая 2023</w:t>
            </w:r>
            <w:r w:rsidR="00D67B72" w:rsidRPr="006836C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2268" w:type="dxa"/>
          </w:tcPr>
          <w:p w:rsidR="00D67B72" w:rsidRPr="006836CA" w:rsidRDefault="00D67B72" w:rsidP="007E3793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 xml:space="preserve">3 корпус, ауд. 401 БГПУ им. </w:t>
            </w:r>
            <w:proofErr w:type="spellStart"/>
            <w:r w:rsidRPr="006836CA">
              <w:t>М.Акмуллы</w:t>
            </w:r>
            <w:proofErr w:type="spellEnd"/>
          </w:p>
        </w:tc>
      </w:tr>
      <w:tr w:rsidR="00F60750" w:rsidRPr="00F60750" w:rsidTr="004A3CA5">
        <w:tc>
          <w:tcPr>
            <w:tcW w:w="568" w:type="dxa"/>
          </w:tcPr>
          <w:p w:rsidR="00D67B72" w:rsidRPr="006836CA" w:rsidRDefault="00E735EF" w:rsidP="007E3793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>2</w:t>
            </w:r>
            <w:r w:rsidR="00D67B72" w:rsidRPr="006836CA">
              <w:t>.</w:t>
            </w:r>
          </w:p>
        </w:tc>
        <w:tc>
          <w:tcPr>
            <w:tcW w:w="5244" w:type="dxa"/>
          </w:tcPr>
          <w:p w:rsidR="00D67B72" w:rsidRPr="006836CA" w:rsidRDefault="00E735EF" w:rsidP="007E3793">
            <w:pPr>
              <w:shd w:val="clear" w:color="auto" w:fill="FFFFFF"/>
              <w:spacing w:after="100" w:afterAutospacing="1"/>
              <w:outlineLvl w:val="3"/>
            </w:pPr>
            <w:r w:rsidRPr="006836CA">
              <w:rPr>
                <w:bCs/>
                <w:lang w:val="en-US"/>
              </w:rPr>
              <w:t>II</w:t>
            </w:r>
            <w:r w:rsidR="006836CA" w:rsidRPr="006836CA">
              <w:rPr>
                <w:bCs/>
                <w:lang w:val="en-US"/>
              </w:rPr>
              <w:t>I</w:t>
            </w:r>
            <w:r w:rsidRPr="006836CA">
              <w:rPr>
                <w:bCs/>
              </w:rPr>
              <w:t xml:space="preserve"> </w:t>
            </w:r>
            <w:r w:rsidR="00D67B72" w:rsidRPr="006836CA">
              <w:rPr>
                <w:bCs/>
              </w:rPr>
              <w:t>Всероссийская онлайн-студенческая научно-практическая конференция (с международным участием) «Актуальные проблемы исторических исследований»</w:t>
            </w:r>
            <w:r w:rsidR="006836CA">
              <w:rPr>
                <w:bCs/>
              </w:rPr>
              <w:t xml:space="preserve"> (совместно с кафедрой о</w:t>
            </w:r>
            <w:r w:rsidRPr="006836CA">
              <w:rPr>
                <w:bCs/>
              </w:rPr>
              <w:t xml:space="preserve">течественной </w:t>
            </w:r>
            <w:r w:rsidR="006836CA">
              <w:rPr>
                <w:bCs/>
              </w:rPr>
              <w:t xml:space="preserve">и всеобщей </w:t>
            </w:r>
            <w:r w:rsidRPr="006836CA">
              <w:rPr>
                <w:bCs/>
              </w:rPr>
              <w:t>истории)</w:t>
            </w:r>
          </w:p>
        </w:tc>
        <w:tc>
          <w:tcPr>
            <w:tcW w:w="2127" w:type="dxa"/>
          </w:tcPr>
          <w:p w:rsidR="00D67B72" w:rsidRPr="006836CA" w:rsidRDefault="006836CA" w:rsidP="007E379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  <w:r w:rsidRPr="006836CA">
              <w:rPr>
                <w:shd w:val="clear" w:color="auto" w:fill="FFFFFF"/>
              </w:rPr>
              <w:t xml:space="preserve"> ноября 202</w:t>
            </w:r>
            <w:r w:rsidRPr="006836CA">
              <w:rPr>
                <w:shd w:val="clear" w:color="auto" w:fill="FFFFFF"/>
                <w:lang w:val="en-US"/>
              </w:rPr>
              <w:t>3</w:t>
            </w:r>
            <w:r w:rsidR="00D67B72" w:rsidRPr="006836C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2268" w:type="dxa"/>
          </w:tcPr>
          <w:p w:rsidR="00D67B72" w:rsidRPr="006836CA" w:rsidRDefault="006836CA" w:rsidP="006836CA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 xml:space="preserve">4 корпус </w:t>
            </w:r>
            <w:r w:rsidR="00E735EF" w:rsidRPr="006836CA">
              <w:t>БГПУ им.</w:t>
            </w:r>
            <w:r w:rsidRPr="006836CA">
              <w:t xml:space="preserve"> </w:t>
            </w:r>
            <w:proofErr w:type="spellStart"/>
            <w:r w:rsidR="00E735EF" w:rsidRPr="006836CA">
              <w:t>М.Акмуллы</w:t>
            </w:r>
            <w:proofErr w:type="spellEnd"/>
          </w:p>
        </w:tc>
      </w:tr>
    </w:tbl>
    <w:p w:rsidR="009B34CC" w:rsidRPr="00F60750" w:rsidRDefault="009B34CC" w:rsidP="00D67B72">
      <w:pPr>
        <w:rPr>
          <w:b/>
          <w:color w:val="FF0000"/>
          <w:sz w:val="28"/>
          <w:szCs w:val="28"/>
        </w:rPr>
      </w:pPr>
    </w:p>
    <w:p w:rsidR="00334E6A" w:rsidRPr="00C22958" w:rsidRDefault="0016035B" w:rsidP="00334E6A">
      <w:pPr>
        <w:ind w:firstLine="708"/>
        <w:rPr>
          <w:b/>
          <w:sz w:val="28"/>
          <w:szCs w:val="28"/>
        </w:rPr>
      </w:pPr>
      <w:r w:rsidRPr="00C22958">
        <w:rPr>
          <w:b/>
          <w:sz w:val="28"/>
          <w:szCs w:val="28"/>
        </w:rPr>
        <w:t>8</w:t>
      </w:r>
      <w:r w:rsidR="00334E6A" w:rsidRPr="00C22958">
        <w:rPr>
          <w:b/>
          <w:sz w:val="28"/>
          <w:szCs w:val="28"/>
        </w:rPr>
        <w:t xml:space="preserve">. Связи с академическими </w:t>
      </w:r>
      <w:r w:rsidR="00E23434" w:rsidRPr="00C22958">
        <w:rPr>
          <w:b/>
          <w:sz w:val="28"/>
          <w:szCs w:val="28"/>
        </w:rPr>
        <w:t>институтами (в отчетный период)</w:t>
      </w:r>
    </w:p>
    <w:p w:rsidR="00334E6A" w:rsidRPr="00C22958" w:rsidRDefault="00334E6A" w:rsidP="00334E6A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6"/>
        <w:gridCol w:w="5528"/>
      </w:tblGrid>
      <w:tr w:rsidR="00C22958" w:rsidRPr="00C22958" w:rsidTr="00D009E7">
        <w:tc>
          <w:tcPr>
            <w:tcW w:w="959" w:type="dxa"/>
          </w:tcPr>
          <w:p w:rsidR="00334E6A" w:rsidRPr="00C22958" w:rsidRDefault="00334E6A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№</w:t>
            </w:r>
          </w:p>
        </w:tc>
        <w:tc>
          <w:tcPr>
            <w:tcW w:w="3686" w:type="dxa"/>
          </w:tcPr>
          <w:p w:rsidR="00334E6A" w:rsidRPr="00C22958" w:rsidRDefault="00334E6A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Наименование института</w:t>
            </w:r>
          </w:p>
        </w:tc>
        <w:tc>
          <w:tcPr>
            <w:tcW w:w="5528" w:type="dxa"/>
          </w:tcPr>
          <w:p w:rsidR="00334E6A" w:rsidRPr="00C22958" w:rsidRDefault="00334E6A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Совместные разработки</w:t>
            </w:r>
          </w:p>
        </w:tc>
      </w:tr>
      <w:tr w:rsidR="00161628" w:rsidRPr="00C22958" w:rsidTr="00D009E7">
        <w:tc>
          <w:tcPr>
            <w:tcW w:w="959" w:type="dxa"/>
          </w:tcPr>
          <w:p w:rsidR="00334E6A" w:rsidRPr="00C22958" w:rsidRDefault="00CA5BC8" w:rsidP="005C4867">
            <w:pPr>
              <w:tabs>
                <w:tab w:val="center" w:pos="4677"/>
                <w:tab w:val="right" w:pos="9355"/>
              </w:tabs>
              <w:rPr>
                <w:b/>
                <w:lang w:val="en-US"/>
              </w:rPr>
            </w:pPr>
            <w:r w:rsidRPr="00C22958">
              <w:rPr>
                <w:b/>
                <w:lang w:val="en-US"/>
              </w:rPr>
              <w:t>-</w:t>
            </w:r>
          </w:p>
        </w:tc>
        <w:tc>
          <w:tcPr>
            <w:tcW w:w="3686" w:type="dxa"/>
          </w:tcPr>
          <w:p w:rsidR="00334E6A" w:rsidRPr="00C22958" w:rsidRDefault="00CA5BC8" w:rsidP="005C4867">
            <w:pPr>
              <w:tabs>
                <w:tab w:val="center" w:pos="4677"/>
                <w:tab w:val="right" w:pos="9355"/>
              </w:tabs>
              <w:rPr>
                <w:b/>
                <w:lang w:val="en-US"/>
              </w:rPr>
            </w:pPr>
            <w:r w:rsidRPr="00C22958">
              <w:rPr>
                <w:b/>
                <w:lang w:val="en-US"/>
              </w:rPr>
              <w:t>-</w:t>
            </w:r>
          </w:p>
        </w:tc>
        <w:tc>
          <w:tcPr>
            <w:tcW w:w="5528" w:type="dxa"/>
          </w:tcPr>
          <w:p w:rsidR="00334E6A" w:rsidRPr="00C22958" w:rsidRDefault="00CA5BC8" w:rsidP="005C4867">
            <w:pPr>
              <w:tabs>
                <w:tab w:val="center" w:pos="4677"/>
                <w:tab w:val="right" w:pos="9355"/>
              </w:tabs>
              <w:rPr>
                <w:b/>
                <w:lang w:val="en-US"/>
              </w:rPr>
            </w:pPr>
            <w:r w:rsidRPr="00C22958">
              <w:rPr>
                <w:b/>
                <w:lang w:val="en-US"/>
              </w:rPr>
              <w:t>-</w:t>
            </w:r>
          </w:p>
        </w:tc>
      </w:tr>
    </w:tbl>
    <w:p w:rsidR="00334E6A" w:rsidRPr="00C22958" w:rsidRDefault="00334E6A" w:rsidP="00334E6A">
      <w:pPr>
        <w:rPr>
          <w:b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34"/>
        <w:gridCol w:w="6140"/>
        <w:gridCol w:w="3499"/>
      </w:tblGrid>
      <w:tr w:rsidR="00C22958" w:rsidRPr="00C22958" w:rsidTr="00D7000A">
        <w:tc>
          <w:tcPr>
            <w:tcW w:w="10173" w:type="dxa"/>
            <w:gridSpan w:val="3"/>
          </w:tcPr>
          <w:p w:rsidR="006836CA" w:rsidRPr="00C22958" w:rsidRDefault="006836CA" w:rsidP="00D7000A">
            <w:pPr>
              <w:contextualSpacing/>
              <w:jc w:val="center"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 xml:space="preserve">Статьи в научных журналах, индексируемых в базах данных </w:t>
            </w:r>
            <w:r w:rsidRPr="00C22958">
              <w:rPr>
                <w:sz w:val="24"/>
                <w:szCs w:val="24"/>
                <w:lang w:val="en-US"/>
              </w:rPr>
              <w:t>Web</w:t>
            </w:r>
            <w:r w:rsidRPr="00C22958">
              <w:rPr>
                <w:sz w:val="24"/>
                <w:szCs w:val="24"/>
              </w:rPr>
              <w:t xml:space="preserve"> </w:t>
            </w:r>
            <w:r w:rsidRPr="00C22958">
              <w:rPr>
                <w:sz w:val="24"/>
                <w:szCs w:val="24"/>
                <w:lang w:val="en-US"/>
              </w:rPr>
              <w:t>of</w:t>
            </w:r>
            <w:r w:rsidRPr="00C22958">
              <w:rPr>
                <w:sz w:val="24"/>
                <w:szCs w:val="24"/>
              </w:rPr>
              <w:t xml:space="preserve"> </w:t>
            </w:r>
            <w:r w:rsidRPr="00C22958">
              <w:rPr>
                <w:sz w:val="24"/>
                <w:szCs w:val="24"/>
                <w:lang w:val="en-US"/>
              </w:rPr>
              <w:t>Science</w:t>
            </w:r>
            <w:r w:rsidRPr="00C22958">
              <w:rPr>
                <w:sz w:val="24"/>
                <w:szCs w:val="24"/>
              </w:rPr>
              <w:t>/</w:t>
            </w:r>
            <w:r w:rsidRPr="00C22958">
              <w:rPr>
                <w:sz w:val="24"/>
                <w:szCs w:val="24"/>
                <w:lang w:val="en-US"/>
              </w:rPr>
              <w:t>Scopus</w:t>
            </w:r>
            <w:r w:rsidRPr="00C22958">
              <w:rPr>
                <w:sz w:val="24"/>
                <w:szCs w:val="24"/>
              </w:rPr>
              <w:t xml:space="preserve"> </w:t>
            </w:r>
          </w:p>
          <w:p w:rsidR="006836CA" w:rsidRPr="00C22958" w:rsidRDefault="006836CA" w:rsidP="00D7000A">
            <w:pPr>
              <w:contextualSpacing/>
              <w:jc w:val="center"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 xml:space="preserve"> (1 и 2 квартили)</w:t>
            </w:r>
          </w:p>
        </w:tc>
      </w:tr>
      <w:tr w:rsidR="00C22958" w:rsidRPr="00C22958" w:rsidTr="00D7000A">
        <w:tc>
          <w:tcPr>
            <w:tcW w:w="534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№</w:t>
            </w:r>
          </w:p>
        </w:tc>
        <w:tc>
          <w:tcPr>
            <w:tcW w:w="6140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Выходные данные статьи</w:t>
            </w:r>
          </w:p>
        </w:tc>
        <w:tc>
          <w:tcPr>
            <w:tcW w:w="3499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Данные об обучающихся, являющихся соавторами статьи (ФИО, курс)</w:t>
            </w:r>
          </w:p>
        </w:tc>
      </w:tr>
      <w:tr w:rsidR="00C22958" w:rsidRPr="00C22958" w:rsidTr="00D7000A">
        <w:tc>
          <w:tcPr>
            <w:tcW w:w="534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1</w:t>
            </w:r>
          </w:p>
        </w:tc>
        <w:tc>
          <w:tcPr>
            <w:tcW w:w="6140" w:type="dxa"/>
          </w:tcPr>
          <w:p w:rsidR="006836CA" w:rsidRPr="00C22958" w:rsidRDefault="00C17078" w:rsidP="00D7000A">
            <w:pPr>
              <w:pStyle w:val="a9"/>
              <w:ind w:left="0"/>
              <w:rPr>
                <w:shd w:val="clear" w:color="auto" w:fill="FFFFFF"/>
              </w:rPr>
            </w:pPr>
            <w:proofErr w:type="spellStart"/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>Кортунов</w:t>
            </w:r>
            <w:proofErr w:type="spellEnd"/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 xml:space="preserve"> А.И., </w:t>
            </w:r>
            <w:proofErr w:type="spellStart"/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>Азнабаев</w:t>
            </w:r>
            <w:proofErr w:type="spellEnd"/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 xml:space="preserve"> Б.А., Рахимов Р.Н., </w:t>
            </w:r>
            <w:proofErr w:type="spellStart"/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>Иткулов</w:t>
            </w:r>
            <w:proofErr w:type="spellEnd"/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 xml:space="preserve"> Ш.М. </w:t>
            </w:r>
            <w:r w:rsidRPr="00C22958">
              <w:t xml:space="preserve">Государственные преобразования Петра </w:t>
            </w:r>
            <w:r w:rsidRPr="00C22958">
              <w:rPr>
                <w:lang w:val="en-US"/>
              </w:rPr>
              <w:t>I</w:t>
            </w:r>
            <w:r w:rsidRPr="00C22958">
              <w:t xml:space="preserve"> на юго-востоке России </w:t>
            </w:r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 xml:space="preserve">// </w:t>
            </w:r>
            <w:hyperlink r:id="rId9" w:history="1">
              <w:r w:rsidRPr="00C22958">
                <w:rPr>
                  <w:rFonts w:eastAsia="Calibri"/>
                  <w:bCs/>
                  <w:kern w:val="36"/>
                  <w:bdr w:val="none" w:sz="0" w:space="0" w:color="auto" w:frame="1"/>
                  <w:lang w:eastAsia="en-US"/>
                </w:rPr>
                <w:t>Былые годы</w:t>
              </w:r>
            </w:hyperlink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>. 2023. </w:t>
            </w:r>
            <w:hyperlink r:id="rId10" w:history="1">
              <w:r w:rsidRPr="00C22958">
                <w:rPr>
                  <w:rFonts w:eastAsia="Calibri"/>
                  <w:bCs/>
                  <w:kern w:val="36"/>
                  <w:bdr w:val="none" w:sz="0" w:space="0" w:color="auto" w:frame="1"/>
                  <w:lang w:eastAsia="en-US"/>
                </w:rPr>
                <w:t>№ 18 (3)</w:t>
              </w:r>
            </w:hyperlink>
            <w:r w:rsidRPr="00C22958">
              <w:rPr>
                <w:rFonts w:eastAsia="Calibri"/>
                <w:bCs/>
                <w:kern w:val="36"/>
                <w:bdr w:val="none" w:sz="0" w:space="0" w:color="auto" w:frame="1"/>
                <w:lang w:eastAsia="en-US"/>
              </w:rPr>
              <w:t>. С. 1122-1131</w:t>
            </w:r>
          </w:p>
        </w:tc>
        <w:tc>
          <w:tcPr>
            <w:tcW w:w="3499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  <w:lang w:val="en-US"/>
              </w:rPr>
            </w:pPr>
            <w:r w:rsidRPr="00C22958">
              <w:rPr>
                <w:sz w:val="24"/>
                <w:szCs w:val="24"/>
                <w:lang w:val="en-US"/>
              </w:rPr>
              <w:t>-</w:t>
            </w:r>
          </w:p>
        </w:tc>
      </w:tr>
      <w:tr w:rsidR="00C22958" w:rsidRPr="00C22958" w:rsidTr="00D7000A">
        <w:tc>
          <w:tcPr>
            <w:tcW w:w="10173" w:type="dxa"/>
            <w:gridSpan w:val="3"/>
          </w:tcPr>
          <w:p w:rsidR="006836CA" w:rsidRPr="00C22958" w:rsidRDefault="006836CA" w:rsidP="00D7000A">
            <w:pPr>
              <w:contextualSpacing/>
              <w:jc w:val="center"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 xml:space="preserve">Статьи в научных журналах, индексируемых в базах данных </w:t>
            </w:r>
            <w:r w:rsidRPr="00C22958">
              <w:rPr>
                <w:sz w:val="24"/>
                <w:szCs w:val="24"/>
                <w:lang w:val="en-US"/>
              </w:rPr>
              <w:t>Web</w:t>
            </w:r>
            <w:r w:rsidRPr="00C22958">
              <w:rPr>
                <w:sz w:val="24"/>
                <w:szCs w:val="24"/>
              </w:rPr>
              <w:t xml:space="preserve"> </w:t>
            </w:r>
            <w:r w:rsidRPr="00C22958">
              <w:rPr>
                <w:sz w:val="24"/>
                <w:szCs w:val="24"/>
                <w:lang w:val="en-US"/>
              </w:rPr>
              <w:t>of</w:t>
            </w:r>
            <w:r w:rsidRPr="00C22958">
              <w:rPr>
                <w:sz w:val="24"/>
                <w:szCs w:val="24"/>
              </w:rPr>
              <w:t xml:space="preserve"> </w:t>
            </w:r>
            <w:r w:rsidRPr="00C22958">
              <w:rPr>
                <w:sz w:val="24"/>
                <w:szCs w:val="24"/>
                <w:lang w:val="en-US"/>
              </w:rPr>
              <w:t>Science</w:t>
            </w:r>
            <w:r w:rsidRPr="00C22958">
              <w:rPr>
                <w:sz w:val="24"/>
                <w:szCs w:val="24"/>
              </w:rPr>
              <w:t>/</w:t>
            </w:r>
            <w:r w:rsidRPr="00C22958">
              <w:rPr>
                <w:sz w:val="24"/>
                <w:szCs w:val="24"/>
                <w:lang w:val="en-US"/>
              </w:rPr>
              <w:t>Scopus</w:t>
            </w:r>
          </w:p>
          <w:p w:rsidR="006836CA" w:rsidRPr="00C22958" w:rsidRDefault="006836CA" w:rsidP="00D7000A">
            <w:pPr>
              <w:contextualSpacing/>
              <w:jc w:val="center"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(за исключением 1 и 2 квартилей)</w:t>
            </w:r>
          </w:p>
        </w:tc>
      </w:tr>
      <w:tr w:rsidR="00C22958" w:rsidRPr="00C22958" w:rsidTr="00D7000A">
        <w:tc>
          <w:tcPr>
            <w:tcW w:w="534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1</w:t>
            </w:r>
          </w:p>
        </w:tc>
        <w:tc>
          <w:tcPr>
            <w:tcW w:w="6140" w:type="dxa"/>
          </w:tcPr>
          <w:p w:rsidR="006836CA" w:rsidRPr="00C22958" w:rsidRDefault="00C17078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 xml:space="preserve">Иванов В.А. </w:t>
            </w:r>
            <w:hyperlink r:id="rId11" w:history="1">
              <w:r w:rsidRPr="00C22958">
                <w:rPr>
                  <w:sz w:val="24"/>
                  <w:szCs w:val="24"/>
                </w:rPr>
                <w:t xml:space="preserve">Типология погребальной обрядности культур эпохи раннего железного века </w:t>
              </w:r>
              <w:proofErr w:type="spellStart"/>
              <w:r w:rsidRPr="00C22958">
                <w:rPr>
                  <w:sz w:val="24"/>
                  <w:szCs w:val="24"/>
                </w:rPr>
                <w:t>Прикамья</w:t>
              </w:r>
              <w:proofErr w:type="spellEnd"/>
              <w:r w:rsidRPr="00C22958">
                <w:rPr>
                  <w:sz w:val="24"/>
                  <w:szCs w:val="24"/>
                </w:rPr>
                <w:t xml:space="preserve"> и Предуралья: степень генетической связи</w:t>
              </w:r>
            </w:hyperlink>
            <w:r w:rsidRPr="00C22958">
              <w:rPr>
                <w:sz w:val="24"/>
                <w:szCs w:val="24"/>
              </w:rPr>
              <w:t xml:space="preserve"> // «Археология Евразийских степей». 2023. №2. С. 281-295</w:t>
            </w:r>
          </w:p>
        </w:tc>
        <w:tc>
          <w:tcPr>
            <w:tcW w:w="3499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  <w:lang w:val="en-US"/>
              </w:rPr>
            </w:pPr>
            <w:r w:rsidRPr="00C22958">
              <w:rPr>
                <w:sz w:val="24"/>
                <w:szCs w:val="24"/>
                <w:lang w:val="en-US"/>
              </w:rPr>
              <w:t>-</w:t>
            </w:r>
          </w:p>
        </w:tc>
      </w:tr>
      <w:tr w:rsidR="00C22958" w:rsidRPr="00C22958" w:rsidTr="00D7000A">
        <w:tc>
          <w:tcPr>
            <w:tcW w:w="534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2</w:t>
            </w:r>
          </w:p>
        </w:tc>
        <w:tc>
          <w:tcPr>
            <w:tcW w:w="6140" w:type="dxa"/>
          </w:tcPr>
          <w:p w:rsidR="006836CA" w:rsidRPr="00C22958" w:rsidRDefault="00C17078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Иванов В.А. Формирование угорской проблемы в археологии Южного Урала // Уфимский археологический вестник. 2023. Том 23. №2. С. 188-194</w:t>
            </w:r>
          </w:p>
        </w:tc>
        <w:tc>
          <w:tcPr>
            <w:tcW w:w="3499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  <w:lang w:val="en-US"/>
              </w:rPr>
            </w:pPr>
            <w:r w:rsidRPr="00C22958">
              <w:rPr>
                <w:sz w:val="24"/>
                <w:szCs w:val="24"/>
                <w:lang w:val="en-US"/>
              </w:rPr>
              <w:t>-</w:t>
            </w:r>
          </w:p>
        </w:tc>
      </w:tr>
      <w:tr w:rsidR="00161628" w:rsidRPr="00C22958" w:rsidTr="00D7000A">
        <w:tc>
          <w:tcPr>
            <w:tcW w:w="534" w:type="dxa"/>
          </w:tcPr>
          <w:p w:rsidR="006836CA" w:rsidRPr="00C22958" w:rsidRDefault="006836CA" w:rsidP="00D7000A">
            <w:pPr>
              <w:contextualSpacing/>
            </w:pPr>
            <w:r w:rsidRPr="00C22958">
              <w:t>3</w:t>
            </w:r>
          </w:p>
        </w:tc>
        <w:tc>
          <w:tcPr>
            <w:tcW w:w="6140" w:type="dxa"/>
          </w:tcPr>
          <w:p w:rsidR="006836CA" w:rsidRPr="00C22958" w:rsidRDefault="00C17078" w:rsidP="00C17078">
            <w:pPr>
              <w:contextualSpacing/>
            </w:pPr>
            <w:r w:rsidRPr="00C22958">
              <w:rPr>
                <w:sz w:val="24"/>
                <w:szCs w:val="24"/>
              </w:rPr>
              <w:t xml:space="preserve">Иванов В.А. и др. </w:t>
            </w:r>
            <w:hyperlink r:id="rId12" w:history="1">
              <w:r w:rsidRPr="00C22958">
                <w:rPr>
                  <w:sz w:val="24"/>
                  <w:szCs w:val="24"/>
                </w:rPr>
                <w:t>Позднекочевнические погребения с мусульманской обрядностью курганного могильника Покровка IV на Южном Урале</w:t>
              </w:r>
            </w:hyperlink>
            <w:r w:rsidRPr="00C22958">
              <w:rPr>
                <w:sz w:val="24"/>
                <w:szCs w:val="24"/>
              </w:rPr>
              <w:t xml:space="preserve"> // </w:t>
            </w:r>
            <w:hyperlink r:id="rId13" w:history="1">
              <w:r w:rsidRPr="00C22958">
                <w:rPr>
                  <w:sz w:val="24"/>
                  <w:szCs w:val="24"/>
                </w:rPr>
                <w:t>Археология Евразийских степей</w:t>
              </w:r>
            </w:hyperlink>
            <w:r w:rsidRPr="00C22958">
              <w:rPr>
                <w:sz w:val="24"/>
                <w:szCs w:val="24"/>
              </w:rPr>
              <w:t>. 2023. </w:t>
            </w:r>
            <w:hyperlink r:id="rId14" w:history="1">
              <w:r w:rsidRPr="00C22958">
                <w:rPr>
                  <w:sz w:val="24"/>
                  <w:szCs w:val="24"/>
                </w:rPr>
                <w:t>№ 5</w:t>
              </w:r>
            </w:hyperlink>
            <w:r w:rsidRPr="00C22958">
              <w:rPr>
                <w:sz w:val="24"/>
                <w:szCs w:val="24"/>
              </w:rPr>
              <w:t>. С. 160-170</w:t>
            </w:r>
          </w:p>
        </w:tc>
        <w:tc>
          <w:tcPr>
            <w:tcW w:w="3499" w:type="dxa"/>
          </w:tcPr>
          <w:p w:rsidR="006836CA" w:rsidRPr="00C22958" w:rsidRDefault="006836CA" w:rsidP="00D7000A">
            <w:pPr>
              <w:contextualSpacing/>
            </w:pPr>
            <w:r w:rsidRPr="00C22958">
              <w:t>-</w:t>
            </w:r>
          </w:p>
        </w:tc>
      </w:tr>
    </w:tbl>
    <w:p w:rsidR="00D6291D" w:rsidRPr="00C22958" w:rsidRDefault="00D6291D" w:rsidP="00F515F6">
      <w:pPr>
        <w:contextualSpacing/>
      </w:pPr>
    </w:p>
    <w:p w:rsidR="00F515F6" w:rsidRPr="00C22958" w:rsidRDefault="006836CA" w:rsidP="00F515F6">
      <w:pPr>
        <w:contextualSpacing/>
      </w:pPr>
      <w:proofErr w:type="spellStart"/>
      <w:r w:rsidRPr="00C22958">
        <w:t>И.о</w:t>
      </w:r>
      <w:proofErr w:type="spellEnd"/>
      <w:r w:rsidRPr="00C22958">
        <w:t>. р</w:t>
      </w:r>
      <w:r w:rsidR="00F515F6" w:rsidRPr="00C22958">
        <w:t>уководител</w:t>
      </w:r>
      <w:r w:rsidRPr="00C22958">
        <w:t>я</w:t>
      </w:r>
      <w:r w:rsidR="00F515F6" w:rsidRPr="00C22958">
        <w:t xml:space="preserve"> научной лаборатории</w:t>
      </w:r>
      <w:r w:rsidR="006C4720" w:rsidRPr="00C22958">
        <w:br/>
      </w:r>
      <w:proofErr w:type="spellStart"/>
      <w:r w:rsidR="006C4720" w:rsidRPr="00C22958">
        <w:t>канд</w:t>
      </w:r>
      <w:proofErr w:type="gramStart"/>
      <w:r w:rsidR="006C4720" w:rsidRPr="00C22958">
        <w:t>.и</w:t>
      </w:r>
      <w:proofErr w:type="gramEnd"/>
      <w:r w:rsidR="006C4720" w:rsidRPr="00C22958">
        <w:t>ст</w:t>
      </w:r>
      <w:r w:rsidR="00D6291D" w:rsidRPr="00C22958">
        <w:t>.н</w:t>
      </w:r>
      <w:r w:rsidRPr="00C22958">
        <w:t>аук</w:t>
      </w:r>
      <w:proofErr w:type="spellEnd"/>
      <w:r w:rsidRPr="00C22958">
        <w:t>, доцент</w:t>
      </w:r>
      <w:r w:rsidRPr="00C22958">
        <w:tab/>
      </w:r>
      <w:r w:rsidRPr="00C22958">
        <w:tab/>
      </w:r>
      <w:r w:rsidRPr="00C22958">
        <w:tab/>
      </w:r>
      <w:bookmarkStart w:id="0" w:name="_GoBack"/>
      <w:bookmarkEnd w:id="0"/>
      <w:r w:rsidRPr="00C22958">
        <w:tab/>
      </w:r>
      <w:r w:rsidRPr="00C22958">
        <w:tab/>
      </w:r>
      <w:r w:rsidRPr="00C22958">
        <w:tab/>
      </w:r>
      <w:r w:rsidRPr="00C22958">
        <w:tab/>
        <w:t xml:space="preserve"> </w:t>
      </w:r>
      <w:proofErr w:type="spellStart"/>
      <w:r w:rsidRPr="00C22958">
        <w:t>Баишев</w:t>
      </w:r>
      <w:proofErr w:type="spellEnd"/>
      <w:r w:rsidRPr="00C22958">
        <w:t xml:space="preserve"> И.Н.</w:t>
      </w:r>
    </w:p>
    <w:p w:rsidR="00F515F6" w:rsidRPr="00C22958" w:rsidRDefault="00F515F6" w:rsidP="00F515F6">
      <w:pPr>
        <w:contextualSpacing/>
      </w:pPr>
      <w:r w:rsidRPr="00C22958">
        <w:t xml:space="preserve">     </w:t>
      </w:r>
    </w:p>
    <w:p w:rsidR="006C4720" w:rsidRPr="00C22958" w:rsidRDefault="006C4720" w:rsidP="005C4867">
      <w:pPr>
        <w:ind w:right="-143"/>
        <w:rPr>
          <w:szCs w:val="26"/>
        </w:rPr>
      </w:pPr>
      <w:r w:rsidRPr="00C22958">
        <w:rPr>
          <w:szCs w:val="26"/>
        </w:rPr>
        <w:t>Директор института исторического, правового</w:t>
      </w:r>
    </w:p>
    <w:p w:rsidR="006C4720" w:rsidRPr="00C22958" w:rsidRDefault="006C4720" w:rsidP="005C4867">
      <w:pPr>
        <w:ind w:right="-143"/>
        <w:rPr>
          <w:szCs w:val="26"/>
        </w:rPr>
      </w:pPr>
      <w:r w:rsidRPr="00C22958">
        <w:rPr>
          <w:szCs w:val="26"/>
        </w:rPr>
        <w:t>и социально-гуманитарного образования</w:t>
      </w:r>
      <w:r w:rsidR="00D6291D" w:rsidRPr="00C22958">
        <w:rPr>
          <w:szCs w:val="26"/>
        </w:rPr>
        <w:tab/>
      </w:r>
      <w:r w:rsidR="00D6291D" w:rsidRPr="00C22958">
        <w:rPr>
          <w:szCs w:val="26"/>
        </w:rPr>
        <w:tab/>
      </w:r>
      <w:r w:rsidR="00D6291D" w:rsidRPr="00C22958">
        <w:rPr>
          <w:szCs w:val="26"/>
        </w:rPr>
        <w:tab/>
      </w:r>
      <w:r w:rsidR="00D6291D" w:rsidRPr="00C22958">
        <w:rPr>
          <w:szCs w:val="26"/>
        </w:rPr>
        <w:tab/>
      </w:r>
      <w:r w:rsidR="00D6291D" w:rsidRPr="00C22958">
        <w:rPr>
          <w:szCs w:val="26"/>
        </w:rPr>
        <w:tab/>
      </w:r>
      <w:proofErr w:type="spellStart"/>
      <w:r w:rsidRPr="00C22958">
        <w:rPr>
          <w:szCs w:val="26"/>
        </w:rPr>
        <w:t>Шамигулова</w:t>
      </w:r>
      <w:proofErr w:type="spellEnd"/>
      <w:r w:rsidR="00D6291D" w:rsidRPr="00C22958">
        <w:rPr>
          <w:szCs w:val="26"/>
        </w:rPr>
        <w:t xml:space="preserve"> О.А.</w:t>
      </w:r>
    </w:p>
    <w:p w:rsidR="00281871" w:rsidRPr="00C22958" w:rsidRDefault="00281871" w:rsidP="00281871">
      <w:pPr>
        <w:contextualSpacing/>
        <w:jc w:val="right"/>
        <w:rPr>
          <w:i/>
        </w:rPr>
      </w:pPr>
    </w:p>
    <w:p w:rsidR="00281871" w:rsidRPr="00C22958" w:rsidRDefault="00281871" w:rsidP="00281871">
      <w:pPr>
        <w:contextualSpacing/>
        <w:jc w:val="right"/>
        <w:rPr>
          <w:i/>
        </w:rPr>
      </w:pPr>
    </w:p>
    <w:p w:rsidR="00584E8B" w:rsidRPr="00C22958" w:rsidRDefault="00F515F6" w:rsidP="00C17078">
      <w:pPr>
        <w:spacing w:line="360" w:lineRule="auto"/>
      </w:pPr>
      <w:r w:rsidRPr="00C22958">
        <w:t xml:space="preserve"> </w:t>
      </w:r>
    </w:p>
    <w:sectPr w:rsidR="00584E8B" w:rsidRPr="00C22958" w:rsidSect="000E4037"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4A" w:rsidRDefault="00591D4A" w:rsidP="00FF5AE6">
      <w:r>
        <w:separator/>
      </w:r>
    </w:p>
  </w:endnote>
  <w:endnote w:type="continuationSeparator" w:id="0">
    <w:p w:rsidR="00591D4A" w:rsidRDefault="00591D4A" w:rsidP="00FF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4A" w:rsidRDefault="00591D4A" w:rsidP="00FF5AE6">
      <w:r>
        <w:separator/>
      </w:r>
    </w:p>
  </w:footnote>
  <w:footnote w:type="continuationSeparator" w:id="0">
    <w:p w:rsidR="00591D4A" w:rsidRDefault="00591D4A" w:rsidP="00FF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607"/>
    <w:multiLevelType w:val="hybridMultilevel"/>
    <w:tmpl w:val="B8A28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F79"/>
    <w:multiLevelType w:val="multilevel"/>
    <w:tmpl w:val="6BD8D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B8105F"/>
    <w:multiLevelType w:val="hybridMultilevel"/>
    <w:tmpl w:val="1E96A810"/>
    <w:lvl w:ilvl="0" w:tplc="D1044694">
      <w:start w:val="2020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B6000A7"/>
    <w:multiLevelType w:val="hybridMultilevel"/>
    <w:tmpl w:val="286AEED4"/>
    <w:lvl w:ilvl="0" w:tplc="BED46C74">
      <w:start w:val="7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B7E19F1"/>
    <w:multiLevelType w:val="hybridMultilevel"/>
    <w:tmpl w:val="D5942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7B4ABF"/>
    <w:multiLevelType w:val="hybridMultilevel"/>
    <w:tmpl w:val="92FC7B74"/>
    <w:lvl w:ilvl="0" w:tplc="4AF4E3F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C3AE0"/>
    <w:multiLevelType w:val="hybridMultilevel"/>
    <w:tmpl w:val="D664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426C"/>
    <w:multiLevelType w:val="hybridMultilevel"/>
    <w:tmpl w:val="1FA8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C707F"/>
    <w:multiLevelType w:val="hybridMultilevel"/>
    <w:tmpl w:val="8FE02AD0"/>
    <w:lvl w:ilvl="0" w:tplc="545E2D5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92C7D9C"/>
    <w:multiLevelType w:val="hybridMultilevel"/>
    <w:tmpl w:val="9CDC3D76"/>
    <w:lvl w:ilvl="0" w:tplc="C75C8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2C5F33"/>
    <w:multiLevelType w:val="multilevel"/>
    <w:tmpl w:val="5988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5C71DC5"/>
    <w:multiLevelType w:val="hybridMultilevel"/>
    <w:tmpl w:val="6B9220F4"/>
    <w:lvl w:ilvl="0" w:tplc="E11A2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F0235"/>
    <w:multiLevelType w:val="hybridMultilevel"/>
    <w:tmpl w:val="3AFA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A20A3"/>
    <w:multiLevelType w:val="hybridMultilevel"/>
    <w:tmpl w:val="3880D2DE"/>
    <w:lvl w:ilvl="0" w:tplc="D004CE26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9C278CA"/>
    <w:multiLevelType w:val="hybridMultilevel"/>
    <w:tmpl w:val="B37C3644"/>
    <w:lvl w:ilvl="0" w:tplc="12D01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DCF4DBD"/>
    <w:multiLevelType w:val="hybridMultilevel"/>
    <w:tmpl w:val="765E98D8"/>
    <w:lvl w:ilvl="0" w:tplc="AEC0B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BF2F48"/>
    <w:multiLevelType w:val="hybridMultilevel"/>
    <w:tmpl w:val="39109196"/>
    <w:lvl w:ilvl="0" w:tplc="C9AC7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4"/>
  </w:num>
  <w:num w:numId="15">
    <w:abstractNumId w:val="16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8DB"/>
    <w:rsid w:val="00015D45"/>
    <w:rsid w:val="0001763F"/>
    <w:rsid w:val="0002127E"/>
    <w:rsid w:val="0002385D"/>
    <w:rsid w:val="00023D1F"/>
    <w:rsid w:val="00025438"/>
    <w:rsid w:val="0003106C"/>
    <w:rsid w:val="000319EE"/>
    <w:rsid w:val="00044224"/>
    <w:rsid w:val="00051029"/>
    <w:rsid w:val="00060C71"/>
    <w:rsid w:val="00065E36"/>
    <w:rsid w:val="0007158D"/>
    <w:rsid w:val="000910D5"/>
    <w:rsid w:val="000968F2"/>
    <w:rsid w:val="000A13F4"/>
    <w:rsid w:val="000C08B3"/>
    <w:rsid w:val="000D2863"/>
    <w:rsid w:val="000E4037"/>
    <w:rsid w:val="000E642D"/>
    <w:rsid w:val="001155A1"/>
    <w:rsid w:val="00133D15"/>
    <w:rsid w:val="001376B0"/>
    <w:rsid w:val="00160122"/>
    <w:rsid w:val="0016035B"/>
    <w:rsid w:val="00161628"/>
    <w:rsid w:val="00163A1D"/>
    <w:rsid w:val="00164292"/>
    <w:rsid w:val="00174CFD"/>
    <w:rsid w:val="00177504"/>
    <w:rsid w:val="001823B7"/>
    <w:rsid w:val="001D6943"/>
    <w:rsid w:val="001E00D1"/>
    <w:rsid w:val="001E16FC"/>
    <w:rsid w:val="001F6C33"/>
    <w:rsid w:val="00251F0E"/>
    <w:rsid w:val="002645ED"/>
    <w:rsid w:val="00273882"/>
    <w:rsid w:val="002760D6"/>
    <w:rsid w:val="00281871"/>
    <w:rsid w:val="002B472F"/>
    <w:rsid w:val="002E0ADA"/>
    <w:rsid w:val="002F18DB"/>
    <w:rsid w:val="0032085A"/>
    <w:rsid w:val="00334E6A"/>
    <w:rsid w:val="003C4AA1"/>
    <w:rsid w:val="0041171D"/>
    <w:rsid w:val="00422EE0"/>
    <w:rsid w:val="0045469E"/>
    <w:rsid w:val="004549CC"/>
    <w:rsid w:val="004647DC"/>
    <w:rsid w:val="00470F09"/>
    <w:rsid w:val="00487271"/>
    <w:rsid w:val="00492CB0"/>
    <w:rsid w:val="004A0C8D"/>
    <w:rsid w:val="004A3CA5"/>
    <w:rsid w:val="004B4048"/>
    <w:rsid w:val="004B4FB2"/>
    <w:rsid w:val="004D3F23"/>
    <w:rsid w:val="00506800"/>
    <w:rsid w:val="005468EB"/>
    <w:rsid w:val="005657E9"/>
    <w:rsid w:val="00584E8B"/>
    <w:rsid w:val="00591D4A"/>
    <w:rsid w:val="005936EE"/>
    <w:rsid w:val="00593D9F"/>
    <w:rsid w:val="005955ED"/>
    <w:rsid w:val="005A59BA"/>
    <w:rsid w:val="005C4867"/>
    <w:rsid w:val="00610145"/>
    <w:rsid w:val="00610869"/>
    <w:rsid w:val="006715DA"/>
    <w:rsid w:val="006836CA"/>
    <w:rsid w:val="00691718"/>
    <w:rsid w:val="00694005"/>
    <w:rsid w:val="006A1E91"/>
    <w:rsid w:val="006A3615"/>
    <w:rsid w:val="006C3D8C"/>
    <w:rsid w:val="006C4720"/>
    <w:rsid w:val="00705101"/>
    <w:rsid w:val="0071463C"/>
    <w:rsid w:val="00726097"/>
    <w:rsid w:val="0075307E"/>
    <w:rsid w:val="007636D0"/>
    <w:rsid w:val="00767EAE"/>
    <w:rsid w:val="007778B2"/>
    <w:rsid w:val="007868C8"/>
    <w:rsid w:val="007A2499"/>
    <w:rsid w:val="007B7733"/>
    <w:rsid w:val="007C6A11"/>
    <w:rsid w:val="007C6FB2"/>
    <w:rsid w:val="007E18A4"/>
    <w:rsid w:val="007E3793"/>
    <w:rsid w:val="00826D4C"/>
    <w:rsid w:val="008276E5"/>
    <w:rsid w:val="00841FC4"/>
    <w:rsid w:val="0084588A"/>
    <w:rsid w:val="00847E41"/>
    <w:rsid w:val="008657BF"/>
    <w:rsid w:val="00867285"/>
    <w:rsid w:val="0089502C"/>
    <w:rsid w:val="00897E89"/>
    <w:rsid w:val="008A39AC"/>
    <w:rsid w:val="008A6298"/>
    <w:rsid w:val="008B15DA"/>
    <w:rsid w:val="00905A7D"/>
    <w:rsid w:val="00952048"/>
    <w:rsid w:val="00952EC9"/>
    <w:rsid w:val="0095419B"/>
    <w:rsid w:val="00954699"/>
    <w:rsid w:val="00966EF8"/>
    <w:rsid w:val="00973D58"/>
    <w:rsid w:val="00982722"/>
    <w:rsid w:val="00985735"/>
    <w:rsid w:val="009A7F74"/>
    <w:rsid w:val="009B34CC"/>
    <w:rsid w:val="009D0E25"/>
    <w:rsid w:val="00A25691"/>
    <w:rsid w:val="00A35D3E"/>
    <w:rsid w:val="00A40DDE"/>
    <w:rsid w:val="00A65AD5"/>
    <w:rsid w:val="00A662BA"/>
    <w:rsid w:val="00AA0046"/>
    <w:rsid w:val="00AA2AEE"/>
    <w:rsid w:val="00AB07A5"/>
    <w:rsid w:val="00AB7A94"/>
    <w:rsid w:val="00AE26D1"/>
    <w:rsid w:val="00AE5F7B"/>
    <w:rsid w:val="00AF38A6"/>
    <w:rsid w:val="00AF60A7"/>
    <w:rsid w:val="00B14125"/>
    <w:rsid w:val="00B24545"/>
    <w:rsid w:val="00B259C9"/>
    <w:rsid w:val="00B3108A"/>
    <w:rsid w:val="00B32EB5"/>
    <w:rsid w:val="00B46917"/>
    <w:rsid w:val="00B4783A"/>
    <w:rsid w:val="00B64744"/>
    <w:rsid w:val="00B6609B"/>
    <w:rsid w:val="00BA1D37"/>
    <w:rsid w:val="00BA5AA9"/>
    <w:rsid w:val="00BC53DF"/>
    <w:rsid w:val="00BC5FB8"/>
    <w:rsid w:val="00BD0804"/>
    <w:rsid w:val="00BD225E"/>
    <w:rsid w:val="00BF7C45"/>
    <w:rsid w:val="00C166B7"/>
    <w:rsid w:val="00C17078"/>
    <w:rsid w:val="00C22958"/>
    <w:rsid w:val="00C32A4A"/>
    <w:rsid w:val="00C50CAB"/>
    <w:rsid w:val="00C60671"/>
    <w:rsid w:val="00C6705E"/>
    <w:rsid w:val="00C70B58"/>
    <w:rsid w:val="00C8648F"/>
    <w:rsid w:val="00CA5BC8"/>
    <w:rsid w:val="00CD1FBF"/>
    <w:rsid w:val="00CD7AD8"/>
    <w:rsid w:val="00CE482C"/>
    <w:rsid w:val="00D009E7"/>
    <w:rsid w:val="00D05A2B"/>
    <w:rsid w:val="00D35CD4"/>
    <w:rsid w:val="00D47E2F"/>
    <w:rsid w:val="00D5577C"/>
    <w:rsid w:val="00D6291D"/>
    <w:rsid w:val="00D65860"/>
    <w:rsid w:val="00D67B72"/>
    <w:rsid w:val="00D803E9"/>
    <w:rsid w:val="00DA0BF2"/>
    <w:rsid w:val="00DC31B9"/>
    <w:rsid w:val="00DD4FD1"/>
    <w:rsid w:val="00E00E58"/>
    <w:rsid w:val="00E03BED"/>
    <w:rsid w:val="00E04210"/>
    <w:rsid w:val="00E129A4"/>
    <w:rsid w:val="00E20779"/>
    <w:rsid w:val="00E23434"/>
    <w:rsid w:val="00E45038"/>
    <w:rsid w:val="00E459B6"/>
    <w:rsid w:val="00E5572C"/>
    <w:rsid w:val="00E735EF"/>
    <w:rsid w:val="00E7722B"/>
    <w:rsid w:val="00EB0FCB"/>
    <w:rsid w:val="00EB3C6C"/>
    <w:rsid w:val="00EB7C66"/>
    <w:rsid w:val="00EC063C"/>
    <w:rsid w:val="00F30046"/>
    <w:rsid w:val="00F30F24"/>
    <w:rsid w:val="00F42D40"/>
    <w:rsid w:val="00F50C1D"/>
    <w:rsid w:val="00F515F6"/>
    <w:rsid w:val="00F60750"/>
    <w:rsid w:val="00F6525E"/>
    <w:rsid w:val="00F73D24"/>
    <w:rsid w:val="00F83FB5"/>
    <w:rsid w:val="00F92FA8"/>
    <w:rsid w:val="00F97B0E"/>
    <w:rsid w:val="00FC1730"/>
    <w:rsid w:val="00FF022F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5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18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18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сновной текст с отступом1"/>
    <w:basedOn w:val="a"/>
    <w:rsid w:val="002F18DB"/>
    <w:pPr>
      <w:spacing w:after="120"/>
      <w:ind w:left="283"/>
    </w:pPr>
  </w:style>
  <w:style w:type="paragraph" w:styleId="a3">
    <w:name w:val="Body Text Indent"/>
    <w:basedOn w:val="a"/>
    <w:link w:val="a4"/>
    <w:rsid w:val="002F18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125"/>
    <w:pPr>
      <w:ind w:left="720"/>
      <w:contextualSpacing/>
    </w:pPr>
  </w:style>
  <w:style w:type="table" w:styleId="aa">
    <w:name w:val="Table Grid"/>
    <w:basedOn w:val="a1"/>
    <w:uiPriority w:val="59"/>
    <w:rsid w:val="00DD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D4FD1"/>
    <w:rPr>
      <w:color w:val="0000FF" w:themeColor="hyperlink"/>
      <w:u w:val="single"/>
    </w:rPr>
  </w:style>
  <w:style w:type="character" w:styleId="ac">
    <w:name w:val="Strong"/>
    <w:uiPriority w:val="22"/>
    <w:qFormat/>
    <w:rsid w:val="00C166B7"/>
    <w:rPr>
      <w:b/>
      <w:bCs/>
    </w:rPr>
  </w:style>
  <w:style w:type="character" w:customStyle="1" w:styleId="fontstyle21">
    <w:name w:val="fontstyle21"/>
    <w:basedOn w:val="a0"/>
    <w:rsid w:val="0001763F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paragraph" w:styleId="ad">
    <w:name w:val="Title"/>
    <w:basedOn w:val="a"/>
    <w:link w:val="ae"/>
    <w:qFormat/>
    <w:rsid w:val="0001763F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0176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01763F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50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hgkelc">
    <w:name w:val="hgkelc"/>
    <w:basedOn w:val="a0"/>
    <w:rsid w:val="005955ED"/>
  </w:style>
  <w:style w:type="character" w:customStyle="1" w:styleId="side-menu-navitemfill-info">
    <w:name w:val="side-menu-nav__item__fill-info"/>
    <w:basedOn w:val="a0"/>
    <w:rsid w:val="0075307E"/>
  </w:style>
  <w:style w:type="character" w:customStyle="1" w:styleId="40">
    <w:name w:val="Заголовок 4 Знак"/>
    <w:basedOn w:val="a0"/>
    <w:link w:val="4"/>
    <w:uiPriority w:val="9"/>
    <w:rsid w:val="00985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ibrary.ru/contents.asp?id=547804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library.ru/item.asp?id=547805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item.asp?id=5373652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contents.asp?id=49486186&amp;selid=494861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d=49486186" TargetMode="External"/><Relationship Id="rId14" Type="http://schemas.openxmlformats.org/officeDocument/2006/relationships/hyperlink" Target="https://www.elibrary.ru/contents.asp?id=54780490&amp;selid=54780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4CF4-BC0D-48F7-9A8A-9102FC5C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5369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55</cp:revision>
  <cp:lastPrinted>2021-02-11T04:21:00Z</cp:lastPrinted>
  <dcterms:created xsi:type="dcterms:W3CDTF">2021-02-10T07:23:00Z</dcterms:created>
  <dcterms:modified xsi:type="dcterms:W3CDTF">2024-11-12T15:43:00Z</dcterms:modified>
</cp:coreProperties>
</file>