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28" w:rsidRPr="00C9092E" w:rsidRDefault="008F0D28" w:rsidP="008F0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Договор №_________________</w:t>
      </w:r>
      <w:r w:rsidRPr="00C9092E">
        <w:rPr>
          <w:rFonts w:ascii="Times New Roman" w:hAnsi="Times New Roman"/>
          <w:b/>
          <w:sz w:val="24"/>
          <w:szCs w:val="24"/>
        </w:rPr>
        <w:br/>
        <w:t xml:space="preserve">о практической подготовке </w:t>
      </w:r>
      <w:proofErr w:type="gramStart"/>
      <w:r w:rsidRPr="00C9092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b/>
          <w:sz w:val="24"/>
          <w:szCs w:val="24"/>
        </w:rPr>
        <w:t xml:space="preserve">, </w:t>
      </w:r>
      <w:r w:rsidRPr="00C9092E">
        <w:rPr>
          <w:rFonts w:ascii="Times New Roman" w:hAnsi="Times New Roman"/>
          <w:b/>
          <w:sz w:val="24"/>
          <w:szCs w:val="24"/>
        </w:rPr>
        <w:br/>
        <w:t>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г</w:t>
      </w:r>
      <w:proofErr w:type="gramStart"/>
      <w:r w:rsidRPr="00C9092E">
        <w:rPr>
          <w:rFonts w:ascii="Times New Roman" w:hAnsi="Times New Roman"/>
          <w:sz w:val="24"/>
          <w:szCs w:val="24"/>
        </w:rPr>
        <w:t>.У</w:t>
      </w:r>
      <w:proofErr w:type="gramEnd"/>
      <w:r w:rsidRPr="00C9092E">
        <w:rPr>
          <w:rFonts w:ascii="Times New Roman" w:hAnsi="Times New Roman"/>
          <w:sz w:val="24"/>
          <w:szCs w:val="24"/>
        </w:rPr>
        <w:t>фа</w:t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  <w:t>"_____" __________ 202__ г.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p w:rsidR="008F0D28" w:rsidRPr="009C1201" w:rsidRDefault="008F0D28" w:rsidP="008F0D28">
      <w:pPr>
        <w:pStyle w:val="Default"/>
        <w:ind w:firstLine="709"/>
        <w:jc w:val="both"/>
        <w:rPr>
          <w:color w:val="FF0000"/>
        </w:rPr>
      </w:pPr>
      <w:r w:rsidRPr="00C9092E">
        <w:rPr>
          <w:bCs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 </w:t>
      </w:r>
      <w:proofErr w:type="spellStart"/>
      <w:r w:rsidRPr="00C9092E">
        <w:rPr>
          <w:bCs/>
        </w:rPr>
        <w:t>М.Акмуллы</w:t>
      </w:r>
      <w:proofErr w:type="spellEnd"/>
      <w:r w:rsidRPr="00C9092E">
        <w:rPr>
          <w:bCs/>
        </w:rPr>
        <w:t>»</w:t>
      </w:r>
      <w:r w:rsidRPr="00C9092E">
        <w:t>, именуемый в дальнейшем "</w:t>
      </w:r>
      <w:r w:rsidRPr="00C9092E">
        <w:rPr>
          <w:b/>
        </w:rPr>
        <w:t>Университет",</w:t>
      </w:r>
      <w:r w:rsidRPr="00C9092E">
        <w:t xml:space="preserve"> </w:t>
      </w:r>
      <w:r w:rsidR="00096C33" w:rsidRPr="009634D5">
        <w:rPr>
          <w:spacing w:val="2"/>
        </w:rPr>
        <w:t>в лице</w:t>
      </w:r>
      <w:r w:rsidR="00096C33">
        <w:rPr>
          <w:spacing w:val="2"/>
        </w:rPr>
        <w:t xml:space="preserve"> первого проректора по стратегическому развитию Мустаева Алмаза </w:t>
      </w:r>
      <w:proofErr w:type="spellStart"/>
      <w:r w:rsidR="00096C33">
        <w:rPr>
          <w:spacing w:val="2"/>
        </w:rPr>
        <w:t>Флюровича</w:t>
      </w:r>
      <w:proofErr w:type="spellEnd"/>
      <w:r w:rsidR="00096C33" w:rsidRPr="009634D5">
        <w:rPr>
          <w:spacing w:val="5"/>
        </w:rPr>
        <w:t xml:space="preserve">, действующего на основании  </w:t>
      </w:r>
      <w:r w:rsidR="00096C33">
        <w:rPr>
          <w:spacing w:val="5"/>
        </w:rPr>
        <w:t xml:space="preserve">доверенности № </w:t>
      </w:r>
      <w:r w:rsidR="00B24E52">
        <w:rPr>
          <w:spacing w:val="5"/>
        </w:rPr>
        <w:t>77</w:t>
      </w:r>
      <w:r w:rsidR="00096C33">
        <w:rPr>
          <w:spacing w:val="5"/>
        </w:rPr>
        <w:t xml:space="preserve"> от </w:t>
      </w:r>
      <w:r w:rsidR="00B24E52">
        <w:rPr>
          <w:spacing w:val="5"/>
        </w:rPr>
        <w:t>27.09</w:t>
      </w:r>
      <w:r w:rsidR="00096C33">
        <w:rPr>
          <w:spacing w:val="5"/>
        </w:rPr>
        <w:t>.2024 г.</w:t>
      </w:r>
      <w:r w:rsidRPr="00981741">
        <w:rPr>
          <w:color w:val="FF0000"/>
        </w:rPr>
        <w:t>, с</w:t>
      </w:r>
      <w:r w:rsidRPr="009C1201">
        <w:rPr>
          <w:color w:val="FF0000"/>
        </w:rPr>
        <w:t xml:space="preserve"> одной стороны,</w:t>
      </w:r>
      <w:r w:rsidR="000C01F6">
        <w:rPr>
          <w:color w:val="FF0000"/>
        </w:rPr>
        <w:t xml:space="preserve"> и _____________________________________________________________________________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_____________________________________________________________________________,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именуемы</w:t>
      </w:r>
      <w:proofErr w:type="gramStart"/>
      <w:r w:rsidRPr="009C1201">
        <w:rPr>
          <w:color w:val="FF0000"/>
        </w:rPr>
        <w:t>й(</w:t>
      </w:r>
      <w:proofErr w:type="spellStart"/>
      <w:proofErr w:type="gramEnd"/>
      <w:r w:rsidRPr="009C1201">
        <w:rPr>
          <w:color w:val="FF0000"/>
        </w:rPr>
        <w:t>ая</w:t>
      </w:r>
      <w:proofErr w:type="spellEnd"/>
      <w:r w:rsidRPr="009C1201">
        <w:rPr>
          <w:color w:val="FF0000"/>
        </w:rPr>
        <w:t>) в дальнейшем "</w:t>
      </w:r>
      <w:r w:rsidRPr="009C1201">
        <w:rPr>
          <w:b/>
          <w:color w:val="FF0000"/>
        </w:rPr>
        <w:t>Профильная организация"</w:t>
      </w:r>
      <w:r w:rsidRPr="009C1201">
        <w:rPr>
          <w:color w:val="FF0000"/>
        </w:rPr>
        <w:t>, в лице___________________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_____________________________________________________________________________,</w:t>
      </w:r>
    </w:p>
    <w:p w:rsidR="008F0D28" w:rsidRPr="00C9092E" w:rsidRDefault="008F0D28" w:rsidP="008F0D28">
      <w:pPr>
        <w:pStyle w:val="Default"/>
        <w:jc w:val="both"/>
      </w:pPr>
      <w:r w:rsidRPr="009C1201">
        <w:rPr>
          <w:color w:val="FF0000"/>
        </w:rPr>
        <w:t>действующег</w:t>
      </w:r>
      <w:proofErr w:type="gramStart"/>
      <w:r w:rsidRPr="009C1201">
        <w:rPr>
          <w:color w:val="FF0000"/>
        </w:rPr>
        <w:t>о(</w:t>
      </w:r>
      <w:proofErr w:type="gramEnd"/>
      <w:r w:rsidRPr="009C1201">
        <w:rPr>
          <w:color w:val="FF0000"/>
        </w:rPr>
        <w:t>ей) на основании _________________________________________________,</w:t>
      </w:r>
      <w:r w:rsidRPr="00C9092E">
        <w:t xml:space="preserve"> с другой стороны, именуемые по отдельности "Сторона", а вместе - "Стороны", заключили настоящий Договор о нижеследующем.</w:t>
      </w: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F0D28" w:rsidRPr="00C9092E" w:rsidRDefault="008F0D28" w:rsidP="008F0D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>1.1</w:t>
      </w:r>
      <w:r w:rsidRPr="00C9092E">
        <w:rPr>
          <w:rFonts w:ascii="Times New Roman" w:hAnsi="Times New Roman"/>
          <w:color w:val="000000"/>
          <w:sz w:val="24"/>
          <w:szCs w:val="24"/>
        </w:rPr>
        <w:tab/>
        <w:t xml:space="preserve">Предметом настоящего Договора является организация практической подготовки </w:t>
      </w:r>
      <w:proofErr w:type="gramStart"/>
      <w:r w:rsidRPr="00C9092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color w:val="000000"/>
          <w:sz w:val="24"/>
          <w:szCs w:val="24"/>
        </w:rPr>
        <w:t xml:space="preserve"> (далее – практическая подготовка).</w:t>
      </w:r>
    </w:p>
    <w:p w:rsidR="008F0D28" w:rsidRPr="00C9092E" w:rsidRDefault="008F0D28" w:rsidP="008F0D2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92E">
        <w:rPr>
          <w:rFonts w:ascii="Times New Roman" w:hAnsi="Times New Roman"/>
          <w:color w:val="000000"/>
          <w:sz w:val="24"/>
          <w:szCs w:val="24"/>
        </w:rPr>
        <w:t>1.2</w:t>
      </w:r>
      <w:r w:rsidRPr="00C9092E">
        <w:rPr>
          <w:rFonts w:ascii="Times New Roman" w:hAnsi="Times New Roman"/>
          <w:color w:val="000000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 (далее – компоненты образовательной программы),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не позднее, чем за 10 дней до начала практической подготовки путем подписания приложения к настоящему договору по форме, согласованной в приложении №1, которое является неотъемлемой частью настоящего договора.</w:t>
      </w:r>
      <w:proofErr w:type="gramEnd"/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1.3 Реализация компонентов образовательной программы осуществляется в помещениях Профильной организации, сведения о которых стороны согласовывают не позднее, чем за 10 дней до начала практической подготовки путем подписания приложения к настоящему договору по форме, согласованной в приложении №2, которое является неотъемлемой частью настоящего договора.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8F0D28" w:rsidRPr="00C9092E" w:rsidRDefault="008F0D28" w:rsidP="008F0D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 Университет обязан: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2.1.2 назначить руководителя по практической подготовке от Университета, который: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 в соответствии с закрепленной учебной нагрузкой;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2.1.3 при смене руководителя по практической подготовке в десятидневный срок сообщить об этом Профильной организации;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9092E">
        <w:rPr>
          <w:rFonts w:ascii="Times New Roman" w:hAnsi="Times New Roman"/>
          <w:sz w:val="24"/>
          <w:szCs w:val="24"/>
        </w:rPr>
        <w:t>2.1.6 учитывать и принимать участие в расследовании несчастных случаев, если они произойдут со студентами в период прохождения практической подготовки, предусмотренной настоящим договором.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 Профильная организация обязана: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38"/>
      <w:bookmarkEnd w:id="0"/>
      <w:r w:rsidRPr="00C9092E">
        <w:rPr>
          <w:rFonts w:ascii="Times New Roman" w:hAnsi="Times New Roman"/>
          <w:sz w:val="24"/>
          <w:szCs w:val="24"/>
        </w:rPr>
        <w:t>2.2.2назначить ответственное лицо (руководителя по практической подготовке от Профильной организации), соответствующее требованиям трудового законодательства Российской Федерации о допуске к педагогической деятельности</w:t>
      </w:r>
      <w:r w:rsidRPr="00C9092E">
        <w:rPr>
          <w:rStyle w:val="a8"/>
          <w:rFonts w:ascii="Times New Roman" w:hAnsi="Times New Roman"/>
          <w:sz w:val="24"/>
          <w:szCs w:val="24"/>
        </w:rPr>
        <w:footnoteReference w:id="1"/>
      </w:r>
      <w:r w:rsidRPr="00C9092E">
        <w:rPr>
          <w:rFonts w:ascii="Times New Roman" w:hAnsi="Times New Roman"/>
          <w:sz w:val="24"/>
          <w:szCs w:val="24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2.2.3 при смене лица, указанного в </w:t>
      </w:r>
      <w:hyperlink w:anchor="p138" w:history="1">
        <w:r w:rsidRPr="00C9092E">
          <w:rPr>
            <w:rFonts w:ascii="Times New Roman" w:hAnsi="Times New Roman"/>
            <w:sz w:val="24"/>
            <w:szCs w:val="24"/>
          </w:rPr>
          <w:t>пункте 2.2.2</w:t>
        </w:r>
      </w:hyperlink>
      <w:r w:rsidRPr="00C9092E">
        <w:rPr>
          <w:rFonts w:ascii="Times New Roman" w:hAnsi="Times New Roman"/>
          <w:sz w:val="24"/>
          <w:szCs w:val="24"/>
        </w:rPr>
        <w:t>, в десятидневный срок сообщить об этом Университету;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Университета об условиях труда и требованиях охраны труда на рабочем месте;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lastRenderedPageBreak/>
        <w:t xml:space="preserve">2.2.6 ознакомить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______________________________________________________</w:t>
      </w:r>
    </w:p>
    <w:p w:rsidR="008F0D28" w:rsidRPr="00C9092E" w:rsidRDefault="008F0D28" w:rsidP="008F0D28">
      <w:pPr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C9092E">
        <w:rPr>
          <w:rFonts w:ascii="Times New Roman" w:hAnsi="Times New Roman"/>
          <w:i/>
          <w:sz w:val="20"/>
          <w:szCs w:val="20"/>
        </w:rPr>
        <w:t>(указываются иные локальные нормативные акты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2.2.7 провести инструктаж обучающихся по охране труда и технике безопасности, и осуществлять надзор за соблюдением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правил техники безопасности;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9092E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Pr="00C9092E">
        <w:rPr>
          <w:rFonts w:ascii="Times New Roman" w:hAnsi="Times New Roman"/>
          <w:sz w:val="24"/>
          <w:szCs w:val="24"/>
        </w:rPr>
        <w:t xml:space="preserve"> №2 к настоящему Договору, а также находящимся в них оборудованием и техническими средствами обучения;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2.2.9 обо всех случаях нарушения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F0D28" w:rsidRPr="00C9092E" w:rsidRDefault="008F0D28" w:rsidP="008F0D28">
      <w:pPr>
        <w:tabs>
          <w:tab w:val="num" w:pos="9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2.2.10 учитывать и принимать участие в расследовании несчастных случаев, если они произойдут со студентами в период прохождения практической подготовки.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2.3 Университет имеет право: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2.3.1 осуществлять контроль </w:t>
      </w:r>
      <w:proofErr w:type="gramStart"/>
      <w:r w:rsidRPr="00C9092E">
        <w:rPr>
          <w:rFonts w:ascii="Times New Roman" w:hAnsi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92E">
        <w:rPr>
          <w:rFonts w:ascii="Times New Roman" w:hAnsi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2.4 Профильная организация имеет право: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92E">
        <w:rPr>
          <w:rFonts w:ascii="Times New Roman" w:hAnsi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2.4.2 в случае установления факта нарушения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3. Ответственность Сторон и форс-мажорные обстоятельства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3.1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З</w:t>
      </w:r>
      <w:proofErr w:type="gramEnd"/>
      <w:r w:rsidRPr="00C9092E">
        <w:rPr>
          <w:rFonts w:ascii="Times New Roman" w:hAnsi="Times New Roman"/>
          <w:sz w:val="24"/>
          <w:szCs w:val="24"/>
        </w:rPr>
        <w:t>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  <w:bookmarkStart w:id="10" w:name="P50"/>
      <w:bookmarkEnd w:id="10"/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3.2</w:t>
      </w:r>
      <w:r w:rsidRPr="00C9092E">
        <w:rPr>
          <w:rFonts w:ascii="Times New Roman" w:hAnsi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</w:t>
      </w:r>
      <w:r w:rsidRPr="00C9092E">
        <w:rPr>
          <w:rFonts w:ascii="Times New Roman" w:hAnsi="Times New Roman"/>
          <w:color w:val="000000"/>
          <w:sz w:val="24"/>
          <w:szCs w:val="24"/>
        </w:rPr>
        <w:t>Договора</w:t>
      </w:r>
      <w:r w:rsidRPr="00C9092E">
        <w:rPr>
          <w:rFonts w:ascii="Times New Roman" w:hAnsi="Times New Roman"/>
          <w:sz w:val="24"/>
          <w:szCs w:val="24"/>
        </w:rPr>
        <w:t xml:space="preserve"> в результате обстоятель</w:t>
      </w:r>
      <w:proofErr w:type="gramStart"/>
      <w:r w:rsidRPr="00C9092E">
        <w:rPr>
          <w:rFonts w:ascii="Times New Roman" w:hAnsi="Times New Roman"/>
          <w:sz w:val="24"/>
          <w:szCs w:val="24"/>
        </w:rPr>
        <w:t>ств чр</w:t>
      </w:r>
      <w:proofErr w:type="gramEnd"/>
      <w:r w:rsidRPr="00C9092E">
        <w:rPr>
          <w:rFonts w:ascii="Times New Roman" w:hAnsi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3.3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П</w:t>
      </w:r>
      <w:proofErr w:type="gramEnd"/>
      <w:r w:rsidRPr="00C9092E">
        <w:rPr>
          <w:rFonts w:ascii="Times New Roman" w:hAnsi="Times New Roman"/>
          <w:sz w:val="24"/>
          <w:szCs w:val="24"/>
        </w:rPr>
        <w:t>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3.4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случае наступления обстоятельств, предусмотренных в п. 3.2 настоящего </w:t>
      </w:r>
      <w:r w:rsidRPr="00C9092E">
        <w:rPr>
          <w:rFonts w:ascii="Times New Roman" w:hAnsi="Times New Roman"/>
          <w:color w:val="000000"/>
          <w:sz w:val="24"/>
          <w:szCs w:val="24"/>
        </w:rPr>
        <w:t>Договора</w:t>
      </w:r>
      <w:r w:rsidRPr="00C9092E">
        <w:rPr>
          <w:rFonts w:ascii="Times New Roman" w:hAnsi="Times New Roman"/>
          <w:sz w:val="24"/>
          <w:szCs w:val="24"/>
        </w:rPr>
        <w:t>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3.5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Е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сли наступившие обстоятельства, перечисленные в п. 3.2 настоящего </w:t>
      </w:r>
      <w:r w:rsidRPr="00C9092E">
        <w:rPr>
          <w:rFonts w:ascii="Times New Roman" w:hAnsi="Times New Roman"/>
          <w:sz w:val="24"/>
          <w:szCs w:val="24"/>
        </w:rPr>
        <w:lastRenderedPageBreak/>
        <w:t>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 xml:space="preserve">4. Срок действия </w:t>
      </w:r>
      <w:r w:rsidRPr="00C9092E">
        <w:rPr>
          <w:rFonts w:ascii="Times New Roman" w:hAnsi="Times New Roman"/>
          <w:b/>
          <w:color w:val="000000"/>
          <w:sz w:val="24"/>
          <w:szCs w:val="24"/>
        </w:rPr>
        <w:t>Договора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4.1</w:t>
      </w:r>
      <w:r w:rsidRPr="00C9092E">
        <w:rPr>
          <w:rFonts w:ascii="Times New Roman" w:hAnsi="Times New Roman"/>
          <w:sz w:val="24"/>
          <w:szCs w:val="24"/>
        </w:rPr>
        <w:tab/>
        <w:t>Настоящий Договор вступает в силу после его подписания и действует в течение 5 лет; в части условий непосредственного проведения практической подготовки – до полного исполнения Сторонами обязательств в рамках сроков, указанных в приложении 1. Если за один месяц до окончания заключения договора, определенного настоящим пунктом Договора, Стороны не выразили намерения о расторжении Договора, Договор автоматически пролонгируется на тот же срок на тех же условиях. Количество пролонгаций не ограничено.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4.2Настоящий </w:t>
      </w:r>
      <w:proofErr w:type="gramStart"/>
      <w:r w:rsidRPr="00C9092E">
        <w:rPr>
          <w:rFonts w:ascii="Times New Roman" w:hAnsi="Times New Roman"/>
          <w:sz w:val="24"/>
          <w:szCs w:val="24"/>
        </w:rPr>
        <w:t>Договор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может быть расторгнут по желанию одной из Сторон с письменного уведомления другой Стороны за 1 месяц. 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C9092E">
        <w:rPr>
          <w:rFonts w:ascii="Times New Roman" w:hAnsi="Times New Roman"/>
          <w:b/>
          <w:sz w:val="24"/>
          <w:szCs w:val="24"/>
        </w:rPr>
        <w:t>5. Заключительные положения</w:t>
      </w:r>
    </w:p>
    <w:p w:rsidR="008F0D28" w:rsidRPr="00C9092E" w:rsidRDefault="008F0D28" w:rsidP="008F0D2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5.1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C9092E">
        <w:rPr>
          <w:rFonts w:ascii="Times New Roman" w:hAnsi="Times New Roman"/>
          <w:sz w:val="24"/>
          <w:szCs w:val="24"/>
        </w:rPr>
        <w:t>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F0D28" w:rsidRPr="00C9092E" w:rsidRDefault="008F0D28" w:rsidP="008F0D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F0D28" w:rsidRPr="00C9092E" w:rsidRDefault="008F0D28" w:rsidP="008F0D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5.3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6. Адреса, реквизиты и подписи Сторон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245"/>
        <w:gridCol w:w="4820"/>
      </w:tblGrid>
      <w:tr w:rsidR="008F0D28" w:rsidRPr="00C9092E" w:rsidTr="00CC099B">
        <w:tc>
          <w:tcPr>
            <w:tcW w:w="5245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092E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(полное наименование)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Адрес: 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1201">
              <w:rPr>
                <w:rFonts w:ascii="Times New Roman" w:hAnsi="Times New Roman"/>
                <w:color w:val="FF0000"/>
                <w:sz w:val="28"/>
                <w:szCs w:val="28"/>
              </w:rPr>
              <w:t>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gramStart"/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  <w:proofErr w:type="gramEnd"/>
          </w:p>
          <w:p w:rsidR="008F0D28" w:rsidRPr="009C1201" w:rsidRDefault="008F0D28" w:rsidP="00CC099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М.П. (при наличии)</w:t>
            </w:r>
          </w:p>
        </w:tc>
        <w:tc>
          <w:tcPr>
            <w:tcW w:w="4820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8F0D28" w:rsidRPr="00C9092E" w:rsidRDefault="008F0D28" w:rsidP="00CC099B">
            <w:pPr>
              <w:pStyle w:val="Default"/>
              <w:jc w:val="center"/>
            </w:pPr>
            <w:r w:rsidRPr="00C9092E">
              <w:rPr>
                <w:bCs/>
              </w:rPr>
              <w:t>«Башкирский государственный педагогический университет им. </w:t>
            </w:r>
            <w:proofErr w:type="spellStart"/>
            <w:r w:rsidRPr="00C9092E">
              <w:rPr>
                <w:bCs/>
              </w:rPr>
              <w:t>М.Акмуллы</w:t>
            </w:r>
            <w:proofErr w:type="spellEnd"/>
            <w:r w:rsidRPr="00C9092E">
              <w:rPr>
                <w:bCs/>
              </w:rPr>
              <w:t>»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 xml:space="preserve">(ФГБОУ ВО «БГПУ им. М. </w:t>
            </w:r>
            <w:proofErr w:type="spellStart"/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Акмуллы</w:t>
            </w:r>
            <w:proofErr w:type="spellEnd"/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Адрес: 4500</w:t>
            </w:r>
            <w:r w:rsidR="00A0410E">
              <w:rPr>
                <w:rFonts w:ascii="Times New Roman" w:hAnsi="Times New Roman"/>
                <w:sz w:val="24"/>
                <w:szCs w:val="24"/>
              </w:rPr>
              <w:t>77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, Республика Башкортостан, 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3-а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тел.: 8(347)287-99-96</w:t>
            </w: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D28" w:rsidRPr="00096C33" w:rsidRDefault="00096C33" w:rsidP="00096C33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Первый проректор по стратегическому развитию</w:t>
            </w: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C33" w:rsidRDefault="008F0D28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C33"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 w:rsidR="00096C33">
              <w:rPr>
                <w:rFonts w:ascii="Times New Roman" w:hAnsi="Times New Roman"/>
                <w:sz w:val="24"/>
                <w:szCs w:val="24"/>
              </w:rPr>
              <w:t>Мустаев</w:t>
            </w:r>
            <w:proofErr w:type="spellEnd"/>
          </w:p>
          <w:p w:rsidR="008F0D28" w:rsidRPr="00C9092E" w:rsidRDefault="008F0D28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D28" w:rsidRPr="00C9092E" w:rsidTr="00CC099B">
        <w:tc>
          <w:tcPr>
            <w:tcW w:w="5245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br w:type="page"/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3345">
        <w:rPr>
          <w:rFonts w:ascii="Times New Roman" w:hAnsi="Times New Roman"/>
          <w:b/>
          <w:sz w:val="24"/>
          <w:szCs w:val="24"/>
        </w:rPr>
        <w:lastRenderedPageBreak/>
        <w:t>Приложение №1.____</w:t>
      </w:r>
      <w:r w:rsidRPr="00C9092E">
        <w:rPr>
          <w:rFonts w:ascii="Times New Roman" w:hAnsi="Times New Roman"/>
          <w:sz w:val="24"/>
          <w:szCs w:val="24"/>
        </w:rPr>
        <w:t xml:space="preserve"> к договору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№____________ от «_____» ______________ 202___ г.</w:t>
      </w:r>
    </w:p>
    <w:p w:rsidR="008F0D28" w:rsidRPr="00C9092E" w:rsidRDefault="008F0D28" w:rsidP="008F0D28">
      <w:pPr>
        <w:spacing w:after="0" w:line="240" w:lineRule="auto"/>
        <w:jc w:val="right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Для организации практической подготовки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направляет в Профильную организацию ______________________________________________________</w:t>
      </w:r>
    </w:p>
    <w:p w:rsidR="008F0D28" w:rsidRPr="00C9092E" w:rsidRDefault="008F0D28" w:rsidP="008F0D28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092E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по следующим основным профессиональным образовательным программам: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092E">
        <w:rPr>
          <w:rFonts w:ascii="Times New Roman" w:hAnsi="Times New Roman"/>
          <w:b/>
          <w:color w:val="000000"/>
          <w:sz w:val="24"/>
          <w:szCs w:val="24"/>
        </w:rPr>
        <w:t>Реализация компонентов образовательной программы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52"/>
        <w:gridCol w:w="2210"/>
        <w:gridCol w:w="2376"/>
        <w:gridCol w:w="2058"/>
      </w:tblGrid>
      <w:tr w:rsidR="008F0D28" w:rsidRPr="00C9092E" w:rsidTr="00CC099B"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221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 (с указанием группы и ФИО)</w:t>
            </w: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 (даты)</w:t>
            </w:r>
          </w:p>
        </w:tc>
      </w:tr>
      <w:tr w:rsidR="008F0D28" w:rsidRPr="00C9092E" w:rsidTr="00CC099B">
        <w:trPr>
          <w:trHeight w:val="4664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от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>: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                     __________________/ ______________________</w:t>
      </w:r>
      <w:r w:rsidRPr="00C9092E">
        <w:rPr>
          <w:rFonts w:ascii="Times New Roman" w:hAnsi="Times New Roman"/>
          <w:sz w:val="24"/>
          <w:szCs w:val="24"/>
        </w:rPr>
        <w:tab/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(подпись)                                  (ФИО)</w:t>
      </w:r>
    </w:p>
    <w:p w:rsidR="008F0D28" w:rsidRPr="00C9092E" w:rsidRDefault="008F0D28" w:rsidP="008F0D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от </w:t>
      </w:r>
      <w:r w:rsidRPr="00C9092E">
        <w:rPr>
          <w:rFonts w:ascii="Times New Roman" w:hAnsi="Times New Roman"/>
          <w:color w:val="000000"/>
          <w:sz w:val="24"/>
          <w:szCs w:val="24"/>
        </w:rPr>
        <w:t>Профильной организации: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9092E">
        <w:rPr>
          <w:rFonts w:ascii="Times New Roman" w:hAnsi="Times New Roman"/>
          <w:sz w:val="24"/>
          <w:szCs w:val="24"/>
        </w:rPr>
        <w:t>__________________/_______________________</w:t>
      </w:r>
      <w:r w:rsidRPr="00C9092E">
        <w:rPr>
          <w:rFonts w:ascii="Times New Roman" w:hAnsi="Times New Roman"/>
          <w:sz w:val="24"/>
          <w:szCs w:val="24"/>
        </w:rPr>
        <w:tab/>
      </w:r>
    </w:p>
    <w:p w:rsidR="008F0D28" w:rsidRPr="00C9092E" w:rsidRDefault="008F0D28" w:rsidP="008F0D28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(подпись)                                   (ФИО)</w:t>
      </w:r>
    </w:p>
    <w:p w:rsidR="008F0D28" w:rsidRPr="00C9092E" w:rsidRDefault="008F0D28" w:rsidP="008F0D28">
      <w:pPr>
        <w:pStyle w:val="a7"/>
        <w:ind w:left="6030"/>
      </w:pPr>
    </w:p>
    <w:p w:rsidR="008F0D28" w:rsidRPr="00C9092E" w:rsidRDefault="008F0D28" w:rsidP="008F0D28">
      <w:pPr>
        <w:pStyle w:val="a7"/>
        <w:ind w:left="6030"/>
      </w:pP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>Дата согласования приложения.                         «_____»_______________202___г</w:t>
      </w:r>
      <w:r w:rsidRPr="00C9092E">
        <w:rPr>
          <w:rFonts w:ascii="Times New Roman" w:hAnsi="Times New Roman"/>
        </w:rPr>
        <w:t xml:space="preserve"> </w:t>
      </w:r>
    </w:p>
    <w:p w:rsidR="008F0D28" w:rsidRPr="00C9092E" w:rsidRDefault="008F0D28" w:rsidP="008F0D28">
      <w:pPr>
        <w:spacing w:after="0"/>
        <w:jc w:val="center"/>
        <w:rPr>
          <w:rFonts w:ascii="Times New Roman" w:hAnsi="Times New Roman"/>
          <w:b/>
          <w:color w:val="FF0000"/>
        </w:rPr>
      </w:pPr>
      <w:r w:rsidRPr="00C9092E">
        <w:rPr>
          <w:rFonts w:ascii="Times New Roman" w:hAnsi="Times New Roman"/>
          <w:b/>
        </w:rPr>
        <w:br w:type="page"/>
      </w:r>
      <w:r w:rsidRPr="00C9092E">
        <w:rPr>
          <w:rFonts w:ascii="Times New Roman" w:hAnsi="Times New Roman"/>
          <w:b/>
          <w:color w:val="FF0000"/>
        </w:rPr>
        <w:lastRenderedPageBreak/>
        <w:t>ОБРАЗЕЦ ЗАПОЛНЕНИЯ КАФЕДРОЙ (до регистрации в УМД)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</w:rPr>
      </w:pPr>
      <w:r w:rsidRPr="00C9092E">
        <w:rPr>
          <w:rFonts w:ascii="Times New Roman" w:hAnsi="Times New Roman"/>
          <w:b/>
          <w:color w:val="FF0000"/>
        </w:rPr>
        <w:t>ПРИЛОЖЕНИЯ К УЖЕ ЗАКЛЮЧЕННОМУ ДОГОВОРУ</w:t>
      </w:r>
    </w:p>
    <w:p w:rsidR="008F0D28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092E">
        <w:rPr>
          <w:rFonts w:ascii="Times New Roman" w:hAnsi="Times New Roman"/>
          <w:sz w:val="24"/>
          <w:szCs w:val="24"/>
        </w:rPr>
        <w:t>риложение №1.____ к договору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№____________ от «_____» ______________ 202___ г.</w:t>
      </w:r>
    </w:p>
    <w:p w:rsidR="008F0D28" w:rsidRPr="00C9092E" w:rsidRDefault="008F0D28" w:rsidP="008F0D28">
      <w:pPr>
        <w:spacing w:after="0" w:line="240" w:lineRule="auto"/>
        <w:jc w:val="right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Для организации практической подготовки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направляет в Профильную организацию </w:t>
      </w:r>
      <w:r w:rsidRPr="00672590">
        <w:rPr>
          <w:rFonts w:ascii="Times New Roman" w:hAnsi="Times New Roman"/>
          <w:sz w:val="24"/>
          <w:szCs w:val="24"/>
          <w:u w:val="single"/>
        </w:rPr>
        <w:t>_______________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 xml:space="preserve">МАОУ </w:t>
      </w:r>
      <w:r w:rsidR="003D4838" w:rsidRPr="00672590">
        <w:rPr>
          <w:rFonts w:ascii="Times New Roman" w:hAnsi="Times New Roman"/>
          <w:color w:val="FF0000"/>
          <w:sz w:val="24"/>
          <w:szCs w:val="24"/>
          <w:u w:val="single"/>
        </w:rPr>
        <w:t>Школа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 xml:space="preserve"> №10 ГО </w:t>
      </w:r>
      <w:proofErr w:type="spellStart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г</w:t>
      </w:r>
      <w:proofErr w:type="gramStart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.У</w:t>
      </w:r>
      <w:proofErr w:type="gramEnd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ф</w:t>
      </w:r>
      <w:r w:rsidR="00672590">
        <w:rPr>
          <w:rFonts w:ascii="Times New Roman" w:hAnsi="Times New Roman"/>
          <w:color w:val="FF0000"/>
          <w:sz w:val="24"/>
          <w:szCs w:val="24"/>
          <w:u w:val="single"/>
        </w:rPr>
        <w:t>а</w:t>
      </w:r>
      <w:r w:rsidR="00672590" w:rsidRPr="00672590">
        <w:rPr>
          <w:rFonts w:ascii="Times New Roman" w:hAnsi="Times New Roman"/>
          <w:color w:val="FF0000"/>
          <w:sz w:val="24"/>
          <w:szCs w:val="24"/>
          <w:u w:val="single"/>
        </w:rPr>
        <w:t>____________</w:t>
      </w:r>
      <w:proofErr w:type="spellEnd"/>
      <w:r w:rsidRPr="00672590">
        <w:rPr>
          <w:rFonts w:ascii="Times New Roman" w:hAnsi="Times New Roman"/>
          <w:sz w:val="24"/>
          <w:szCs w:val="24"/>
          <w:u w:val="single"/>
        </w:rPr>
        <w:t>,</w:t>
      </w:r>
    </w:p>
    <w:p w:rsidR="008F0D28" w:rsidRPr="00C9092E" w:rsidRDefault="008F0D28" w:rsidP="008F0D28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092E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по следующим основным профессиональным образовательным программам: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092E">
        <w:rPr>
          <w:rFonts w:ascii="Times New Roman" w:hAnsi="Times New Roman"/>
          <w:b/>
          <w:color w:val="000000"/>
          <w:sz w:val="24"/>
          <w:szCs w:val="24"/>
        </w:rPr>
        <w:t>Реализация компонентов образовательной программы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78"/>
        <w:gridCol w:w="2552"/>
        <w:gridCol w:w="2376"/>
        <w:gridCol w:w="2058"/>
      </w:tblGrid>
      <w:tr w:rsidR="008F0D28" w:rsidRPr="00C9092E" w:rsidTr="00CC099B"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 (с указанием группы и ФИО)</w:t>
            </w: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 (даты)</w:t>
            </w:r>
          </w:p>
        </w:tc>
      </w:tr>
      <w:tr w:rsidR="008F0D28" w:rsidRPr="00C9092E" w:rsidTr="00CC099B">
        <w:trPr>
          <w:trHeight w:val="1056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44.03.03 Специальное (дефектологическое) образование, направленность (профиль) логопедия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3 чел. СОЛОГ-31-18: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1) Иванова В.В.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2) Петрова А.Г.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3) </w:t>
            </w:r>
            <w:proofErr w:type="spellStart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Мухаметов</w:t>
            </w:r>
            <w:proofErr w:type="spellEnd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Р.Ш.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0"/>
                <w:szCs w:val="24"/>
              </w:rPr>
              <w:t>Количество студентов указывается цифрами, группа согласно записи в базе  «деканат», ФИО студентов только с инициалами (полностью есть в приказе)</w:t>
            </w:r>
          </w:p>
        </w:tc>
        <w:tc>
          <w:tcPr>
            <w:tcW w:w="2376" w:type="dxa"/>
            <w:vMerge w:val="restart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инклюзивного образования 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Cs w:val="24"/>
              </w:rPr>
              <w:t xml:space="preserve">Здесь могут быть только дисциплины, (модули) и практики, формирующие </w:t>
            </w:r>
            <w:r w:rsidRPr="00C9092E">
              <w:rPr>
                <w:rFonts w:ascii="Times New Roman" w:hAnsi="Times New Roman"/>
                <w:b/>
                <w:color w:val="FF0000"/>
                <w:szCs w:val="24"/>
                <w:u w:val="single"/>
              </w:rPr>
              <w:t>профессиональные</w:t>
            </w:r>
            <w:r w:rsidRPr="00C9092E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Pr="00C9092E">
              <w:rPr>
                <w:rFonts w:ascii="Times New Roman" w:hAnsi="Times New Roman"/>
                <w:color w:val="FF0000"/>
                <w:szCs w:val="24"/>
              </w:rPr>
              <w:t>компетенции (согласно учебному плану образовательной программы)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15.02.2022-24.04.2022, по средам 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Cs w:val="24"/>
              </w:rPr>
              <w:t>В соответствии с календарным учебным графиком на соответствующий учебный год реализации образовательной программы (для практик), согласно расписанию (для дисциплин)</w:t>
            </w:r>
          </w:p>
        </w:tc>
      </w:tr>
      <w:tr w:rsidR="008F0D28" w:rsidRPr="00C9092E" w:rsidTr="00CC099B">
        <w:trPr>
          <w:trHeight w:val="552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44.03.03 Специальное (дефектологическое) образование, направленность (профиль) дошкольная дефектология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2 чел. СОДД-31-18:</w:t>
            </w:r>
          </w:p>
          <w:p w:rsidR="008F0D28" w:rsidRPr="00C9092E" w:rsidRDefault="008F0D28" w:rsidP="008F0D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hanging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Шурикова</w:t>
            </w:r>
            <w:proofErr w:type="spellEnd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Р.Т.,</w:t>
            </w:r>
          </w:p>
          <w:p w:rsidR="008F0D28" w:rsidRPr="00C9092E" w:rsidRDefault="008F0D28" w:rsidP="008F0D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hanging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Сапыгина</w:t>
            </w:r>
            <w:proofErr w:type="spellEnd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 М. </w:t>
            </w:r>
          </w:p>
        </w:tc>
        <w:tc>
          <w:tcPr>
            <w:tcW w:w="2376" w:type="dxa"/>
            <w:vMerge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от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                                 __________________/ </w:t>
      </w:r>
      <w:r w:rsidR="003D4838">
        <w:rPr>
          <w:rFonts w:ascii="Times New Roman" w:hAnsi="Times New Roman"/>
          <w:sz w:val="24"/>
          <w:szCs w:val="24"/>
        </w:rPr>
        <w:t>________________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(подпись)                                  (ФИО)</w:t>
      </w:r>
    </w:p>
    <w:p w:rsidR="008F0D28" w:rsidRPr="00C9092E" w:rsidRDefault="008F0D28" w:rsidP="008F0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от </w:t>
      </w:r>
      <w:r w:rsidRPr="00C9092E">
        <w:rPr>
          <w:rFonts w:ascii="Times New Roman" w:hAnsi="Times New Roman"/>
          <w:color w:val="000000"/>
          <w:sz w:val="24"/>
          <w:szCs w:val="24"/>
        </w:rPr>
        <w:t xml:space="preserve">Профильной организации                               </w:t>
      </w:r>
      <w:r w:rsidRPr="00C9092E">
        <w:rPr>
          <w:rFonts w:ascii="Times New Roman" w:hAnsi="Times New Roman"/>
          <w:sz w:val="24"/>
          <w:szCs w:val="24"/>
        </w:rPr>
        <w:t>__________________/</w:t>
      </w:r>
      <w:r w:rsidR="003D4838">
        <w:rPr>
          <w:rFonts w:ascii="Times New Roman" w:hAnsi="Times New Roman"/>
          <w:color w:val="FF0000"/>
          <w:sz w:val="24"/>
          <w:szCs w:val="24"/>
        </w:rPr>
        <w:t>________________</w:t>
      </w:r>
    </w:p>
    <w:p w:rsidR="008F0D28" w:rsidRPr="00C9092E" w:rsidRDefault="008F0D28" w:rsidP="008F0D28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(подпись)                                   (ФИО)</w:t>
      </w: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>Дата согласования приложения.                         «</w:t>
      </w:r>
      <w:r w:rsidRPr="00C9092E">
        <w:rPr>
          <w:rFonts w:ascii="Times New Roman" w:hAnsi="Times New Roman"/>
          <w:color w:val="FF0000"/>
          <w:sz w:val="24"/>
          <w:szCs w:val="24"/>
        </w:rPr>
        <w:t>03</w:t>
      </w:r>
      <w:r w:rsidRPr="00C9092E">
        <w:rPr>
          <w:rFonts w:ascii="Times New Roman" w:hAnsi="Times New Roman"/>
          <w:sz w:val="24"/>
          <w:szCs w:val="24"/>
        </w:rPr>
        <w:t>»____</w:t>
      </w:r>
      <w:r w:rsidRPr="00C9092E">
        <w:rPr>
          <w:rFonts w:ascii="Times New Roman" w:hAnsi="Times New Roman"/>
          <w:color w:val="FF0000"/>
          <w:sz w:val="24"/>
          <w:szCs w:val="24"/>
        </w:rPr>
        <w:t>февраля</w:t>
      </w:r>
      <w:r w:rsidRPr="00C9092E">
        <w:rPr>
          <w:rFonts w:ascii="Times New Roman" w:hAnsi="Times New Roman"/>
          <w:sz w:val="24"/>
          <w:szCs w:val="24"/>
        </w:rPr>
        <w:t>_____202</w:t>
      </w:r>
      <w:r w:rsidRPr="00C9092E">
        <w:rPr>
          <w:rFonts w:ascii="Times New Roman" w:hAnsi="Times New Roman"/>
          <w:color w:val="FF0000"/>
          <w:sz w:val="24"/>
          <w:szCs w:val="24"/>
        </w:rPr>
        <w:t>2</w:t>
      </w:r>
      <w:r w:rsidRPr="00C9092E">
        <w:rPr>
          <w:rFonts w:ascii="Times New Roman" w:hAnsi="Times New Roman"/>
          <w:sz w:val="24"/>
          <w:szCs w:val="24"/>
        </w:rPr>
        <w:t>г</w:t>
      </w:r>
      <w:r w:rsidRPr="00C9092E">
        <w:rPr>
          <w:rFonts w:ascii="Times New Roman" w:hAnsi="Times New Roman"/>
        </w:rPr>
        <w:t xml:space="preserve"> </w:t>
      </w:r>
    </w:p>
    <w:p w:rsidR="00C7033B" w:rsidRPr="000F7035" w:rsidRDefault="008F0D28" w:rsidP="00C7033B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color w:val="FF0000"/>
        </w:rPr>
        <w:t xml:space="preserve">Дата согласования – не позднее 10 дней до начала практики согласно календарному учебному графику и приказу о направлении на практику, или дате первого занятия по расписанию, если практическая подготовка проводится по дисциплинам– </w:t>
      </w:r>
      <w:proofErr w:type="gramStart"/>
      <w:r w:rsidRPr="00C9092E">
        <w:rPr>
          <w:rFonts w:ascii="Times New Roman" w:hAnsi="Times New Roman"/>
          <w:color w:val="FF0000"/>
        </w:rPr>
        <w:t>см</w:t>
      </w:r>
      <w:proofErr w:type="gramEnd"/>
      <w:r w:rsidRPr="00C9092E">
        <w:rPr>
          <w:rFonts w:ascii="Times New Roman" w:hAnsi="Times New Roman"/>
          <w:color w:val="FF0000"/>
        </w:rPr>
        <w:t xml:space="preserve"> правый столбец таблицы.</w:t>
      </w:r>
      <w:r w:rsidRPr="00C9092E">
        <w:rPr>
          <w:rFonts w:ascii="Times New Roman" w:hAnsi="Times New Roman"/>
        </w:rPr>
        <w:br w:type="page"/>
      </w:r>
      <w:r w:rsidR="00C7033B" w:rsidRPr="000F7035">
        <w:rPr>
          <w:rFonts w:ascii="Times New Roman" w:hAnsi="Times New Roman"/>
          <w:sz w:val="24"/>
          <w:szCs w:val="24"/>
        </w:rPr>
        <w:lastRenderedPageBreak/>
        <w:t>Приложение  №2.__ к  договору</w:t>
      </w:r>
    </w:p>
    <w:p w:rsidR="00C7033B" w:rsidRPr="000F7035" w:rsidRDefault="00C7033B" w:rsidP="00C7033B">
      <w:pPr>
        <w:widowControl w:val="0"/>
        <w:tabs>
          <w:tab w:val="left" w:pos="1276"/>
        </w:tabs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0F703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C7033B" w:rsidRPr="000F7035" w:rsidRDefault="00C7033B" w:rsidP="00C7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№___________ от «_____» ______________ 202___ г.</w:t>
      </w:r>
    </w:p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C7033B" w:rsidRPr="000F7035" w:rsidRDefault="00C7033B" w:rsidP="00C703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Перечень помещений Профильной организации _______________________________</w:t>
      </w:r>
    </w:p>
    <w:p w:rsidR="00C7033B" w:rsidRPr="000F7035" w:rsidRDefault="00C7033B" w:rsidP="00C703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____________________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МАОУ Школа №10 ГО г</w:t>
      </w:r>
      <w:proofErr w:type="gramStart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.У</w:t>
      </w:r>
      <w:proofErr w:type="gramEnd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фа РБ</w:t>
      </w:r>
      <w:r w:rsidRPr="000F7035">
        <w:rPr>
          <w:rFonts w:ascii="Times New Roman" w:hAnsi="Times New Roman"/>
          <w:sz w:val="24"/>
          <w:szCs w:val="24"/>
        </w:rPr>
        <w:t>___________________________,</w:t>
      </w:r>
    </w:p>
    <w:p w:rsidR="00C7033B" w:rsidRPr="000F7035" w:rsidRDefault="00C7033B" w:rsidP="00C7033B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F7035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C7033B" w:rsidRPr="000F7035" w:rsidRDefault="00C7033B" w:rsidP="00C7033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035">
        <w:rPr>
          <w:rFonts w:ascii="Times New Roman" w:hAnsi="Times New Roman"/>
          <w:sz w:val="24"/>
          <w:szCs w:val="24"/>
        </w:rPr>
        <w:t>в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035">
        <w:rPr>
          <w:rFonts w:ascii="Times New Roman" w:hAnsi="Times New Roman"/>
          <w:sz w:val="24"/>
          <w:szCs w:val="24"/>
        </w:rPr>
        <w:t>которых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осуществляется реализация компонентов образовательной программы, согласованных Сторонами в приложении №1 к настоящему Договору, соответствует полному перечню помещений  Профильной организации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903"/>
        <w:gridCol w:w="3118"/>
        <w:gridCol w:w="3260"/>
      </w:tblGrid>
      <w:tr w:rsidR="00C7033B" w:rsidRPr="000F7035" w:rsidTr="004A0FAE"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Наименование помещения, в котором осуществляется практическая подготовка: название кабинета, №  кабинета (при наличии)</w:t>
            </w:r>
          </w:p>
        </w:tc>
        <w:tc>
          <w:tcPr>
            <w:tcW w:w="3118" w:type="dxa"/>
            <w:vAlign w:val="center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Фактический адрес, литера, этаж, номер помещения, площадь (согласно по техническому паспорту, в соответствии с документами бюро технической инвентаризации)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Перечень технических средств обучения и оборудования в данном помещении: используемого для организации практической подготовки</w:t>
            </w:r>
          </w:p>
        </w:tc>
      </w:tr>
      <w:tr w:rsidR="00C7033B" w:rsidRPr="000F7035" w:rsidTr="004A0FAE">
        <w:trPr>
          <w:trHeight w:val="1230"/>
        </w:trPr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Кабинет биологии 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 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450076, Республика Башкортостан, г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.У</w:t>
            </w:r>
            <w:proofErr w:type="gramEnd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фа, ул.Чернышевского, д.38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Литер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</w:t>
            </w:r>
            <w:proofErr w:type="gramEnd"/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Этаж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Номер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Площадь 51 кв.м.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Мультимедийный</w:t>
            </w:r>
            <w:proofErr w:type="spellEnd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проектор, интерактивная доска,</w:t>
            </w:r>
          </w:p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посадочных мест 30 шт.</w:t>
            </w:r>
          </w:p>
        </w:tc>
      </w:tr>
      <w:tr w:rsidR="00C7033B" w:rsidRPr="000F7035" w:rsidTr="004A0FAE">
        <w:trPr>
          <w:trHeight w:val="1230"/>
        </w:trPr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Учительская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450076, Республика Башкортостан, г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.У</w:t>
            </w:r>
            <w:proofErr w:type="gramEnd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фа, ул.Чернышевского, д.38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Литер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</w:t>
            </w:r>
            <w:proofErr w:type="gramEnd"/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Этаж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Номер 4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Площадь 45 кв.м.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Маркерная доска,</w:t>
            </w:r>
          </w:p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посадочных мест 15 шт.</w:t>
            </w:r>
          </w:p>
        </w:tc>
      </w:tr>
    </w:tbl>
    <w:p w:rsidR="00C7033B" w:rsidRPr="000F7035" w:rsidRDefault="00C7033B" w:rsidP="00C7033B">
      <w:pPr>
        <w:tabs>
          <w:tab w:val="left" w:pos="3945"/>
          <w:tab w:val="left" w:pos="81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245"/>
        <w:gridCol w:w="4820"/>
      </w:tblGrid>
      <w:tr w:rsidR="00C7033B" w:rsidRPr="000F7035" w:rsidTr="004A0FAE">
        <w:tc>
          <w:tcPr>
            <w:tcW w:w="5245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</w:t>
            </w:r>
          </w:p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  <w:proofErr w:type="gramEnd"/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820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096C33" w:rsidRPr="00096C33" w:rsidRDefault="00096C33" w:rsidP="00096C33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Первый проректор по стратегическому развитию</w:t>
            </w: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C33" w:rsidRPr="00096C33" w:rsidRDefault="00096C33" w:rsidP="00096C33">
            <w:pPr>
              <w:spacing w:after="0" w:line="240" w:lineRule="auto"/>
              <w:ind w:left="425"/>
              <w:rPr>
                <w:rFonts w:ascii="Times New Roman" w:hAnsi="Times New Roman"/>
                <w:sz w:val="32"/>
                <w:szCs w:val="32"/>
              </w:rPr>
            </w:pPr>
          </w:p>
          <w:p w:rsidR="00096C33" w:rsidRDefault="00096C33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Мустаев</w:t>
            </w:r>
            <w:proofErr w:type="spellEnd"/>
          </w:p>
          <w:p w:rsidR="00096C33" w:rsidRPr="00C9092E" w:rsidRDefault="00096C33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33B" w:rsidRPr="000F7035" w:rsidTr="004A0FAE">
        <w:tc>
          <w:tcPr>
            <w:tcW w:w="5245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Дата согласования приложения.          </w:t>
      </w:r>
    </w:p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                 «_____»_______________202___г </w:t>
      </w:r>
    </w:p>
    <w:p w:rsidR="005A6595" w:rsidRDefault="005A6595" w:rsidP="000F7035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F7035" w:rsidRPr="000F7035" w:rsidRDefault="000F7035" w:rsidP="000F7035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lastRenderedPageBreak/>
        <w:t>Приложение  №2.__ к  договору</w:t>
      </w:r>
    </w:p>
    <w:p w:rsidR="000F7035" w:rsidRPr="000F7035" w:rsidRDefault="000F7035" w:rsidP="000F7035">
      <w:pPr>
        <w:widowControl w:val="0"/>
        <w:tabs>
          <w:tab w:val="left" w:pos="1276"/>
        </w:tabs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0F703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F7035" w:rsidRPr="000F7035" w:rsidRDefault="000F7035" w:rsidP="000F7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№___________ от «_____» ______________ 202___ г.</w:t>
      </w:r>
    </w:p>
    <w:p w:rsidR="000F7035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0F7035" w:rsidRPr="000F7035" w:rsidRDefault="000F7035" w:rsidP="000F70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Перечень помещений Профильной организации _______________________________</w:t>
      </w:r>
    </w:p>
    <w:p w:rsidR="000F7035" w:rsidRPr="000F7035" w:rsidRDefault="000F7035" w:rsidP="000F7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__________________</w:t>
      </w:r>
      <w:r w:rsidR="00C7033B">
        <w:rPr>
          <w:rFonts w:ascii="Times New Roman" w:hAnsi="Times New Roman"/>
          <w:sz w:val="24"/>
          <w:szCs w:val="24"/>
        </w:rPr>
        <w:t>_______________________________</w:t>
      </w:r>
      <w:r w:rsidRPr="000F7035">
        <w:rPr>
          <w:rFonts w:ascii="Times New Roman" w:hAnsi="Times New Roman"/>
          <w:sz w:val="24"/>
          <w:szCs w:val="24"/>
        </w:rPr>
        <w:t>___________________________,</w:t>
      </w:r>
    </w:p>
    <w:p w:rsidR="000F7035" w:rsidRPr="000F7035" w:rsidRDefault="000F7035" w:rsidP="000F7035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F7035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0F7035" w:rsidRPr="000F7035" w:rsidRDefault="000F7035" w:rsidP="000F703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035">
        <w:rPr>
          <w:rFonts w:ascii="Times New Roman" w:hAnsi="Times New Roman"/>
          <w:sz w:val="24"/>
          <w:szCs w:val="24"/>
        </w:rPr>
        <w:t>в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035">
        <w:rPr>
          <w:rFonts w:ascii="Times New Roman" w:hAnsi="Times New Roman"/>
          <w:sz w:val="24"/>
          <w:szCs w:val="24"/>
        </w:rPr>
        <w:t>которых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осуществляется реализация компонентов образовательной программы, согласованных Сторонами в приложении №1 к настоящему Договору, соответствует полному перечню помещений  Профильной организации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903"/>
        <w:gridCol w:w="3118"/>
        <w:gridCol w:w="3260"/>
      </w:tblGrid>
      <w:tr w:rsidR="000F7035" w:rsidRPr="000F7035" w:rsidTr="000F7035"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Наименование помещения, в котором осуществляется практическая подготовка: название кабинета, №  кабинета (при наличии)</w:t>
            </w:r>
          </w:p>
        </w:tc>
        <w:tc>
          <w:tcPr>
            <w:tcW w:w="3118" w:type="dxa"/>
            <w:vAlign w:val="center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Фактический адрес, литера, этаж, номер помещения, площадь (согласно по техническому паспорту, в соответствии с документами бюро технической инвентаризации)</w:t>
            </w: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Перечень технических средств обучения и оборудования в данном помещении: используемого для организации практической подготовки</w:t>
            </w:r>
          </w:p>
        </w:tc>
      </w:tr>
      <w:tr w:rsidR="000F7035" w:rsidRPr="000F7035" w:rsidTr="000F7035">
        <w:trPr>
          <w:trHeight w:val="1230"/>
        </w:trPr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0F7035" w:rsidRDefault="000F7035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7035" w:rsidRPr="000F7035" w:rsidTr="000F7035">
        <w:trPr>
          <w:trHeight w:val="1230"/>
        </w:trPr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0F7035" w:rsidRDefault="000F7035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F7035" w:rsidRPr="000F7035" w:rsidRDefault="000F7035" w:rsidP="000F7035">
      <w:pPr>
        <w:tabs>
          <w:tab w:val="left" w:pos="3945"/>
          <w:tab w:val="left" w:pos="81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245"/>
        <w:gridCol w:w="4820"/>
      </w:tblGrid>
      <w:tr w:rsidR="000F7035" w:rsidRPr="000F7035" w:rsidTr="004A0FAE">
        <w:tc>
          <w:tcPr>
            <w:tcW w:w="5245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</w:t>
            </w:r>
          </w:p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  <w:proofErr w:type="gramEnd"/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820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096C33" w:rsidRPr="00096C33" w:rsidRDefault="00096C33" w:rsidP="00096C33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Первый проректор по стратегическому развитию</w:t>
            </w: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C33" w:rsidRPr="00096C33" w:rsidRDefault="00096C33" w:rsidP="00096C33">
            <w:pPr>
              <w:spacing w:after="0" w:line="240" w:lineRule="auto"/>
              <w:ind w:left="425"/>
              <w:rPr>
                <w:rFonts w:ascii="Times New Roman" w:hAnsi="Times New Roman"/>
                <w:sz w:val="32"/>
                <w:szCs w:val="32"/>
              </w:rPr>
            </w:pPr>
          </w:p>
          <w:p w:rsidR="00096C33" w:rsidRDefault="00096C33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Мустаев</w:t>
            </w:r>
            <w:proofErr w:type="spellEnd"/>
          </w:p>
          <w:p w:rsidR="00096C33" w:rsidRPr="00C9092E" w:rsidRDefault="00096C33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5" w:rsidRPr="000F7035" w:rsidTr="004A0FAE">
        <w:tc>
          <w:tcPr>
            <w:tcW w:w="5245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035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Дата согласования приложения.          </w:t>
      </w:r>
    </w:p>
    <w:p w:rsidR="008F0D28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                 «_____»_______________202___г </w:t>
      </w:r>
    </w:p>
    <w:sectPr w:rsidR="008F0D28" w:rsidRPr="000F7035" w:rsidSect="00830B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DD" w:rsidRDefault="003C6CDD" w:rsidP="008F0D28">
      <w:pPr>
        <w:spacing w:after="0" w:line="240" w:lineRule="auto"/>
      </w:pPr>
      <w:r>
        <w:separator/>
      </w:r>
    </w:p>
  </w:endnote>
  <w:endnote w:type="continuationSeparator" w:id="0">
    <w:p w:rsidR="003C6CDD" w:rsidRDefault="003C6CDD" w:rsidP="008F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DD" w:rsidRDefault="003C6CDD" w:rsidP="008F0D28">
      <w:pPr>
        <w:spacing w:after="0" w:line="240" w:lineRule="auto"/>
      </w:pPr>
      <w:r>
        <w:separator/>
      </w:r>
    </w:p>
  </w:footnote>
  <w:footnote w:type="continuationSeparator" w:id="0">
    <w:p w:rsidR="003C6CDD" w:rsidRDefault="003C6CDD" w:rsidP="008F0D28">
      <w:pPr>
        <w:spacing w:after="0" w:line="240" w:lineRule="auto"/>
      </w:pPr>
      <w:r>
        <w:continuationSeparator/>
      </w:r>
    </w:p>
  </w:footnote>
  <w:footnote w:id="1">
    <w:p w:rsidR="008F0D28" w:rsidRPr="002617CA" w:rsidRDefault="008F0D28" w:rsidP="008F0D28">
      <w:pPr>
        <w:pStyle w:val="1"/>
        <w:spacing w:before="0" w:beforeAutospacing="0" w:after="0" w:afterAutospacing="0"/>
        <w:jc w:val="both"/>
        <w:rPr>
          <w:sz w:val="20"/>
        </w:rPr>
      </w:pPr>
      <w:r w:rsidRPr="002617CA">
        <w:rPr>
          <w:rStyle w:val="a8"/>
          <w:b w:val="0"/>
          <w:sz w:val="20"/>
        </w:rPr>
        <w:footnoteRef/>
      </w:r>
      <w:r w:rsidRPr="002617CA">
        <w:rPr>
          <w:b w:val="0"/>
        </w:rPr>
        <w:t xml:space="preserve"> </w:t>
      </w:r>
      <w:r w:rsidRPr="002617CA">
        <w:rPr>
          <w:rStyle w:val="blk"/>
          <w:b w:val="0"/>
          <w:sz w:val="20"/>
        </w:rPr>
        <w:t>К педагогической деятельности не допускаются лица (ТК РФ</w:t>
      </w:r>
      <w:r>
        <w:rPr>
          <w:rStyle w:val="blk"/>
          <w:b w:val="0"/>
          <w:sz w:val="20"/>
        </w:rPr>
        <w:t>, с</w:t>
      </w:r>
      <w:r w:rsidRPr="002617CA">
        <w:rPr>
          <w:rStyle w:val="blk"/>
          <w:b w:val="0"/>
          <w:sz w:val="20"/>
        </w:rPr>
        <w:t>татья 331):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1" w:name="dst1595"/>
      <w:bookmarkEnd w:id="1"/>
      <w:r w:rsidRPr="002617CA">
        <w:rPr>
          <w:rStyle w:val="blk"/>
          <w:rFonts w:ascii="Times New Roman" w:hAnsi="Times New Roman"/>
          <w:sz w:val="20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2" w:name="dst2196"/>
      <w:bookmarkStart w:id="3" w:name="dst1596"/>
      <w:bookmarkStart w:id="4" w:name="dst1800"/>
      <w:bookmarkStart w:id="5" w:name="dst102612"/>
      <w:bookmarkEnd w:id="2"/>
      <w:bookmarkEnd w:id="3"/>
      <w:bookmarkEnd w:id="4"/>
      <w:bookmarkEnd w:id="5"/>
      <w:proofErr w:type="gramStart"/>
      <w:r w:rsidRPr="002617CA">
        <w:rPr>
          <w:rStyle w:val="blk"/>
          <w:rFonts w:ascii="Times New Roman" w:hAnsi="Times New Roman"/>
          <w:sz w:val="20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2617CA">
        <w:rPr>
          <w:rStyle w:val="blk"/>
          <w:rFonts w:ascii="Times New Roman" w:hAnsi="Times New Roman"/>
          <w:sz w:val="20"/>
        </w:rPr>
        <w:t xml:space="preserve"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1" w:anchor="dst2197" w:history="1">
        <w:r w:rsidRPr="002617CA">
          <w:rPr>
            <w:rStyle w:val="a3"/>
            <w:rFonts w:ascii="Times New Roman" w:hAnsi="Times New Roman"/>
            <w:sz w:val="20"/>
          </w:rPr>
          <w:t>частью третьей</w:t>
        </w:r>
      </w:hyperlink>
      <w:r w:rsidRPr="002617CA">
        <w:rPr>
          <w:rStyle w:val="blk"/>
          <w:rFonts w:ascii="Times New Roman" w:hAnsi="Times New Roman"/>
          <w:sz w:val="20"/>
        </w:rPr>
        <w:t xml:space="preserve"> настоящей статьи;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6" w:name="dst102613"/>
      <w:bookmarkStart w:id="7" w:name="dst1597"/>
      <w:bookmarkEnd w:id="6"/>
      <w:bookmarkEnd w:id="7"/>
      <w:r w:rsidRPr="002617CA">
        <w:rPr>
          <w:rStyle w:val="blk"/>
          <w:rFonts w:ascii="Times New Roman" w:hAnsi="Times New Roman"/>
          <w:sz w:val="20"/>
        </w:rPr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r:id="rId2" w:anchor="dst2196" w:history="1">
        <w:r w:rsidRPr="002617CA">
          <w:rPr>
            <w:rStyle w:val="a3"/>
            <w:rFonts w:ascii="Times New Roman" w:hAnsi="Times New Roman"/>
            <w:sz w:val="20"/>
          </w:rPr>
          <w:t>абзаце третьем</w:t>
        </w:r>
      </w:hyperlink>
      <w:r w:rsidRPr="002617CA">
        <w:rPr>
          <w:rStyle w:val="blk"/>
          <w:rFonts w:ascii="Times New Roman" w:hAnsi="Times New Roman"/>
          <w:sz w:val="20"/>
        </w:rPr>
        <w:t xml:space="preserve"> настоящей части;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8" w:name="dst1598"/>
      <w:bookmarkEnd w:id="8"/>
      <w:proofErr w:type="gramStart"/>
      <w:r w:rsidRPr="002617CA">
        <w:rPr>
          <w:rStyle w:val="blk"/>
          <w:rFonts w:ascii="Times New Roman" w:hAnsi="Times New Roman"/>
          <w:sz w:val="20"/>
        </w:rPr>
        <w:t>признанные</w:t>
      </w:r>
      <w:proofErr w:type="gramEnd"/>
      <w:r w:rsidRPr="002617CA">
        <w:rPr>
          <w:rStyle w:val="blk"/>
          <w:rFonts w:ascii="Times New Roman" w:hAnsi="Times New Roman"/>
          <w:sz w:val="20"/>
        </w:rPr>
        <w:t xml:space="preserve"> недееспособными в установленном федеральным законом порядке;</w:t>
      </w:r>
    </w:p>
    <w:p w:rsidR="008F0D28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</w:pPr>
      <w:bookmarkStart w:id="9" w:name="dst1599"/>
      <w:bookmarkEnd w:id="9"/>
      <w:r w:rsidRPr="002617CA">
        <w:rPr>
          <w:rStyle w:val="blk"/>
          <w:rFonts w:ascii="Times New Roman" w:hAnsi="Times New Roman"/>
          <w:sz w:val="20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A7" w:rsidRPr="005F1646" w:rsidRDefault="002A1D89" w:rsidP="005F1646">
    <w:pPr>
      <w:pStyle w:val="a5"/>
      <w:jc w:val="center"/>
      <w:rPr>
        <w:rFonts w:ascii="Times New Roman" w:hAnsi="Times New Roman"/>
      </w:rPr>
    </w:pPr>
    <w:r w:rsidRPr="005F1646">
      <w:rPr>
        <w:rFonts w:ascii="Times New Roman" w:hAnsi="Times New Roman"/>
        <w:noProof/>
      </w:rPr>
      <w:fldChar w:fldCharType="begin"/>
    </w:r>
    <w:r w:rsidR="00261C6B" w:rsidRPr="005F1646">
      <w:rPr>
        <w:rFonts w:ascii="Times New Roman" w:hAnsi="Times New Roman"/>
        <w:noProof/>
      </w:rPr>
      <w:instrText xml:space="preserve"> PAGE   \* MERGEFORMAT </w:instrText>
    </w:r>
    <w:r w:rsidRPr="005F1646">
      <w:rPr>
        <w:rFonts w:ascii="Times New Roman" w:hAnsi="Times New Roman"/>
        <w:noProof/>
      </w:rPr>
      <w:fldChar w:fldCharType="separate"/>
    </w:r>
    <w:r w:rsidR="00B24E52">
      <w:rPr>
        <w:rFonts w:ascii="Times New Roman" w:hAnsi="Times New Roman"/>
        <w:noProof/>
      </w:rPr>
      <w:t>6</w:t>
    </w:r>
    <w:r w:rsidRPr="005F1646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33A"/>
    <w:multiLevelType w:val="hybridMultilevel"/>
    <w:tmpl w:val="56C09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2051"/>
    <w:multiLevelType w:val="hybridMultilevel"/>
    <w:tmpl w:val="F9DE4E6A"/>
    <w:lvl w:ilvl="0" w:tplc="E2B8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D28"/>
    <w:rsid w:val="000237C6"/>
    <w:rsid w:val="00096C33"/>
    <w:rsid w:val="000C01F6"/>
    <w:rsid w:val="000F7035"/>
    <w:rsid w:val="00100418"/>
    <w:rsid w:val="0010148A"/>
    <w:rsid w:val="001266D7"/>
    <w:rsid w:val="001A5D4B"/>
    <w:rsid w:val="001F51E9"/>
    <w:rsid w:val="00261C6B"/>
    <w:rsid w:val="002A1D89"/>
    <w:rsid w:val="00311DE5"/>
    <w:rsid w:val="00317ECB"/>
    <w:rsid w:val="0032004B"/>
    <w:rsid w:val="003A7854"/>
    <w:rsid w:val="003C6CDD"/>
    <w:rsid w:val="003D4838"/>
    <w:rsid w:val="004713FF"/>
    <w:rsid w:val="004D182F"/>
    <w:rsid w:val="004E1824"/>
    <w:rsid w:val="00545454"/>
    <w:rsid w:val="00573264"/>
    <w:rsid w:val="00593369"/>
    <w:rsid w:val="005A6595"/>
    <w:rsid w:val="005D15E0"/>
    <w:rsid w:val="006464FB"/>
    <w:rsid w:val="00672590"/>
    <w:rsid w:val="00677CE2"/>
    <w:rsid w:val="006A3044"/>
    <w:rsid w:val="007E207D"/>
    <w:rsid w:val="007F1CAB"/>
    <w:rsid w:val="008C098A"/>
    <w:rsid w:val="008D4C51"/>
    <w:rsid w:val="008F0D28"/>
    <w:rsid w:val="00981741"/>
    <w:rsid w:val="00993A29"/>
    <w:rsid w:val="009A42B4"/>
    <w:rsid w:val="009C1201"/>
    <w:rsid w:val="00A0410E"/>
    <w:rsid w:val="00A606B8"/>
    <w:rsid w:val="00B24E52"/>
    <w:rsid w:val="00BA71A1"/>
    <w:rsid w:val="00C1452F"/>
    <w:rsid w:val="00C45894"/>
    <w:rsid w:val="00C7033B"/>
    <w:rsid w:val="00D11924"/>
    <w:rsid w:val="00D94AF5"/>
    <w:rsid w:val="00E82898"/>
    <w:rsid w:val="00E860EC"/>
    <w:rsid w:val="00F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F0D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0D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D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D2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F0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F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8F0D28"/>
    <w:rPr>
      <w:vertAlign w:val="superscript"/>
    </w:rPr>
  </w:style>
  <w:style w:type="character" w:customStyle="1" w:styleId="blk">
    <w:name w:val="blk"/>
    <w:basedOn w:val="a0"/>
    <w:rsid w:val="008F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382637/71403b31593586529b94890913ae9136519d915d/" TargetMode="External"/><Relationship Id="rId1" Type="http://schemas.openxmlformats.org/officeDocument/2006/relationships/hyperlink" Target="http://www.consultant.ru/document/cons_doc_LAW_382637/71403b31593586529b94890913ae9136519d915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CB21F-43CD-4E99-BE57-C84A2923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2697</Words>
  <Characters>15378</Characters>
  <Application>Microsoft Office Word</Application>
  <DocSecurity>0</DocSecurity>
  <Lines>128</Lines>
  <Paragraphs>36</Paragraphs>
  <ScaleCrop>false</ScaleCrop>
  <Company>RePack by SPecialiST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user</cp:lastModifiedBy>
  <cp:revision>17</cp:revision>
  <dcterms:created xsi:type="dcterms:W3CDTF">2022-08-12T05:12:00Z</dcterms:created>
  <dcterms:modified xsi:type="dcterms:W3CDTF">2024-09-27T09:26:00Z</dcterms:modified>
</cp:coreProperties>
</file>