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B" w:rsidRDefault="006C00FB" w:rsidP="00AE2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C00FB" w:rsidRPr="0073546A" w:rsidRDefault="006C00FB" w:rsidP="00AE2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доцента Шеиной Л.П.</w:t>
      </w:r>
    </w:p>
    <w:p w:rsidR="006C00FB" w:rsidRPr="0073546A" w:rsidRDefault="006C00FB" w:rsidP="00AE295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6C00FB" w:rsidRPr="004B6B87" w:rsidRDefault="006C00FB" w:rsidP="00AE29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00FB" w:rsidRDefault="006C00FB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87">
        <w:rPr>
          <w:rFonts w:ascii="Times New Roman" w:hAnsi="Times New Roman"/>
          <w:sz w:val="28"/>
          <w:szCs w:val="28"/>
        </w:rPr>
        <w:t xml:space="preserve">По приказу </w:t>
      </w:r>
      <w:r w:rsidRPr="00946E53">
        <w:rPr>
          <w:rFonts w:ascii="Times New Roman" w:hAnsi="Times New Roman"/>
          <w:sz w:val="28"/>
          <w:szCs w:val="28"/>
        </w:rPr>
        <w:t>практику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проходили  </w:t>
      </w:r>
      <w:r w:rsidRPr="004B6B87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4B6B87">
        <w:rPr>
          <w:rFonts w:ascii="Times New Roman" w:hAnsi="Times New Roman"/>
          <w:sz w:val="28"/>
          <w:szCs w:val="28"/>
        </w:rPr>
        <w:t xml:space="preserve"> 3 курса Факультета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4B6B87">
        <w:rPr>
          <w:rFonts w:ascii="Times New Roman" w:hAnsi="Times New Roman"/>
          <w:sz w:val="28"/>
          <w:szCs w:val="28"/>
        </w:rPr>
        <w:t xml:space="preserve"> </w:t>
      </w:r>
      <w:r w:rsidRPr="00D87517">
        <w:rPr>
          <w:rFonts w:ascii="Times New Roman" w:hAnsi="Times New Roman"/>
          <w:sz w:val="28"/>
          <w:szCs w:val="28"/>
        </w:rPr>
        <w:t>ПОФКВ 31-14</w:t>
      </w:r>
      <w:r w:rsidRPr="004B6B87">
        <w:rPr>
          <w:rFonts w:ascii="Times New Roman" w:hAnsi="Times New Roman"/>
          <w:sz w:val="28"/>
          <w:szCs w:val="28"/>
        </w:rPr>
        <w:t xml:space="preserve"> с 1.06.2017 года по </w:t>
      </w:r>
      <w:r>
        <w:rPr>
          <w:rFonts w:ascii="Times New Roman" w:hAnsi="Times New Roman"/>
          <w:sz w:val="28"/>
          <w:szCs w:val="28"/>
        </w:rPr>
        <w:t>04.09.2017 года (рассредоточено) в количестве 20 человек. Не допущен до прохождения практики (по причине академической задолженности) студент Гатауллин Азат.</w:t>
      </w:r>
    </w:p>
    <w:p w:rsidR="006C00FB" w:rsidRPr="004B6B87" w:rsidRDefault="006C00FB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подготовки к прохождению практики прошел организованно: к моменту отправлению на места практики у всех студентов имелись санитарные книжки и справки о несудимости. Инструктивно- методическую подготовку успешно прошли все студенты факультета.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35"/>
        <w:gridCol w:w="1985"/>
      </w:tblGrid>
      <w:tr w:rsidR="006C00FB" w:rsidRPr="00095808" w:rsidTr="00C80FBC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ПОФКВ 31-14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2013C8" w:rsidRDefault="006C00FB" w:rsidP="00D87517">
            <w:pPr>
              <w:pStyle w:val="BodyTextIndent1"/>
              <w:spacing w:after="0" w:line="240" w:lineRule="auto"/>
              <w:ind w:left="0" w:right="-7"/>
              <w:jc w:val="center"/>
              <w:rPr>
                <w:sz w:val="28"/>
                <w:szCs w:val="28"/>
                <w:lang w:val="ru-RU"/>
              </w:rPr>
            </w:pPr>
            <w:r w:rsidRPr="002013C8">
              <w:rPr>
                <w:sz w:val="28"/>
                <w:szCs w:val="28"/>
                <w:lang w:val="ru-RU"/>
              </w:rPr>
              <w:t>Ф.И.О.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C00FB" w:rsidRPr="00095808" w:rsidTr="008C7D90">
        <w:trPr>
          <w:trHeight w:val="12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 xml:space="preserve">1 Армашула Ольга 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2. Кунакбаева Эльза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СОЛ им. А.П.Чехова,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Альшеевский район, пос. санатрий им. А.П. Чехова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09.06.– 30.06.2017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0FB" w:rsidRPr="00095808" w:rsidTr="008C7D90">
        <w:trPr>
          <w:trHeight w:val="216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Кунакбаева Эльза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2. Мустафина Фируза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3. Сергеева Владислава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4. Хайретдинов Нияз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5. Янбеков Данир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СОЛ им. А.П.Чехова,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Альшеевский район, пос. санатрий им. А.П. Чехова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08.08 -29.08. 2017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0FB" w:rsidRPr="00095808" w:rsidTr="008C7D90">
        <w:trPr>
          <w:trHeight w:val="75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Уразметова Альбина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СОЛ им. А.П.Чехова,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Альшеевский район, пос. санатрий им. А.П. Чехова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31.05 – 22.06.2017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Галимзянов Роберт</w:t>
            </w:r>
          </w:p>
          <w:p w:rsidR="006C00FB" w:rsidRPr="00D87517" w:rsidRDefault="006C00FB" w:rsidP="00D8751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2. Кинзягулов Артур</w:t>
            </w:r>
          </w:p>
          <w:p w:rsidR="006C00FB" w:rsidRPr="00D87517" w:rsidRDefault="006C00FB" w:rsidP="00D8751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3. Рамазанов Артем</w:t>
            </w:r>
          </w:p>
          <w:p w:rsidR="006C00FB" w:rsidRPr="00D87517" w:rsidRDefault="006C00FB" w:rsidP="00D8751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4. Шайхутдинов Владислав</w:t>
            </w:r>
          </w:p>
          <w:p w:rsidR="006C00FB" w:rsidRPr="00D87517" w:rsidRDefault="006C00FB" w:rsidP="00D8751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5. Лутченко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ООО «Туристическая фирма «Крекс»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ДОП «Радуга»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 xml:space="preserve"> 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16.06 –30.06.2017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Ковшов Михаил</w:t>
            </w:r>
          </w:p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2. Хафизов Сабур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tabs>
                <w:tab w:val="left" w:pos="25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 xml:space="preserve">ООО ДОЛ «Звездочка» 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03.06 – 24.06.2017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numPr>
                <w:ilvl w:val="0"/>
                <w:numId w:val="5"/>
              </w:numPr>
              <w:tabs>
                <w:tab w:val="left" w:pos="205"/>
                <w:tab w:val="left" w:pos="5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Мигранов Ильмир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ДОЛ «Виктория»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29.05 – 18.06.2017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Сафарова Аида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ГАУЗ РБ Санаторий Дуслык города 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04.07 – 24.07.2017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pStyle w:val="BodyTextIndent1"/>
              <w:spacing w:after="0" w:line="240" w:lineRule="auto"/>
              <w:ind w:left="0" w:right="-7"/>
              <w:rPr>
                <w:sz w:val="28"/>
                <w:szCs w:val="28"/>
                <w:lang w:val="ru-RU"/>
              </w:rPr>
            </w:pPr>
            <w:r w:rsidRPr="00D87517">
              <w:rPr>
                <w:sz w:val="28"/>
                <w:szCs w:val="28"/>
                <w:lang w:val="ru-RU"/>
              </w:rPr>
              <w:t>1. Хайбуллин Ильнур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ГАУЗ РБ Санаторий Дуслык города 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15.08 – 4.09.2017</w:t>
            </w:r>
          </w:p>
        </w:tc>
      </w:tr>
      <w:tr w:rsidR="006C00FB" w:rsidRPr="00095808" w:rsidTr="003804EC">
        <w:trPr>
          <w:trHeight w:val="131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Фарваев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3710CA" w:rsidRDefault="006C00FB" w:rsidP="00D87517">
            <w:pPr>
              <w:shd w:val="clear" w:color="auto" w:fill="FFFFFF"/>
              <w:spacing w:after="0" w:line="240" w:lineRule="auto"/>
              <w:ind w:left="-14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оздоровительный центр "Восход" д.Лекарев</w:t>
            </w:r>
          </w:p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01.06 – 22.06.2017</w:t>
            </w:r>
          </w:p>
        </w:tc>
      </w:tr>
      <w:tr w:rsidR="006C00FB" w:rsidRPr="00095808" w:rsidTr="00C80FBC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1. Кульмухаметова Тансылу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FB" w:rsidRPr="00D87517" w:rsidRDefault="006C00FB" w:rsidP="00D87517">
            <w:pPr>
              <w:shd w:val="clear" w:color="auto" w:fill="FFFFFF"/>
              <w:spacing w:after="0" w:line="240" w:lineRule="auto"/>
              <w:ind w:left="-14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5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 «Фестивальный </w:t>
            </w:r>
            <w:r w:rsidRPr="00D875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Кармаскалинский район, д. Ново-Мусино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FB" w:rsidRPr="00D87517" w:rsidRDefault="006C00FB" w:rsidP="00D8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17">
              <w:rPr>
                <w:rFonts w:ascii="Times New Roman" w:hAnsi="Times New Roman"/>
                <w:sz w:val="28"/>
                <w:szCs w:val="28"/>
              </w:rPr>
              <w:t>09.06 – 30.06. 2017</w:t>
            </w:r>
          </w:p>
        </w:tc>
      </w:tr>
    </w:tbl>
    <w:p w:rsidR="006C00FB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0FB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Второй этап практики – выполнение студентами должностных обязанностей вожатых в лагерях – также прошел организованно, без срывов: все студенты вовремя прибывали в соответствии с установленными сроками, трудовая дисциплина со стороны студентов не нарушалась.</w:t>
      </w:r>
    </w:p>
    <w:p w:rsidR="006C00FB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Третий этап практики – представление отчетной документации – отчеты о прохождении практики были представлены в назначенный срок, без задержек.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62223"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</w:t>
      </w:r>
      <w:r w:rsidRPr="00062223">
        <w:rPr>
          <w:rFonts w:ascii="Times New Roman" w:hAnsi="Times New Roman"/>
          <w:color w:val="000000"/>
          <w:sz w:val="28"/>
          <w:szCs w:val="28"/>
        </w:rPr>
        <w:t xml:space="preserve">Проводилась очная консультация со студентами 20.07.2017., а также состоялась встреча </w:t>
      </w:r>
      <w:r w:rsidRPr="00062223">
        <w:rPr>
          <w:rFonts w:ascii="Times New Roman" w:hAnsi="Times New Roman"/>
          <w:sz w:val="28"/>
          <w:szCs w:val="28"/>
        </w:rPr>
        <w:t>с администрацией  СОЛ им. А.П.Чехова, Альшеевского района, пос. санаторий им. А.П. Чехова</w:t>
      </w:r>
      <w:r w:rsidRPr="00062223">
        <w:rPr>
          <w:rFonts w:ascii="Times New Roman" w:hAnsi="Times New Roman"/>
          <w:color w:val="000000"/>
          <w:sz w:val="28"/>
          <w:szCs w:val="28"/>
        </w:rPr>
        <w:t xml:space="preserve"> г.Уфа, на которой обсуждались текущие вопросы прохождения практики. Администрацией были высказаны положительные отзывы о работе студентов; </w:t>
      </w:r>
      <w:r w:rsidRPr="00062223">
        <w:rPr>
          <w:rFonts w:ascii="Times New Roman" w:hAnsi="Times New Roman"/>
          <w:sz w:val="28"/>
          <w:szCs w:val="28"/>
        </w:rPr>
        <w:t>решались методические и организационные вопросы.  Посещение преподавателями баз прохождения практики  студентов осуществлялись:  13 июня - ООО ДО</w:t>
      </w:r>
      <w:r>
        <w:rPr>
          <w:rFonts w:ascii="Times New Roman" w:hAnsi="Times New Roman"/>
          <w:sz w:val="28"/>
          <w:szCs w:val="28"/>
        </w:rPr>
        <w:t>Ц</w:t>
      </w:r>
      <w:r w:rsidRPr="0006222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Восход</w:t>
      </w:r>
      <w:r w:rsidRPr="00062223">
        <w:rPr>
          <w:rFonts w:ascii="Times New Roman" w:hAnsi="Times New Roman"/>
          <w:sz w:val="28"/>
          <w:szCs w:val="28"/>
        </w:rPr>
        <w:t xml:space="preserve">». 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За период прохождения летней вожатской практики проводились следующие виды и формы работы:  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1) беседы с администрацией баз практик; 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2) проводились беседы со студентами, на которых выявлялись проблемные вопросы, обсуждались успехи в работе вожатых-практикантов  с временным детским коллективом в условиях лагеря; студенты получали своевременную методическую помощь;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3) организовывались  индивидуальные консультации студентов по заполнению отчетной документации и составлению психолого-педагогической характеристики ребенка;</w:t>
      </w:r>
    </w:p>
    <w:p w:rsidR="006C00FB" w:rsidRPr="00062223" w:rsidRDefault="006C00FB" w:rsidP="00062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4) посещались отрядные спортивные мероприятия (эстафеты, спортивные игры с мячом) и проводились беседы с детьми.</w:t>
      </w:r>
    </w:p>
    <w:p w:rsidR="006C00FB" w:rsidRPr="00062223" w:rsidRDefault="006C00FB" w:rsidP="0006222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     Со стороны администрации баз практик договорные обязательства (выплаты студентам заработной платы, своевременная работа с дневниками студентов) выполнялись в полном объеме и своевременно. В целом, администрация высоко оценила подготовку и работу студенток: Армашулы О., Кульмухаметовой Т., Уразметовой А. Была отмечена хорошая профессиональная подготовленность, увлеченность работой с детьми и творческий подход к организации отрядных и общелагерных мероприятий. Следует отметить и трудности, которые испытывали  студенты во время практики:</w:t>
      </w:r>
    </w:p>
    <w:p w:rsidR="006C00FB" w:rsidRPr="00062223" w:rsidRDefault="006C00FB" w:rsidP="00062223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Физическая и эмоциональная нагрузка приводили к быстрой утомляемости.</w:t>
      </w:r>
    </w:p>
    <w:p w:rsidR="006C00FB" w:rsidRPr="00062223" w:rsidRDefault="006C00FB" w:rsidP="00062223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В связи с дождливой погодой в 1 и 2 лагерные смены, приходилось осуществлять досуговую деятельность в помещениях, что осложняло организационную часть работы.</w:t>
      </w:r>
    </w:p>
    <w:p w:rsidR="006C00FB" w:rsidRDefault="006C00FB" w:rsidP="00062223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Студенты нередко испытывали недостаток знаний и практических умений работы с разновозрастным контингентом детей. </w:t>
      </w:r>
    </w:p>
    <w:p w:rsidR="006C00FB" w:rsidRPr="00062223" w:rsidRDefault="006C00FB" w:rsidP="0006222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           Преподавателями кафедры была оказана своевременная консультационная помощь по вопросам организации детского отдыха, предлагались различные интерактивные формы воспитательной работы. Большое внимание уделяли личностным и профессиональным качествам вожатых в соблюдении трудовой дисциплины.</w:t>
      </w:r>
    </w:p>
    <w:p w:rsidR="006C00FB" w:rsidRPr="00062223" w:rsidRDefault="006C00FB" w:rsidP="0006222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         Следует отметить следующие предложения по совершенствованию организации вожатской летней практики студентов:</w:t>
      </w:r>
    </w:p>
    <w:p w:rsidR="006C00FB" w:rsidRPr="00062223" w:rsidRDefault="006C00FB" w:rsidP="00062223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Развивать у студентов самоорганизацию, усилить работу по развитию  креативных способностей, инициативности </w:t>
      </w:r>
    </w:p>
    <w:p w:rsidR="006C00FB" w:rsidRPr="00062223" w:rsidRDefault="006C00FB" w:rsidP="00062223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6C00FB" w:rsidRPr="00062223" w:rsidRDefault="006C00FB" w:rsidP="00062223">
      <w:pPr>
        <w:pStyle w:val="ListParagraph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Повышать коммуникативную культуру студентов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анализа отчетности документации выявлены следующие недочеты: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вызывает у студентов затруднение выполнение анализа результатов воспитательной работы; 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подготовленность осуществлять педагогическую рефлексию своей профессиональной деятельности</w:t>
      </w:r>
      <w:r w:rsidRPr="00192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выявлению причин собственной неготовности проводить индивидуальную работу с детьми разного возраста.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следует отметить, поставленные цели на практики достигнуты. Итоговая аттестация свидетельствует о достаточном уровне владения формируемыми компетенциями. 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(Промежуточные текстовые и фото- отчеты о поездках в лагеря в летний период представлены по факту посещений на сайте кафедры).</w:t>
      </w:r>
    </w:p>
    <w:p w:rsidR="006C00FB" w:rsidRDefault="006C00FB" w:rsidP="00192BC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00FB" w:rsidRPr="00062223" w:rsidRDefault="006C00FB" w:rsidP="00192B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Доцент кафедры педагогики,  канд.пед.наук  Л.П. Шеина.</w:t>
      </w:r>
    </w:p>
    <w:p w:rsidR="006C00FB" w:rsidRPr="00062223" w:rsidRDefault="006C00FB" w:rsidP="00192BC4">
      <w:pPr>
        <w:pStyle w:val="ListParagraph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>07.09.2017 г.</w:t>
      </w:r>
    </w:p>
    <w:p w:rsidR="006C00FB" w:rsidRDefault="006C00FB" w:rsidP="004B6B87"/>
    <w:sectPr w:rsidR="006C00FB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DE6"/>
    <w:multiLevelType w:val="hybridMultilevel"/>
    <w:tmpl w:val="2EF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D1695"/>
    <w:multiLevelType w:val="hybridMultilevel"/>
    <w:tmpl w:val="0DC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C408E"/>
    <w:multiLevelType w:val="multilevel"/>
    <w:tmpl w:val="7C7039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5BF939A9"/>
    <w:multiLevelType w:val="hybridMultilevel"/>
    <w:tmpl w:val="6D96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87"/>
    <w:rsid w:val="00023F5C"/>
    <w:rsid w:val="000532DC"/>
    <w:rsid w:val="00062223"/>
    <w:rsid w:val="00095808"/>
    <w:rsid w:val="00143150"/>
    <w:rsid w:val="00192BC4"/>
    <w:rsid w:val="001D6A23"/>
    <w:rsid w:val="002013C8"/>
    <w:rsid w:val="002F61C5"/>
    <w:rsid w:val="002F7D32"/>
    <w:rsid w:val="00353854"/>
    <w:rsid w:val="00356C8D"/>
    <w:rsid w:val="003710CA"/>
    <w:rsid w:val="003804EC"/>
    <w:rsid w:val="004B4E2E"/>
    <w:rsid w:val="004B6B87"/>
    <w:rsid w:val="00501BCB"/>
    <w:rsid w:val="00513761"/>
    <w:rsid w:val="00543BC9"/>
    <w:rsid w:val="005675F7"/>
    <w:rsid w:val="00584F84"/>
    <w:rsid w:val="005A4E09"/>
    <w:rsid w:val="005A5D2A"/>
    <w:rsid w:val="0063221E"/>
    <w:rsid w:val="0066634D"/>
    <w:rsid w:val="00670518"/>
    <w:rsid w:val="006B20E2"/>
    <w:rsid w:val="006B4B9F"/>
    <w:rsid w:val="006C00FB"/>
    <w:rsid w:val="0073546A"/>
    <w:rsid w:val="008C7D90"/>
    <w:rsid w:val="008F4BFD"/>
    <w:rsid w:val="00911523"/>
    <w:rsid w:val="00946E53"/>
    <w:rsid w:val="0096717F"/>
    <w:rsid w:val="009C3330"/>
    <w:rsid w:val="00A81D58"/>
    <w:rsid w:val="00A85B7A"/>
    <w:rsid w:val="00A9239D"/>
    <w:rsid w:val="00AB1B4F"/>
    <w:rsid w:val="00AE2953"/>
    <w:rsid w:val="00B3029C"/>
    <w:rsid w:val="00B9209F"/>
    <w:rsid w:val="00BA05EF"/>
    <w:rsid w:val="00BA1B00"/>
    <w:rsid w:val="00C10074"/>
    <w:rsid w:val="00C80FBC"/>
    <w:rsid w:val="00C95A91"/>
    <w:rsid w:val="00D73D6C"/>
    <w:rsid w:val="00D87517"/>
    <w:rsid w:val="00DA6E24"/>
    <w:rsid w:val="00EB73F3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8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7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0CA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4B6B87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4B6B87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870</Words>
  <Characters>4959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Салават</dc:creator>
  <cp:keywords/>
  <dc:description/>
  <cp:lastModifiedBy>Speed_XP</cp:lastModifiedBy>
  <cp:revision>2</cp:revision>
  <dcterms:created xsi:type="dcterms:W3CDTF">2017-10-01T04:37:00Z</dcterms:created>
  <dcterms:modified xsi:type="dcterms:W3CDTF">2017-10-01T04:37:00Z</dcterms:modified>
</cp:coreProperties>
</file>