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CD9" w:rsidRPr="00644C44" w:rsidRDefault="00B80CD9" w:rsidP="00805BE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44C44">
        <w:rPr>
          <w:rFonts w:ascii="Times New Roman" w:hAnsi="Times New Roman" w:cs="Times New Roman"/>
          <w:sz w:val="28"/>
          <w:szCs w:val="28"/>
        </w:rPr>
        <w:t>Проект</w:t>
      </w:r>
    </w:p>
    <w:p w:rsidR="00B80CD9" w:rsidRPr="00644C44" w:rsidRDefault="00B80CD9" w:rsidP="009461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4C44">
        <w:rPr>
          <w:rFonts w:ascii="Times New Roman" w:hAnsi="Times New Roman" w:cs="Times New Roman"/>
          <w:b/>
          <w:sz w:val="28"/>
          <w:szCs w:val="28"/>
        </w:rPr>
        <w:t>Рекомендации</w:t>
      </w:r>
    </w:p>
    <w:p w:rsidR="00B80CD9" w:rsidRPr="00B80CD9" w:rsidRDefault="00B80CD9" w:rsidP="009461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0CD9">
        <w:rPr>
          <w:rFonts w:ascii="Times New Roman" w:hAnsi="Times New Roman" w:cs="Times New Roman"/>
          <w:b/>
          <w:sz w:val="28"/>
          <w:szCs w:val="28"/>
        </w:rPr>
        <w:t>круглого стола на тему «</w:t>
      </w:r>
      <w:r w:rsidRPr="00B80CD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Информационно-цифровые технологии в генет</w:t>
      </w:r>
      <w:r w:rsidRPr="00B80CD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</w:t>
      </w:r>
      <w:r w:rsidRPr="00B80CD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ческом образовании</w:t>
      </w:r>
      <w:r w:rsidRPr="00B80CD9">
        <w:rPr>
          <w:rFonts w:ascii="Times New Roman" w:hAnsi="Times New Roman" w:cs="Times New Roman"/>
          <w:b/>
          <w:sz w:val="28"/>
          <w:szCs w:val="28"/>
        </w:rPr>
        <w:t>»</w:t>
      </w:r>
    </w:p>
    <w:p w:rsidR="00B80CD9" w:rsidRPr="00644C44" w:rsidRDefault="00B80CD9" w:rsidP="009461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2C7C" w:rsidRDefault="00B80CD9" w:rsidP="0094612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29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Заслушав и обсудив выступления участников Круглого стола на тему </w:t>
      </w:r>
      <w:r w:rsidRPr="001A290C">
        <w:rPr>
          <w:rFonts w:ascii="Times New Roman" w:hAnsi="Times New Roman" w:cs="Times New Roman"/>
          <w:sz w:val="28"/>
          <w:szCs w:val="28"/>
        </w:rPr>
        <w:t>«</w:t>
      </w:r>
      <w:r w:rsidRPr="00B80CD9">
        <w:rPr>
          <w:rFonts w:ascii="Times New Roman" w:hAnsi="Times New Roman" w:cs="Times New Roman"/>
          <w:bCs/>
          <w:sz w:val="28"/>
          <w:szCs w:val="28"/>
          <w:lang w:eastAsia="ru-RU"/>
        </w:rPr>
        <w:t>Информационно-цифровые технологии в генетическом образовании</w:t>
      </w:r>
      <w:r w:rsidRPr="001A290C">
        <w:rPr>
          <w:rFonts w:ascii="Times New Roman" w:hAnsi="Times New Roman" w:cs="Times New Roman"/>
          <w:sz w:val="28"/>
          <w:szCs w:val="28"/>
        </w:rPr>
        <w:t>», спик</w:t>
      </w:r>
      <w:r w:rsidRPr="001A290C">
        <w:rPr>
          <w:rFonts w:ascii="Times New Roman" w:hAnsi="Times New Roman" w:cs="Times New Roman"/>
          <w:sz w:val="28"/>
          <w:szCs w:val="28"/>
        </w:rPr>
        <w:t>е</w:t>
      </w:r>
      <w:r w:rsidRPr="001A290C">
        <w:rPr>
          <w:rFonts w:ascii="Times New Roman" w:hAnsi="Times New Roman" w:cs="Times New Roman"/>
          <w:sz w:val="28"/>
          <w:szCs w:val="28"/>
        </w:rPr>
        <w:t xml:space="preserve">ры, </w:t>
      </w:r>
      <w:r>
        <w:rPr>
          <w:rFonts w:ascii="Times New Roman" w:hAnsi="Times New Roman" w:cs="Times New Roman"/>
          <w:sz w:val="28"/>
          <w:szCs w:val="28"/>
        </w:rPr>
        <w:t>представители научной общественности, административных органов управления образованием</w:t>
      </w:r>
      <w:r w:rsidRPr="001A290C">
        <w:rPr>
          <w:rFonts w:ascii="Times New Roman" w:hAnsi="Times New Roman" w:cs="Times New Roman"/>
          <w:sz w:val="28"/>
          <w:szCs w:val="28"/>
        </w:rPr>
        <w:t xml:space="preserve">,  </w:t>
      </w:r>
      <w:r>
        <w:rPr>
          <w:rFonts w:ascii="Times New Roman" w:hAnsi="Times New Roman" w:cs="Times New Roman"/>
          <w:sz w:val="28"/>
          <w:szCs w:val="28"/>
        </w:rPr>
        <w:t xml:space="preserve">педагоги городских и сельских школ </w:t>
      </w:r>
      <w:r w:rsidRPr="007E41EC">
        <w:rPr>
          <w:rFonts w:ascii="Times New Roman" w:hAnsi="Times New Roman" w:cs="Times New Roman"/>
          <w:sz w:val="28"/>
          <w:szCs w:val="28"/>
        </w:rPr>
        <w:t>отмечают, что в условиях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2C7C">
        <w:rPr>
          <w:rFonts w:ascii="Times New Roman" w:hAnsi="Times New Roman" w:cs="Times New Roman"/>
          <w:sz w:val="28"/>
          <w:szCs w:val="28"/>
        </w:rPr>
        <w:t xml:space="preserve">массовой цифровизации науки и </w:t>
      </w:r>
      <w:r w:rsidR="00672C7C" w:rsidRPr="007E41EC">
        <w:rPr>
          <w:rFonts w:ascii="Times New Roman" w:hAnsi="Times New Roman" w:cs="Times New Roman"/>
          <w:sz w:val="28"/>
          <w:szCs w:val="28"/>
        </w:rPr>
        <w:t>экономик</w:t>
      </w:r>
      <w:r w:rsidR="00672C7C">
        <w:rPr>
          <w:rFonts w:ascii="Times New Roman" w:hAnsi="Times New Roman" w:cs="Times New Roman"/>
          <w:sz w:val="28"/>
          <w:szCs w:val="28"/>
        </w:rPr>
        <w:t xml:space="preserve">и, </w:t>
      </w:r>
      <w:r>
        <w:rPr>
          <w:rFonts w:ascii="Times New Roman" w:hAnsi="Times New Roman" w:cs="Times New Roman"/>
          <w:sz w:val="28"/>
          <w:szCs w:val="28"/>
        </w:rPr>
        <w:t>новых вызовов в обл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сти развития</w:t>
      </w:r>
      <w:r w:rsidR="00672C7C">
        <w:rPr>
          <w:rFonts w:ascii="Times New Roman" w:hAnsi="Times New Roman" w:cs="Times New Roman"/>
          <w:sz w:val="28"/>
          <w:szCs w:val="28"/>
        </w:rPr>
        <w:t xml:space="preserve"> наукоемких технологий,</w:t>
      </w:r>
      <w:r>
        <w:rPr>
          <w:rFonts w:ascii="Times New Roman" w:hAnsi="Times New Roman" w:cs="Times New Roman"/>
          <w:sz w:val="28"/>
          <w:szCs w:val="28"/>
        </w:rPr>
        <w:t xml:space="preserve"> биологии и генетики,</w:t>
      </w:r>
      <w:r w:rsidR="00672C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актуализируется</w:t>
      </w:r>
      <w:r w:rsidRPr="007E41EC">
        <w:rPr>
          <w:rFonts w:ascii="Times New Roman" w:hAnsi="Times New Roman" w:cs="Times New Roman"/>
          <w:sz w:val="28"/>
          <w:szCs w:val="28"/>
        </w:rPr>
        <w:t xml:space="preserve"> проблема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2C7C">
        <w:rPr>
          <w:rFonts w:ascii="Times New Roman" w:hAnsi="Times New Roman" w:cs="Times New Roman"/>
          <w:sz w:val="28"/>
          <w:szCs w:val="28"/>
        </w:rPr>
        <w:t>популяризации биологической науки в целом, генетики и биотехн</w:t>
      </w:r>
      <w:r w:rsidR="00672C7C">
        <w:rPr>
          <w:rFonts w:ascii="Times New Roman" w:hAnsi="Times New Roman" w:cs="Times New Roman"/>
          <w:sz w:val="28"/>
          <w:szCs w:val="28"/>
        </w:rPr>
        <w:t>о</w:t>
      </w:r>
      <w:r w:rsidR="00672C7C">
        <w:rPr>
          <w:rFonts w:ascii="Times New Roman" w:hAnsi="Times New Roman" w:cs="Times New Roman"/>
          <w:sz w:val="28"/>
          <w:szCs w:val="28"/>
        </w:rPr>
        <w:t xml:space="preserve">логии, в частности. </w:t>
      </w:r>
      <w:proofErr w:type="gramEnd"/>
    </w:p>
    <w:p w:rsidR="00B80CD9" w:rsidRPr="001A290C" w:rsidRDefault="00672C7C" w:rsidP="0094612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складывающихся условиях важным направлением в области общего и профессионального биологического и педагогического образования по проф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лю «Биология» становится разработка, апробация, научно-методическое осмысление и масштабирование комплекса методов и процедур повышения к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чества образования, профессиональной ориентации</w:t>
      </w:r>
      <w:r w:rsidR="00B80CD9" w:rsidRPr="007E41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школьников на биологич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ские специальности, просвещение родительской общественности в направл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нии развития биологического спектра профессий</w:t>
      </w:r>
      <w:r w:rsidR="00242093">
        <w:rPr>
          <w:rFonts w:ascii="Times New Roman" w:hAnsi="Times New Roman" w:cs="Times New Roman"/>
          <w:sz w:val="28"/>
          <w:szCs w:val="28"/>
        </w:rPr>
        <w:t>. Одно из перспективных направлений повышения качества знаний по биологии и формирования напра</w:t>
      </w:r>
      <w:r w:rsidR="00242093">
        <w:rPr>
          <w:rFonts w:ascii="Times New Roman" w:hAnsi="Times New Roman" w:cs="Times New Roman"/>
          <w:sz w:val="28"/>
          <w:szCs w:val="28"/>
        </w:rPr>
        <w:t>в</w:t>
      </w:r>
      <w:r w:rsidR="00242093">
        <w:rPr>
          <w:rFonts w:ascii="Times New Roman" w:hAnsi="Times New Roman" w:cs="Times New Roman"/>
          <w:sz w:val="28"/>
          <w:szCs w:val="28"/>
        </w:rPr>
        <w:t>ленности личности школьников на выбор профессий, связанных с биологией и генетикой, а также привлечения внимания родителей к престижности данного сектора науки, технологии и профессиональной деятельности – использование цифровых технологий и инструментов.</w:t>
      </w:r>
    </w:p>
    <w:p w:rsidR="00D64E1C" w:rsidRDefault="00242093" w:rsidP="0094612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B80CD9" w:rsidRPr="00CF0B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настоящее время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основная образовательная программа школы постро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таким образом, что использование инновационных продуктов и научного контента дополнительно и в поддержку </w:t>
      </w:r>
      <w:r w:rsidR="00B10D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действующего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содержания образования зависит от решения учителя, от его уровня компетентности и личной инициат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вы. Эти решения зависят зачастую, особенно в условиях сельской школы</w:t>
      </w:r>
      <w:r w:rsidR="00B10D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от уровня цифровизации школы, материально-технической, технологической и </w:t>
      </w:r>
      <w:proofErr w:type="spellStart"/>
      <w:r w:rsidR="00B10D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инновационно</w:t>
      </w:r>
      <w:proofErr w:type="spellEnd"/>
      <w:r w:rsidR="00B10D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-методической обеспеченности. Самостоятельно школа </w:t>
      </w:r>
      <w:r w:rsidR="00B80CD9" w:rsidRPr="00CF0B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</w:t>
      </w:r>
      <w:r w:rsidR="00B80C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80CD9" w:rsidRPr="00CF0B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</w:t>
      </w:r>
      <w:r w:rsidR="00B80CD9" w:rsidRPr="00CF0B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B80CD9" w:rsidRPr="00CF0B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собна реш</w:t>
      </w:r>
      <w:r w:rsidR="00B80C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B80CD9" w:rsidRPr="00CF0B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ть все задачи</w:t>
      </w:r>
      <w:r w:rsidR="00B10D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инновационного </w:t>
      </w:r>
      <w:r w:rsidR="00B80CD9" w:rsidRPr="00CF0B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развития </w:t>
      </w:r>
      <w:r w:rsidR="00B10D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преподавания биологии и генетики</w:t>
      </w:r>
      <w:r w:rsidR="00B80CD9" w:rsidRPr="00CF0B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B80CD9" w:rsidRPr="00B142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10D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Более того, ш</w:t>
      </w:r>
      <w:r w:rsidR="00B80C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колы в сельской местности остро испытывают нехватку молодых педагогических кадров, имеющих полифункциональную подготовку и владеющих современными педагогическими</w:t>
      </w:r>
      <w:r w:rsidR="00B10D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генетическими</w:t>
      </w:r>
      <w:r w:rsidR="00B80C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технологиями, в том числе информационными. </w:t>
      </w:r>
      <w:r w:rsidR="00B80CD9" w:rsidRPr="00CF0B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Поэтому одним из приоритетных направлений повышения </w:t>
      </w:r>
      <w:r w:rsidR="00B10D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качества общего образования</w:t>
      </w:r>
      <w:r w:rsidR="00B80C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80CD9" w:rsidRPr="00CF0B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является научно-методическое обе</w:t>
      </w:r>
      <w:r w:rsidR="00B80CD9" w:rsidRPr="00CF0B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B80CD9" w:rsidRPr="00CF0B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печение и сопровождение </w:t>
      </w:r>
      <w:r w:rsidR="00B10D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преподавания биологии и генетики</w:t>
      </w:r>
      <w:r w:rsidR="00B80CD9" w:rsidRPr="00CF0B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B80CD9" w:rsidRPr="00FB1A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10D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</w:t>
      </w:r>
      <w:r w:rsidR="00603282">
        <w:rPr>
          <w:rFonts w:ascii="Times New Roman" w:hAnsi="Times New Roman" w:cs="Times New Roman"/>
          <w:color w:val="000000" w:themeColor="text1"/>
          <w:sz w:val="28"/>
          <w:szCs w:val="28"/>
        </w:rPr>
        <w:t>обозн</w:t>
      </w:r>
      <w:r w:rsidR="0060328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603282">
        <w:rPr>
          <w:rFonts w:ascii="Times New Roman" w:hAnsi="Times New Roman" w:cs="Times New Roman"/>
          <w:color w:val="000000" w:themeColor="text1"/>
          <w:sz w:val="28"/>
          <w:szCs w:val="28"/>
        </w:rPr>
        <w:t>ченных проблем</w:t>
      </w:r>
      <w:r w:rsidR="00B80CD9" w:rsidRPr="00CF0B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03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требует </w:t>
      </w:r>
      <w:r w:rsidR="00BF77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внимания и </w:t>
      </w:r>
      <w:r w:rsidR="00603282">
        <w:rPr>
          <w:rFonts w:ascii="Times New Roman" w:hAnsi="Times New Roman" w:cs="Times New Roman"/>
          <w:color w:val="000000" w:themeColor="text1"/>
          <w:sz w:val="28"/>
          <w:szCs w:val="28"/>
        </w:rPr>
        <w:t>специальных усилий</w:t>
      </w:r>
      <w:r w:rsidR="00D64E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1230F3" w:rsidRDefault="001230F3" w:rsidP="009461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сегодняшний день, одним из инструментов эффективного смешанного обучения является применение электронных образовательных ресурсов, кот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рые обучающиеся могут использовать с привязкой и без привязки к использу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мой образовательной программе. Проведенный анализ результатов исследов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ний коллег из других вузов </w:t>
      </w:r>
      <w:r w:rsidR="00723A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позволяет утверждать, что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электронны</w:t>
      </w:r>
      <w:r w:rsidR="00723A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образов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тельны</w:t>
      </w:r>
      <w:r w:rsidR="00723A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курс</w:t>
      </w:r>
      <w:r w:rsidR="00723A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нашл</w:t>
      </w:r>
      <w:r w:rsidR="00723A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свое место в современном образовательном процессе. </w:t>
      </w:r>
    </w:p>
    <w:p w:rsidR="001230F3" w:rsidRDefault="001230F3" w:rsidP="0094612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Участники круглого стола отметили, что </w:t>
      </w:r>
      <w:bookmarkStart w:id="0" w:name="_GoBack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особенностью, рекомендуемого электронного образовательного курса «Генетика для всех: просто о сложном» </w:t>
      </w:r>
      <w:r w:rsidRPr="001230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является универсальность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комплексность</w:t>
      </w:r>
      <w:r w:rsidRPr="001230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отсутствие обязательного послед</w:t>
      </w:r>
      <w:r w:rsidRPr="001230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1230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вательного изучения модулей, входящих в его состав, дают возможность его использования в учебной, </w:t>
      </w:r>
      <w:proofErr w:type="spellStart"/>
      <w:r w:rsidRPr="001230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внеучебной</w:t>
      </w:r>
      <w:proofErr w:type="spellEnd"/>
      <w:r w:rsidRPr="001230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деятельности обучающихся и в ходе с</w:t>
      </w:r>
      <w:r w:rsidRPr="001230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1230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мостоятельной работы.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230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Курс может быть интегрирован в любую рабочую пр</w:t>
      </w:r>
      <w:r w:rsidRPr="001230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1230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грамму по биологии общего образования, обеспечивая возможность построения индивидуальной траектории обучения.</w:t>
      </w:r>
    </w:p>
    <w:bookmarkEnd w:id="0"/>
    <w:p w:rsidR="00D64E1C" w:rsidRPr="00D64E1C" w:rsidRDefault="00D64E1C" w:rsidP="0094612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4E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связи с </w:t>
      </w:r>
      <w:proofErr w:type="gramStart"/>
      <w:r w:rsidRPr="00D64E1C">
        <w:rPr>
          <w:rFonts w:ascii="Times New Roman" w:hAnsi="Times New Roman" w:cs="Times New Roman"/>
          <w:sz w:val="28"/>
          <w:szCs w:val="28"/>
          <w:shd w:val="clear" w:color="auto" w:fill="FFFFFF"/>
        </w:rPr>
        <w:t>вышеизложенным</w:t>
      </w:r>
      <w:proofErr w:type="gramEnd"/>
      <w:r w:rsidRPr="00D64E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решения поставленных задач участники круглого стола </w:t>
      </w:r>
      <w:r w:rsidRPr="00D64E1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рекомендуют:</w:t>
      </w:r>
    </w:p>
    <w:p w:rsidR="00D64E1C" w:rsidRDefault="00D64E1C" w:rsidP="00946121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Разработчикам научно-исследовательского проекта, выполняемого в рамках государственного задания Министерства </w:t>
      </w:r>
      <w:r w:rsidRPr="009A6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просвещения </w:t>
      </w:r>
      <w:r w:rsidR="009A6171" w:rsidRPr="009A6171">
        <w:rPr>
          <w:rFonts w:ascii="Times New Roman" w:eastAsia="Times New Roman" w:hAnsi="Times New Roman" w:cs="Times New Roman"/>
          <w:sz w:val="28"/>
          <w:szCs w:val="28"/>
          <w:lang w:eastAsia="ru-RU"/>
        </w:rPr>
        <w:t>№ 073-03-2022-009/3 от 11 апреля 2022 г. на выполнение научно-исследовательских работ по теме</w:t>
      </w:r>
      <w:r w:rsidR="009A617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9A6171" w:rsidRPr="009A6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«Концепция генетического образования в школе и вузе в условиях см</w:t>
      </w:r>
      <w:r w:rsidR="009A6171" w:rsidRPr="009A617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A6171" w:rsidRPr="009A6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шанного обучения» </w:t>
      </w:r>
      <w:r w:rsidRPr="00045B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доработке материалов учесть поступившие со стороны участников круглого стола,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научно-</w:t>
      </w:r>
      <w:r w:rsidRPr="00045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педагогической общественности, экспертов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РАО, </w:t>
      </w:r>
      <w:r w:rsidRPr="00045BD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образования и науки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РБ</w:t>
      </w:r>
      <w:r w:rsidRPr="00D64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5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научно-практические предложения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развитию инновационных технологий генетического образования.</w:t>
      </w:r>
    </w:p>
    <w:p w:rsidR="00723A59" w:rsidRDefault="00D64E1C" w:rsidP="009461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Продолжить работу в направлении апробации, научного осмысления и масштабирования</w:t>
      </w:r>
      <w:r w:rsidR="001053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электронного образовательного</w:t>
      </w:r>
      <w:r w:rsidRPr="005E2494">
        <w:rPr>
          <w:rFonts w:ascii="Times New Roman" w:hAnsi="Times New Roman" w:cs="Times New Roman"/>
          <w:sz w:val="28"/>
          <w:szCs w:val="28"/>
        </w:rPr>
        <w:t xml:space="preserve"> курс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E2494">
        <w:rPr>
          <w:rFonts w:ascii="Times New Roman" w:hAnsi="Times New Roman" w:cs="Times New Roman"/>
          <w:sz w:val="28"/>
          <w:szCs w:val="28"/>
        </w:rPr>
        <w:t xml:space="preserve"> «Генетика для всех: просто о сложн</w:t>
      </w:r>
      <w:r>
        <w:rPr>
          <w:rFonts w:ascii="Times New Roman" w:hAnsi="Times New Roman" w:cs="Times New Roman"/>
          <w:sz w:val="28"/>
          <w:szCs w:val="28"/>
        </w:rPr>
        <w:t>ом» для школьников и родителей,</w:t>
      </w:r>
      <w:r w:rsidRPr="005E2494">
        <w:rPr>
          <w:rFonts w:ascii="Times New Roman" w:hAnsi="Times New Roman" w:cs="Times New Roman"/>
          <w:sz w:val="28"/>
          <w:szCs w:val="28"/>
        </w:rPr>
        <w:t xml:space="preserve"> разработан</w:t>
      </w:r>
      <w:r>
        <w:rPr>
          <w:rFonts w:ascii="Times New Roman" w:hAnsi="Times New Roman" w:cs="Times New Roman"/>
          <w:sz w:val="28"/>
          <w:szCs w:val="28"/>
        </w:rPr>
        <w:t>ного</w:t>
      </w:r>
      <w:r w:rsidRPr="005E2494">
        <w:rPr>
          <w:rFonts w:ascii="Times New Roman" w:hAnsi="Times New Roman" w:cs="Times New Roman"/>
          <w:sz w:val="28"/>
          <w:szCs w:val="28"/>
        </w:rPr>
        <w:t xml:space="preserve"> </w:t>
      </w:r>
      <w:r w:rsidR="00723A59">
        <w:rPr>
          <w:rFonts w:ascii="Times New Roman" w:hAnsi="Times New Roman" w:cs="Times New Roman"/>
          <w:sz w:val="28"/>
          <w:szCs w:val="28"/>
        </w:rPr>
        <w:t>коллективом ученых</w:t>
      </w:r>
      <w:r>
        <w:rPr>
          <w:rFonts w:ascii="Times New Roman" w:hAnsi="Times New Roman" w:cs="Times New Roman"/>
          <w:sz w:val="28"/>
          <w:szCs w:val="28"/>
        </w:rPr>
        <w:t xml:space="preserve"> БГПУ 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М.Акмуллы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E2494">
        <w:rPr>
          <w:rFonts w:ascii="Times New Roman" w:hAnsi="Times New Roman" w:cs="Times New Roman"/>
          <w:sz w:val="28"/>
          <w:szCs w:val="28"/>
        </w:rPr>
        <w:t xml:space="preserve"> Курс направлен на повышение </w:t>
      </w:r>
      <w:r w:rsidR="009A6171">
        <w:rPr>
          <w:rFonts w:ascii="Times New Roman" w:hAnsi="Times New Roman" w:cs="Times New Roman"/>
          <w:sz w:val="28"/>
          <w:szCs w:val="28"/>
        </w:rPr>
        <w:t xml:space="preserve">мотивации школьников к приобретению генетических знаний, </w:t>
      </w:r>
      <w:r w:rsidRPr="005E2494">
        <w:rPr>
          <w:rFonts w:ascii="Times New Roman" w:hAnsi="Times New Roman" w:cs="Times New Roman"/>
          <w:sz w:val="28"/>
          <w:szCs w:val="28"/>
        </w:rPr>
        <w:t>качества преподавания г</w:t>
      </w:r>
      <w:r w:rsidRPr="005E2494">
        <w:rPr>
          <w:rFonts w:ascii="Times New Roman" w:hAnsi="Times New Roman" w:cs="Times New Roman"/>
          <w:sz w:val="28"/>
          <w:szCs w:val="28"/>
        </w:rPr>
        <w:t>е</w:t>
      </w:r>
      <w:r w:rsidRPr="005E2494">
        <w:rPr>
          <w:rFonts w:ascii="Times New Roman" w:hAnsi="Times New Roman" w:cs="Times New Roman"/>
          <w:sz w:val="28"/>
          <w:szCs w:val="28"/>
        </w:rPr>
        <w:t xml:space="preserve">нетики в школе </w:t>
      </w:r>
      <w:r>
        <w:rPr>
          <w:rFonts w:ascii="Times New Roman" w:hAnsi="Times New Roman" w:cs="Times New Roman"/>
          <w:sz w:val="28"/>
          <w:szCs w:val="28"/>
        </w:rPr>
        <w:t>и обеспечивает</w:t>
      </w:r>
      <w:r w:rsidR="00825652" w:rsidRPr="002B4C94">
        <w:rPr>
          <w:rFonts w:ascii="Times New Roman" w:hAnsi="Times New Roman" w:cs="Times New Roman"/>
          <w:sz w:val="28"/>
          <w:szCs w:val="28"/>
        </w:rPr>
        <w:t xml:space="preserve"> </w:t>
      </w:r>
      <w:r w:rsidR="00BF77B0">
        <w:rPr>
          <w:rFonts w:ascii="Times New Roman" w:hAnsi="Times New Roman" w:cs="Times New Roman"/>
          <w:sz w:val="28"/>
          <w:szCs w:val="28"/>
        </w:rPr>
        <w:t>выполнение принципов</w:t>
      </w:r>
      <w:r w:rsidR="00BF77B0" w:rsidRPr="002B4C94">
        <w:rPr>
          <w:rFonts w:ascii="Times New Roman" w:hAnsi="Times New Roman" w:cs="Times New Roman"/>
          <w:sz w:val="28"/>
          <w:szCs w:val="28"/>
        </w:rPr>
        <w:t xml:space="preserve"> доступно</w:t>
      </w:r>
      <w:r w:rsidR="00BF77B0">
        <w:rPr>
          <w:rFonts w:ascii="Times New Roman" w:hAnsi="Times New Roman" w:cs="Times New Roman"/>
          <w:sz w:val="28"/>
          <w:szCs w:val="28"/>
        </w:rPr>
        <w:t>сти</w:t>
      </w:r>
      <w:r w:rsidR="00BF77B0" w:rsidRPr="002B4C94">
        <w:rPr>
          <w:rFonts w:ascii="Times New Roman" w:hAnsi="Times New Roman" w:cs="Times New Roman"/>
          <w:sz w:val="28"/>
          <w:szCs w:val="28"/>
        </w:rPr>
        <w:t xml:space="preserve"> и </w:t>
      </w:r>
      <w:r w:rsidR="00BF77B0">
        <w:rPr>
          <w:rFonts w:ascii="Times New Roman" w:hAnsi="Times New Roman" w:cs="Times New Roman"/>
          <w:sz w:val="28"/>
          <w:szCs w:val="28"/>
        </w:rPr>
        <w:t xml:space="preserve">высокой устойчивости познавательного интереса для </w:t>
      </w:r>
      <w:r w:rsidR="00825652" w:rsidRPr="002B4C94">
        <w:rPr>
          <w:rFonts w:ascii="Times New Roman" w:hAnsi="Times New Roman" w:cs="Times New Roman"/>
          <w:sz w:val="28"/>
          <w:szCs w:val="28"/>
        </w:rPr>
        <w:t>процесс</w:t>
      </w:r>
      <w:r w:rsidR="00BF77B0">
        <w:rPr>
          <w:rFonts w:ascii="Times New Roman" w:hAnsi="Times New Roman" w:cs="Times New Roman"/>
          <w:sz w:val="28"/>
          <w:szCs w:val="28"/>
        </w:rPr>
        <w:t>а обучения</w:t>
      </w:r>
      <w:r w:rsidR="00603282">
        <w:rPr>
          <w:rFonts w:ascii="Times New Roman" w:hAnsi="Times New Roman" w:cs="Times New Roman"/>
          <w:sz w:val="28"/>
          <w:szCs w:val="28"/>
        </w:rPr>
        <w:t>.</w:t>
      </w:r>
      <w:r w:rsidR="00825652" w:rsidRPr="002B4C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3A59" w:rsidRDefault="00723A59" w:rsidP="009461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</w:rPr>
        <w:t xml:space="preserve">Рекомендовать 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5E2494">
        <w:rPr>
          <w:rFonts w:ascii="Times New Roman" w:hAnsi="Times New Roman" w:cs="Times New Roman"/>
          <w:sz w:val="28"/>
          <w:szCs w:val="28"/>
        </w:rPr>
        <w:t>лектронный образовательный курс «Генетика для всех: просто о сложн</w:t>
      </w:r>
      <w:r>
        <w:rPr>
          <w:rFonts w:ascii="Times New Roman" w:hAnsi="Times New Roman" w:cs="Times New Roman"/>
          <w:sz w:val="28"/>
          <w:szCs w:val="28"/>
        </w:rPr>
        <w:t xml:space="preserve">ом» </w:t>
      </w:r>
      <w:r w:rsidR="000253A4">
        <w:rPr>
          <w:rFonts w:ascii="Times New Roman" w:hAnsi="Times New Roman" w:cs="Times New Roman"/>
          <w:sz w:val="28"/>
          <w:szCs w:val="28"/>
        </w:rPr>
        <w:t xml:space="preserve">для школьников и родителей </w:t>
      </w:r>
      <w:r>
        <w:rPr>
          <w:rFonts w:ascii="Times New Roman" w:hAnsi="Times New Roman" w:cs="Times New Roman"/>
          <w:sz w:val="28"/>
          <w:szCs w:val="28"/>
        </w:rPr>
        <w:t xml:space="preserve">системе общего образования для </w:t>
      </w:r>
      <w:r>
        <w:rPr>
          <w:rFonts w:ascii="Times New Roman" w:hAnsi="Times New Roman" w:cs="Times New Roman"/>
          <w:sz w:val="28"/>
        </w:rPr>
        <w:t xml:space="preserve">использования в ходе естественно-научного </w:t>
      </w:r>
      <w:proofErr w:type="spellStart"/>
      <w:r>
        <w:rPr>
          <w:rFonts w:ascii="Times New Roman" w:hAnsi="Times New Roman" w:cs="Times New Roman"/>
          <w:sz w:val="28"/>
        </w:rPr>
        <w:t>предпрофильного</w:t>
      </w:r>
      <w:proofErr w:type="spellEnd"/>
      <w:r>
        <w:rPr>
          <w:rFonts w:ascii="Times New Roman" w:hAnsi="Times New Roman" w:cs="Times New Roman"/>
          <w:sz w:val="28"/>
        </w:rPr>
        <w:t xml:space="preserve"> и профил</w:t>
      </w:r>
      <w:r>
        <w:rPr>
          <w:rFonts w:ascii="Times New Roman" w:hAnsi="Times New Roman" w:cs="Times New Roman"/>
          <w:sz w:val="28"/>
        </w:rPr>
        <w:t>ь</w:t>
      </w:r>
      <w:r>
        <w:rPr>
          <w:rFonts w:ascii="Times New Roman" w:hAnsi="Times New Roman" w:cs="Times New Roman"/>
          <w:sz w:val="28"/>
        </w:rPr>
        <w:t>ного обучения биотехнологической, медицинской, аграрной направленности для формирования у обучающихся мотивации к выбору профессиональной де</w:t>
      </w:r>
      <w:r>
        <w:rPr>
          <w:rFonts w:ascii="Times New Roman" w:hAnsi="Times New Roman" w:cs="Times New Roman"/>
          <w:sz w:val="28"/>
        </w:rPr>
        <w:t>я</w:t>
      </w:r>
      <w:r>
        <w:rPr>
          <w:rFonts w:ascii="Times New Roman" w:hAnsi="Times New Roman" w:cs="Times New Roman"/>
          <w:sz w:val="28"/>
        </w:rPr>
        <w:t>тельности, оказания помощи обучающимся в профессиональном самоопредел</w:t>
      </w:r>
      <w:r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>нии, становлении, социальной и психологической адаптации.</w:t>
      </w:r>
      <w:proofErr w:type="gramEnd"/>
    </w:p>
    <w:p w:rsidR="00723A59" w:rsidRDefault="000253A4" w:rsidP="009461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23A5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23A59">
        <w:rPr>
          <w:rFonts w:ascii="Times New Roman" w:hAnsi="Times New Roman" w:cs="Times New Roman"/>
          <w:sz w:val="28"/>
          <w:szCs w:val="28"/>
        </w:rPr>
        <w:t>Определить направлением дальнейшей работы</w:t>
      </w:r>
      <w:r w:rsidR="00723A59" w:rsidRPr="00723A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апробацию разработа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ного </w:t>
      </w:r>
      <w:r w:rsidRPr="000253A4">
        <w:rPr>
          <w:rFonts w:ascii="Times New Roman" w:hAnsi="Times New Roman" w:cs="Times New Roman"/>
          <w:sz w:val="28"/>
          <w:szCs w:val="28"/>
        </w:rPr>
        <w:t>электронного образовательного курса «Генетика для всех: просто о сло</w:t>
      </w:r>
      <w:r w:rsidRPr="000253A4">
        <w:rPr>
          <w:rFonts w:ascii="Times New Roman" w:hAnsi="Times New Roman" w:cs="Times New Roman"/>
          <w:sz w:val="28"/>
          <w:szCs w:val="28"/>
        </w:rPr>
        <w:t>ж</w:t>
      </w:r>
      <w:r w:rsidRPr="000253A4">
        <w:rPr>
          <w:rFonts w:ascii="Times New Roman" w:hAnsi="Times New Roman" w:cs="Times New Roman"/>
          <w:sz w:val="28"/>
          <w:szCs w:val="28"/>
        </w:rPr>
        <w:t xml:space="preserve">ном» для </w:t>
      </w:r>
      <w:r>
        <w:rPr>
          <w:rFonts w:ascii="Times New Roman" w:hAnsi="Times New Roman" w:cs="Times New Roman"/>
          <w:sz w:val="28"/>
          <w:szCs w:val="28"/>
        </w:rPr>
        <w:t>учителей и студентов, как будущих учителей биологии, который направлен на приобретение прочных генетических знаний, а также развитие навыков и умений выполнения практических и лабораторных работ с использ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ванием современного генетического оборудования с последующей реализацией своих знаний в рамках школьной программы по биологии.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Курс содержит ра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дел кратких лекций ведущих ученых в области генетики и селекции</w:t>
      </w:r>
      <w:r w:rsidR="00F6446A">
        <w:rPr>
          <w:rFonts w:ascii="Times New Roman" w:hAnsi="Times New Roman" w:cs="Times New Roman"/>
          <w:sz w:val="28"/>
          <w:szCs w:val="28"/>
        </w:rPr>
        <w:t xml:space="preserve"> «Путеш</w:t>
      </w:r>
      <w:r w:rsidR="00F6446A">
        <w:rPr>
          <w:rFonts w:ascii="Times New Roman" w:hAnsi="Times New Roman" w:cs="Times New Roman"/>
          <w:sz w:val="28"/>
          <w:szCs w:val="28"/>
        </w:rPr>
        <w:t>е</w:t>
      </w:r>
      <w:r w:rsidR="00F6446A">
        <w:rPr>
          <w:rFonts w:ascii="Times New Roman" w:hAnsi="Times New Roman" w:cs="Times New Roman"/>
          <w:sz w:val="28"/>
          <w:szCs w:val="28"/>
        </w:rPr>
        <w:t>ствие в науку», что ориентирует обучающихся в области, реализуемых на с</w:t>
      </w:r>
      <w:r w:rsidR="00F6446A">
        <w:rPr>
          <w:rFonts w:ascii="Times New Roman" w:hAnsi="Times New Roman" w:cs="Times New Roman"/>
          <w:sz w:val="28"/>
          <w:szCs w:val="28"/>
        </w:rPr>
        <w:t>о</w:t>
      </w:r>
      <w:r w:rsidR="00F6446A">
        <w:rPr>
          <w:rFonts w:ascii="Times New Roman" w:hAnsi="Times New Roman" w:cs="Times New Roman"/>
          <w:sz w:val="28"/>
          <w:szCs w:val="28"/>
        </w:rPr>
        <w:t>временном этапе, направлениях развития науки генетики.</w:t>
      </w:r>
    </w:p>
    <w:p w:rsidR="009A6171" w:rsidRDefault="00F6446A" w:rsidP="0094612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5</w:t>
      </w:r>
      <w:r w:rsidR="00D64E1C">
        <w:rPr>
          <w:rFonts w:ascii="Times New Roman" w:hAnsi="Times New Roman" w:cs="Times New Roman"/>
          <w:sz w:val="28"/>
        </w:rPr>
        <w:t>. Ш</w:t>
      </w:r>
      <w:r w:rsidR="00DE0C05">
        <w:rPr>
          <w:rFonts w:ascii="Times New Roman" w:hAnsi="Times New Roman" w:cs="Times New Roman"/>
          <w:sz w:val="28"/>
        </w:rPr>
        <w:t xml:space="preserve">ире использовать возможности технопарка БГПУ им. </w:t>
      </w:r>
      <w:proofErr w:type="spellStart"/>
      <w:r w:rsidR="00DE0C05">
        <w:rPr>
          <w:rFonts w:ascii="Times New Roman" w:hAnsi="Times New Roman" w:cs="Times New Roman"/>
          <w:sz w:val="28"/>
        </w:rPr>
        <w:t>Акмуллы</w:t>
      </w:r>
      <w:proofErr w:type="spellEnd"/>
      <w:r w:rsidR="00DE0C05">
        <w:rPr>
          <w:rFonts w:ascii="Times New Roman" w:hAnsi="Times New Roman" w:cs="Times New Roman"/>
          <w:sz w:val="28"/>
        </w:rPr>
        <w:t xml:space="preserve">, </w:t>
      </w:r>
      <w:r w:rsidR="000A25EF">
        <w:rPr>
          <w:rFonts w:ascii="Times New Roman" w:hAnsi="Times New Roman" w:cs="Times New Roman"/>
          <w:sz w:val="28"/>
        </w:rPr>
        <w:t>лаб</w:t>
      </w:r>
      <w:r w:rsidR="000A25EF">
        <w:rPr>
          <w:rFonts w:ascii="Times New Roman" w:hAnsi="Times New Roman" w:cs="Times New Roman"/>
          <w:sz w:val="28"/>
        </w:rPr>
        <w:t>о</w:t>
      </w:r>
      <w:r w:rsidR="000A25EF">
        <w:rPr>
          <w:rFonts w:ascii="Times New Roman" w:hAnsi="Times New Roman" w:cs="Times New Roman"/>
          <w:sz w:val="28"/>
        </w:rPr>
        <w:t>раторий</w:t>
      </w:r>
      <w:r w:rsidR="00DE0C05">
        <w:rPr>
          <w:rFonts w:ascii="Times New Roman" w:hAnsi="Times New Roman" w:cs="Times New Roman"/>
          <w:sz w:val="28"/>
        </w:rPr>
        <w:t xml:space="preserve"> </w:t>
      </w:r>
      <w:r w:rsidR="009A6171">
        <w:rPr>
          <w:rFonts w:ascii="Times New Roman" w:hAnsi="Times New Roman" w:cs="Times New Roman"/>
          <w:sz w:val="28"/>
        </w:rPr>
        <w:t>кафедр естественно-географического факультета</w:t>
      </w:r>
      <w:r>
        <w:rPr>
          <w:rFonts w:ascii="Times New Roman" w:hAnsi="Times New Roman" w:cs="Times New Roman"/>
          <w:sz w:val="28"/>
        </w:rPr>
        <w:t xml:space="preserve"> </w:t>
      </w:r>
      <w:r w:rsidR="00DE0C05">
        <w:rPr>
          <w:rFonts w:ascii="Times New Roman" w:hAnsi="Times New Roman" w:cs="Times New Roman"/>
          <w:sz w:val="28"/>
        </w:rPr>
        <w:t xml:space="preserve">БГПУ, </w:t>
      </w:r>
      <w:r w:rsidR="000A25EF">
        <w:rPr>
          <w:rFonts w:ascii="Times New Roman" w:hAnsi="Times New Roman" w:cs="Times New Roman"/>
          <w:sz w:val="28"/>
        </w:rPr>
        <w:t>мероприятий</w:t>
      </w:r>
      <w:r w:rsidR="00105317">
        <w:rPr>
          <w:rFonts w:ascii="Times New Roman" w:hAnsi="Times New Roman" w:cs="Times New Roman"/>
          <w:sz w:val="28"/>
        </w:rPr>
        <w:t xml:space="preserve"> по общей биологии и генетике, химии в рамках «Фестиваля естествознания» на базе БГПУ им. </w:t>
      </w:r>
      <w:proofErr w:type="spellStart"/>
      <w:r w:rsidR="00105317">
        <w:rPr>
          <w:rFonts w:ascii="Times New Roman" w:hAnsi="Times New Roman" w:cs="Times New Roman"/>
          <w:sz w:val="28"/>
        </w:rPr>
        <w:t>Акмуллы</w:t>
      </w:r>
      <w:proofErr w:type="spellEnd"/>
      <w:r w:rsidR="00105317">
        <w:rPr>
          <w:rFonts w:ascii="Times New Roman" w:hAnsi="Times New Roman" w:cs="Times New Roman"/>
          <w:sz w:val="28"/>
        </w:rPr>
        <w:t xml:space="preserve">. </w:t>
      </w:r>
    </w:p>
    <w:p w:rsidR="00F6446A" w:rsidRDefault="00F6446A" w:rsidP="0094612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 Рекомендовать в качестве перспективных прикладных научных исслед</w:t>
      </w:r>
      <w:r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 xml:space="preserve">ваний разработку </w:t>
      </w:r>
      <w:r w:rsidRPr="00F6446A">
        <w:rPr>
          <w:rFonts w:ascii="Times New Roman" w:hAnsi="Times New Roman" w:cs="Times New Roman"/>
          <w:sz w:val="28"/>
        </w:rPr>
        <w:t xml:space="preserve">электронного образовательного контента «Образовательная генетика - </w:t>
      </w:r>
      <w:proofErr w:type="spellStart"/>
      <w:r w:rsidRPr="00F6446A">
        <w:rPr>
          <w:rFonts w:ascii="Times New Roman" w:hAnsi="Times New Roman" w:cs="Times New Roman"/>
          <w:sz w:val="28"/>
        </w:rPr>
        <w:t>ШколПрофи</w:t>
      </w:r>
      <w:proofErr w:type="spellEnd"/>
      <w:r w:rsidRPr="00F6446A">
        <w:rPr>
          <w:rFonts w:ascii="Times New Roman" w:hAnsi="Times New Roman" w:cs="Times New Roman"/>
          <w:sz w:val="28"/>
        </w:rPr>
        <w:t>» для профильных классов организаций общего образ</w:t>
      </w:r>
      <w:r w:rsidRPr="00F6446A">
        <w:rPr>
          <w:rFonts w:ascii="Times New Roman" w:hAnsi="Times New Roman" w:cs="Times New Roman"/>
          <w:sz w:val="28"/>
        </w:rPr>
        <w:t>о</w:t>
      </w:r>
      <w:r w:rsidRPr="00F6446A">
        <w:rPr>
          <w:rFonts w:ascii="Times New Roman" w:hAnsi="Times New Roman" w:cs="Times New Roman"/>
          <w:sz w:val="28"/>
        </w:rPr>
        <w:t>вания: химико-биологической, сельскохозяйственной и медицинской напра</w:t>
      </w:r>
      <w:r w:rsidRPr="00F6446A">
        <w:rPr>
          <w:rFonts w:ascii="Times New Roman" w:hAnsi="Times New Roman" w:cs="Times New Roman"/>
          <w:sz w:val="28"/>
        </w:rPr>
        <w:t>в</w:t>
      </w:r>
      <w:r w:rsidRPr="00F6446A">
        <w:rPr>
          <w:rFonts w:ascii="Times New Roman" w:hAnsi="Times New Roman" w:cs="Times New Roman"/>
          <w:sz w:val="28"/>
        </w:rPr>
        <w:t>ленности (уровень повышенной сложности).</w:t>
      </w:r>
      <w:r w:rsidRPr="00F6446A">
        <w:t xml:space="preserve"> </w:t>
      </w:r>
      <w:r w:rsidRPr="00F6446A">
        <w:rPr>
          <w:rFonts w:ascii="Times New Roman" w:hAnsi="Times New Roman" w:cs="Times New Roman"/>
          <w:sz w:val="28"/>
        </w:rPr>
        <w:t>Разработк</w:t>
      </w:r>
      <w:r>
        <w:rPr>
          <w:rFonts w:ascii="Times New Roman" w:hAnsi="Times New Roman" w:cs="Times New Roman"/>
          <w:sz w:val="28"/>
        </w:rPr>
        <w:t>у</w:t>
      </w:r>
      <w:r w:rsidRPr="00F6446A">
        <w:rPr>
          <w:rFonts w:ascii="Times New Roman" w:hAnsi="Times New Roman" w:cs="Times New Roman"/>
          <w:sz w:val="28"/>
        </w:rPr>
        <w:t xml:space="preserve"> многоуровневого обр</w:t>
      </w:r>
      <w:r w:rsidRPr="00F6446A">
        <w:rPr>
          <w:rFonts w:ascii="Times New Roman" w:hAnsi="Times New Roman" w:cs="Times New Roman"/>
          <w:sz w:val="28"/>
        </w:rPr>
        <w:t>а</w:t>
      </w:r>
      <w:r w:rsidRPr="00F6446A">
        <w:rPr>
          <w:rFonts w:ascii="Times New Roman" w:hAnsi="Times New Roman" w:cs="Times New Roman"/>
          <w:sz w:val="28"/>
        </w:rPr>
        <w:t>зовательного контента «Образовательная генетика – вверх по ступеням» (сре</w:t>
      </w:r>
      <w:r w:rsidRPr="00F6446A">
        <w:rPr>
          <w:rFonts w:ascii="Times New Roman" w:hAnsi="Times New Roman" w:cs="Times New Roman"/>
          <w:sz w:val="28"/>
        </w:rPr>
        <w:t>д</w:t>
      </w:r>
      <w:r w:rsidRPr="00F6446A">
        <w:rPr>
          <w:rFonts w:ascii="Times New Roman" w:hAnsi="Times New Roman" w:cs="Times New Roman"/>
          <w:sz w:val="28"/>
        </w:rPr>
        <w:t xml:space="preserve">ний уровень </w:t>
      </w:r>
      <w:proofErr w:type="spellStart"/>
      <w:r w:rsidRPr="00F6446A">
        <w:rPr>
          <w:rFonts w:ascii="Times New Roman" w:hAnsi="Times New Roman" w:cs="Times New Roman"/>
          <w:sz w:val="28"/>
        </w:rPr>
        <w:t>знаниевого</w:t>
      </w:r>
      <w:proofErr w:type="spellEnd"/>
      <w:r w:rsidRPr="00F6446A">
        <w:rPr>
          <w:rFonts w:ascii="Times New Roman" w:hAnsi="Times New Roman" w:cs="Times New Roman"/>
          <w:sz w:val="28"/>
        </w:rPr>
        <w:t xml:space="preserve"> компонента).</w:t>
      </w:r>
    </w:p>
    <w:p w:rsidR="00B80CD9" w:rsidRPr="00644C44" w:rsidRDefault="00D64E1C" w:rsidP="0094612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12C76" w:rsidRDefault="00F12C76" w:rsidP="00946121">
      <w:pPr>
        <w:spacing w:after="0" w:line="240" w:lineRule="auto"/>
        <w:ind w:firstLine="709"/>
        <w:jc w:val="both"/>
      </w:pPr>
    </w:p>
    <w:sectPr w:rsidR="00F12C76" w:rsidSect="00805BE5">
      <w:headerReference w:type="default" r:id="rId8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9FB" w:rsidRDefault="00ED19FB">
      <w:pPr>
        <w:spacing w:after="0" w:line="240" w:lineRule="auto"/>
      </w:pPr>
      <w:r>
        <w:separator/>
      </w:r>
    </w:p>
  </w:endnote>
  <w:endnote w:type="continuationSeparator" w:id="0">
    <w:p w:rsidR="00ED19FB" w:rsidRDefault="00ED1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9FB" w:rsidRDefault="00ED19FB">
      <w:pPr>
        <w:spacing w:after="0" w:line="240" w:lineRule="auto"/>
      </w:pPr>
      <w:r>
        <w:separator/>
      </w:r>
    </w:p>
  </w:footnote>
  <w:footnote w:type="continuationSeparator" w:id="0">
    <w:p w:rsidR="00ED19FB" w:rsidRDefault="00ED1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1179555"/>
      <w:docPartObj>
        <w:docPartGallery w:val="Page Numbers (Top of Page)"/>
        <w:docPartUnique/>
      </w:docPartObj>
    </w:sdtPr>
    <w:sdtEndPr/>
    <w:sdtContent>
      <w:p w:rsidR="009B5819" w:rsidRDefault="000A25EF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6121">
          <w:rPr>
            <w:noProof/>
          </w:rPr>
          <w:t>2</w:t>
        </w:r>
        <w:r>
          <w:fldChar w:fldCharType="end"/>
        </w:r>
      </w:p>
    </w:sdtContent>
  </w:sdt>
  <w:p w:rsidR="009B5819" w:rsidRDefault="00ED1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537C3"/>
    <w:multiLevelType w:val="hybridMultilevel"/>
    <w:tmpl w:val="3B40888E"/>
    <w:lvl w:ilvl="0" w:tplc="D402D6D4">
      <w:start w:val="1"/>
      <w:numFmt w:val="decimal"/>
      <w:lvlText w:val="%1."/>
      <w:lvlJc w:val="left"/>
      <w:pPr>
        <w:ind w:left="-46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3882" w:hanging="360"/>
      </w:pPr>
    </w:lvl>
    <w:lvl w:ilvl="2" w:tplc="0419001B" w:tentative="1">
      <w:start w:val="1"/>
      <w:numFmt w:val="lowerRoman"/>
      <w:lvlText w:val="%3."/>
      <w:lvlJc w:val="right"/>
      <w:pPr>
        <w:ind w:left="-3162" w:hanging="180"/>
      </w:pPr>
    </w:lvl>
    <w:lvl w:ilvl="3" w:tplc="0419000F" w:tentative="1">
      <w:start w:val="1"/>
      <w:numFmt w:val="decimal"/>
      <w:lvlText w:val="%4."/>
      <w:lvlJc w:val="left"/>
      <w:pPr>
        <w:ind w:left="-2442" w:hanging="360"/>
      </w:pPr>
    </w:lvl>
    <w:lvl w:ilvl="4" w:tplc="04190019" w:tentative="1">
      <w:start w:val="1"/>
      <w:numFmt w:val="lowerLetter"/>
      <w:lvlText w:val="%5."/>
      <w:lvlJc w:val="left"/>
      <w:pPr>
        <w:ind w:left="-1722" w:hanging="360"/>
      </w:pPr>
    </w:lvl>
    <w:lvl w:ilvl="5" w:tplc="0419001B" w:tentative="1">
      <w:start w:val="1"/>
      <w:numFmt w:val="lowerRoman"/>
      <w:lvlText w:val="%6."/>
      <w:lvlJc w:val="right"/>
      <w:pPr>
        <w:ind w:left="-1002" w:hanging="180"/>
      </w:pPr>
    </w:lvl>
    <w:lvl w:ilvl="6" w:tplc="0419000F" w:tentative="1">
      <w:start w:val="1"/>
      <w:numFmt w:val="decimal"/>
      <w:lvlText w:val="%7."/>
      <w:lvlJc w:val="left"/>
      <w:pPr>
        <w:ind w:left="-282" w:hanging="360"/>
      </w:pPr>
    </w:lvl>
    <w:lvl w:ilvl="7" w:tplc="04190019" w:tentative="1">
      <w:start w:val="1"/>
      <w:numFmt w:val="lowerLetter"/>
      <w:lvlText w:val="%8."/>
      <w:lvlJc w:val="left"/>
      <w:pPr>
        <w:ind w:left="438" w:hanging="360"/>
      </w:pPr>
    </w:lvl>
    <w:lvl w:ilvl="8" w:tplc="0419001B" w:tentative="1">
      <w:start w:val="1"/>
      <w:numFmt w:val="lowerRoman"/>
      <w:lvlText w:val="%9."/>
      <w:lvlJc w:val="right"/>
      <w:pPr>
        <w:ind w:left="115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786"/>
    <w:rsid w:val="000253A4"/>
    <w:rsid w:val="00085D82"/>
    <w:rsid w:val="000A25EF"/>
    <w:rsid w:val="00105317"/>
    <w:rsid w:val="001230F3"/>
    <w:rsid w:val="00242093"/>
    <w:rsid w:val="00274178"/>
    <w:rsid w:val="00310840"/>
    <w:rsid w:val="003A1AF0"/>
    <w:rsid w:val="0047315D"/>
    <w:rsid w:val="004835E1"/>
    <w:rsid w:val="004A292F"/>
    <w:rsid w:val="004E1047"/>
    <w:rsid w:val="00562D5C"/>
    <w:rsid w:val="00603282"/>
    <w:rsid w:val="00672C7C"/>
    <w:rsid w:val="00696C86"/>
    <w:rsid w:val="006C0B77"/>
    <w:rsid w:val="006F2786"/>
    <w:rsid w:val="00723A59"/>
    <w:rsid w:val="00785756"/>
    <w:rsid w:val="0079222A"/>
    <w:rsid w:val="00805BE5"/>
    <w:rsid w:val="008242FF"/>
    <w:rsid w:val="00825652"/>
    <w:rsid w:val="0083113A"/>
    <w:rsid w:val="00870751"/>
    <w:rsid w:val="00906D61"/>
    <w:rsid w:val="00915F9D"/>
    <w:rsid w:val="00922C48"/>
    <w:rsid w:val="00946121"/>
    <w:rsid w:val="00986895"/>
    <w:rsid w:val="009A6171"/>
    <w:rsid w:val="00B10D48"/>
    <w:rsid w:val="00B80CD9"/>
    <w:rsid w:val="00B915B7"/>
    <w:rsid w:val="00BF77B0"/>
    <w:rsid w:val="00D64E1C"/>
    <w:rsid w:val="00DE0C05"/>
    <w:rsid w:val="00E955F8"/>
    <w:rsid w:val="00EA59DF"/>
    <w:rsid w:val="00ED19FB"/>
    <w:rsid w:val="00EE4070"/>
    <w:rsid w:val="00F04BA6"/>
    <w:rsid w:val="00F06DDC"/>
    <w:rsid w:val="00F12C76"/>
    <w:rsid w:val="00F6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CD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80CD9"/>
    <w:rPr>
      <w:b/>
      <w:bCs/>
    </w:rPr>
  </w:style>
  <w:style w:type="paragraph" w:styleId="a4">
    <w:name w:val="List Paragraph"/>
    <w:basedOn w:val="a"/>
    <w:link w:val="a5"/>
    <w:uiPriority w:val="34"/>
    <w:qFormat/>
    <w:rsid w:val="00B80CD9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B80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uiPriority w:val="99"/>
    <w:rsid w:val="00B80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B80C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80CD9"/>
  </w:style>
  <w:style w:type="character" w:customStyle="1" w:styleId="a5">
    <w:name w:val="Абзац списка Знак"/>
    <w:link w:val="a4"/>
    <w:uiPriority w:val="34"/>
    <w:locked/>
    <w:rsid w:val="00B80CD9"/>
  </w:style>
  <w:style w:type="paragraph" w:styleId="a9">
    <w:name w:val="footnote text"/>
    <w:basedOn w:val="a"/>
    <w:link w:val="aa"/>
    <w:uiPriority w:val="99"/>
    <w:unhideWhenUsed/>
    <w:rsid w:val="00B80CD9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B80CD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CD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80CD9"/>
    <w:rPr>
      <w:b/>
      <w:bCs/>
    </w:rPr>
  </w:style>
  <w:style w:type="paragraph" w:styleId="a4">
    <w:name w:val="List Paragraph"/>
    <w:basedOn w:val="a"/>
    <w:link w:val="a5"/>
    <w:uiPriority w:val="34"/>
    <w:qFormat/>
    <w:rsid w:val="00B80CD9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B80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uiPriority w:val="99"/>
    <w:rsid w:val="00B80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B80C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80CD9"/>
  </w:style>
  <w:style w:type="character" w:customStyle="1" w:styleId="a5">
    <w:name w:val="Абзац списка Знак"/>
    <w:link w:val="a4"/>
    <w:uiPriority w:val="34"/>
    <w:locked/>
    <w:rsid w:val="00B80CD9"/>
  </w:style>
  <w:style w:type="paragraph" w:styleId="a9">
    <w:name w:val="footnote text"/>
    <w:basedOn w:val="a"/>
    <w:link w:val="aa"/>
    <w:uiPriority w:val="99"/>
    <w:unhideWhenUsed/>
    <w:rsid w:val="00B80CD9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B80CD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966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PC</cp:lastModifiedBy>
  <cp:revision>2</cp:revision>
  <dcterms:created xsi:type="dcterms:W3CDTF">2022-12-06T06:50:00Z</dcterms:created>
  <dcterms:modified xsi:type="dcterms:W3CDTF">2022-12-06T06:50:00Z</dcterms:modified>
</cp:coreProperties>
</file>