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17" w:rsidRPr="00CB784A" w:rsidRDefault="00220E17" w:rsidP="00220E17">
      <w:pPr>
        <w:jc w:val="center"/>
        <w:rPr>
          <w:rFonts w:eastAsiaTheme="minorHAnsi"/>
          <w:sz w:val="32"/>
          <w:szCs w:val="32"/>
          <w:lang w:eastAsia="en-US"/>
        </w:rPr>
      </w:pPr>
      <w:r w:rsidRPr="00CB784A">
        <w:rPr>
          <w:rFonts w:eastAsiaTheme="minorHAnsi"/>
          <w:b/>
          <w:sz w:val="32"/>
          <w:szCs w:val="32"/>
          <w:lang w:eastAsia="en-US"/>
        </w:rPr>
        <w:t>ПРОГРАММА</w:t>
      </w:r>
      <w:bookmarkStart w:id="0" w:name="_GoBack"/>
      <w:r w:rsidR="00B12144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CB784A">
        <w:rPr>
          <w:rFonts w:eastAsiaTheme="minorHAnsi"/>
          <w:sz w:val="32"/>
          <w:szCs w:val="32"/>
          <w:lang w:eastAsia="en-US"/>
        </w:rPr>
        <w:t>просветительско-образовательного проекта</w:t>
      </w:r>
    </w:p>
    <w:p w:rsidR="00220E17" w:rsidRPr="00CB784A" w:rsidRDefault="00220E17" w:rsidP="00220E17">
      <w:pPr>
        <w:jc w:val="center"/>
        <w:rPr>
          <w:rFonts w:eastAsiaTheme="minorHAnsi"/>
          <w:sz w:val="32"/>
          <w:szCs w:val="32"/>
          <w:lang w:eastAsia="en-US"/>
        </w:rPr>
      </w:pPr>
      <w:r w:rsidRPr="00CB784A">
        <w:rPr>
          <w:rFonts w:eastAsiaTheme="minorHAnsi"/>
          <w:sz w:val="32"/>
          <w:szCs w:val="32"/>
          <w:lang w:eastAsia="en-US"/>
        </w:rPr>
        <w:t>для школьников, студентов, педагогов и родителей с детьми</w:t>
      </w:r>
    </w:p>
    <w:p w:rsidR="003051E5" w:rsidRPr="00CB784A" w:rsidRDefault="00220E17" w:rsidP="003051E5">
      <w:pPr>
        <w:contextualSpacing/>
        <w:jc w:val="center"/>
        <w:rPr>
          <w:b/>
          <w:sz w:val="32"/>
          <w:szCs w:val="32"/>
        </w:rPr>
      </w:pPr>
      <w:r w:rsidRPr="00CB784A">
        <w:rPr>
          <w:rFonts w:eastAsiaTheme="minorHAnsi"/>
          <w:b/>
          <w:sz w:val="32"/>
          <w:szCs w:val="32"/>
          <w:lang w:eastAsia="en-US"/>
        </w:rPr>
        <w:t>«Университетские субботы»</w:t>
      </w:r>
      <w:r w:rsidR="003051E5" w:rsidRPr="00CB784A">
        <w:rPr>
          <w:b/>
          <w:sz w:val="32"/>
          <w:szCs w:val="32"/>
        </w:rPr>
        <w:t xml:space="preserve"> </w:t>
      </w:r>
    </w:p>
    <w:p w:rsidR="003051E5" w:rsidRPr="00CB784A" w:rsidRDefault="003051E5" w:rsidP="003051E5">
      <w:pPr>
        <w:contextualSpacing/>
        <w:jc w:val="center"/>
        <w:rPr>
          <w:sz w:val="32"/>
          <w:szCs w:val="32"/>
        </w:rPr>
      </w:pPr>
      <w:r w:rsidRPr="00CB784A">
        <w:rPr>
          <w:sz w:val="32"/>
          <w:szCs w:val="32"/>
        </w:rPr>
        <w:t>на 1 семестр 2020/21 учебного года</w:t>
      </w:r>
    </w:p>
    <w:p w:rsidR="00220E17" w:rsidRPr="003051E5" w:rsidRDefault="00220E17" w:rsidP="00220E17">
      <w:pPr>
        <w:jc w:val="center"/>
        <w:rPr>
          <w:rFonts w:eastAsiaTheme="minorHAnsi"/>
          <w:sz w:val="28"/>
          <w:szCs w:val="28"/>
          <w:lang w:eastAsia="en-US"/>
        </w:rPr>
      </w:pPr>
    </w:p>
    <w:bookmarkEnd w:id="0"/>
    <w:p w:rsidR="00723D07" w:rsidRPr="00220E17" w:rsidRDefault="00723D07" w:rsidP="00220E17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CB784A" w:rsidRDefault="00CB784A" w:rsidP="00294563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294563" w:rsidRDefault="00294563" w:rsidP="00294563">
      <w:pPr>
        <w:spacing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6"/>
        <w:gridCol w:w="1546"/>
        <w:gridCol w:w="1996"/>
        <w:gridCol w:w="2128"/>
        <w:gridCol w:w="4482"/>
        <w:gridCol w:w="3860"/>
      </w:tblGrid>
      <w:tr w:rsidR="00294563" w:rsidRPr="00FE31D5" w:rsidTr="00B12144">
        <w:trPr>
          <w:trHeight w:val="837"/>
        </w:trPr>
        <w:tc>
          <w:tcPr>
            <w:tcW w:w="1296" w:type="dxa"/>
          </w:tcPr>
          <w:p w:rsidR="00294563" w:rsidRPr="00FE31D5" w:rsidRDefault="00294563" w:rsidP="00A41CA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1546" w:type="dxa"/>
          </w:tcPr>
          <w:p w:rsidR="00294563" w:rsidRDefault="00D46F1D" w:rsidP="00D46F1D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Начало </w:t>
            </w:r>
            <w:r w:rsidR="00294563">
              <w:rPr>
                <w:rFonts w:eastAsia="Calibri"/>
                <w:lang w:eastAsia="en-US"/>
              </w:rPr>
              <w:t xml:space="preserve"> проведения</w:t>
            </w:r>
          </w:p>
          <w:p w:rsidR="00D46F1D" w:rsidRPr="00FE31D5" w:rsidRDefault="00D46F1D" w:rsidP="00D46F1D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мероприятия</w:t>
            </w:r>
          </w:p>
        </w:tc>
        <w:tc>
          <w:tcPr>
            <w:tcW w:w="1996" w:type="dxa"/>
          </w:tcPr>
          <w:p w:rsidR="00294563" w:rsidRDefault="00294563" w:rsidP="00A41CA5">
            <w:pPr>
              <w:contextualSpacing/>
              <w:jc w:val="center"/>
            </w:pPr>
            <w:r>
              <w:t>Ответственные</w:t>
            </w:r>
          </w:p>
        </w:tc>
        <w:tc>
          <w:tcPr>
            <w:tcW w:w="2128" w:type="dxa"/>
          </w:tcPr>
          <w:p w:rsidR="00294563" w:rsidRPr="00C9657D" w:rsidRDefault="00294563" w:rsidP="009E1F5A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Название мероприятия</w:t>
            </w:r>
          </w:p>
        </w:tc>
        <w:tc>
          <w:tcPr>
            <w:tcW w:w="4482" w:type="dxa"/>
          </w:tcPr>
          <w:p w:rsidR="00294563" w:rsidRDefault="00294563" w:rsidP="00A41CA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Описание мероприятия</w:t>
            </w:r>
          </w:p>
        </w:tc>
        <w:tc>
          <w:tcPr>
            <w:tcW w:w="3860" w:type="dxa"/>
          </w:tcPr>
          <w:p w:rsidR="00294563" w:rsidRPr="00FE31D5" w:rsidRDefault="00294563" w:rsidP="00A41CA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Формат проведения </w:t>
            </w:r>
          </w:p>
        </w:tc>
      </w:tr>
      <w:tr w:rsidR="00073DE0" w:rsidRPr="00FE31D5" w:rsidTr="00B12144">
        <w:trPr>
          <w:trHeight w:val="1227"/>
        </w:trPr>
        <w:tc>
          <w:tcPr>
            <w:tcW w:w="1296" w:type="dxa"/>
          </w:tcPr>
          <w:p w:rsidR="00073DE0" w:rsidRPr="00FE31D5" w:rsidRDefault="00073DE0" w:rsidP="00BB0C9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Pr="00FE31D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11</w:t>
            </w:r>
            <w:r w:rsidRPr="00FE31D5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1546" w:type="dxa"/>
          </w:tcPr>
          <w:p w:rsidR="00073DE0" w:rsidRPr="00FE31D5" w:rsidRDefault="00D46F1D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996" w:type="dxa"/>
          </w:tcPr>
          <w:p w:rsidR="00073DE0" w:rsidRDefault="00073DE0" w:rsidP="005931CD">
            <w:pPr>
              <w:contextualSpacing/>
              <w:jc w:val="center"/>
            </w:pPr>
            <w:r>
              <w:t>Факультет физической культуры</w:t>
            </w:r>
          </w:p>
          <w:p w:rsidR="00073DE0" w:rsidRPr="00FE31D5" w:rsidRDefault="00073DE0" w:rsidP="003D6283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t>+7 (347)216-55-19</w:t>
            </w:r>
          </w:p>
        </w:tc>
        <w:tc>
          <w:tcPr>
            <w:tcW w:w="2128" w:type="dxa"/>
          </w:tcPr>
          <w:p w:rsidR="00073DE0" w:rsidRPr="00073DE0" w:rsidRDefault="00073DE0" w:rsidP="005931C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073DE0">
              <w:rPr>
                <w:rFonts w:eastAsia="Calibri"/>
                <w:lang w:eastAsia="en-US"/>
              </w:rPr>
              <w:t xml:space="preserve"> «Золотая лекция с заслуженным мастером спорта Матвеевой Л.М.»</w:t>
            </w:r>
          </w:p>
          <w:p w:rsidR="00073DE0" w:rsidRPr="00073DE0" w:rsidRDefault="00073DE0" w:rsidP="005931C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073DE0">
              <w:rPr>
                <w:rFonts w:eastAsia="Calibri"/>
                <w:lang w:eastAsia="en-US"/>
              </w:rPr>
              <w:t xml:space="preserve">Конкурс «Знатоки </w:t>
            </w:r>
            <w:proofErr w:type="spellStart"/>
            <w:r w:rsidRPr="00073DE0">
              <w:rPr>
                <w:rFonts w:eastAsia="Calibri"/>
                <w:lang w:eastAsia="en-US"/>
              </w:rPr>
              <w:t>олимпизма</w:t>
            </w:r>
            <w:proofErr w:type="spellEnd"/>
            <w:r w:rsidRPr="00073DE0">
              <w:rPr>
                <w:rFonts w:eastAsia="Calibri"/>
                <w:lang w:eastAsia="en-US"/>
              </w:rPr>
              <w:t>»</w:t>
            </w:r>
          </w:p>
          <w:p w:rsidR="00073DE0" w:rsidRPr="00FE31D5" w:rsidRDefault="00073DE0" w:rsidP="005931CD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2" w:type="dxa"/>
          </w:tcPr>
          <w:p w:rsidR="00073DE0" w:rsidRPr="00FE31D5" w:rsidRDefault="00185D48" w:rsidP="00185D48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t xml:space="preserve">В настоящее время олимпийское образование учащейся молодежи, приобщение ее к идеалам, ценностям, принципам </w:t>
            </w:r>
            <w:proofErr w:type="spellStart"/>
            <w:r>
              <w:t>олимпизма</w:t>
            </w:r>
            <w:proofErr w:type="spellEnd"/>
            <w:r>
              <w:t xml:space="preserve"> имеет воспитательное значение для современного общества. Под олимпийским образованием понимают распространение знаний об Олимпийских играх, олимпийском движении и </w:t>
            </w:r>
            <w:proofErr w:type="spellStart"/>
            <w:r>
              <w:t>олимпизме</w:t>
            </w:r>
            <w:proofErr w:type="spellEnd"/>
            <w:r>
              <w:t xml:space="preserve">, приобщение к идеалам и ценностям </w:t>
            </w:r>
            <w:proofErr w:type="spellStart"/>
            <w:r>
              <w:t>олимпизма</w:t>
            </w:r>
            <w:proofErr w:type="spellEnd"/>
            <w:r>
              <w:t xml:space="preserve"> и формирование образа жизни, основывающегося на радости от усилия, воспитательной ценности хорошего примера, социальной ответственности, и на уважении к всеобщим основным этическим принципам</w:t>
            </w:r>
          </w:p>
        </w:tc>
        <w:tc>
          <w:tcPr>
            <w:tcW w:w="3860" w:type="dxa"/>
          </w:tcPr>
          <w:p w:rsidR="00B12144" w:rsidRPr="00FE31D5" w:rsidRDefault="00451E53" w:rsidP="00B12144">
            <w:pPr>
              <w:pStyle w:val="pstylized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451E53">
              <w:rPr>
                <w:rStyle w:val="a3"/>
                <w:b w:val="0"/>
              </w:rPr>
              <w:t>Мероприятие пройдет в дистанционном формате</w:t>
            </w:r>
            <w:r w:rsidR="00B12144">
              <w:rPr>
                <w:rStyle w:val="a3"/>
                <w:b w:val="0"/>
              </w:rPr>
              <w:t xml:space="preserve"> </w:t>
            </w:r>
            <w:r w:rsidRPr="00451E53">
              <w:rPr>
                <w:rStyle w:val="a3"/>
                <w:b w:val="0"/>
              </w:rPr>
              <w:t xml:space="preserve">на </w:t>
            </w:r>
            <w:proofErr w:type="spellStart"/>
            <w:proofErr w:type="gramStart"/>
            <w:r w:rsidRPr="00451E53">
              <w:rPr>
                <w:rStyle w:val="a3"/>
                <w:b w:val="0"/>
              </w:rPr>
              <w:t>на</w:t>
            </w:r>
            <w:proofErr w:type="spellEnd"/>
            <w:proofErr w:type="gramEnd"/>
            <w:r w:rsidRPr="00451E53">
              <w:rPr>
                <w:rStyle w:val="a3"/>
                <w:b w:val="0"/>
              </w:rPr>
              <w:t xml:space="preserve"> официальном сайте БГПУ им. М. Акмуллы</w:t>
            </w:r>
            <w:r w:rsidR="00B12144">
              <w:rPr>
                <w:rStyle w:val="a3"/>
                <w:b w:val="0"/>
              </w:rPr>
              <w:t xml:space="preserve"> </w:t>
            </w:r>
            <w:hyperlink r:id="rId6" w:history="1">
              <w:r w:rsidR="00B12144" w:rsidRPr="00A93141">
                <w:rPr>
                  <w:rStyle w:val="a4"/>
                </w:rPr>
                <w:t>https://www.youtube.com/playlist?list=PLjmusm2JVNW_o6mBtzbtvZAitBUmaARhP</w:t>
              </w:r>
            </w:hyperlink>
            <w:r w:rsidR="00B12144">
              <w:rPr>
                <w:rStyle w:val="a3"/>
                <w:b w:val="0"/>
              </w:rPr>
              <w:t xml:space="preserve"> </w:t>
            </w:r>
          </w:p>
          <w:p w:rsidR="00073DE0" w:rsidRPr="00FE31D5" w:rsidRDefault="00073DE0" w:rsidP="00451E53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B12144" w:rsidRPr="00FE31D5" w:rsidTr="00B12144">
        <w:trPr>
          <w:trHeight w:val="1932"/>
        </w:trPr>
        <w:tc>
          <w:tcPr>
            <w:tcW w:w="1296" w:type="dxa"/>
          </w:tcPr>
          <w:p w:rsidR="00B12144" w:rsidRPr="00FE31D5" w:rsidRDefault="00B12144" w:rsidP="00BB0C9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  <w:r w:rsidRPr="00FE31D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11</w:t>
            </w:r>
            <w:r w:rsidRPr="00FE31D5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1546" w:type="dxa"/>
          </w:tcPr>
          <w:p w:rsidR="00B12144" w:rsidRPr="00FE31D5" w:rsidRDefault="00B12144" w:rsidP="00073DE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996" w:type="dxa"/>
          </w:tcPr>
          <w:p w:rsidR="00B12144" w:rsidRDefault="00B12144" w:rsidP="005931CD">
            <w:pPr>
              <w:contextualSpacing/>
              <w:jc w:val="center"/>
            </w:pPr>
            <w:r>
              <w:t xml:space="preserve">Управление образовательных разработок, </w:t>
            </w:r>
          </w:p>
          <w:p w:rsidR="00B12144" w:rsidRDefault="00B12144" w:rsidP="005931CD">
            <w:pPr>
              <w:contextualSpacing/>
              <w:jc w:val="center"/>
            </w:pPr>
            <w:r>
              <w:t>Центр профориентации «5К»</w:t>
            </w:r>
          </w:p>
          <w:p w:rsidR="00B12144" w:rsidRPr="00FE31D5" w:rsidRDefault="00B12144" w:rsidP="005931CD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+7(347)246-55-87</w:t>
            </w:r>
          </w:p>
        </w:tc>
        <w:tc>
          <w:tcPr>
            <w:tcW w:w="2128" w:type="dxa"/>
          </w:tcPr>
          <w:p w:rsidR="00B12144" w:rsidRPr="00FE31D5" w:rsidRDefault="00B12144" w:rsidP="005931CD">
            <w:pPr>
              <w:contextualSpacing/>
              <w:jc w:val="center"/>
            </w:pPr>
            <w:r>
              <w:t>«Мнемотехники – твои помощники в учебе»</w:t>
            </w:r>
          </w:p>
        </w:tc>
        <w:tc>
          <w:tcPr>
            <w:tcW w:w="4482" w:type="dxa"/>
          </w:tcPr>
          <w:p w:rsidR="00B12144" w:rsidRPr="00194949" w:rsidRDefault="00B12144" w:rsidP="005931CD">
            <w:pPr>
              <w:contextualSpacing/>
              <w:jc w:val="both"/>
            </w:pPr>
            <w:r w:rsidRPr="00194949">
              <w:t>В ходе тренинга слушатели научатся приемам быстрого запоминания имен,  лиц, чисел, дат, дней рождения, иностранных слов и многое другое. Ведущий тренинга познакомит участников с  основными  мнемотехническими приемами</w:t>
            </w:r>
          </w:p>
        </w:tc>
        <w:tc>
          <w:tcPr>
            <w:tcW w:w="3860" w:type="dxa"/>
          </w:tcPr>
          <w:p w:rsidR="00B12144" w:rsidRDefault="00B12144">
            <w:r w:rsidRPr="00DE5E39">
              <w:rPr>
                <w:rStyle w:val="a3"/>
                <w:b w:val="0"/>
              </w:rPr>
              <w:t xml:space="preserve">Мероприятие пройдет в дистанционном формате на </w:t>
            </w:r>
            <w:proofErr w:type="spellStart"/>
            <w:proofErr w:type="gramStart"/>
            <w:r w:rsidRPr="00DE5E39">
              <w:rPr>
                <w:rStyle w:val="a3"/>
                <w:b w:val="0"/>
              </w:rPr>
              <w:t>на</w:t>
            </w:r>
            <w:proofErr w:type="spellEnd"/>
            <w:proofErr w:type="gramEnd"/>
            <w:r w:rsidRPr="00DE5E39">
              <w:rPr>
                <w:rStyle w:val="a3"/>
                <w:b w:val="0"/>
              </w:rPr>
              <w:t xml:space="preserve"> официальном сайте БГПУ им. М. Акмуллы </w:t>
            </w:r>
            <w:hyperlink r:id="rId7" w:history="1">
              <w:r w:rsidRPr="00DE5E39">
                <w:rPr>
                  <w:rStyle w:val="a4"/>
                </w:rPr>
                <w:t>https://www.youtube.com/playlist?list=PLjmusm2JVNW_o6mBtzbtvZAitBUmaARhP</w:t>
              </w:r>
            </w:hyperlink>
            <w:r w:rsidRPr="00DE5E39">
              <w:rPr>
                <w:rStyle w:val="a3"/>
                <w:b w:val="0"/>
              </w:rPr>
              <w:t xml:space="preserve"> </w:t>
            </w:r>
          </w:p>
        </w:tc>
      </w:tr>
      <w:tr w:rsidR="00B12144" w:rsidRPr="00FE31D5" w:rsidTr="00B12144">
        <w:trPr>
          <w:trHeight w:val="1932"/>
        </w:trPr>
        <w:tc>
          <w:tcPr>
            <w:tcW w:w="1296" w:type="dxa"/>
          </w:tcPr>
          <w:p w:rsidR="00B12144" w:rsidRDefault="00B12144" w:rsidP="00BB0C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</w:tcPr>
          <w:p w:rsidR="00B12144" w:rsidRDefault="00B12144" w:rsidP="00073DE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996" w:type="dxa"/>
          </w:tcPr>
          <w:p w:rsidR="00B12144" w:rsidRPr="00735221" w:rsidRDefault="00B12144" w:rsidP="0081685F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35221">
              <w:rPr>
                <w:rFonts w:eastAsia="Calibri"/>
                <w:lang w:eastAsia="en-US"/>
              </w:rPr>
              <w:t>Институт филологического образования и межкультурных коммуникаций</w:t>
            </w:r>
          </w:p>
          <w:p w:rsidR="00B12144" w:rsidRDefault="00B12144" w:rsidP="0081685F">
            <w:pPr>
              <w:jc w:val="center"/>
            </w:pPr>
            <w:r>
              <w:t>( кафедра романо-германского языкознания и зарубежной литературы)</w:t>
            </w:r>
          </w:p>
          <w:p w:rsidR="00B12144" w:rsidRDefault="00B12144" w:rsidP="0081685F">
            <w:pPr>
              <w:jc w:val="center"/>
            </w:pPr>
            <w:r>
              <w:t>+7 (347) 246-32-73</w:t>
            </w:r>
          </w:p>
          <w:p w:rsidR="00B12144" w:rsidRDefault="00B12144" w:rsidP="005931CD">
            <w:pPr>
              <w:contextualSpacing/>
              <w:jc w:val="center"/>
            </w:pPr>
          </w:p>
        </w:tc>
        <w:tc>
          <w:tcPr>
            <w:tcW w:w="2128" w:type="dxa"/>
          </w:tcPr>
          <w:p w:rsidR="00B12144" w:rsidRDefault="00B12144" w:rsidP="005931CD">
            <w:pPr>
              <w:contextualSpacing/>
              <w:jc w:val="center"/>
            </w:pPr>
            <w:proofErr w:type="gramStart"/>
            <w:r>
              <w:t>Литературный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по произведениям европейских авторов «Парижские тайны»</w:t>
            </w:r>
          </w:p>
        </w:tc>
        <w:tc>
          <w:tcPr>
            <w:tcW w:w="4482" w:type="dxa"/>
          </w:tcPr>
          <w:p w:rsidR="00B12144" w:rsidRPr="00194949" w:rsidRDefault="00B12144" w:rsidP="005931CD">
            <w:pPr>
              <w:contextualSpacing/>
              <w:jc w:val="both"/>
            </w:pPr>
          </w:p>
        </w:tc>
        <w:tc>
          <w:tcPr>
            <w:tcW w:w="3860" w:type="dxa"/>
          </w:tcPr>
          <w:p w:rsidR="00B12144" w:rsidRDefault="00B12144">
            <w:r w:rsidRPr="00DE5E39">
              <w:rPr>
                <w:rStyle w:val="a3"/>
                <w:b w:val="0"/>
              </w:rPr>
              <w:t xml:space="preserve">Мероприятие пройдет в дистанционном формате на </w:t>
            </w:r>
            <w:proofErr w:type="spellStart"/>
            <w:proofErr w:type="gramStart"/>
            <w:r w:rsidRPr="00DE5E39">
              <w:rPr>
                <w:rStyle w:val="a3"/>
                <w:b w:val="0"/>
              </w:rPr>
              <w:t>на</w:t>
            </w:r>
            <w:proofErr w:type="spellEnd"/>
            <w:proofErr w:type="gramEnd"/>
            <w:r w:rsidRPr="00DE5E39">
              <w:rPr>
                <w:rStyle w:val="a3"/>
                <w:b w:val="0"/>
              </w:rPr>
              <w:t xml:space="preserve"> официальном сайте БГПУ им. М. Акмуллы </w:t>
            </w:r>
            <w:hyperlink r:id="rId8" w:history="1">
              <w:r w:rsidRPr="00DE5E39">
                <w:rPr>
                  <w:rStyle w:val="a4"/>
                </w:rPr>
                <w:t>https://www.youtube.com/playlist?list=PLjmusm2JVNW_o6mBtzbtvZAitBUmaARhP</w:t>
              </w:r>
            </w:hyperlink>
            <w:r w:rsidRPr="00DE5E39">
              <w:rPr>
                <w:rStyle w:val="a3"/>
                <w:b w:val="0"/>
              </w:rPr>
              <w:t xml:space="preserve"> </w:t>
            </w:r>
          </w:p>
        </w:tc>
      </w:tr>
      <w:tr w:rsidR="00B12144" w:rsidRPr="00FE31D5" w:rsidTr="00B12144">
        <w:tc>
          <w:tcPr>
            <w:tcW w:w="1296" w:type="dxa"/>
            <w:vMerge w:val="restart"/>
          </w:tcPr>
          <w:p w:rsidR="00B12144" w:rsidRPr="00FE31D5" w:rsidRDefault="00B12144" w:rsidP="00BB0C97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E31D5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1</w:t>
            </w:r>
            <w:r w:rsidRPr="00FE31D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11</w:t>
            </w:r>
            <w:r w:rsidRPr="00FE31D5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1546" w:type="dxa"/>
          </w:tcPr>
          <w:p w:rsidR="00B12144" w:rsidRPr="00FE31D5" w:rsidRDefault="00B12144" w:rsidP="00D46F1D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996" w:type="dxa"/>
          </w:tcPr>
          <w:p w:rsidR="00B12144" w:rsidRPr="002F1C40" w:rsidRDefault="00B12144" w:rsidP="00ED2982">
            <w:pPr>
              <w:contextualSpacing/>
              <w:jc w:val="center"/>
            </w:pPr>
            <w:r w:rsidRPr="002F1C40">
              <w:t>Институт филологического образования и межкультурных коммуникаций</w:t>
            </w:r>
          </w:p>
          <w:p w:rsidR="00B12144" w:rsidRPr="00FE31D5" w:rsidRDefault="00B12144" w:rsidP="00ED298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F1C40">
              <w:t>+7 (347) 246-94-30</w:t>
            </w:r>
          </w:p>
        </w:tc>
        <w:tc>
          <w:tcPr>
            <w:tcW w:w="2128" w:type="dxa"/>
          </w:tcPr>
          <w:p w:rsidR="00B12144" w:rsidRPr="00FE31D5" w:rsidRDefault="00B12144" w:rsidP="00ED298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t>Анализ критерии оценивания грамотности сочинения  для 11-классников</w:t>
            </w:r>
          </w:p>
        </w:tc>
        <w:tc>
          <w:tcPr>
            <w:tcW w:w="4482" w:type="dxa"/>
          </w:tcPr>
          <w:p w:rsidR="00B12144" w:rsidRPr="00FE31D5" w:rsidRDefault="00B12144" w:rsidP="006168D6">
            <w:pPr>
              <w:contextualSpacing/>
              <w:jc w:val="both"/>
            </w:pPr>
            <w:r>
              <w:t xml:space="preserve">Консультационная помощь ученикам 11 классов.   </w:t>
            </w:r>
          </w:p>
        </w:tc>
        <w:tc>
          <w:tcPr>
            <w:tcW w:w="3860" w:type="dxa"/>
          </w:tcPr>
          <w:p w:rsidR="00B12144" w:rsidRDefault="00B12144">
            <w:r w:rsidRPr="00E05334">
              <w:rPr>
                <w:rStyle w:val="a3"/>
                <w:b w:val="0"/>
              </w:rPr>
              <w:t xml:space="preserve">Мероприятие пройдет в дистанционном формате на </w:t>
            </w:r>
            <w:proofErr w:type="spellStart"/>
            <w:proofErr w:type="gramStart"/>
            <w:r w:rsidRPr="00E05334">
              <w:rPr>
                <w:rStyle w:val="a3"/>
                <w:b w:val="0"/>
              </w:rPr>
              <w:t>на</w:t>
            </w:r>
            <w:proofErr w:type="spellEnd"/>
            <w:proofErr w:type="gramEnd"/>
            <w:r w:rsidRPr="00E05334">
              <w:rPr>
                <w:rStyle w:val="a3"/>
                <w:b w:val="0"/>
              </w:rPr>
              <w:t xml:space="preserve"> официальном сайте БГПУ им. М. Акмуллы </w:t>
            </w:r>
            <w:hyperlink r:id="rId9" w:history="1">
              <w:r w:rsidRPr="00E05334">
                <w:rPr>
                  <w:rStyle w:val="a4"/>
                </w:rPr>
                <w:t>https://www.youtube.com/playlist?list=PLjmusm2JVNW_o6mBtzbtvZAitBUmaARhP</w:t>
              </w:r>
            </w:hyperlink>
            <w:r w:rsidRPr="00E05334">
              <w:rPr>
                <w:rStyle w:val="a3"/>
                <w:b w:val="0"/>
              </w:rPr>
              <w:t xml:space="preserve"> </w:t>
            </w:r>
          </w:p>
        </w:tc>
      </w:tr>
      <w:tr w:rsidR="00B12144" w:rsidRPr="00FE31D5" w:rsidTr="00B12144">
        <w:tc>
          <w:tcPr>
            <w:tcW w:w="1296" w:type="dxa"/>
            <w:vMerge/>
          </w:tcPr>
          <w:p w:rsidR="00B12144" w:rsidRPr="00FE31D5" w:rsidRDefault="00B12144" w:rsidP="00BB0C97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</w:tcPr>
          <w:p w:rsidR="00B12144" w:rsidRDefault="00B12144" w:rsidP="00D46F1D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996" w:type="dxa"/>
          </w:tcPr>
          <w:p w:rsidR="00B12144" w:rsidRPr="00ED2982" w:rsidRDefault="00B12144" w:rsidP="002F1C40">
            <w:pPr>
              <w:contextualSpacing/>
              <w:jc w:val="center"/>
            </w:pPr>
            <w:r w:rsidRPr="00ED2982">
              <w:t>Институт филологического образования и межкультурных коммуникаций</w:t>
            </w:r>
          </w:p>
          <w:p w:rsidR="00B12144" w:rsidRDefault="00B12144" w:rsidP="00ED2982">
            <w:pPr>
              <w:contextualSpacing/>
              <w:jc w:val="center"/>
            </w:pPr>
            <w:r>
              <w:lastRenderedPageBreak/>
              <w:t>(кафедра общего языкознания)</w:t>
            </w:r>
          </w:p>
          <w:p w:rsidR="00B12144" w:rsidRPr="00ED2982" w:rsidRDefault="00B12144" w:rsidP="00ED2982">
            <w:pPr>
              <w:contextualSpacing/>
              <w:jc w:val="center"/>
            </w:pPr>
            <w:r>
              <w:t>+7 (347) 246-81-09</w:t>
            </w:r>
          </w:p>
        </w:tc>
        <w:tc>
          <w:tcPr>
            <w:tcW w:w="2128" w:type="dxa"/>
          </w:tcPr>
          <w:p w:rsidR="00B12144" w:rsidRDefault="00B12144" w:rsidP="00ED2982">
            <w:pPr>
              <w:contextualSpacing/>
              <w:jc w:val="center"/>
            </w:pPr>
            <w:r>
              <w:lastRenderedPageBreak/>
              <w:t xml:space="preserve">Мастер-класс участников республиканского волонтерского движения за </w:t>
            </w:r>
            <w:r>
              <w:lastRenderedPageBreak/>
              <w:t>сохранение и развитие государственных языков и языков народов РБ «Моя Россия»</w:t>
            </w:r>
          </w:p>
        </w:tc>
        <w:tc>
          <w:tcPr>
            <w:tcW w:w="4482" w:type="dxa"/>
          </w:tcPr>
          <w:p w:rsidR="00B12144" w:rsidRDefault="00B12144" w:rsidP="006168D6">
            <w:pPr>
              <w:contextualSpacing/>
              <w:jc w:val="both"/>
            </w:pPr>
          </w:p>
        </w:tc>
        <w:tc>
          <w:tcPr>
            <w:tcW w:w="3860" w:type="dxa"/>
          </w:tcPr>
          <w:p w:rsidR="00B12144" w:rsidRDefault="00B12144">
            <w:r w:rsidRPr="00E05334">
              <w:rPr>
                <w:rStyle w:val="a3"/>
                <w:b w:val="0"/>
              </w:rPr>
              <w:t xml:space="preserve">Мероприятие пройдет в дистанционном формате на </w:t>
            </w:r>
            <w:proofErr w:type="spellStart"/>
            <w:proofErr w:type="gramStart"/>
            <w:r w:rsidRPr="00E05334">
              <w:rPr>
                <w:rStyle w:val="a3"/>
                <w:b w:val="0"/>
              </w:rPr>
              <w:t>на</w:t>
            </w:r>
            <w:proofErr w:type="spellEnd"/>
            <w:proofErr w:type="gramEnd"/>
            <w:r w:rsidRPr="00E05334">
              <w:rPr>
                <w:rStyle w:val="a3"/>
                <w:b w:val="0"/>
              </w:rPr>
              <w:t xml:space="preserve"> официальном сайте БГПУ им. М. Акмуллы </w:t>
            </w:r>
            <w:hyperlink r:id="rId10" w:history="1">
              <w:r w:rsidRPr="00E05334">
                <w:rPr>
                  <w:rStyle w:val="a4"/>
                </w:rPr>
                <w:t>https://www.youtube.com/playlist?lis</w:t>
              </w:r>
              <w:r w:rsidRPr="00E05334">
                <w:rPr>
                  <w:rStyle w:val="a4"/>
                </w:rPr>
                <w:lastRenderedPageBreak/>
                <w:t>t=PLjmusm2JVNW_o6mBtzbtvZAitBUmaARhP</w:t>
              </w:r>
            </w:hyperlink>
            <w:r w:rsidRPr="00E05334">
              <w:rPr>
                <w:rStyle w:val="a3"/>
                <w:b w:val="0"/>
              </w:rPr>
              <w:t xml:space="preserve"> </w:t>
            </w:r>
          </w:p>
        </w:tc>
      </w:tr>
      <w:tr w:rsidR="00B12144" w:rsidRPr="00FE31D5" w:rsidTr="00B12144">
        <w:trPr>
          <w:trHeight w:val="1104"/>
        </w:trPr>
        <w:tc>
          <w:tcPr>
            <w:tcW w:w="1296" w:type="dxa"/>
          </w:tcPr>
          <w:p w:rsidR="00B12144" w:rsidRPr="00FE31D5" w:rsidRDefault="00B12144" w:rsidP="00BB0C9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28</w:t>
            </w:r>
            <w:r w:rsidRPr="00FE31D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11</w:t>
            </w:r>
            <w:r w:rsidRPr="00FE31D5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1546" w:type="dxa"/>
          </w:tcPr>
          <w:p w:rsidR="00B12144" w:rsidRPr="00FE31D5" w:rsidRDefault="00B12144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996" w:type="dxa"/>
          </w:tcPr>
          <w:p w:rsidR="00B12144" w:rsidRDefault="00B12144" w:rsidP="005931CD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Институт физики, математики, нан</w:t>
            </w:r>
            <w:proofErr w:type="gramStart"/>
            <w:r>
              <w:rPr>
                <w:rFonts w:eastAsia="Calibri"/>
                <w:lang w:eastAsia="en-US"/>
              </w:rPr>
              <w:t>о-</w:t>
            </w:r>
            <w:proofErr w:type="gramEnd"/>
            <w:r>
              <w:rPr>
                <w:rFonts w:eastAsia="Calibri"/>
                <w:lang w:eastAsia="en-US"/>
              </w:rPr>
              <w:t xml:space="preserve"> и цифровых технологий</w:t>
            </w:r>
          </w:p>
          <w:p w:rsidR="00B12144" w:rsidRPr="00FE31D5" w:rsidRDefault="00B12144" w:rsidP="005931CD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t>+7 (347) 246-89-42</w:t>
            </w:r>
          </w:p>
        </w:tc>
        <w:tc>
          <w:tcPr>
            <w:tcW w:w="2128" w:type="dxa"/>
          </w:tcPr>
          <w:p w:rsidR="00B12144" w:rsidRPr="009744E7" w:rsidRDefault="00B12144" w:rsidP="00AC6797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Pr="009744E7">
              <w:rPr>
                <w:b w:val="0"/>
                <w:sz w:val="24"/>
                <w:szCs w:val="24"/>
              </w:rPr>
              <w:t>Техника анализа и решения задач из ЕГЭ</w:t>
            </w:r>
            <w:r>
              <w:rPr>
                <w:b w:val="0"/>
                <w:sz w:val="24"/>
                <w:szCs w:val="24"/>
              </w:rPr>
              <w:t>»</w:t>
            </w:r>
          </w:p>
          <w:p w:rsidR="00B12144" w:rsidRPr="00FE31D5" w:rsidRDefault="00B12144" w:rsidP="005931CD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2" w:type="dxa"/>
          </w:tcPr>
          <w:p w:rsidR="00B12144" w:rsidRPr="00FE31D5" w:rsidRDefault="00B12144" w:rsidP="005931CD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t>На конкретных примерах изучаются доступные школьнику методы анализа и решения разнообразных типов задачи из наиболее сложных разделов математики. Отрабатываются алгоритмы действий. Даются рекомендации по выбору рациональных путей решения.</w:t>
            </w:r>
          </w:p>
        </w:tc>
        <w:tc>
          <w:tcPr>
            <w:tcW w:w="3860" w:type="dxa"/>
          </w:tcPr>
          <w:p w:rsidR="00B12144" w:rsidRDefault="00B12144">
            <w:r w:rsidRPr="00562AED">
              <w:rPr>
                <w:rStyle w:val="a3"/>
                <w:b w:val="0"/>
              </w:rPr>
              <w:t xml:space="preserve">Мероприятие пройдет в дистанционном формате на </w:t>
            </w:r>
            <w:proofErr w:type="spellStart"/>
            <w:proofErr w:type="gramStart"/>
            <w:r w:rsidRPr="00562AED">
              <w:rPr>
                <w:rStyle w:val="a3"/>
                <w:b w:val="0"/>
              </w:rPr>
              <w:t>на</w:t>
            </w:r>
            <w:proofErr w:type="spellEnd"/>
            <w:proofErr w:type="gramEnd"/>
            <w:r w:rsidRPr="00562AED">
              <w:rPr>
                <w:rStyle w:val="a3"/>
                <w:b w:val="0"/>
              </w:rPr>
              <w:t xml:space="preserve"> официальном сайте БГПУ им. М. Акмуллы </w:t>
            </w:r>
            <w:hyperlink r:id="rId11" w:history="1">
              <w:r w:rsidRPr="00562AED">
                <w:rPr>
                  <w:rStyle w:val="a4"/>
                </w:rPr>
                <w:t>https://www.youtube.com/playlist?list=PLjmusm2JVNW_o6mBtzbtvZAitBUmaARhP</w:t>
              </w:r>
            </w:hyperlink>
            <w:r w:rsidRPr="00562AED">
              <w:rPr>
                <w:rStyle w:val="a3"/>
                <w:b w:val="0"/>
              </w:rPr>
              <w:t xml:space="preserve"> </w:t>
            </w:r>
          </w:p>
        </w:tc>
      </w:tr>
      <w:tr w:rsidR="00B12144" w:rsidRPr="00FE31D5" w:rsidTr="00B12144">
        <w:trPr>
          <w:trHeight w:val="2562"/>
        </w:trPr>
        <w:tc>
          <w:tcPr>
            <w:tcW w:w="1296" w:type="dxa"/>
          </w:tcPr>
          <w:p w:rsidR="00B12144" w:rsidRDefault="00B12144" w:rsidP="00BB0C9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05.12.2020</w:t>
            </w:r>
          </w:p>
        </w:tc>
        <w:tc>
          <w:tcPr>
            <w:tcW w:w="1546" w:type="dxa"/>
          </w:tcPr>
          <w:p w:rsidR="00B12144" w:rsidRPr="00FE31D5" w:rsidRDefault="00B12144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996" w:type="dxa"/>
          </w:tcPr>
          <w:p w:rsidR="00B12144" w:rsidRPr="003D6283" w:rsidRDefault="00B12144" w:rsidP="005931CD">
            <w:pPr>
              <w:contextualSpacing/>
              <w:jc w:val="center"/>
            </w:pPr>
            <w:r w:rsidRPr="003D6283">
              <w:t>Институт педагогики</w:t>
            </w:r>
            <w:r w:rsidRPr="003D6283">
              <w:br/>
              <w:t>+7 (347) 246-24-09</w:t>
            </w:r>
          </w:p>
          <w:p w:rsidR="00B12144" w:rsidRPr="003D6283" w:rsidRDefault="00B12144" w:rsidP="00F72966">
            <w:pPr>
              <w:contextualSpacing/>
              <w:jc w:val="center"/>
            </w:pPr>
          </w:p>
        </w:tc>
        <w:tc>
          <w:tcPr>
            <w:tcW w:w="2128" w:type="dxa"/>
          </w:tcPr>
          <w:p w:rsidR="00B12144" w:rsidRPr="003D6283" w:rsidRDefault="00B12144" w:rsidP="00AC6797">
            <w:pPr>
              <w:spacing w:before="100" w:beforeAutospacing="1" w:after="100" w:afterAutospacing="1"/>
              <w:jc w:val="center"/>
            </w:pPr>
            <w:r>
              <w:t>«</w:t>
            </w:r>
            <w:r w:rsidRPr="003D6283">
              <w:t>Счастье как ресурс жизни</w:t>
            </w:r>
            <w:r>
              <w:t>».</w:t>
            </w:r>
          </w:p>
        </w:tc>
        <w:tc>
          <w:tcPr>
            <w:tcW w:w="4482" w:type="dxa"/>
          </w:tcPr>
          <w:p w:rsidR="00B12144" w:rsidRPr="00451E53" w:rsidRDefault="00B12144" w:rsidP="00451E53">
            <w:pPr>
              <w:spacing w:before="100" w:beforeAutospacing="1" w:after="100" w:afterAutospacing="1"/>
              <w:jc w:val="both"/>
            </w:pPr>
            <w:r w:rsidRPr="00451E53">
              <w:t xml:space="preserve">Каждый человек на земле стремится к счастью. Но все ли знают, как его достичь? В процессе нашего общения поговорим о том, где располагается счастье, чем его измерить и, возможно, найдем лучший рецепт, как быть счастливым в этой жизни и на этой земле. </w:t>
            </w:r>
          </w:p>
        </w:tc>
        <w:tc>
          <w:tcPr>
            <w:tcW w:w="3860" w:type="dxa"/>
          </w:tcPr>
          <w:p w:rsidR="00B12144" w:rsidRDefault="00B12144">
            <w:r w:rsidRPr="001B1CA1">
              <w:rPr>
                <w:rStyle w:val="a3"/>
                <w:b w:val="0"/>
              </w:rPr>
              <w:t xml:space="preserve">Мероприятие пройдет в дистанционном формате на </w:t>
            </w:r>
            <w:proofErr w:type="spellStart"/>
            <w:proofErr w:type="gramStart"/>
            <w:r w:rsidRPr="001B1CA1">
              <w:rPr>
                <w:rStyle w:val="a3"/>
                <w:b w:val="0"/>
              </w:rPr>
              <w:t>на</w:t>
            </w:r>
            <w:proofErr w:type="spellEnd"/>
            <w:proofErr w:type="gramEnd"/>
            <w:r w:rsidRPr="001B1CA1">
              <w:rPr>
                <w:rStyle w:val="a3"/>
                <w:b w:val="0"/>
              </w:rPr>
              <w:t xml:space="preserve"> официальном сайте БГПУ им. М. Акмуллы </w:t>
            </w:r>
            <w:hyperlink r:id="rId12" w:history="1">
              <w:r w:rsidRPr="001B1CA1">
                <w:rPr>
                  <w:rStyle w:val="a4"/>
                </w:rPr>
                <w:t>https://www.youtube.com/playlist?list=PLjmusm2JVNW_o6mBtzbtvZAitBUmaARhP</w:t>
              </w:r>
            </w:hyperlink>
            <w:r w:rsidRPr="001B1CA1">
              <w:rPr>
                <w:rStyle w:val="a3"/>
                <w:b w:val="0"/>
              </w:rPr>
              <w:t xml:space="preserve"> </w:t>
            </w:r>
          </w:p>
        </w:tc>
      </w:tr>
      <w:tr w:rsidR="00B12144" w:rsidRPr="00FE31D5" w:rsidTr="00B12144">
        <w:trPr>
          <w:trHeight w:val="265"/>
        </w:trPr>
        <w:tc>
          <w:tcPr>
            <w:tcW w:w="1296" w:type="dxa"/>
          </w:tcPr>
          <w:p w:rsidR="00B12144" w:rsidRPr="00FE31D5" w:rsidRDefault="00B12144" w:rsidP="00BB0C9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FE31D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12</w:t>
            </w:r>
            <w:r w:rsidRPr="00FE31D5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1546" w:type="dxa"/>
          </w:tcPr>
          <w:p w:rsidR="00B12144" w:rsidRPr="00FE31D5" w:rsidRDefault="00B12144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996" w:type="dxa"/>
          </w:tcPr>
          <w:p w:rsidR="00B12144" w:rsidRDefault="00B12144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Факультет психологии</w:t>
            </w:r>
          </w:p>
          <w:p w:rsidR="00B12144" w:rsidRPr="00451E53" w:rsidRDefault="00B12144" w:rsidP="00451E53">
            <w:pPr>
              <w:rPr>
                <w:rFonts w:eastAsia="Calibri"/>
                <w:lang w:eastAsia="en-US"/>
              </w:rPr>
            </w:pPr>
            <w:r>
              <w:t>+7 (347) 246-17-04</w:t>
            </w:r>
          </w:p>
        </w:tc>
        <w:tc>
          <w:tcPr>
            <w:tcW w:w="2128" w:type="dxa"/>
          </w:tcPr>
          <w:p w:rsidR="00B12144" w:rsidRPr="00FE31D5" w:rsidRDefault="00B12144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«Психологическое путешествие в мир выбора профессии».</w:t>
            </w:r>
          </w:p>
        </w:tc>
        <w:tc>
          <w:tcPr>
            <w:tcW w:w="4482" w:type="dxa"/>
          </w:tcPr>
          <w:p w:rsidR="00B12144" w:rsidRPr="00451E53" w:rsidRDefault="00B12144" w:rsidP="0058067C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451E53">
              <w:rPr>
                <w:rFonts w:eastAsia="Calibri"/>
                <w:lang w:eastAsia="en-US"/>
              </w:rPr>
              <w:t xml:space="preserve">Интерактивная лекция с последующим обсуждением вопросов. Выбор профессии предполагает совокупность личностных характеристик и ряд интересов, которые необходимо учитывать. Как согласовать свои характеристики личности, интересы,   современные потребности общества в тех или иных профессиях и каким образом сделать выбор, который будет </w:t>
            </w:r>
            <w:r w:rsidRPr="00451E53">
              <w:rPr>
                <w:rFonts w:eastAsia="Calibri"/>
                <w:lang w:eastAsia="en-US"/>
              </w:rPr>
              <w:lastRenderedPageBreak/>
              <w:t xml:space="preserve">определять твою жизненную дорогу. Поэтому будет рассмотрена технология  выбора с учетом совокупных социально-психологических характеристик. </w:t>
            </w:r>
          </w:p>
        </w:tc>
        <w:tc>
          <w:tcPr>
            <w:tcW w:w="3860" w:type="dxa"/>
          </w:tcPr>
          <w:p w:rsidR="00B12144" w:rsidRDefault="00B12144">
            <w:r w:rsidRPr="001B1CA1">
              <w:rPr>
                <w:rStyle w:val="a3"/>
                <w:b w:val="0"/>
              </w:rPr>
              <w:lastRenderedPageBreak/>
              <w:t xml:space="preserve">Мероприятие пройдет в дистанционном формате на </w:t>
            </w:r>
            <w:proofErr w:type="spellStart"/>
            <w:proofErr w:type="gramStart"/>
            <w:r w:rsidRPr="001B1CA1">
              <w:rPr>
                <w:rStyle w:val="a3"/>
                <w:b w:val="0"/>
              </w:rPr>
              <w:t>на</w:t>
            </w:r>
            <w:proofErr w:type="spellEnd"/>
            <w:proofErr w:type="gramEnd"/>
            <w:r w:rsidRPr="001B1CA1">
              <w:rPr>
                <w:rStyle w:val="a3"/>
                <w:b w:val="0"/>
              </w:rPr>
              <w:t xml:space="preserve"> официальном сайте БГПУ им. М. Акмуллы </w:t>
            </w:r>
            <w:hyperlink r:id="rId13" w:history="1">
              <w:r w:rsidRPr="001B1CA1">
                <w:rPr>
                  <w:rStyle w:val="a4"/>
                </w:rPr>
                <w:t>https://www.youtube.com/playlist?list=PLjmusm2JVNW_o6mBtzbtvZAitBUmaARhP</w:t>
              </w:r>
            </w:hyperlink>
            <w:r w:rsidRPr="001B1CA1">
              <w:rPr>
                <w:rStyle w:val="a3"/>
                <w:b w:val="0"/>
              </w:rPr>
              <w:t xml:space="preserve"> </w:t>
            </w:r>
          </w:p>
        </w:tc>
      </w:tr>
      <w:tr w:rsidR="00B12144" w:rsidRPr="00FE31D5" w:rsidTr="00B12144">
        <w:trPr>
          <w:trHeight w:val="414"/>
        </w:trPr>
        <w:tc>
          <w:tcPr>
            <w:tcW w:w="1296" w:type="dxa"/>
          </w:tcPr>
          <w:p w:rsidR="00B12144" w:rsidRPr="00FE31D5" w:rsidRDefault="00B12144" w:rsidP="00BB0C9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19</w:t>
            </w:r>
            <w:r w:rsidRPr="00FE31D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12</w:t>
            </w:r>
            <w:r w:rsidRPr="00FE31D5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1546" w:type="dxa"/>
          </w:tcPr>
          <w:p w:rsidR="00B12144" w:rsidRPr="00FE31D5" w:rsidRDefault="00B12144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996" w:type="dxa"/>
          </w:tcPr>
          <w:p w:rsidR="00B12144" w:rsidRDefault="00B12144" w:rsidP="005931CD">
            <w:pPr>
              <w:contextualSpacing/>
              <w:jc w:val="center"/>
            </w:pPr>
            <w:hyperlink r:id="rId14" w:history="1">
              <w:r w:rsidRPr="00F72966">
                <w:rPr>
                  <w:rStyle w:val="header-title-text"/>
                </w:rPr>
                <w:t>Департамент по воспитательной работе и молодежной политике</w:t>
              </w:r>
            </w:hyperlink>
          </w:p>
          <w:p w:rsidR="00B12144" w:rsidRPr="00F72966" w:rsidRDefault="00B12144" w:rsidP="00F72966">
            <w:pPr>
              <w:jc w:val="center"/>
            </w:pPr>
            <w:r>
              <w:rPr>
                <w:rStyle w:val="d-block"/>
              </w:rPr>
              <w:t>+7 (347) 246-32-17</w:t>
            </w:r>
          </w:p>
        </w:tc>
        <w:tc>
          <w:tcPr>
            <w:tcW w:w="2128" w:type="dxa"/>
          </w:tcPr>
          <w:p w:rsidR="00B12144" w:rsidRPr="00FE31D5" w:rsidRDefault="00B12144" w:rsidP="005931CD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«Твой код успеха» </w:t>
            </w:r>
          </w:p>
        </w:tc>
        <w:tc>
          <w:tcPr>
            <w:tcW w:w="4482" w:type="dxa"/>
          </w:tcPr>
          <w:p w:rsidR="00B12144" w:rsidRDefault="00B12144" w:rsidP="005931CD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Слушатели узнают о социальных и проектных  инициативах молодежи. </w:t>
            </w:r>
          </w:p>
          <w:p w:rsidR="00B12144" w:rsidRPr="00FE31D5" w:rsidRDefault="00B12144" w:rsidP="005931CD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Беседу о подборе кода к успеху проведет команда  Волонтерского центра БГПУ </w:t>
            </w:r>
            <w:proofErr w:type="spellStart"/>
            <w:r>
              <w:rPr>
                <w:rFonts w:eastAsia="Calibri"/>
                <w:lang w:eastAsia="en-US"/>
              </w:rPr>
              <w:t>им.М.Акмуллы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60" w:type="dxa"/>
          </w:tcPr>
          <w:p w:rsidR="00B12144" w:rsidRDefault="00B12144">
            <w:r w:rsidRPr="00A000FA">
              <w:rPr>
                <w:rStyle w:val="a3"/>
                <w:b w:val="0"/>
              </w:rPr>
              <w:t xml:space="preserve">Мероприятие пройдет в дистанционном формате на </w:t>
            </w:r>
            <w:proofErr w:type="spellStart"/>
            <w:proofErr w:type="gramStart"/>
            <w:r w:rsidRPr="00A000FA">
              <w:rPr>
                <w:rStyle w:val="a3"/>
                <w:b w:val="0"/>
              </w:rPr>
              <w:t>на</w:t>
            </w:r>
            <w:proofErr w:type="spellEnd"/>
            <w:proofErr w:type="gramEnd"/>
            <w:r w:rsidRPr="00A000FA">
              <w:rPr>
                <w:rStyle w:val="a3"/>
                <w:b w:val="0"/>
              </w:rPr>
              <w:t xml:space="preserve"> официальном сайте БГПУ им. М. Акмуллы </w:t>
            </w:r>
            <w:hyperlink r:id="rId15" w:history="1">
              <w:r w:rsidRPr="00A000FA">
                <w:rPr>
                  <w:rStyle w:val="a4"/>
                </w:rPr>
                <w:t>https://www.youtube.com/playlist?list=PLjmusm2JVNW_o6mBtzbtvZAitBUmaARhP</w:t>
              </w:r>
            </w:hyperlink>
            <w:r w:rsidRPr="00A000FA">
              <w:rPr>
                <w:rStyle w:val="a3"/>
                <w:b w:val="0"/>
              </w:rPr>
              <w:t xml:space="preserve"> </w:t>
            </w:r>
          </w:p>
        </w:tc>
      </w:tr>
      <w:tr w:rsidR="00B12144" w:rsidRPr="00FE31D5" w:rsidTr="00B12144">
        <w:trPr>
          <w:trHeight w:val="414"/>
        </w:trPr>
        <w:tc>
          <w:tcPr>
            <w:tcW w:w="1296" w:type="dxa"/>
          </w:tcPr>
          <w:p w:rsidR="00B12144" w:rsidRDefault="00B12144" w:rsidP="00BB0C9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26.12.2020</w:t>
            </w:r>
          </w:p>
        </w:tc>
        <w:tc>
          <w:tcPr>
            <w:tcW w:w="1546" w:type="dxa"/>
          </w:tcPr>
          <w:p w:rsidR="00B12144" w:rsidRPr="00FE31D5" w:rsidRDefault="00B12144" w:rsidP="00764AD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996" w:type="dxa"/>
          </w:tcPr>
          <w:p w:rsidR="00B12144" w:rsidRDefault="00B12144" w:rsidP="00F72966">
            <w:pPr>
              <w:contextualSpacing/>
              <w:jc w:val="center"/>
            </w:pPr>
            <w:r>
              <w:t xml:space="preserve">Управление образовательных разработок </w:t>
            </w:r>
          </w:p>
          <w:p w:rsidR="00B12144" w:rsidRPr="00FE31D5" w:rsidRDefault="00B12144" w:rsidP="00F72966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+7(347)246-55-87</w:t>
            </w:r>
          </w:p>
        </w:tc>
        <w:tc>
          <w:tcPr>
            <w:tcW w:w="2128" w:type="dxa"/>
          </w:tcPr>
          <w:p w:rsidR="00B12144" w:rsidRPr="00F007C9" w:rsidRDefault="00B12144" w:rsidP="00AC6797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Pr="00F007C9">
              <w:rPr>
                <w:b w:val="0"/>
                <w:sz w:val="24"/>
                <w:szCs w:val="24"/>
              </w:rPr>
              <w:t>Тайм-менеджмент для школьников, или как всё успевать</w:t>
            </w:r>
            <w:r>
              <w:rPr>
                <w:b w:val="0"/>
                <w:sz w:val="24"/>
                <w:szCs w:val="24"/>
              </w:rPr>
              <w:t>»</w:t>
            </w:r>
          </w:p>
          <w:p w:rsidR="00B12144" w:rsidRPr="00FE31D5" w:rsidRDefault="00B12144" w:rsidP="005931CD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2" w:type="dxa"/>
          </w:tcPr>
          <w:p w:rsidR="00B12144" w:rsidRDefault="00B12144" w:rsidP="005931CD">
            <w:pPr>
              <w:pStyle w:val="pstylized"/>
              <w:spacing w:before="0" w:beforeAutospacing="0" w:after="0" w:afterAutospacing="0"/>
            </w:pPr>
            <w:r>
              <w:t>Современная школа – это не размеренные будни ученика. Поток знаний увеличивается с каждым днем, при этом нарастает и дополнительная нагрузка.</w:t>
            </w:r>
          </w:p>
          <w:p w:rsidR="00B12144" w:rsidRDefault="00B12144" w:rsidP="005931CD">
            <w:pPr>
              <w:pStyle w:val="pstylized"/>
              <w:spacing w:before="0" w:beforeAutospacing="0" w:after="0" w:afterAutospacing="0"/>
            </w:pPr>
            <w:r>
              <w:t>- Как успевать делать уроки и оставлять время для отдыха?</w:t>
            </w:r>
          </w:p>
          <w:p w:rsidR="00B12144" w:rsidRDefault="00B12144" w:rsidP="005931CD">
            <w:pPr>
              <w:pStyle w:val="pstylized"/>
              <w:spacing w:before="0" w:beforeAutospacing="0" w:after="0" w:afterAutospacing="0"/>
            </w:pPr>
            <w:r>
              <w:t>- Как сделать учебу простой, а отдых – полезным?</w:t>
            </w:r>
          </w:p>
          <w:p w:rsidR="00B12144" w:rsidRDefault="00B12144" w:rsidP="005931CD">
            <w:pPr>
              <w:pStyle w:val="pstylized"/>
              <w:spacing w:before="0" w:beforeAutospacing="0" w:after="0" w:afterAutospacing="0"/>
            </w:pPr>
            <w:r>
              <w:t>- Что такое школьный тай</w:t>
            </w:r>
            <w:proofErr w:type="gramStart"/>
            <w:r>
              <w:t>м-</w:t>
            </w:r>
            <w:proofErr w:type="gramEnd"/>
            <w:r>
              <w:t xml:space="preserve"> менеджмент?</w:t>
            </w:r>
          </w:p>
        </w:tc>
        <w:tc>
          <w:tcPr>
            <w:tcW w:w="3860" w:type="dxa"/>
          </w:tcPr>
          <w:p w:rsidR="00B12144" w:rsidRDefault="00B12144">
            <w:r w:rsidRPr="00A000FA">
              <w:rPr>
                <w:rStyle w:val="a3"/>
                <w:b w:val="0"/>
              </w:rPr>
              <w:t xml:space="preserve">Мероприятие пройдет в дистанционном формате на </w:t>
            </w:r>
            <w:proofErr w:type="spellStart"/>
            <w:proofErr w:type="gramStart"/>
            <w:r w:rsidRPr="00A000FA">
              <w:rPr>
                <w:rStyle w:val="a3"/>
                <w:b w:val="0"/>
              </w:rPr>
              <w:t>на</w:t>
            </w:r>
            <w:proofErr w:type="spellEnd"/>
            <w:proofErr w:type="gramEnd"/>
            <w:r w:rsidRPr="00A000FA">
              <w:rPr>
                <w:rStyle w:val="a3"/>
                <w:b w:val="0"/>
              </w:rPr>
              <w:t xml:space="preserve"> официальном сайте БГПУ им. М. Акмуллы </w:t>
            </w:r>
            <w:hyperlink r:id="rId16" w:history="1">
              <w:r w:rsidRPr="00A000FA">
                <w:rPr>
                  <w:rStyle w:val="a4"/>
                </w:rPr>
                <w:t>https://www.youtube.com/playlist?list=PLjmusm2JVNW_o6mBtzbtvZAitBUmaARhP</w:t>
              </w:r>
            </w:hyperlink>
            <w:r w:rsidRPr="00A000FA">
              <w:rPr>
                <w:rStyle w:val="a3"/>
                <w:b w:val="0"/>
              </w:rPr>
              <w:t xml:space="preserve"> </w:t>
            </w:r>
          </w:p>
        </w:tc>
      </w:tr>
    </w:tbl>
    <w:p w:rsidR="00D46F1D" w:rsidRDefault="00D46F1D" w:rsidP="00220E17"/>
    <w:p w:rsidR="003051E5" w:rsidRDefault="003051E5" w:rsidP="00220E17"/>
    <w:p w:rsidR="003051E5" w:rsidRDefault="003051E5" w:rsidP="00220E17"/>
    <w:p w:rsidR="003051E5" w:rsidRDefault="003051E5" w:rsidP="00B3374A">
      <w:pPr>
        <w:pStyle w:val="a7"/>
        <w:rPr>
          <w:sz w:val="18"/>
          <w:szCs w:val="18"/>
        </w:rPr>
      </w:pPr>
    </w:p>
    <w:p w:rsidR="003051E5" w:rsidRDefault="003051E5" w:rsidP="00B3374A">
      <w:pPr>
        <w:pStyle w:val="a7"/>
        <w:rPr>
          <w:sz w:val="18"/>
          <w:szCs w:val="18"/>
        </w:rPr>
      </w:pPr>
    </w:p>
    <w:p w:rsidR="003051E5" w:rsidRDefault="003051E5" w:rsidP="00B3374A">
      <w:pPr>
        <w:pStyle w:val="a7"/>
        <w:rPr>
          <w:sz w:val="18"/>
          <w:szCs w:val="18"/>
        </w:rPr>
      </w:pPr>
    </w:p>
    <w:p w:rsidR="003051E5" w:rsidRDefault="003051E5" w:rsidP="00B3374A">
      <w:pPr>
        <w:pStyle w:val="a7"/>
        <w:rPr>
          <w:sz w:val="18"/>
          <w:szCs w:val="18"/>
        </w:rPr>
      </w:pPr>
    </w:p>
    <w:p w:rsidR="003051E5" w:rsidRDefault="003051E5" w:rsidP="00B3374A">
      <w:pPr>
        <w:pStyle w:val="a7"/>
        <w:rPr>
          <w:sz w:val="18"/>
          <w:szCs w:val="18"/>
        </w:rPr>
      </w:pPr>
    </w:p>
    <w:p w:rsidR="003051E5" w:rsidRDefault="003051E5" w:rsidP="00B3374A">
      <w:pPr>
        <w:pStyle w:val="a7"/>
        <w:rPr>
          <w:sz w:val="18"/>
          <w:szCs w:val="18"/>
        </w:rPr>
      </w:pPr>
    </w:p>
    <w:sectPr w:rsidR="003051E5" w:rsidSect="00B3374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92" w:rsidRDefault="00706B92" w:rsidP="00D46F1D">
      <w:r>
        <w:separator/>
      </w:r>
    </w:p>
  </w:endnote>
  <w:endnote w:type="continuationSeparator" w:id="0">
    <w:p w:rsidR="00706B92" w:rsidRDefault="00706B92" w:rsidP="00D46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92" w:rsidRDefault="00706B92" w:rsidP="00D46F1D">
      <w:r>
        <w:separator/>
      </w:r>
    </w:p>
  </w:footnote>
  <w:footnote w:type="continuationSeparator" w:id="0">
    <w:p w:rsidR="00706B92" w:rsidRDefault="00706B92" w:rsidP="00D46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D3E"/>
    <w:rsid w:val="00064243"/>
    <w:rsid w:val="00073DE0"/>
    <w:rsid w:val="0014732C"/>
    <w:rsid w:val="0017454D"/>
    <w:rsid w:val="00185D48"/>
    <w:rsid w:val="00194949"/>
    <w:rsid w:val="00220E17"/>
    <w:rsid w:val="0025618C"/>
    <w:rsid w:val="00266CC6"/>
    <w:rsid w:val="002752C3"/>
    <w:rsid w:val="00294563"/>
    <w:rsid w:val="002A509B"/>
    <w:rsid w:val="002C1542"/>
    <w:rsid w:val="002F1C40"/>
    <w:rsid w:val="003051E5"/>
    <w:rsid w:val="00342D3E"/>
    <w:rsid w:val="003D6283"/>
    <w:rsid w:val="003F3A68"/>
    <w:rsid w:val="00404FBF"/>
    <w:rsid w:val="00415EC8"/>
    <w:rsid w:val="00451E53"/>
    <w:rsid w:val="00492FF7"/>
    <w:rsid w:val="004B18CC"/>
    <w:rsid w:val="004D4719"/>
    <w:rsid w:val="00546B14"/>
    <w:rsid w:val="00550919"/>
    <w:rsid w:val="00554CA8"/>
    <w:rsid w:val="00562513"/>
    <w:rsid w:val="005803D8"/>
    <w:rsid w:val="0058067C"/>
    <w:rsid w:val="005A7326"/>
    <w:rsid w:val="00607BA4"/>
    <w:rsid w:val="006168D6"/>
    <w:rsid w:val="006171A2"/>
    <w:rsid w:val="006527F6"/>
    <w:rsid w:val="00672DA7"/>
    <w:rsid w:val="006B2DC5"/>
    <w:rsid w:val="00706B92"/>
    <w:rsid w:val="00723D07"/>
    <w:rsid w:val="007545DC"/>
    <w:rsid w:val="007669B3"/>
    <w:rsid w:val="007F1C6D"/>
    <w:rsid w:val="0081685F"/>
    <w:rsid w:val="0085711D"/>
    <w:rsid w:val="00860213"/>
    <w:rsid w:val="008D3BAC"/>
    <w:rsid w:val="00973FC6"/>
    <w:rsid w:val="009744E7"/>
    <w:rsid w:val="00993DC1"/>
    <w:rsid w:val="009E1F5A"/>
    <w:rsid w:val="00A36EBE"/>
    <w:rsid w:val="00A51923"/>
    <w:rsid w:val="00A82D9A"/>
    <w:rsid w:val="00AC6797"/>
    <w:rsid w:val="00AE4E14"/>
    <w:rsid w:val="00B12144"/>
    <w:rsid w:val="00B3374A"/>
    <w:rsid w:val="00BB0C97"/>
    <w:rsid w:val="00BD786C"/>
    <w:rsid w:val="00C838A6"/>
    <w:rsid w:val="00C87AF9"/>
    <w:rsid w:val="00CB784A"/>
    <w:rsid w:val="00CE62CC"/>
    <w:rsid w:val="00D46F1D"/>
    <w:rsid w:val="00D5643A"/>
    <w:rsid w:val="00DA68CD"/>
    <w:rsid w:val="00DB0E02"/>
    <w:rsid w:val="00E145C3"/>
    <w:rsid w:val="00E63CB4"/>
    <w:rsid w:val="00EC3207"/>
    <w:rsid w:val="00ED2982"/>
    <w:rsid w:val="00F007C9"/>
    <w:rsid w:val="00F6026F"/>
    <w:rsid w:val="00F72966"/>
    <w:rsid w:val="00FC3AEC"/>
    <w:rsid w:val="00FF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5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45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stylized">
    <w:name w:val="p_stylized"/>
    <w:basedOn w:val="a"/>
    <w:rsid w:val="00294563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44E7"/>
    <w:rPr>
      <w:b/>
      <w:bCs/>
    </w:rPr>
  </w:style>
  <w:style w:type="character" w:styleId="a4">
    <w:name w:val="Hyperlink"/>
    <w:basedOn w:val="a0"/>
    <w:uiPriority w:val="99"/>
    <w:unhideWhenUsed/>
    <w:rsid w:val="005803D8"/>
    <w:rPr>
      <w:color w:val="0000FF"/>
      <w:u w:val="single"/>
    </w:rPr>
  </w:style>
  <w:style w:type="character" w:customStyle="1" w:styleId="header-title-text">
    <w:name w:val="header-title-text"/>
    <w:basedOn w:val="a0"/>
    <w:rsid w:val="00F72966"/>
  </w:style>
  <w:style w:type="character" w:customStyle="1" w:styleId="d-block">
    <w:name w:val="d-block"/>
    <w:basedOn w:val="a0"/>
    <w:rsid w:val="00F72966"/>
  </w:style>
  <w:style w:type="paragraph" w:styleId="a5">
    <w:name w:val="header"/>
    <w:basedOn w:val="a"/>
    <w:link w:val="a6"/>
    <w:uiPriority w:val="99"/>
    <w:semiHidden/>
    <w:unhideWhenUsed/>
    <w:rsid w:val="00D46F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6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6F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F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1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62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62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jmusm2JVNW_o6mBtzbtvZAitBUmaARhP" TargetMode="External"/><Relationship Id="rId13" Type="http://schemas.openxmlformats.org/officeDocument/2006/relationships/hyperlink" Target="https://www.youtube.com/playlist?list=PLjmusm2JVNW_o6mBtzbtvZAitBUmaARh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jmusm2JVNW_o6mBtzbtvZAitBUmaARhP" TargetMode="External"/><Relationship Id="rId12" Type="http://schemas.openxmlformats.org/officeDocument/2006/relationships/hyperlink" Target="https://www.youtube.com/playlist?list=PLjmusm2JVNW_o6mBtzbtvZAitBUmaARh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playlist?list=PLjmusm2JVNW_o6mBtzbtvZAitBUmaAR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jmusm2JVNW_o6mBtzbtvZAitBUmaARhP" TargetMode="External"/><Relationship Id="rId11" Type="http://schemas.openxmlformats.org/officeDocument/2006/relationships/hyperlink" Target="https://www.youtube.com/playlist?list=PLjmusm2JVNW_o6mBtzbtvZAitBUmaAR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playlist?list=PLjmusm2JVNW_o6mBtzbtvZAitBUmaARhP" TargetMode="External"/><Relationship Id="rId10" Type="http://schemas.openxmlformats.org/officeDocument/2006/relationships/hyperlink" Target="https://www.youtube.com/playlist?list=PLjmusm2JVNW_o6mBtzbtvZAitBUmaARhP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playlist?list=PLjmusm2JVNW_o6mBtzbtvZAitBUmaARhP" TargetMode="External"/><Relationship Id="rId14" Type="http://schemas.openxmlformats.org/officeDocument/2006/relationships/hyperlink" Target="https://bspu.ru/unit/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2020-09-11T10:11:00Z</cp:lastPrinted>
  <dcterms:created xsi:type="dcterms:W3CDTF">2020-10-30T04:23:00Z</dcterms:created>
  <dcterms:modified xsi:type="dcterms:W3CDTF">2020-10-30T04:26:00Z</dcterms:modified>
</cp:coreProperties>
</file>