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36D" w:rsidRDefault="004D336D" w:rsidP="000155E3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4D336D" w:rsidRPr="00F04F2A" w:rsidRDefault="004D336D" w:rsidP="004D336D">
      <w:pPr>
        <w:jc w:val="center"/>
        <w:rPr>
          <w:sz w:val="32"/>
          <w:szCs w:val="32"/>
        </w:rPr>
      </w:pPr>
      <w:proofErr w:type="spellStart"/>
      <w:r w:rsidRPr="00F04F2A">
        <w:rPr>
          <w:sz w:val="32"/>
          <w:szCs w:val="32"/>
        </w:rPr>
        <w:t>МИНОБРНАУКИ</w:t>
      </w:r>
      <w:proofErr w:type="spellEnd"/>
      <w:r w:rsidRPr="00F04F2A">
        <w:rPr>
          <w:sz w:val="32"/>
          <w:szCs w:val="32"/>
        </w:rPr>
        <w:t xml:space="preserve"> РОССИИ </w:t>
      </w:r>
      <w:r w:rsidRPr="00F04F2A">
        <w:rPr>
          <w:sz w:val="32"/>
          <w:szCs w:val="32"/>
        </w:rPr>
        <w:br/>
      </w:r>
      <w:proofErr w:type="spellStart"/>
      <w:r w:rsidRPr="00F04F2A">
        <w:rPr>
          <w:sz w:val="32"/>
          <w:szCs w:val="32"/>
        </w:rPr>
        <w:t>ФГБОУ</w:t>
      </w:r>
      <w:proofErr w:type="spellEnd"/>
      <w:r w:rsidRPr="00F04F2A">
        <w:rPr>
          <w:sz w:val="32"/>
          <w:szCs w:val="32"/>
        </w:rPr>
        <w:t xml:space="preserve"> ВО БАШКИРСКИЙ ГОСУДАРСТВЕННЫЙ ПЕДАГОГИЧЕСКИЙ УНИВЕРСИТЕТ</w:t>
      </w:r>
    </w:p>
    <w:p w:rsidR="004D336D" w:rsidRPr="00F04F2A" w:rsidRDefault="004D336D" w:rsidP="004D336D">
      <w:pPr>
        <w:jc w:val="center"/>
        <w:rPr>
          <w:sz w:val="32"/>
          <w:szCs w:val="32"/>
        </w:rPr>
      </w:pPr>
      <w:r w:rsidRPr="00F04F2A">
        <w:rPr>
          <w:sz w:val="32"/>
          <w:szCs w:val="32"/>
        </w:rPr>
        <w:t xml:space="preserve">ИМ. М. </w:t>
      </w:r>
      <w:proofErr w:type="spellStart"/>
      <w:r w:rsidRPr="00F04F2A">
        <w:rPr>
          <w:sz w:val="32"/>
          <w:szCs w:val="32"/>
        </w:rPr>
        <w:t>АКМУЛЛЫ</w:t>
      </w:r>
      <w:proofErr w:type="spellEnd"/>
      <w:r w:rsidRPr="00F04F2A">
        <w:rPr>
          <w:sz w:val="32"/>
          <w:szCs w:val="32"/>
        </w:rPr>
        <w:t xml:space="preserve"> </w:t>
      </w:r>
      <w:r w:rsidRPr="00F04F2A">
        <w:rPr>
          <w:sz w:val="32"/>
          <w:szCs w:val="32"/>
        </w:rPr>
        <w:br/>
      </w:r>
      <w:r w:rsidRPr="00F04F2A">
        <w:rPr>
          <w:sz w:val="32"/>
          <w:szCs w:val="32"/>
        </w:rPr>
        <w:br/>
        <w:t>Институт педагогики</w:t>
      </w:r>
      <w:r w:rsidRPr="00F04F2A">
        <w:rPr>
          <w:sz w:val="32"/>
          <w:szCs w:val="32"/>
        </w:rPr>
        <w:br/>
        <w:t xml:space="preserve">Кафедра специальной педагогики и психологии </w:t>
      </w:r>
    </w:p>
    <w:p w:rsidR="004D336D" w:rsidRPr="00F04F2A" w:rsidRDefault="004D336D" w:rsidP="004D336D">
      <w:pPr>
        <w:spacing w:after="240"/>
      </w:pPr>
      <w:r w:rsidRPr="00F04F2A">
        <w:br/>
      </w:r>
      <w:r w:rsidRPr="00F04F2A">
        <w:br/>
      </w:r>
      <w:r w:rsidRPr="00F04F2A">
        <w:br/>
      </w:r>
    </w:p>
    <w:p w:rsidR="004D336D" w:rsidRPr="00F04F2A" w:rsidRDefault="004D336D" w:rsidP="004D336D">
      <w:pPr>
        <w:jc w:val="center"/>
        <w:rPr>
          <w:sz w:val="32"/>
          <w:szCs w:val="32"/>
        </w:rPr>
      </w:pPr>
      <w:r w:rsidRPr="00F04F2A">
        <w:rPr>
          <w:sz w:val="32"/>
          <w:szCs w:val="32"/>
        </w:rPr>
        <w:t>ОТЧЕТ</w:t>
      </w:r>
      <w:r w:rsidRPr="00F04F2A">
        <w:rPr>
          <w:sz w:val="32"/>
          <w:szCs w:val="32"/>
        </w:rPr>
        <w:br/>
        <w:t>О НАУЧНО-ИССЛЕДОВАТЕЛЬСКОЙ</w:t>
      </w:r>
      <w:r w:rsidRPr="00F04F2A">
        <w:rPr>
          <w:sz w:val="32"/>
          <w:szCs w:val="32"/>
        </w:rPr>
        <w:br/>
        <w:t>РАБОТЕ ЗА 201</w:t>
      </w:r>
      <w:r>
        <w:rPr>
          <w:sz w:val="32"/>
          <w:szCs w:val="32"/>
        </w:rPr>
        <w:t>9</w:t>
      </w:r>
      <w:r w:rsidRPr="00F04F2A">
        <w:rPr>
          <w:sz w:val="32"/>
          <w:szCs w:val="32"/>
        </w:rPr>
        <w:t xml:space="preserve"> год</w:t>
      </w:r>
      <w:r>
        <w:rPr>
          <w:sz w:val="32"/>
          <w:szCs w:val="32"/>
        </w:rPr>
        <w:t xml:space="preserve"> </w:t>
      </w:r>
      <w:r w:rsidRPr="00F04F2A">
        <w:rPr>
          <w:sz w:val="32"/>
          <w:szCs w:val="32"/>
        </w:rPr>
        <w:t xml:space="preserve"> </w:t>
      </w:r>
    </w:p>
    <w:p w:rsidR="004D336D" w:rsidRPr="00F04F2A" w:rsidRDefault="004D336D" w:rsidP="004D336D">
      <w:pPr>
        <w:jc w:val="center"/>
        <w:rPr>
          <w:sz w:val="22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330"/>
        <w:gridCol w:w="7330"/>
      </w:tblGrid>
      <w:tr w:rsidR="004D336D" w:rsidRPr="00F04F2A" w:rsidTr="00B03C2C">
        <w:trPr>
          <w:tblCellSpacing w:w="15" w:type="dxa"/>
          <w:jc w:val="center"/>
        </w:trPr>
        <w:tc>
          <w:tcPr>
            <w:tcW w:w="2500" w:type="pct"/>
          </w:tcPr>
          <w:p w:rsidR="004D336D" w:rsidRPr="00675479" w:rsidRDefault="004D336D" w:rsidP="00B03C2C">
            <w:pPr>
              <w:jc w:val="center"/>
              <w:rPr>
                <w:color w:val="FF0000"/>
              </w:rPr>
            </w:pPr>
          </w:p>
        </w:tc>
        <w:tc>
          <w:tcPr>
            <w:tcW w:w="2500" w:type="pct"/>
          </w:tcPr>
          <w:p w:rsidR="004D336D" w:rsidRPr="00F04F2A" w:rsidRDefault="004D336D" w:rsidP="00B03C2C">
            <w:pPr>
              <w:jc w:val="center"/>
            </w:pPr>
          </w:p>
        </w:tc>
      </w:tr>
    </w:tbl>
    <w:p w:rsidR="004D336D" w:rsidRPr="00F04F2A" w:rsidRDefault="004D336D" w:rsidP="004D336D">
      <w:pPr>
        <w:jc w:val="center"/>
        <w:rPr>
          <w:b/>
          <w:bCs/>
        </w:rPr>
      </w:pPr>
    </w:p>
    <w:p w:rsidR="004D336D" w:rsidRPr="00F04F2A" w:rsidRDefault="004D336D" w:rsidP="004D336D">
      <w:pPr>
        <w:jc w:val="center"/>
        <w:rPr>
          <w:b/>
          <w:bCs/>
        </w:rPr>
      </w:pPr>
    </w:p>
    <w:p w:rsidR="004D336D" w:rsidRPr="00F04F2A" w:rsidRDefault="004D336D" w:rsidP="004D336D">
      <w:pPr>
        <w:jc w:val="center"/>
        <w:rPr>
          <w:b/>
          <w:bCs/>
        </w:rPr>
      </w:pPr>
    </w:p>
    <w:p w:rsidR="004D336D" w:rsidRPr="00F04F2A" w:rsidRDefault="004D336D" w:rsidP="004D336D">
      <w:pPr>
        <w:jc w:val="center"/>
        <w:rPr>
          <w:b/>
          <w:bCs/>
        </w:rPr>
      </w:pPr>
    </w:p>
    <w:p w:rsidR="004D336D" w:rsidRPr="00F04F2A" w:rsidRDefault="004D336D" w:rsidP="004D336D">
      <w:pPr>
        <w:jc w:val="center"/>
        <w:rPr>
          <w:b/>
          <w:bCs/>
        </w:rPr>
      </w:pPr>
    </w:p>
    <w:p w:rsidR="004D336D" w:rsidRPr="00F04F2A" w:rsidRDefault="004D336D" w:rsidP="004D336D">
      <w:pPr>
        <w:jc w:val="center"/>
        <w:rPr>
          <w:b/>
          <w:bCs/>
        </w:rPr>
      </w:pPr>
    </w:p>
    <w:p w:rsidR="004D336D" w:rsidRPr="00F04F2A" w:rsidRDefault="004D336D" w:rsidP="004D336D">
      <w:pPr>
        <w:jc w:val="center"/>
        <w:rPr>
          <w:b/>
          <w:bCs/>
        </w:rPr>
      </w:pPr>
    </w:p>
    <w:p w:rsidR="004D336D" w:rsidRPr="00F04F2A" w:rsidRDefault="004D336D" w:rsidP="004D336D">
      <w:pPr>
        <w:jc w:val="center"/>
        <w:rPr>
          <w:b/>
          <w:bCs/>
        </w:rPr>
      </w:pPr>
    </w:p>
    <w:p w:rsidR="004D336D" w:rsidRPr="00F04F2A" w:rsidRDefault="004D336D" w:rsidP="004D336D">
      <w:pPr>
        <w:jc w:val="center"/>
        <w:rPr>
          <w:b/>
          <w:bCs/>
        </w:rPr>
      </w:pPr>
    </w:p>
    <w:p w:rsidR="004D336D" w:rsidRPr="00F04F2A" w:rsidRDefault="004D336D" w:rsidP="004D336D">
      <w:pPr>
        <w:jc w:val="center"/>
        <w:rPr>
          <w:b/>
          <w:bCs/>
        </w:rPr>
      </w:pPr>
    </w:p>
    <w:p w:rsidR="004D336D" w:rsidRDefault="004D336D" w:rsidP="004D336D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proofErr w:type="gramStart"/>
      <w:r w:rsidRPr="00F04F2A">
        <w:rPr>
          <w:b/>
          <w:bCs/>
          <w:szCs w:val="28"/>
        </w:rPr>
        <w:t>УФА  201</w:t>
      </w:r>
      <w:r>
        <w:rPr>
          <w:b/>
          <w:bCs/>
          <w:szCs w:val="28"/>
        </w:rPr>
        <w:t>9</w:t>
      </w:r>
      <w:bookmarkStart w:id="0" w:name="_GoBack"/>
      <w:bookmarkEnd w:id="0"/>
      <w:proofErr w:type="gramEnd"/>
    </w:p>
    <w:p w:rsidR="004D336D" w:rsidRDefault="004D336D" w:rsidP="000155E3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0155E3" w:rsidRPr="000155E3" w:rsidRDefault="000155E3" w:rsidP="000155E3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155E3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 к отчету.</w:t>
      </w:r>
    </w:p>
    <w:p w:rsidR="000155E3" w:rsidRPr="000155E3" w:rsidRDefault="000155E3" w:rsidP="000155E3">
      <w:pPr>
        <w:pStyle w:val="a3"/>
        <w:rPr>
          <w:rFonts w:eastAsia="Times New Roman" w:cs="Times New Roman"/>
          <w:sz w:val="24"/>
          <w:szCs w:val="24"/>
          <w:lang w:eastAsia="ru-RU"/>
        </w:rPr>
      </w:pPr>
      <w:r w:rsidRPr="000155E3">
        <w:rPr>
          <w:rFonts w:eastAsia="Times New Roman" w:cs="Times New Roman"/>
          <w:sz w:val="24"/>
          <w:szCs w:val="24"/>
          <w:lang w:eastAsia="ru-RU"/>
        </w:rPr>
        <w:t xml:space="preserve">Направления исследований кафедры, соответствующие направлениям программы «Стратегии научно-технологического развития России» Научно-исследовательская деятельность кафедры обладает некоторыми возможностями реализации такого из приоритетных направлений научно-технического развития РФ, как возможность эффективного ответа российского общества на большие вызовы с учетом взаимодействия человека и природы, человека и технологий, социальных институтов на современном этапе глобального развития, в том числе применяя методы гуманитарных и социальных наук. Эти вызовы обусловлены тем, что количество детей с ОВЗ в последние десятилетия возрастает, в связи с чем встает вопрос о поиске путей обеспечения трудоспособности той части будущего поколения, которые имеют те или иные ограничения в социализации и профессионализации. Разработкой технологий обеспечения социализации и профессионализации лиц с ОВЗ и занимается кафедра специальной педагогики и психологии. Разрешения этой проблемы позволит снизить напряженность общества в связи с возможной трудовой незанятостью лиц с ОВЗ и нежелательными перспективами их </w:t>
      </w:r>
      <w:proofErr w:type="spellStart"/>
      <w:r w:rsidRPr="000155E3">
        <w:rPr>
          <w:rFonts w:eastAsia="Times New Roman" w:cs="Times New Roman"/>
          <w:sz w:val="24"/>
          <w:szCs w:val="24"/>
          <w:lang w:eastAsia="ru-RU"/>
        </w:rPr>
        <w:t>дезадатации</w:t>
      </w:r>
      <w:proofErr w:type="spellEnd"/>
      <w:r w:rsidRPr="000155E3">
        <w:rPr>
          <w:rFonts w:eastAsia="Times New Roman" w:cs="Times New Roman"/>
          <w:sz w:val="24"/>
          <w:szCs w:val="24"/>
          <w:lang w:eastAsia="ru-RU"/>
        </w:rPr>
        <w:t>, уменьшить объем государственных затрат на социальное обеспечение этой категории лиц Согласно Стратегии «…необходимо обеспечить готовность страны к большим вызовам, еще не проявившимся и не получившим широкого общественного признания». Направления исследований кафедры, соответствующие направлениям концепции «Башкирской технологической инициативы». В соответствии с Башкирской технологической инициативой кафедра специальной педагогики и психологии планирует проводить прикладные научные исследования, претендуя на финансовые ресурсы (федеральные программы Правительства Российской Федерации, средства Российского фонда фундаментальных исследований) путем участия в объявляемых конкурсах. Для участия в таких конкурсах на кафедре имеется потенциал, а именно: на базе нашей кафедры созданы инновационные площадки, руководители и коллектив которых может формировать заявки для участия в конкурсах. Возможно и персональное участие профессорско-преподавательского коллектива кафедры в инициативных конкурсах; у преподавателей кафедры имеется опыт реализации проектов Российского гуманитарного научного фонда: № 10-06-84607а/У «Дифференциальная диагностика детей с интеллектуальными нарушениями» (2010-2011 гг.), № 12-06-00041 «Компьютерные игры как средство развития социального интеллекта детей с отклонениями в развитии» (2012-13 гг.). 2. Исследования, направленные на решение актуальных проблем социально-экономического развития РБ. В настоящий момент на кафедре проводятся исследования, посвященные изучению проблем инклюзии лиц с ОВЗ в социальную и образовательную среду, разработке образовательных и коррекционных технологий для лиц с ОВЗ (нарушениями слуха и зрения, нарушениями интеллекта, речи и др.). 3. Потенциальные заказчики научных исследований кафедры. Заказчиками научных исследований могут стать: 1) благотворительные фонды, общественные организации, занимающие вопросами интеграции, защиты прав на образование и социально-трудовую адаптацию лиц с ОВЗ; 2) образовательные организации высшего, среднего профессионального, школьного и дошкольного образования лиц с ОВЗ.</w:t>
      </w:r>
    </w:p>
    <w:p w:rsidR="000155E3" w:rsidRDefault="000155E3" w:rsidP="000155E3">
      <w:pPr>
        <w:rPr>
          <w:rFonts w:eastAsia="Times New Roman" w:cs="Times New Roman"/>
          <w:sz w:val="24"/>
          <w:szCs w:val="24"/>
          <w:lang w:eastAsia="ru-RU"/>
        </w:rPr>
      </w:pPr>
    </w:p>
    <w:p w:rsidR="000155E3" w:rsidRDefault="000155E3" w:rsidP="000155E3">
      <w:pPr>
        <w:rPr>
          <w:rFonts w:eastAsia="Times New Roman" w:cs="Times New Roman"/>
          <w:sz w:val="24"/>
          <w:szCs w:val="24"/>
          <w:lang w:eastAsia="ru-RU"/>
        </w:rPr>
      </w:pPr>
    </w:p>
    <w:p w:rsidR="000155E3" w:rsidRDefault="000155E3" w:rsidP="000155E3">
      <w:pPr>
        <w:rPr>
          <w:rFonts w:eastAsia="Times New Roman" w:cs="Times New Roman"/>
          <w:sz w:val="24"/>
          <w:szCs w:val="24"/>
          <w:lang w:eastAsia="ru-RU"/>
        </w:rPr>
      </w:pPr>
    </w:p>
    <w:p w:rsidR="000155E3" w:rsidRDefault="000155E3" w:rsidP="000155E3">
      <w:pPr>
        <w:rPr>
          <w:rFonts w:eastAsia="Times New Roman" w:cs="Times New Roman"/>
          <w:sz w:val="24"/>
          <w:szCs w:val="24"/>
          <w:lang w:eastAsia="ru-RU"/>
        </w:rPr>
      </w:pPr>
    </w:p>
    <w:p w:rsidR="000155E3" w:rsidRPr="000155E3" w:rsidRDefault="000155E3" w:rsidP="000155E3">
      <w:pPr>
        <w:rPr>
          <w:rFonts w:eastAsia="Times New Roman" w:cs="Times New Roman"/>
          <w:sz w:val="24"/>
          <w:szCs w:val="24"/>
          <w:lang w:eastAsia="ru-RU"/>
        </w:rPr>
      </w:pPr>
    </w:p>
    <w:p w:rsidR="000155E3" w:rsidRPr="000155E3" w:rsidRDefault="000155E3" w:rsidP="000155E3">
      <w:pPr>
        <w:spacing w:after="24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0155E3" w:rsidRPr="000155E3" w:rsidRDefault="000155E3" w:rsidP="000155E3">
      <w:pPr>
        <w:jc w:val="right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155E3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Таблица 1</w:t>
      </w:r>
    </w:p>
    <w:p w:rsidR="000155E3" w:rsidRPr="000155E3" w:rsidRDefault="000155E3" w:rsidP="000155E3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155E3">
        <w:rPr>
          <w:rFonts w:eastAsia="Times New Roman" w:cs="Times New Roman"/>
          <w:b/>
          <w:bCs/>
          <w:sz w:val="24"/>
          <w:szCs w:val="24"/>
          <w:lang w:eastAsia="ru-RU"/>
        </w:rPr>
        <w:t>Интеллектуальный потенциал</w:t>
      </w:r>
    </w:p>
    <w:p w:rsidR="000155E3" w:rsidRPr="000155E3" w:rsidRDefault="000155E3" w:rsidP="000155E3">
      <w:pPr>
        <w:spacing w:after="240"/>
        <w:jc w:val="left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53"/>
        <w:gridCol w:w="2853"/>
        <w:gridCol w:w="1897"/>
        <w:gridCol w:w="1180"/>
        <w:gridCol w:w="1180"/>
        <w:gridCol w:w="1180"/>
        <w:gridCol w:w="1180"/>
        <w:gridCol w:w="1181"/>
        <w:gridCol w:w="500"/>
        <w:gridCol w:w="746"/>
      </w:tblGrid>
      <w:tr w:rsidR="000155E3" w:rsidRPr="000155E3" w:rsidTr="000155E3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Численность работников в возрасте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До 29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30-33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36-39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40-49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50-59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60-69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70 и выше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Штатные работники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Доктора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Кандидаты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Внутривузовские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совместители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Доктора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Кандидаты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Внешние совместители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Доктора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Кандидаты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Итого по кафедре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:rsidR="000155E3" w:rsidRPr="000155E3" w:rsidRDefault="000155E3" w:rsidP="000155E3">
      <w:pPr>
        <w:spacing w:after="24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0155E3" w:rsidRPr="000155E3" w:rsidRDefault="000155E3" w:rsidP="000155E3">
      <w:pPr>
        <w:jc w:val="right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155E3">
        <w:rPr>
          <w:rFonts w:eastAsia="Times New Roman" w:cs="Times New Roman"/>
          <w:b/>
          <w:bCs/>
          <w:sz w:val="24"/>
          <w:szCs w:val="24"/>
          <w:lang w:eastAsia="ru-RU"/>
        </w:rPr>
        <w:t>Таблица 2</w:t>
      </w:r>
    </w:p>
    <w:p w:rsidR="000155E3" w:rsidRPr="000155E3" w:rsidRDefault="000155E3" w:rsidP="000155E3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155E3">
        <w:rPr>
          <w:rFonts w:eastAsia="Times New Roman" w:cs="Times New Roman"/>
          <w:b/>
          <w:bCs/>
          <w:sz w:val="24"/>
          <w:szCs w:val="24"/>
          <w:lang w:eastAsia="ru-RU"/>
        </w:rPr>
        <w:t>Распределение работников высшей научной квалификации кафедры по отраслям наук</w:t>
      </w:r>
    </w:p>
    <w:p w:rsidR="000155E3" w:rsidRPr="000155E3" w:rsidRDefault="000155E3" w:rsidP="000155E3">
      <w:pPr>
        <w:spacing w:after="240"/>
        <w:jc w:val="left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01"/>
        <w:gridCol w:w="2638"/>
        <w:gridCol w:w="2811"/>
      </w:tblGrid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Отрасль науки, по которой присуждена ученая степень (указывается шифр и название)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Численность докторов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Численность кандидатов наук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Штатные работники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19.00.01 Общая психология, психология личности, история психологии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13.00.01 Общая педагогика, история педагогики и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13.00.03 Коррекционная педагогика (сурдопедагогика и тифлопедагогика, олигофренопедагогика и логопедия)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14.01.03 Болезни уха, горла и носа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Внутривузовские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совместители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13.00.01 Общая педагогика, история педагогики и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13.00.02 Теория и методика обучения и воспитания ( по областям и уровням образования)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Внешние совместители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19.00.10 Коррекционная психология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13.00.03 Коррекционная педагогика (сурдопедагогика и тифлопедагогика, олигофренопедагогика и логопедия)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14.03.03 Патологическая физиология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155E3" w:rsidRDefault="000155E3" w:rsidP="000155E3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0155E3" w:rsidRPr="000155E3" w:rsidRDefault="000155E3" w:rsidP="000155E3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46"/>
        <w:gridCol w:w="1461"/>
        <w:gridCol w:w="1463"/>
        <w:gridCol w:w="2612"/>
        <w:gridCol w:w="1322"/>
        <w:gridCol w:w="5046"/>
      </w:tblGrid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Учёная степень: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Учёное звание: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Тип: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Год рождения: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Отрасль науки: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Абдрахманова Эльвира Робертовна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Без степени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Без звания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Внешний совместитель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Дильмухаметова Расима Сарваровна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Без степени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Без звания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Зиганурова Регина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Без степени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Без звания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Иванова Юлия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Без степени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Без звания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Внешний совместитель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1968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Исламова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Зульхиза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Исмагиловна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Кандидат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Внутривузовский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совместитель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1954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13.00.01 Общая педагогика, история педагогики и образования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Касимова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Эльза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Гумеровна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Кандидат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1969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13.00.03 Коррекционная педагогика (сурдопедагогика и тифлопедагогика, олигофренопедагогика и логопедия)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Мурзагильдина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Гюзель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Зиннатовна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Без степени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Без звания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Внешний совместитель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1969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Мустаева Елена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Рафаэльевна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Кандидат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1968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13.00.03 Коррекционная педагогика (сурдопедагогика и тифлопедагогика, олигофренопедагогика и логопедия)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Муфазалов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Альберт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Фуатович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Кандидат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Внешний совместитель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1965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14.03.03 Патологическая физиология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Рассказова 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Без степени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Без звания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Внешний совместитель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Сайтханов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Азат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Фанисович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Кандидат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1963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13.00.01 Общая педагогика, история педагогики и образования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Сайфутдиярова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Елена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Фаварисовна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Кандидат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19.00.01 Общая психология, психология личности, история психологии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Сыртланова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Нэлли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Шамилевна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Кандидат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Внутривузовский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совместитель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1964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13.00.02 Теория и методика обучения и воспитания ( по областям и уровням образования)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Фархутдинова Луиза Валеева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Доктор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1959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14.01.03 Болезни уха, горла и носа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Фатихова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Лидия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Фаварисовна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Кандидат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13.00.03 Коррекционная педагогика (сурдопедагогика и тифлопедагогика, олигофренопедагогика и логопедия)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Хайртдинова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Лена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Фаритовна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Кандидат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Внешний совместитель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13.00.03 Коррекционная педагогика (сурдопедагогика и тифлопедагогика, олигофренопедагогика и логопедия)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Юсупова Гузель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Хафизовна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Кандидат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Внешний совместитель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1947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19.00.10 Коррекционная психология</w:t>
            </w:r>
          </w:p>
        </w:tc>
      </w:tr>
    </w:tbl>
    <w:p w:rsidR="000155E3" w:rsidRPr="000155E3" w:rsidRDefault="000155E3" w:rsidP="000155E3">
      <w:pPr>
        <w:spacing w:after="24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0155E3" w:rsidRPr="000155E3" w:rsidRDefault="000155E3" w:rsidP="000155E3">
      <w:pPr>
        <w:jc w:val="right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155E3">
        <w:rPr>
          <w:rFonts w:eastAsia="Times New Roman" w:cs="Times New Roman"/>
          <w:b/>
          <w:bCs/>
          <w:sz w:val="24"/>
          <w:szCs w:val="24"/>
          <w:lang w:eastAsia="ru-RU"/>
        </w:rPr>
        <w:t>Таблица 4</w:t>
      </w:r>
    </w:p>
    <w:p w:rsidR="000155E3" w:rsidRPr="000155E3" w:rsidRDefault="000155E3" w:rsidP="000155E3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155E3">
        <w:rPr>
          <w:rFonts w:eastAsia="Times New Roman" w:cs="Times New Roman"/>
          <w:b/>
          <w:bCs/>
          <w:sz w:val="24"/>
          <w:szCs w:val="24"/>
          <w:lang w:eastAsia="ru-RU"/>
        </w:rPr>
        <w:t>Научно-исследовательские лаборатории (центры</w:t>
      </w:r>
      <w:proofErr w:type="gramStart"/>
      <w:r w:rsidRPr="000155E3">
        <w:rPr>
          <w:rFonts w:eastAsia="Times New Roman" w:cs="Times New Roman"/>
          <w:b/>
          <w:bCs/>
          <w:sz w:val="24"/>
          <w:szCs w:val="24"/>
          <w:lang w:eastAsia="ru-RU"/>
        </w:rPr>
        <w:t>)(</w:t>
      </w:r>
      <w:proofErr w:type="gramEnd"/>
      <w:r w:rsidRPr="000155E3">
        <w:rPr>
          <w:rFonts w:eastAsia="Times New Roman" w:cs="Times New Roman"/>
          <w:b/>
          <w:bCs/>
          <w:sz w:val="24"/>
          <w:szCs w:val="24"/>
          <w:lang w:eastAsia="ru-RU"/>
        </w:rPr>
        <w:t>имеющие приказ о создании, положение, план работы).</w:t>
      </w:r>
    </w:p>
    <w:p w:rsidR="000155E3" w:rsidRPr="000155E3" w:rsidRDefault="000155E3" w:rsidP="000155E3">
      <w:pPr>
        <w:spacing w:after="240"/>
        <w:jc w:val="left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22"/>
        <w:gridCol w:w="2865"/>
        <w:gridCol w:w="2565"/>
        <w:gridCol w:w="3597"/>
        <w:gridCol w:w="4801"/>
      </w:tblGrid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№ приказа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Совместные лаборатории с академическими институтами, центрами РФ, РБ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Совместные лаборатории с вузами РФ, РБ 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Внутривузовские</w:t>
            </w:r>
            <w:proofErr w:type="spellEnd"/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55E3" w:rsidRPr="000155E3" w:rsidRDefault="000155E3" w:rsidP="000155E3">
      <w:pPr>
        <w:spacing w:after="24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0155E3" w:rsidRPr="000155E3" w:rsidRDefault="000155E3" w:rsidP="000155E3">
      <w:pPr>
        <w:jc w:val="right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155E3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Таблица 5</w:t>
      </w:r>
    </w:p>
    <w:p w:rsidR="000155E3" w:rsidRPr="000155E3" w:rsidRDefault="000155E3" w:rsidP="000155E3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155E3">
        <w:rPr>
          <w:rFonts w:eastAsia="Times New Roman" w:cs="Times New Roman"/>
          <w:b/>
          <w:bCs/>
          <w:sz w:val="24"/>
          <w:szCs w:val="24"/>
          <w:lang w:eastAsia="ru-RU"/>
        </w:rPr>
        <w:t>Связи в области научно-методической деятельности (При наличии соответствующих договоров)</w:t>
      </w:r>
    </w:p>
    <w:p w:rsidR="000155E3" w:rsidRPr="000155E3" w:rsidRDefault="000155E3" w:rsidP="000155E3">
      <w:pPr>
        <w:spacing w:after="240"/>
        <w:jc w:val="left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9"/>
        <w:gridCol w:w="8185"/>
        <w:gridCol w:w="2975"/>
        <w:gridCol w:w="1680"/>
        <w:gridCol w:w="1501"/>
      </w:tblGrid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партнер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Координатор (руководитель) со стороны Вуза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Номер договора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Срок действия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Международные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Российские, Республиканские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ФГБОУ ВО Московский государственный психолого-педагогический университет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Ректор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БГПУ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им.М.Акмуллы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38ю-08 от 26.02.2015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ФГАОУ ВО Крымский федеральный университет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им.В.И.Вернадского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Ректор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БГПУ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им.М.Акмуллы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96ю-22 от 24.11.2015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ГБДОУ Уфимский детский сад для детей с ограниченными возможностями здоровья №6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Мустаева Е.Р.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№904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c 06 декабря 2019 </w:t>
            </w: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по 06 декабря 2024 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ГБОУ Уфимская коррекционная школа-интернат №63 для обучающихся с ограниченными возможностями здоровья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Мустаева Е.Р.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c 23 декабря 2017 </w:t>
            </w: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по 23 декабря 2021 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Инновационные площадки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Обучение грамоте и чтению дошкольников с нарушениями речи, говорящих на родном языке МАДОУ ЦРР детский сад «Звездный» г. Баймак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МР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Баймакский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РБ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Касимова Э.Г.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№ 350 16-49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c 09 ноября 2017 </w:t>
            </w: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по 09 ноября 2020 </w:t>
            </w:r>
          </w:p>
        </w:tc>
      </w:tr>
    </w:tbl>
    <w:p w:rsidR="000155E3" w:rsidRPr="000155E3" w:rsidRDefault="000155E3" w:rsidP="000155E3">
      <w:pPr>
        <w:spacing w:after="24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0155E3" w:rsidRPr="000155E3" w:rsidRDefault="000155E3" w:rsidP="000155E3">
      <w:pPr>
        <w:jc w:val="right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155E3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Таблица 6</w:t>
      </w:r>
    </w:p>
    <w:p w:rsidR="000155E3" w:rsidRPr="000155E3" w:rsidRDefault="000155E3" w:rsidP="000155E3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155E3">
        <w:rPr>
          <w:rFonts w:eastAsia="Times New Roman" w:cs="Times New Roman"/>
          <w:b/>
          <w:bCs/>
          <w:sz w:val="24"/>
          <w:szCs w:val="24"/>
          <w:lang w:eastAsia="ru-RU"/>
        </w:rPr>
        <w:t>Общие сведения о выполнении научно-исследовательских работ в 2019 году</w:t>
      </w:r>
    </w:p>
    <w:p w:rsidR="000155E3" w:rsidRPr="000155E3" w:rsidRDefault="000155E3" w:rsidP="000155E3">
      <w:pPr>
        <w:spacing w:after="240"/>
        <w:jc w:val="left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51"/>
        <w:gridCol w:w="661"/>
        <w:gridCol w:w="4995"/>
        <w:gridCol w:w="904"/>
        <w:gridCol w:w="755"/>
        <w:gridCol w:w="867"/>
        <w:gridCol w:w="1271"/>
        <w:gridCol w:w="1122"/>
        <w:gridCol w:w="918"/>
        <w:gridCol w:w="1106"/>
      </w:tblGrid>
      <w:tr w:rsidR="000155E3" w:rsidRPr="000155E3" w:rsidTr="000155E3">
        <w:trPr>
          <w:gridAfter w:val="1"/>
          <w:tblCellSpacing w:w="0" w:type="dxa"/>
          <w:jc w:val="center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Пока-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затель</w:t>
            </w:r>
            <w:proofErr w:type="spellEnd"/>
          </w:p>
        </w:tc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Кол-во НИР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Объем финансирования НИР, тыс. р.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из средств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Мино-бразо-вания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Вузо-вские</w:t>
            </w:r>
            <w:proofErr w:type="spellEnd"/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РФФИ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Респу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-блики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Башкорто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-стан (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АНРБ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МОРБ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др. мин-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Зарубеж-ные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источ-ники</w:t>
            </w:r>
            <w:proofErr w:type="spellEnd"/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источ-ники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155E3" w:rsidRPr="000155E3" w:rsidRDefault="000155E3" w:rsidP="000155E3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0155E3" w:rsidRPr="000155E3" w:rsidRDefault="000155E3" w:rsidP="000155E3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0155E3">
        <w:rPr>
          <w:rFonts w:eastAsia="Times New Roman" w:cs="Times New Roman"/>
          <w:sz w:val="24"/>
          <w:szCs w:val="24"/>
          <w:lang w:eastAsia="ru-RU"/>
        </w:rPr>
        <w:t xml:space="preserve">Зав. Кафедрой ________________________ </w:t>
      </w:r>
    </w:p>
    <w:p w:rsidR="000155E3" w:rsidRPr="000155E3" w:rsidRDefault="000155E3" w:rsidP="000155E3">
      <w:pPr>
        <w:spacing w:after="24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0155E3" w:rsidRPr="000155E3" w:rsidRDefault="000155E3" w:rsidP="000155E3">
      <w:pPr>
        <w:jc w:val="right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155E3">
        <w:rPr>
          <w:rFonts w:eastAsia="Times New Roman" w:cs="Times New Roman"/>
          <w:b/>
          <w:bCs/>
          <w:sz w:val="24"/>
          <w:szCs w:val="24"/>
          <w:lang w:eastAsia="ru-RU"/>
        </w:rPr>
        <w:t>Приложение 1 к таблице 6</w:t>
      </w:r>
    </w:p>
    <w:p w:rsidR="000155E3" w:rsidRPr="000155E3" w:rsidRDefault="000155E3" w:rsidP="000155E3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155E3">
        <w:rPr>
          <w:rFonts w:eastAsia="Times New Roman" w:cs="Times New Roman"/>
          <w:b/>
          <w:bCs/>
          <w:sz w:val="24"/>
          <w:szCs w:val="24"/>
          <w:lang w:eastAsia="ru-RU"/>
        </w:rPr>
        <w:t>Сведения по научно-исследовательским работам, выполненным за 2019г.</w:t>
      </w:r>
    </w:p>
    <w:p w:rsidR="000155E3" w:rsidRPr="000155E3" w:rsidRDefault="000155E3" w:rsidP="000155E3">
      <w:pPr>
        <w:spacing w:after="240"/>
        <w:jc w:val="left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9"/>
        <w:gridCol w:w="2323"/>
        <w:gridCol w:w="7481"/>
        <w:gridCol w:w="1243"/>
        <w:gridCol w:w="1179"/>
        <w:gridCol w:w="2115"/>
      </w:tblGrid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исследо-ваний</w:t>
            </w:r>
            <w:proofErr w:type="spellEnd"/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Источник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финанси-рования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фин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-я (тыс. руб.)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Научно-исследовательские проекты, прошедшие через бухгалтерию БГПУ им. М. Акмуллы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Способности детей с нарушением интеллекта к распознаванию и избеганию опасных ситуаций (№19-013-00150\19 от 10.01.2019)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Фунда-менталь-</w:t>
            </w: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ное</w:t>
            </w:r>
            <w:proofErr w:type="spellEnd"/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РФФИ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Средства, привлеченные от проведения различных научно-методических конференций семинаров и т.д.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Председатель орг. 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Общий объем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финан-сирования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привле-ченных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средств (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Источник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финан-сирования</w:t>
            </w:r>
            <w:proofErr w:type="spellEnd"/>
          </w:p>
        </w:tc>
      </w:tr>
    </w:tbl>
    <w:p w:rsidR="000155E3" w:rsidRPr="000155E3" w:rsidRDefault="000155E3" w:rsidP="000155E3">
      <w:pPr>
        <w:spacing w:after="24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0155E3" w:rsidRPr="000155E3" w:rsidRDefault="000155E3" w:rsidP="000155E3">
      <w:pPr>
        <w:jc w:val="right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155E3">
        <w:rPr>
          <w:rFonts w:eastAsia="Times New Roman" w:cs="Times New Roman"/>
          <w:b/>
          <w:bCs/>
          <w:sz w:val="24"/>
          <w:szCs w:val="24"/>
          <w:lang w:eastAsia="ru-RU"/>
        </w:rPr>
        <w:t>Приложение 2 к таблице 6</w:t>
      </w:r>
    </w:p>
    <w:p w:rsidR="000155E3" w:rsidRPr="000155E3" w:rsidRDefault="000155E3" w:rsidP="000155E3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155E3">
        <w:rPr>
          <w:rFonts w:eastAsia="Times New Roman" w:cs="Times New Roman"/>
          <w:b/>
          <w:bCs/>
          <w:sz w:val="24"/>
          <w:szCs w:val="24"/>
          <w:lang w:eastAsia="ru-RU"/>
        </w:rPr>
        <w:t>Перечень НИР, выполнявшихся по зарубежным контрактам и программам в 2019г.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680"/>
        <w:gridCol w:w="995"/>
        <w:gridCol w:w="1500"/>
        <w:gridCol w:w="1181"/>
        <w:gridCol w:w="1789"/>
        <w:gridCol w:w="1583"/>
        <w:gridCol w:w="1788"/>
        <w:gridCol w:w="1988"/>
        <w:gridCol w:w="2246"/>
      </w:tblGrid>
      <w:tr w:rsidR="000155E3" w:rsidRPr="000155E3" w:rsidTr="000155E3">
        <w:trPr>
          <w:tblCellSpacing w:w="0" w:type="dxa"/>
          <w:jc w:val="center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НИР</w:t>
            </w:r>
          </w:p>
        </w:tc>
        <w:tc>
          <w:tcPr>
            <w:tcW w:w="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Страна партнер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Финанси-рующая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организа-ция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Общий объем тыс.руб.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Софинанси-рование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оконча-ние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2019г.</w:t>
            </w:r>
          </w:p>
        </w:tc>
      </w:tr>
    </w:tbl>
    <w:p w:rsidR="000155E3" w:rsidRPr="000155E3" w:rsidRDefault="000155E3" w:rsidP="000155E3">
      <w:pPr>
        <w:spacing w:after="24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0155E3" w:rsidRPr="000155E3" w:rsidRDefault="000155E3" w:rsidP="000155E3">
      <w:pPr>
        <w:jc w:val="right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155E3">
        <w:rPr>
          <w:rFonts w:eastAsia="Times New Roman" w:cs="Times New Roman"/>
          <w:b/>
          <w:bCs/>
          <w:sz w:val="24"/>
          <w:szCs w:val="24"/>
          <w:lang w:eastAsia="ru-RU"/>
        </w:rPr>
        <w:t>Таблица 7</w:t>
      </w:r>
    </w:p>
    <w:p w:rsidR="000155E3" w:rsidRDefault="000155E3" w:rsidP="000155E3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155E3">
        <w:rPr>
          <w:rFonts w:eastAsia="Times New Roman" w:cs="Times New Roman"/>
          <w:b/>
          <w:bCs/>
          <w:sz w:val="24"/>
          <w:szCs w:val="24"/>
          <w:lang w:eastAsia="ru-RU"/>
        </w:rPr>
        <w:t>Результативность НИР в 2019 году</w:t>
      </w:r>
    </w:p>
    <w:p w:rsidR="000155E3" w:rsidRPr="000155E3" w:rsidRDefault="000155E3" w:rsidP="000155E3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369"/>
        <w:gridCol w:w="1381"/>
      </w:tblGrid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Защиты диссертаций в советах вуза на соискание ученой степени доктора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Защиты диссертаций в советах других вузов на соискание ученой степени доктора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Защиты диссертаций в советах вуза на соискание ученой степени кандидата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Защиты диссертаций в советах других вузов на соискание ученой степени кандидата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Монографии: - всего, в т.ч. изданные: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- зарубежными издательствами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- российскими издательствами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- республиканскими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- издательствами вузов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Сборники научных трудов: - всего, в т.ч.: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- международных и всероссийских конференций, симпозиумов и т.п.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- другие сборники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Учебники и учебные пособия: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Статьи: - всего, в т.ч. опубликованные в изданиях: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Научные статьи индексируемые в базах данных ВАК: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Научные статьи индексируемые в базах данных РИНЦ: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Научные статьи индексируемые в базах данных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Science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Научные статьи индексируемые в базах данных Scopus: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Научные статьи индексируемые в иных базах: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зарубежное издание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другое издание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Выставки: - всего, из них: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международная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российская/республиканская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организованная на базе ВУЗа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Экспонаты, представленные на выставках: - всего, из них: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международная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российская/республиканская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организованная на базе ВУЗа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Участие в конференциях: - всего, из них: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международная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всероссийская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Организация конференций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Из них международных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Премии, награды, дипломы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Результаты интеллектуальной деятельности: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Патент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Свидетельство программы для ЭВМ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Инновационный проект в реестре проектов РБ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0155E3" w:rsidRPr="000155E3" w:rsidRDefault="000155E3" w:rsidP="000155E3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55"/>
        <w:gridCol w:w="1818"/>
        <w:gridCol w:w="2744"/>
        <w:gridCol w:w="1388"/>
        <w:gridCol w:w="3102"/>
        <w:gridCol w:w="4413"/>
      </w:tblGrid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Защита диссертаций на соискание ученой степени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степень: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дата защиты: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совет: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специальность: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название диссертации:</w:t>
            </w:r>
          </w:p>
        </w:tc>
      </w:tr>
    </w:tbl>
    <w:p w:rsidR="000155E3" w:rsidRPr="000155E3" w:rsidRDefault="000155E3" w:rsidP="000155E3">
      <w:pPr>
        <w:jc w:val="left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15"/>
        <w:gridCol w:w="2048"/>
        <w:gridCol w:w="2492"/>
        <w:gridCol w:w="2057"/>
        <w:gridCol w:w="2280"/>
        <w:gridCol w:w="2628"/>
      </w:tblGrid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Издано монографий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название издания: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сотрудник: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издательство: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тип изд-ва: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год издания: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кол-во листов:</w:t>
            </w:r>
          </w:p>
        </w:tc>
      </w:tr>
    </w:tbl>
    <w:p w:rsidR="000155E3" w:rsidRPr="000155E3" w:rsidRDefault="000155E3" w:rsidP="000155E3">
      <w:pPr>
        <w:jc w:val="left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45"/>
        <w:gridCol w:w="1389"/>
        <w:gridCol w:w="3598"/>
        <w:gridCol w:w="3293"/>
        <w:gridCol w:w="3795"/>
      </w:tblGrid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Издано сборников научных трудов 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название: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тип: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издательство: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год издания: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кол-во листов:</w:t>
            </w:r>
          </w:p>
        </w:tc>
      </w:tr>
    </w:tbl>
    <w:p w:rsidR="000155E3" w:rsidRPr="000155E3" w:rsidRDefault="000155E3" w:rsidP="000155E3">
      <w:pPr>
        <w:jc w:val="left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963"/>
        <w:gridCol w:w="1395"/>
        <w:gridCol w:w="1697"/>
        <w:gridCol w:w="1345"/>
        <w:gridCol w:w="1320"/>
      </w:tblGrid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Издано учебных пособий 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название: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тип: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издательство: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кол-во листов: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год издания: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Касимова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Э.Г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Такиева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Г.Р. Рабочая тетрадь по формированию правильного звукопроизношения: свистящие согласные (на башкирском языке) - Уфа: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Китап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, 2019. – 80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учебное пособие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Китап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Уфа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</w:tbl>
    <w:p w:rsidR="000155E3" w:rsidRPr="000155E3" w:rsidRDefault="000155E3" w:rsidP="000155E3">
      <w:pPr>
        <w:jc w:val="left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83"/>
        <w:gridCol w:w="1926"/>
        <w:gridCol w:w="1477"/>
        <w:gridCol w:w="4005"/>
        <w:gridCol w:w="927"/>
        <w:gridCol w:w="660"/>
        <w:gridCol w:w="1542"/>
      </w:tblGrid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Издано научных статей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название: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авторы: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тип издания: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издание: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номер: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год: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страницы: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Исследование и развитие коммуникативных навыков у детей с расстройствами аутистического спектра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предшкольного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возраста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Шевченко Н.Д., Фархутдинова Л.В.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другое издание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2(38)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58-61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Исследование и подходы к развитию воображения у детей старшего дошкольного возраста с расстройствами аутистического спектра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Шевченко Н.Д., Фархутдинова Л.В.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другое издание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1-6 (28)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367-370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Качества личности школьника безопасного типа: влияние факторов «возраст» и «ментальные нарушения»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Фатихова Л.Ф.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другое издание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Т. 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324-332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Представления детей с нарушением интеллекта об опасных ситуациях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Фатихова Л.Ф.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другое издание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418-419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Социокультурная реабилитация детей с расстройствами аутистического спектра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Сайтханов А.Ф.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другое издание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Принята к печати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Сравнительная характеристика </w:t>
            </w: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особенностей произносительной стороны речи у первоклассников в образовательной организации инклюзивного типа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Мустаева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Е.Р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Ихсанова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Г.Х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другое </w:t>
            </w: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11 (43)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25-27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Проектная деятельность в общеобразовательной школе как способ организации обучения младших школьников с тяжелыми нарушениями речи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Мустаева Е.Р., Грачева В.О.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другое издание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116-119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Интегрированное образование школьников с задержкой психического развития в среднем звене общеобразовательной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Мустаева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Е.Р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Галяутдинова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М.З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другое издание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Принята к публикации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Формирование синтаксической структуры предложения у дошкольников с общим недоразвитием речи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Мустаева Е.Р., Валиева Э.Н.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другое издание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принята к публикации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Психолингвистический подход в развитии навыков построения предложений у дошкольников с общим недоразвитием речи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Мустаева Е.Р., Валиева Э.Н.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другое издание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Принята к публикации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Социальная компетентность школьника с интеллектуальной недостаточностью как условие успешной интеграции в социуме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Мустаева Е.Р.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другое издание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Том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284-290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Развитие связной речи у детей с нарушениями слуха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Мустаева Е. Р.,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Равшанова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И.Э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зарубежное издание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\"Высшее образование Республики Узбекистан-на пути инновационного развития\"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Кокандский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государственный педагогический институт, г. Коканд, 14 июля 2019 г.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36-39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Особенности сенсорного и моторного развития детей дошкольного возраста с нарушениями слуха и зрения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Касимова Э.Г., Николаева В.А.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другое издание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235-237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Анализ результатов обследования состояния речевой функции у детей дошкольного возраста с речевыми расстройствами, говорящих на родном языке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Касимова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Э.Г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Баклеева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Д.Р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другое издание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211-213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Представления о личностно-профессиональных характеристиках учителей дефектологов, взаимодействующих с семьями слепоглухих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Сайтханов А.Ф.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ВАК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Дефектология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53-62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Изучение и развитие пространственного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гнозиса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 дошкольников с интеллектуальной недостаточностью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Фархутдинова Л.В.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РИНЦ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Интернаука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научный журнал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45-48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Опасные ситуации: эмоциональное отношение и способы реагирования детей с сохранным и нарушенным интеллектом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Фатихова Л.Ф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ВАК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Специальное образование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принята к п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Безопасное поведение детей младшего школьного возраста с сохранным и нарушенным интеллектом в оценке родителей и педагогов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Фатихова Л.Ф.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ВАК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Теоретическая и экспериментальная психология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18-29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Безопасное поведение детей с ментальными нарушениями как объект психологического исследования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Фатихова Л.Ф.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РИНЦ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Russian Journal of Education and Psychology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6-23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Подходы к диагностике психологической безопасности детей и подростков с ментальными нарушениями // . . № 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Фатихова Л.Ф.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РИНЦ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Коррекционно-педагогическое образование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принято к п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Коммуникативная деятельность дошкольников (с нормальным и нарушенным речевым развитием)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Зиганурова Р.В.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science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The European Proceedings of Social &amp;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Behavioural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Sciences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val="en-US" w:eastAsia="ru-RU"/>
              </w:rPr>
              <w:t>EpSBS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Teaching the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val="en-US" w:eastAsia="ru-RU"/>
              </w:rPr>
              <w:t>Lorm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alphabet to adults with deaf-blindness acquired with 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Касимова Э.Г.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science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The European Proceedings of Social &amp;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Behavioural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Sciences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val="en-US" w:eastAsia="ru-RU"/>
              </w:rPr>
              <w:t>EpSBS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Компетентностная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модель подготовки бакалавров к психолого-педагогическому сопровождению лиц с ограниченными возможностями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Мустаева Е.Р.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science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Конференция «Гуманитарные практики в образовании эпохи постмодерна»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Психолого-педагогические аспекты адаптации к слуховому аппарату при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слухопротезировании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детей с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сенсоневральной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тугоухостью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Фархутдинова Л.В.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Scopus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Перспективы науки и образования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255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Физиологические и психологические аспекты с</w:t>
            </w:r>
            <w:r w:rsidR="00B3647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трессоустойчивости студентов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Фархутдинова Л.В.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Scopus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The European Proceedings of Social &amp;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Behavioural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Sciences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val="en-US" w:eastAsia="ru-RU"/>
              </w:rPr>
              <w:t>EpSBS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155E3" w:rsidRPr="000155E3" w:rsidRDefault="000155E3" w:rsidP="000155E3">
      <w:pPr>
        <w:jc w:val="left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20"/>
        <w:gridCol w:w="3170"/>
        <w:gridCol w:w="3947"/>
        <w:gridCol w:w="5383"/>
      </w:tblGrid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Кафедра принимала участие в выставках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название: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тип выставки: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представлено экспонатов:</w:t>
            </w:r>
          </w:p>
        </w:tc>
      </w:tr>
    </w:tbl>
    <w:p w:rsidR="000155E3" w:rsidRPr="000155E3" w:rsidRDefault="000155E3" w:rsidP="000155E3">
      <w:pPr>
        <w:jc w:val="left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40"/>
        <w:gridCol w:w="1789"/>
        <w:gridCol w:w="1695"/>
        <w:gridCol w:w="2171"/>
        <w:gridCol w:w="1525"/>
      </w:tblGrid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Преподаватели приняли участие в конференциях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название: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тип выставки: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участников: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XVIII Международная научно-практическая конференция «Педагогика </w:t>
            </w: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 психология в современном мире»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международная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15 мая 2019 по 15 </w:t>
            </w: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мая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XXXVIII Международная научно-практическая конференция «Инновационные подходы в современной науке»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международная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 12 июня 2019 по 12 июня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III Международная научно-практическая конференция «Педагогические традиции и инновации в образовании, культуре и искусстве»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международная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Уфа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 18 апреля 2019 по 18 апреля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Уфимский международный салон образования –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международная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Уфа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 06 ноября 2019 по 09 ноября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Круглый стол «Равные возможности: перспективы профориентации детей с ОВЗ, в том числе с синдромом Дауна» в рамках IV Евразийского гуманитарного форума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международная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Уфа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 23 октября 2019 по 24 октября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Кадровый форум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Уфа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 28 февраля 2019 по 28 февраля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Вузовская проектная сессия в рамках Национального проекта «Образование»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Уфа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 04 декабря 2019 по 05 декабря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Всероссийский научно-практический семинар «Глухие могут все» в рамках Недели жестового языка в РБ «Сердцем слышим – руками говорим»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всероссийская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Уфа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 06 декабря 2019 по 06 декабря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Республиканский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Профилизация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интеграция особенных детей: опыт реализации социальных проектов»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Уфа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 06 декабря 2019 по 06 декабря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Всероссийская с международным участием научно-практическая конференция «Актуальные проблемы дошкольного образования: теория и практика (к 100-летию системы дошкольного образования Республики Башкортостан)»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всероссийская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Уфа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 25 сентября 2019 по 25 сентября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VIII Международная конференция «Воспитание и обучение детей младшего возраста»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международная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 29 мая 2019 по 01 июня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Всероссийская (с международным участием) научная конференция «Центральные механизмы речи»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всероссийская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 11 ноября 2019 по 13 ноября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III Всероссийский съезд дефектологов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всероссийская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 14 ноября 2019 по 15 ноября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XX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Международные чтения памяти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Л.С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. Выготского «Психология личности: культурно-исторический подход»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международная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 18 ноября 2019 по 20 ноября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Всероссийская с международным участием научно-практическая конференция «Актуальные проблемы дошкольного образования: теория и практика (к 100-летию системы дошкольного образования Республики Башкортостан)»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всероссийская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Уфа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 25 сентября 2019 по 25 сентября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VI Международная научно-практическая конференция «Современные направления психолого-педагогического сопровождения детства»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международная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Новосибирск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 02 апреля 2019 по 04 апреля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IV Молодежные образовательные чтения «Конституционализм, его принципы и их роль в развитии и защите прав человека»,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Уфа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 20 мая 2019 по 20 мая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II International young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utstarchers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val="en-US" w:eastAsia="ru-RU"/>
              </w:rPr>
              <w:t>cjnference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val="en-US" w:eastAsia="ru-RU"/>
              </w:rPr>
              <w:t>jn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deafblindness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международная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 23 ноября 2019 по 27 ноября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Круглый стол «Просвещение и образование в контексте реализации целей устойчивого развития» в рамках IV Евразийского гуманитарного форума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международная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Уфа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 23 октября 2019 по 24 октября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0155E3" w:rsidRPr="000155E3" w:rsidRDefault="000155E3" w:rsidP="000155E3">
      <w:pPr>
        <w:jc w:val="left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14"/>
        <w:gridCol w:w="3856"/>
        <w:gridCol w:w="6050"/>
      </w:tblGrid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Было организовано конференций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название конференции: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международная конференция:</w:t>
            </w:r>
          </w:p>
        </w:tc>
      </w:tr>
    </w:tbl>
    <w:p w:rsidR="000155E3" w:rsidRPr="000155E3" w:rsidRDefault="000155E3" w:rsidP="000155E3">
      <w:pPr>
        <w:jc w:val="left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701"/>
        <w:gridCol w:w="5019"/>
      </w:tblGrid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Получены дипломы, премии, награды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премии: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сотрудник:</w:t>
            </w:r>
          </w:p>
        </w:tc>
      </w:tr>
    </w:tbl>
    <w:p w:rsidR="000155E3" w:rsidRPr="000155E3" w:rsidRDefault="000155E3" w:rsidP="000155E3">
      <w:pPr>
        <w:jc w:val="left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13"/>
        <w:gridCol w:w="6317"/>
        <w:gridCol w:w="1947"/>
        <w:gridCol w:w="2743"/>
      </w:tblGrid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Результаты интеллектуальной деятельности 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название: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правообладатель: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тип: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номер:</w:t>
            </w:r>
          </w:p>
        </w:tc>
      </w:tr>
    </w:tbl>
    <w:p w:rsidR="000155E3" w:rsidRPr="000155E3" w:rsidRDefault="000155E3" w:rsidP="000155E3">
      <w:pPr>
        <w:spacing w:after="24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0155E3" w:rsidRPr="000155E3" w:rsidRDefault="000155E3" w:rsidP="000155E3">
      <w:pPr>
        <w:jc w:val="right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155E3">
        <w:rPr>
          <w:rFonts w:eastAsia="Times New Roman" w:cs="Times New Roman"/>
          <w:b/>
          <w:bCs/>
          <w:sz w:val="24"/>
          <w:szCs w:val="24"/>
          <w:lang w:eastAsia="ru-RU"/>
        </w:rPr>
        <w:t>Таблица 8</w:t>
      </w:r>
    </w:p>
    <w:p w:rsidR="000155E3" w:rsidRPr="000155E3" w:rsidRDefault="000155E3" w:rsidP="000155E3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155E3">
        <w:rPr>
          <w:rFonts w:eastAsia="Times New Roman" w:cs="Times New Roman"/>
          <w:b/>
          <w:bCs/>
          <w:sz w:val="24"/>
          <w:szCs w:val="24"/>
          <w:lang w:eastAsia="ru-RU"/>
        </w:rPr>
        <w:t>Результативность научно-исследовательской деятельности студентов в 2019 году</w:t>
      </w:r>
    </w:p>
    <w:p w:rsidR="000155E3" w:rsidRPr="000155E3" w:rsidRDefault="000155E3" w:rsidP="000155E3">
      <w:pPr>
        <w:spacing w:after="240"/>
        <w:jc w:val="left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369"/>
        <w:gridCol w:w="1381"/>
      </w:tblGrid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Доклады на научных конференциях, семинарах и т.п. всех уровней (в т.ч. студенческих), 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из них международных, всероссийских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Экспонаты, представленные на выставках с участием студентов, 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из них международных, всероссийских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Научные публикации, всего, из них: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Без соавторов – работников вуза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Издание из списка ВАК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Другие издания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Студенческие работы, поданные на конкурсы на лучшую НИР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Участие в международных и российских соревнованиях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Были получены дипломы, премии, награды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Студенческие проекты, поданные на конкурсы грантов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Гранты, выигранные студентами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0155E3" w:rsidRDefault="000155E3" w:rsidP="000155E3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0155E3" w:rsidRDefault="000155E3" w:rsidP="000155E3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0155E3" w:rsidRDefault="000155E3" w:rsidP="000155E3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0155E3" w:rsidRDefault="000155E3" w:rsidP="000155E3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0155E3" w:rsidRPr="000155E3" w:rsidRDefault="000155E3" w:rsidP="000155E3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924"/>
        <w:gridCol w:w="1988"/>
        <w:gridCol w:w="2061"/>
        <w:gridCol w:w="3425"/>
        <w:gridCol w:w="3322"/>
      </w:tblGrid>
      <w:tr w:rsidR="000155E3" w:rsidRPr="000155E3" w:rsidTr="000155E3">
        <w:trPr>
          <w:gridAfter w:val="1"/>
          <w:tblCellSpacing w:w="0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Cтудентами</w:t>
            </w:r>
            <w:proofErr w:type="spellEnd"/>
            <w:r w:rsidRPr="000155E3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 были представлены доклады на научных конференциях, семинарах и т.п. 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ФИО руководителя: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ФИО участников: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тип мероприятия: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проведения: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руководитель: Фархутдинова Луиза Валеева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Шамиева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Н.С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международная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Уфа, БГПУ им.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М.Акмуллы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 18 апреля 2019 по 18 апреля 2019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руководитель: Фархутдинова Луиза Валеева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Попкова Е.Ю.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международная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Уфа, БГПУ им.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М.Акмуллы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 18 апреля 2019 по 18 апреля 2019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руководитель: Фархутдинова Луиза Валеева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Мазитова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Л.И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международная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Уфа, БГПУ им.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М.Акмуллы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 18 апреля 2019 по 18 апреля 2019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Касимова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Эльза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Гумеровна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Николаева В.А.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всероссийская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Ставрополь на базе ГБОУ ВО «СГПИ»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 10 декабря 2018 по 12 декабря 2018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Касимова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Эльза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Гумеровна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Баклеева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Д.Р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международная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Уфа, БГПУ им.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М.Акмуллы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 18 апреля 2019 по 18 апреля 2019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Касимова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Эльза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Гумеровна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Кутлубаева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Р.Ф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международная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 23 ноября 2019 по 27 ноября 2019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Касимова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Эльза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Гумеровна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Николаева В.А.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международная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 23 ноября 2019 по 27 ноября 2019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руководитель: Мустаева Елена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Рафаэльевна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Валеева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Э.Н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международная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Уфа, БГПУ им.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М.Акмуллы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 18 апреля 2019 по 18 апреля 2019</w:t>
            </w:r>
          </w:p>
        </w:tc>
      </w:tr>
    </w:tbl>
    <w:p w:rsidR="000155E3" w:rsidRPr="000155E3" w:rsidRDefault="000155E3" w:rsidP="000155E3">
      <w:pPr>
        <w:jc w:val="left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679"/>
        <w:gridCol w:w="3352"/>
        <w:gridCol w:w="3352"/>
        <w:gridCol w:w="4337"/>
      </w:tblGrid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Cтудентами</w:t>
            </w:r>
            <w:proofErr w:type="spellEnd"/>
            <w:r w:rsidRPr="000155E3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 под руководством </w:t>
            </w:r>
            <w:proofErr w:type="spellStart"/>
            <w:r w:rsidRPr="000155E3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ППС</w:t>
            </w:r>
            <w:proofErr w:type="spellEnd"/>
            <w:r w:rsidRPr="000155E3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 кафедры было представлено экспонатов 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название выставки: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тип мероприятия: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ФИО участников: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количество экспонатов:</w:t>
            </w:r>
          </w:p>
        </w:tc>
      </w:tr>
    </w:tbl>
    <w:p w:rsidR="000155E3" w:rsidRPr="000155E3" w:rsidRDefault="000155E3" w:rsidP="000155E3">
      <w:pPr>
        <w:jc w:val="left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63"/>
        <w:gridCol w:w="2300"/>
        <w:gridCol w:w="660"/>
        <w:gridCol w:w="922"/>
        <w:gridCol w:w="1571"/>
        <w:gridCol w:w="2404"/>
      </w:tblGrid>
      <w:tr w:rsidR="000155E3" w:rsidRPr="000155E3" w:rsidTr="000155E3">
        <w:trPr>
          <w:gridAfter w:val="2"/>
          <w:tblCellSpacing w:w="0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Cтудентами</w:t>
            </w:r>
            <w:proofErr w:type="spellEnd"/>
            <w:r w:rsidRPr="000155E3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 издано научных публикаций 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название издания: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авторы: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год: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номер: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страницы: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дополнительно: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Изучение и развитие пространственного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гнозиса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 дошкольников с интеллектуальной недостаточностью // </w:t>
            </w: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Интернаука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»: научный журнал – Часть 1. М., Изд. «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Интернаука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Фархутдинова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Л.В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Янборисова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Л.А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45-48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Другое издание 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Исследование и развитие коммуникативных навыков у детей с расстройствами аутистического спектра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предшкольного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возраста // Инновационные подходы в современной науке: сб. ст. по материалам XXXVIII Международной научно-практической конференции «Инновационные подходы в современной науке».- М.: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Изд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. «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Интернаука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Фархутдинова Л.В., Шевченко Н.Д.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58-61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Другое издание 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Исследование и подходы к развитию воображения у детей старшего дошкольного возраста с расстройствами аутистического спектра // Вестник современных исследований.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Фархутдинова Л.В., Шевченко Н.Д.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367-370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Исследование навыков словообразования у детей дошкольного возраста с общим недоразвитием речи // Педагогические традиции и инновации в образовании, культуре и искусстве: сб. материалов III Международной научно-практической конференции, 18 апреля 2019 года, БГПУ им.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М.Акмуллы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/ под ред.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Т.И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Политаевой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А.С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Кобыскана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: Изд-во БГПУ.- Уфа.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Фархутдинова Л.В., Нафикова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239-242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Другое издание 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Исследование коммуникативных навыков у детей дошкольного возраста с нарушением слуха // Педагогические традиции и инновации в образовании, культуре и искусстве: сб. материалов III Международной научно-практической конференции, 18 апреля 2019 года, БГПУ им.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М.Акмуллы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/ под ред.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Т.И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Политаевой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А.С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Кобыскана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: Изд-во БГПУ.- Уфа.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Шамиева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Н.С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., Попкова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Е.Ю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., Фархутдинова Л.В/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259-262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Исследование эмоциональной сферы детей дошкольного возраста с нарушением слуха // Педагогические традиции и инновации в образовании, культуре и искусстве: сб. материалов III Международной научно-практической конференции, 18 апреля 2019 года, БГПУ им.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М.Акмуллы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/ под ред.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Т.И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Политаевой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А.С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Кобыскана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: Изд-во БГПУ.- Уфа.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Попкова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Е.Ю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Шамиева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Н.С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., Фархутдинова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Л.В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242-244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Другое издание 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Воображение у детей с расстройствами аутистического спектра: </w:t>
            </w: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исследование и развитие // Педагогические традиции и инновации в образовании, культуре и искусстве: сб. материалов III Международной научно-практической конференции, 18 апреля 2019 года, БГПУ им.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М.Акмуллы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/ под ред.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Т.И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Политаевой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А.С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Кобыскана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: Изд-во БГПУ.- Уфа.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Фархутдинова Л.В., </w:t>
            </w: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Шевченко Н.Д.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266-269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Другое издание 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Изучение особенностей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графомоторных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навыков у детей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предшкольного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возраста с общим недоразвитием речи // Педагогические традиции и инновации в образовании, культуре и искусстве: сб. материалов III Международной научно-практической конференции, 18 апреля 2019 года, БГПУ им.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М.Акмуллы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/ под ред.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Т.И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Политаевой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А.С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Кобыскана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: Изд-во БГПУ.- Уфа.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Фархутдинова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Л.В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Мазитова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Л.И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233-235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Другое издание 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Участие родителей в формировании связной речи детей // Педагогические традиции и инновации в образовании, культуре и искусстве: сб. материалов III Международной научно-практической конференции, 18 апреля 2019 года, БГПУ им.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М.Акмуллы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/ под ред.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Т.И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Политаевой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А.С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Кобыскана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: Изд-во БГПУ.- Уфа.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Горина А.В., Сайтханов А.Ф.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217-219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Другое издание 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Влияние дефектов звукопроизношения на процесс письма младших школьников с нарушением речи // Педагогические традиции и инновации в образовании, культуре и искусстве: сб. материалов III Международной научно-практической конференции, 18 апреля 2019 года, БГПУ им.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М.Акмуллы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/ под ред.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Т.И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Политаевой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А.С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Кобыскана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: Изд-во БГПУ.- Уфа.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Лебедева Л.В., Сайтханов А.Ф.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230-233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Другое издание 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Самообслуживание детей с нарушениями интеллекта в условиях детского сада компенсирующего вида // Педагогические традиции и инновации в образовании, культуре и искусстве: сб. материалов III Международной научно-практической конференции, 18 апреля 2019 года, БГПУ им.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М.Акмуллы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/ под ред.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Т.И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Политаевой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А.С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Кобыскана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: Изд-во БГПУ.- Уфа.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Соложенцева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А.Е.,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Сайтханов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А.Ф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248-251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Другое издание 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Развитие грамматического строя речи у детей младшего школьного возраста с умственной отсталостью // Роль гуманитарных и социально-экономических наук в развитии общества: сборник научных трудов по материалам Международной научно-практической конференции 28 декабря 2018 </w:t>
            </w:r>
            <w:proofErr w:type="gram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г. :</w:t>
            </w:r>
            <w:proofErr w:type="gram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3-х ч. / Под общ. ред. Е. П. Ткачевой. – </w:t>
            </w:r>
            <w:proofErr w:type="gram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Белгород :</w:t>
            </w:r>
            <w:proofErr w:type="gram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ООО Агентство перспективных научных исследований (АПНИ). – Часть 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Давыдова К.Ю.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101-105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Без соавторов – работников вуза, Другое издание 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Особенности речевого развития младших школьников с умственной отсталостью / Роль гуманитарных и социально-экономических наук в развитии </w:t>
            </w:r>
            <w:proofErr w:type="gram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общества :</w:t>
            </w:r>
            <w:proofErr w:type="gram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сборник научных трудов по материалам Международной научно-практической конференции 28 декабря 2018 г. : в 3-х ч. / Под общ. ред. Е. П. Ткачевой. – </w:t>
            </w:r>
            <w:proofErr w:type="gram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Белгород :</w:t>
            </w:r>
            <w:proofErr w:type="gram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ООО Агентство перспективных научных исследований (АПНИ). – Часть 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Узелкова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Э.С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167-171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Без соавторов – работников вуза, Другое издание 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Изучение грамматического строя речи у детей дошкольного возраста с задержкой психического развития // Живой журнал. Методичка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Мелащенко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Н.В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Без соавторов – работников вуза, Другое издание 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Познавательная деятельность детей дошкольного возраста с ранним детским аутизмом // Педагогика XXI 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Исламова И.Р.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Без соавторов – работников вуза, Другое издание 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Особенности изучения грамматического строя речи у детей дошкольного возраста с нарушениями зрения // Всероссийский научно-педагогический журнал «Академия педагогических знаний» Всероссийского образовательного портала «Академия Интеллектуального Развития»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Вострецова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У.С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Без соавторов – работников вуза, Другое издание 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Особенности межличностных отношений у дошкольников с задержкой психического развития // Педагогика XXI 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Мавлетбердина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А.Г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Без соавторов – работников вуза, Другое издание 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Развитие связной речи у детей дошкольного возраста с общим </w:t>
            </w: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недоразвитием речи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IIIуровня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// Всероссийское издание «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Педразвитие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Фарахутдинова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А.Д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Без соавторов – </w:t>
            </w: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работников вуза, Другое издание 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билингвального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обучения в инклюзивном образовании дошкольников с нарушением речи / Педагогические традиции и инновации в образовании, культуре и искусстве: сб. материалов III Международной научно-практической конференции, 18 апреля 2019 года, БГПУ им.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М.Акмуллы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/ под ред.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Т.И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Политаевой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А.С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Кобыскана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: Изд-во БГПУ.- Уфа.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Ишдавлетова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З.С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223-226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Без соавторов – работников вуза, Другое издание 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Организация работы с детьми с ограниченными возможностями здоровья: результаты, трудности и особенности обучения // Педагогические традиции и инновации в образовании, культуре и искусстве: сб. материалов III Международной научно-практической конференции, 18 апреля 2019 года, БГПУ им.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М.Акмуллы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/ под ред.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Т.И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Политаевой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А.С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Кобыскана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: Изд-во БГПУ.- Уфа.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Рахимгулова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Р.А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244-258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Без соавторов – работников вуза, Другое издание 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Специальная педагогика в современном образовании // Педагогические традиции и инновации в образовании, культуре и искусстве: сб. материалов III Международной научно-практической конференции, 18 апреля 2019 года, БГПУ им.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М.Акмуллы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/ под ред.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Т.И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Политаевой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А.С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Кобыскана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: Изд-во БГПУ.- Уфа.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Фаизова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Г.Х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251-254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Без соавторов – работников вуза, Другое издание 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Изучение особенностей понимания логико-грамматических отношений в устной речи у дошкольников с общим недоразвитием речи / Мой профессиональный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стартап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сборник статей по материалам VI Всероссийской студенческой научно-практической конференции. Н. Новгород: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Мининский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университет.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Яптунэ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Е.С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252-254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Без соавторов – работников вуза, Другое издание 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Изучение особенностей речи у детей с фонетико-фонематическим недоразвитием речи старшего дошкольного </w:t>
            </w: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возраста / Мой профессиональный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стартап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сборник статей по материалам VI Всероссийской студенческой научно-практической конференции. Н. Новгород: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Мининский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университет.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Жаткина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С.А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242-244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Без соавторов – работников вуза, </w:t>
            </w: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Другое издание 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Формирование синтаксической структуры предложения у дошкольников с общим недоразвитием речи // Сборник материалов Круглого стола «Просвещение и образование в контексте реализации целей устойчивого развития» в рамках IV Евразийского гуманитарного форума, 23-24 октября 2019, Уфа.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Мустаева Е.Р., Валиева Э.Н.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Принята к публикации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Другое издание 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Психолингвистический подход в развитии навыков построения предложений у дошкольников с общим недоразвитием речи // Сборник материалов Круглого стола «Просвещение и образование в контексте реализации целей устойчивого развития» в рамках IV Евразийского гуманитарного форума, 23-24 октября 2019, Уфа.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Мустаева Е.Р., Валиева Э.Н.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Принята к публикации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Другое издание 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Интегрированное образование школьников с задержкой психического развития в среднем звене общеобразовательной школы // Сборник материалов Круглого стола «Просвещение и образование в контексте реализации целей устойчивого развития» в рамках IV Евразийского гуманитарного форума, 23-24 октября 2019, Уфа.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Мустаева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Е.Р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Галяутдинова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М.З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Принята к публикации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Другое издание 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Проектная деятельность в общеобразовательной школе как способ организации обучения младших школьников с тяжелыми нарушениями речи // Современные технологии логопедической и коррекционной работы в условиях реализации ФГОС: Сборник статей. - Уфа: Издательство ИРО РБ, 2019.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Мустаева Е.Р., Грачева В.О.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116-119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Другое издание 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Сравнительная характеристика особенностей произносительной стороны речи у первоклассников в образовательной организации инклюзивного типа // Материалы V Международной научно-практической конференции </w:t>
            </w: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«Государство, академическая наука и высшая школа: современное состояние и тенденции развития». Научный журнал «Международный академический вестник», Уфа, 10-11 ноября 2019.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Мустаева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Е.Р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Ихсанова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Г.Х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Другое издание </w:t>
            </w:r>
          </w:p>
        </w:tc>
      </w:tr>
    </w:tbl>
    <w:p w:rsidR="000155E3" w:rsidRPr="000155E3" w:rsidRDefault="000155E3" w:rsidP="000155E3">
      <w:pPr>
        <w:jc w:val="left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234"/>
        <w:gridCol w:w="3159"/>
        <w:gridCol w:w="156"/>
        <w:gridCol w:w="171"/>
      </w:tblGrid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Поданы студенческие работы, для участия в конкурсах на лучшую НИР 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конкурса: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ФИО участников:</w:t>
            </w:r>
          </w:p>
        </w:tc>
        <w:tc>
          <w:tcPr>
            <w:tcW w:w="0" w:type="auto"/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II Всероссийский сетевой конкурс студенческих проектов «Профессиональное завтра» с участием студентов с инвалидностью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Ахметшина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А.Р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Чурагулов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Р.Р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155E3" w:rsidRPr="000155E3" w:rsidRDefault="000155E3" w:rsidP="000155E3">
      <w:pPr>
        <w:jc w:val="left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61"/>
        <w:gridCol w:w="7693"/>
        <w:gridCol w:w="3695"/>
        <w:gridCol w:w="171"/>
      </w:tblGrid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Cтуденты</w:t>
            </w:r>
            <w:proofErr w:type="spellEnd"/>
            <w:r w:rsidRPr="000155E3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 приняли участие в следующих международных и всероссийских соревнованиях 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ФИО участников: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проведения:</w:t>
            </w:r>
          </w:p>
        </w:tc>
        <w:tc>
          <w:tcPr>
            <w:tcW w:w="0" w:type="auto"/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Ковязина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А.А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., Кузнецова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А.И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Всероссийская студенческая олимпиада «Специальная педагогика и психология»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 03 декабря 2019 по 04 декабря 2019</w:t>
            </w:r>
          </w:p>
        </w:tc>
        <w:tc>
          <w:tcPr>
            <w:tcW w:w="0" w:type="auto"/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155E3" w:rsidRPr="000155E3" w:rsidRDefault="000155E3" w:rsidP="000155E3">
      <w:pPr>
        <w:jc w:val="left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432"/>
        <w:gridCol w:w="2955"/>
        <w:gridCol w:w="159"/>
        <w:gridCol w:w="174"/>
      </w:tblGrid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Были получены дипломы, премии, награды 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премии: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ФИО:</w:t>
            </w:r>
          </w:p>
        </w:tc>
        <w:tc>
          <w:tcPr>
            <w:tcW w:w="0" w:type="auto"/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Диплом: Призер 3 место Всероссийской студенческой олимпиады «Специальная педагогика и психология»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Ковязина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Анна Андреевна</w:t>
            </w:r>
          </w:p>
        </w:tc>
        <w:tc>
          <w:tcPr>
            <w:tcW w:w="0" w:type="auto"/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155E3" w:rsidRPr="000155E3" w:rsidRDefault="000155E3" w:rsidP="000155E3">
      <w:pPr>
        <w:jc w:val="left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88"/>
        <w:gridCol w:w="4230"/>
        <w:gridCol w:w="7093"/>
        <w:gridCol w:w="409"/>
      </w:tblGrid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При кафедре работают следующие проблемные группы 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название: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руководитель: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задействовано студентов:</w:t>
            </w:r>
          </w:p>
        </w:tc>
        <w:tc>
          <w:tcPr>
            <w:tcW w:w="0" w:type="auto"/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155E3" w:rsidRPr="000155E3" w:rsidRDefault="000155E3" w:rsidP="000155E3">
      <w:pPr>
        <w:jc w:val="left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618"/>
        <w:gridCol w:w="6952"/>
        <w:gridCol w:w="549"/>
        <w:gridCol w:w="601"/>
      </w:tblGrid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Cтуденты</w:t>
            </w:r>
            <w:proofErr w:type="spellEnd"/>
            <w:r w:rsidRPr="000155E3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 выиграли или являются соисполнителями в следующих проектах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название темы: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ФИО студентов:</w:t>
            </w:r>
          </w:p>
        </w:tc>
        <w:tc>
          <w:tcPr>
            <w:tcW w:w="0" w:type="auto"/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155E3" w:rsidRPr="000155E3" w:rsidRDefault="000155E3" w:rsidP="000155E3">
      <w:pPr>
        <w:spacing w:after="24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0155E3" w:rsidRPr="000155E3" w:rsidRDefault="000155E3" w:rsidP="000155E3">
      <w:pPr>
        <w:jc w:val="right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155E3">
        <w:rPr>
          <w:rFonts w:eastAsia="Times New Roman" w:cs="Times New Roman"/>
          <w:b/>
          <w:bCs/>
          <w:sz w:val="24"/>
          <w:szCs w:val="24"/>
          <w:lang w:eastAsia="ru-RU"/>
        </w:rPr>
        <w:t>Таблица 9</w:t>
      </w:r>
    </w:p>
    <w:p w:rsidR="000155E3" w:rsidRPr="000155E3" w:rsidRDefault="000155E3" w:rsidP="000155E3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155E3">
        <w:rPr>
          <w:rFonts w:eastAsia="Times New Roman" w:cs="Times New Roman"/>
          <w:b/>
          <w:bCs/>
          <w:sz w:val="24"/>
          <w:szCs w:val="24"/>
          <w:lang w:eastAsia="ru-RU"/>
        </w:rPr>
        <w:t>Работа в составе диссертационных советов</w:t>
      </w:r>
    </w:p>
    <w:p w:rsidR="000155E3" w:rsidRPr="000155E3" w:rsidRDefault="000155E3" w:rsidP="000155E3">
      <w:pPr>
        <w:spacing w:after="240"/>
        <w:jc w:val="left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945"/>
        <w:gridCol w:w="9353"/>
        <w:gridCol w:w="678"/>
        <w:gridCol w:w="744"/>
      </w:tblGrid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Члены диссертационных советов ВУЗа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Совет: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ФИО сотрудника:</w:t>
            </w:r>
          </w:p>
        </w:tc>
        <w:tc>
          <w:tcPr>
            <w:tcW w:w="0" w:type="auto"/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155E3" w:rsidRPr="000155E3" w:rsidRDefault="000155E3" w:rsidP="000155E3">
      <w:pPr>
        <w:jc w:val="left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405"/>
        <w:gridCol w:w="4370"/>
        <w:gridCol w:w="5508"/>
        <w:gridCol w:w="437"/>
      </w:tblGrid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Cторонние</w:t>
            </w:r>
            <w:proofErr w:type="spellEnd"/>
            <w:r w:rsidRPr="000155E3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 советы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Шифр совета: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Организация: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ФИО сотрудника:</w:t>
            </w:r>
          </w:p>
        </w:tc>
        <w:tc>
          <w:tcPr>
            <w:tcW w:w="0" w:type="auto"/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155E3" w:rsidRPr="000155E3" w:rsidRDefault="000155E3" w:rsidP="000155E3">
      <w:pPr>
        <w:jc w:val="left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28"/>
        <w:gridCol w:w="1464"/>
        <w:gridCol w:w="4449"/>
        <w:gridCol w:w="4279"/>
      </w:tblGrid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Оппонирование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Название работы: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Тип: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ФИО соискателя: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ФИО оппонента:</w:t>
            </w:r>
          </w:p>
        </w:tc>
      </w:tr>
    </w:tbl>
    <w:p w:rsidR="000155E3" w:rsidRPr="000155E3" w:rsidRDefault="000155E3" w:rsidP="000155E3">
      <w:pPr>
        <w:spacing w:after="24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0155E3" w:rsidRPr="000155E3" w:rsidRDefault="000155E3" w:rsidP="000155E3">
      <w:pPr>
        <w:jc w:val="right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155E3">
        <w:rPr>
          <w:rFonts w:eastAsia="Times New Roman" w:cs="Times New Roman"/>
          <w:b/>
          <w:bCs/>
          <w:sz w:val="24"/>
          <w:szCs w:val="24"/>
          <w:lang w:eastAsia="ru-RU"/>
        </w:rPr>
        <w:t>Таблица 10</w:t>
      </w:r>
    </w:p>
    <w:p w:rsidR="000155E3" w:rsidRPr="000155E3" w:rsidRDefault="000155E3" w:rsidP="000155E3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155E3">
        <w:rPr>
          <w:rFonts w:eastAsia="Times New Roman" w:cs="Times New Roman"/>
          <w:b/>
          <w:bCs/>
          <w:sz w:val="24"/>
          <w:szCs w:val="24"/>
          <w:lang w:eastAsia="ru-RU"/>
        </w:rPr>
        <w:t>Качественные показатели</w:t>
      </w:r>
    </w:p>
    <w:p w:rsidR="000155E3" w:rsidRPr="000155E3" w:rsidRDefault="000155E3" w:rsidP="000155E3">
      <w:pPr>
        <w:spacing w:after="240"/>
        <w:jc w:val="left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051"/>
        <w:gridCol w:w="8394"/>
        <w:gridCol w:w="608"/>
        <w:gridCol w:w="667"/>
      </w:tblGrid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Научно-методические рекомендации для организации спортивной, соревновательной, творческой деятельности 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Название: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ФИО сотрудника:</w:t>
            </w:r>
          </w:p>
        </w:tc>
        <w:tc>
          <w:tcPr>
            <w:tcW w:w="0" w:type="auto"/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155E3" w:rsidRPr="000155E3" w:rsidRDefault="000155E3" w:rsidP="000155E3">
      <w:pPr>
        <w:jc w:val="left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257"/>
        <w:gridCol w:w="3151"/>
        <w:gridCol w:w="2141"/>
        <w:gridCol w:w="171"/>
      </w:tblGrid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Заявки, поданные на участие в грантах, конкурсах проектов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Название: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Источник финансирования: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Руководитель:</w:t>
            </w:r>
          </w:p>
        </w:tc>
        <w:tc>
          <w:tcPr>
            <w:tcW w:w="0" w:type="auto"/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«Методика коррекционного обучения дошкольников с нарушениями речи, говорящих на родном башкирском языке, в системе инклюзивного образования». Заявка на Грант главы Республики Башкортостан, направленный на развитие и сохранение государственных языков Республики Башкортостан и языков народов Республики Башкортостан - январь 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Бюджет Республики Башкортостан (АНРБ, МОРБ и др. мин-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Касимова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Эльза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Гумеровна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\"Психолингвистический анализ коммуникативной деятельности дошкольников\". Заявка на участие в конкурсе научных проектов аспирантов на соискание грантов Республики Башкортостан в 2020 году.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Бюджет Республики Башкортостан (АНРБ, МОРБ и др. мин-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Зиганурова Регина Викторовна</w:t>
            </w:r>
          </w:p>
        </w:tc>
        <w:tc>
          <w:tcPr>
            <w:tcW w:w="0" w:type="auto"/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155E3" w:rsidRPr="000155E3" w:rsidRDefault="000155E3" w:rsidP="000155E3">
      <w:pPr>
        <w:jc w:val="left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531"/>
        <w:gridCol w:w="1924"/>
        <w:gridCol w:w="2094"/>
        <w:gridCol w:w="171"/>
      </w:tblGrid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Организация выставок и научно-методических мероприятий (конференций, олимпиад, семинаров)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Название: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Уровень: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Сотрудник:</w:t>
            </w:r>
          </w:p>
        </w:tc>
        <w:tc>
          <w:tcPr>
            <w:tcW w:w="0" w:type="auto"/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Межвузовский научно-практический семинар «Реализация коррекционной работы с детьми с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менталньыми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нарушениями в условиях детского дома - интерната». П. Серафимовский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Туймазинского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р-на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РБ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, 25 апреля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Сайтханов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Азат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Фанисович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Городской методологический семинар «Теория и практика обучения глухих и слабослышащих детей в коррекционных образовательных организациях» педагогов ДОУ и коррекционных школ для детей с ОВЗ и студентов, обучающихся по направлению «Специальное (дефектологическое) образование», 5 марта 2019 года.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Фархутдинова Луиза Валеева</w:t>
            </w:r>
          </w:p>
        </w:tc>
        <w:tc>
          <w:tcPr>
            <w:tcW w:w="0" w:type="auto"/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Студенческая викторина по логопедии и дефектологии (27 ноября 2019), Уфа, ИП БГПУ им. М Акмуллы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Сайтханов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Азат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Фанисович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Перспективы развития коррекционного и инклюзивного образования в Республике Башкортостан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Мустаева Елена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Рафаэльевна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Равные возможности: перспективы профориентации детей с ОВЗ, в том числе с синдромом Дауна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Мустаева Елена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Рафаэльевна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Профессиональный рост педагога дошкольной организации в сфере сопровождения детей с ограниченными возможностями здоровья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Мустаева Елена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Рафаэльевна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155E3" w:rsidRPr="000155E3" w:rsidRDefault="000155E3" w:rsidP="000155E3">
      <w:pPr>
        <w:jc w:val="left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76"/>
        <w:gridCol w:w="4060"/>
        <w:gridCol w:w="7702"/>
        <w:gridCol w:w="582"/>
      </w:tblGrid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Участие ППС в соревнованиях, выставках, концертной деятельности 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Тип: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Уровень: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проведения:</w:t>
            </w:r>
          </w:p>
        </w:tc>
        <w:tc>
          <w:tcPr>
            <w:tcW w:w="0" w:type="auto"/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155E3" w:rsidRPr="000155E3" w:rsidRDefault="000155E3" w:rsidP="000155E3">
      <w:pPr>
        <w:jc w:val="left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30"/>
        <w:gridCol w:w="3538"/>
        <w:gridCol w:w="8746"/>
        <w:gridCol w:w="306"/>
      </w:tblGrid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Творческие достижения студентов (под руководством ППС)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Уровень: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ФИО студентов: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премии(награды, диплома):</w:t>
            </w:r>
          </w:p>
        </w:tc>
        <w:tc>
          <w:tcPr>
            <w:tcW w:w="0" w:type="auto"/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155E3" w:rsidRPr="000155E3" w:rsidRDefault="000155E3" w:rsidP="000155E3">
      <w:pPr>
        <w:spacing w:after="24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B30CDC" w:rsidRDefault="00B30CDC" w:rsidP="000155E3">
      <w:pPr>
        <w:jc w:val="right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B30CDC" w:rsidRDefault="00B30CDC" w:rsidP="000155E3">
      <w:pPr>
        <w:jc w:val="right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B30CDC" w:rsidRDefault="00B30CDC" w:rsidP="000155E3">
      <w:pPr>
        <w:jc w:val="right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B30CDC" w:rsidRDefault="00B30CDC" w:rsidP="000155E3">
      <w:pPr>
        <w:jc w:val="right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B30CDC" w:rsidRDefault="00B30CDC" w:rsidP="000155E3">
      <w:pPr>
        <w:jc w:val="right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0155E3" w:rsidRPr="000155E3" w:rsidRDefault="000155E3" w:rsidP="000155E3">
      <w:pPr>
        <w:jc w:val="right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155E3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Таблица 11</w:t>
      </w:r>
    </w:p>
    <w:p w:rsidR="000155E3" w:rsidRPr="000155E3" w:rsidRDefault="000155E3" w:rsidP="000155E3">
      <w:pPr>
        <w:spacing w:after="240"/>
        <w:jc w:val="left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900"/>
        <w:gridCol w:w="4425"/>
        <w:gridCol w:w="4425"/>
      </w:tblGrid>
      <w:tr w:rsidR="000155E3" w:rsidRPr="000155E3" w:rsidTr="000155E3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Показатель кафедры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Целевой индикатор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штатных ППС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статей РИНЦ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статей ВАК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37,50%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50%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статей Scopus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статей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Science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НПР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155E3" w:rsidRPr="000155E3" w:rsidTr="000155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Объем финансирования на единицу НПР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46 666,67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100т.р.</w:t>
            </w:r>
          </w:p>
        </w:tc>
      </w:tr>
    </w:tbl>
    <w:p w:rsidR="000155E3" w:rsidRDefault="000155E3" w:rsidP="000155E3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0155E3" w:rsidRPr="000155E3" w:rsidRDefault="000155E3" w:rsidP="000155E3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155E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Причины </w:t>
      </w:r>
      <w:proofErr w:type="spellStart"/>
      <w:r w:rsidRPr="000155E3">
        <w:rPr>
          <w:rFonts w:eastAsia="Times New Roman" w:cs="Times New Roman"/>
          <w:b/>
          <w:bCs/>
          <w:sz w:val="24"/>
          <w:szCs w:val="24"/>
          <w:lang w:eastAsia="ru-RU"/>
        </w:rPr>
        <w:t>недостижения</w:t>
      </w:r>
      <w:proofErr w:type="spellEnd"/>
      <w:r w:rsidRPr="000155E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целевых индикаторов и предложения по достижению индикаторов в 2019 году.</w:t>
      </w:r>
    </w:p>
    <w:p w:rsidR="000155E3" w:rsidRPr="000155E3" w:rsidRDefault="000155E3" w:rsidP="000155E3">
      <w:pPr>
        <w:rPr>
          <w:rFonts w:eastAsia="Times New Roman" w:cs="Times New Roman"/>
          <w:sz w:val="24"/>
          <w:szCs w:val="24"/>
          <w:lang w:eastAsia="ru-RU"/>
        </w:rPr>
      </w:pPr>
      <w:r w:rsidRPr="000155E3">
        <w:rPr>
          <w:rFonts w:eastAsia="Times New Roman" w:cs="Times New Roman"/>
          <w:sz w:val="24"/>
          <w:szCs w:val="24"/>
          <w:lang w:eastAsia="ru-RU"/>
        </w:rPr>
        <w:t xml:space="preserve">Причина </w:t>
      </w:r>
      <w:proofErr w:type="spellStart"/>
      <w:r w:rsidRPr="000155E3">
        <w:rPr>
          <w:rFonts w:eastAsia="Times New Roman" w:cs="Times New Roman"/>
          <w:sz w:val="24"/>
          <w:szCs w:val="24"/>
          <w:lang w:eastAsia="ru-RU"/>
        </w:rPr>
        <w:t>недостижения</w:t>
      </w:r>
      <w:proofErr w:type="spellEnd"/>
      <w:r w:rsidRPr="000155E3">
        <w:rPr>
          <w:rFonts w:eastAsia="Times New Roman" w:cs="Times New Roman"/>
          <w:sz w:val="24"/>
          <w:szCs w:val="24"/>
          <w:lang w:eastAsia="ru-RU"/>
        </w:rPr>
        <w:t xml:space="preserve"> целевого индикатора "Объем финансирования на единицу НПР" состоит в том, что в коррекционной педагогике и специальной психологии - научных отраслях, в рамках которых работает ППС кафедры, разрабатываются прикладные проблемы обучения, воспитания, сопровождения лиц с ОВЗ. У НПР кафедры есть опыт разработки проектов прикладного характера, однако в РФ на сегодня практически отсутствуют фонды, финансирующие прикладные исследования,</w:t>
      </w:r>
      <w:r w:rsidR="00B30CD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155E3">
        <w:rPr>
          <w:rFonts w:eastAsia="Times New Roman" w:cs="Times New Roman"/>
          <w:sz w:val="24"/>
          <w:szCs w:val="24"/>
          <w:lang w:eastAsia="ru-RU"/>
        </w:rPr>
        <w:t>что значительно сужает возможности получения НПР финансирования на такие исследования.</w:t>
      </w:r>
    </w:p>
    <w:tbl>
      <w:tblPr>
        <w:tblW w:w="0" w:type="auto"/>
        <w:tblCellSpacing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2"/>
        <w:gridCol w:w="3916"/>
      </w:tblGrid>
      <w:tr w:rsidR="000155E3" w:rsidRPr="000155E3" w:rsidTr="000155E3">
        <w:trPr>
          <w:tblCellSpacing w:w="60" w:type="dxa"/>
        </w:trPr>
        <w:tc>
          <w:tcPr>
            <w:tcW w:w="0" w:type="auto"/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Контрольная сумма:</w:t>
            </w:r>
          </w:p>
        </w:tc>
        <w:tc>
          <w:tcPr>
            <w:tcW w:w="0" w:type="auto"/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f8e3972054c12da6ac7967120c97dc6d</w:t>
            </w:r>
          </w:p>
        </w:tc>
      </w:tr>
      <w:tr w:rsidR="000155E3" w:rsidRPr="000155E3" w:rsidTr="000155E3">
        <w:trPr>
          <w:tblCellSpacing w:w="60" w:type="dxa"/>
        </w:trPr>
        <w:tc>
          <w:tcPr>
            <w:tcW w:w="0" w:type="auto"/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Пользователь:</w:t>
            </w:r>
          </w:p>
        </w:tc>
        <w:tc>
          <w:tcPr>
            <w:tcW w:w="0" w:type="auto"/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155E3" w:rsidRPr="000155E3" w:rsidTr="000155E3">
        <w:trPr>
          <w:tblCellSpacing w:w="60" w:type="dxa"/>
        </w:trPr>
        <w:tc>
          <w:tcPr>
            <w:tcW w:w="0" w:type="auto"/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0" w:type="auto"/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2019-12-27</w:t>
            </w:r>
          </w:p>
        </w:tc>
      </w:tr>
      <w:tr w:rsidR="000155E3" w:rsidRPr="000155E3" w:rsidTr="000155E3">
        <w:trPr>
          <w:tblCellSpacing w:w="60" w:type="dxa"/>
        </w:trPr>
        <w:tc>
          <w:tcPr>
            <w:tcW w:w="0" w:type="auto"/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Время:</w:t>
            </w:r>
          </w:p>
        </w:tc>
        <w:tc>
          <w:tcPr>
            <w:tcW w:w="0" w:type="auto"/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15:18:29</w:t>
            </w:r>
          </w:p>
        </w:tc>
      </w:tr>
      <w:tr w:rsidR="000155E3" w:rsidRPr="000155E3" w:rsidTr="000155E3">
        <w:trPr>
          <w:tblCellSpacing w:w="60" w:type="dxa"/>
        </w:trPr>
        <w:tc>
          <w:tcPr>
            <w:tcW w:w="0" w:type="auto"/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ip</w:t>
            </w:r>
            <w:proofErr w:type="spellEnd"/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155E3" w:rsidRPr="000155E3" w:rsidRDefault="000155E3" w:rsidP="000155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55E3">
              <w:rPr>
                <w:rFonts w:eastAsia="Times New Roman" w:cs="Times New Roman"/>
                <w:sz w:val="24"/>
                <w:szCs w:val="24"/>
                <w:lang w:eastAsia="ru-RU"/>
              </w:rPr>
              <w:t>192.168.200.199</w:t>
            </w:r>
          </w:p>
        </w:tc>
      </w:tr>
    </w:tbl>
    <w:p w:rsidR="004241DE" w:rsidRDefault="004241DE"/>
    <w:sectPr w:rsidR="004241DE" w:rsidSect="000155E3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F7059"/>
    <w:multiLevelType w:val="hybridMultilevel"/>
    <w:tmpl w:val="C8784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55E3"/>
    <w:rsid w:val="000155E3"/>
    <w:rsid w:val="00305931"/>
    <w:rsid w:val="004241DE"/>
    <w:rsid w:val="004D336D"/>
    <w:rsid w:val="00604919"/>
    <w:rsid w:val="00B30CDC"/>
    <w:rsid w:val="00B36471"/>
    <w:rsid w:val="00C4087E"/>
    <w:rsid w:val="00C6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2E44"/>
  <w15:docId w15:val="{85D53AEF-90BA-41FA-82C1-72951477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1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451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582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28</Pages>
  <Words>5510</Words>
  <Characters>31412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Регина Зиганурова</cp:lastModifiedBy>
  <cp:revision>4</cp:revision>
  <cp:lastPrinted>2019-12-27T10:38:00Z</cp:lastPrinted>
  <dcterms:created xsi:type="dcterms:W3CDTF">2019-12-27T10:27:00Z</dcterms:created>
  <dcterms:modified xsi:type="dcterms:W3CDTF">2020-08-19T14:35:00Z</dcterms:modified>
</cp:coreProperties>
</file>