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E5" w:rsidRDefault="00D679E5" w:rsidP="00D679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D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ПОСТУПЛЕНИИ НА ПОДГОТОВИТЕЛЬНОЕ ОТДЕЛЕНИЕ БГПУ им. М. </w:t>
      </w:r>
      <w:r w:rsidRPr="00FD0A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Акмуллы</w:t>
      </w:r>
    </w:p>
    <w:p w:rsidR="007E0264" w:rsidRPr="00FD0AF1" w:rsidRDefault="007E0264" w:rsidP="00D679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9E5" w:rsidRDefault="007E0264" w:rsidP="007E02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781050" cy="676275"/>
            <wp:effectExtent l="19050" t="0" r="0" b="0"/>
            <wp:docPr id="10" name="Рисунок 10" descr="Znak_BGPU_otdelno(4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k_BGPU_otdelno(44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noProof/>
          <w:spacing w:val="4"/>
          <w:w w:val="101"/>
          <w:lang w:eastAsia="ru-RU"/>
        </w:rPr>
        <w:drawing>
          <wp:inline distT="0" distB="0" distL="0" distR="0">
            <wp:extent cx="1104900" cy="80010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64" w:rsidRPr="00FD0AF1" w:rsidRDefault="007E0264" w:rsidP="007E02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741C" w:rsidRDefault="00ED577A" w:rsidP="004A74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02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Иностранные граждане могут поступить в российский вуз, изначально не зная </w:t>
      </w:r>
      <w:r w:rsidRPr="004A741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русского языка. </w:t>
      </w:r>
      <w:r w:rsidRPr="004A741C">
        <w:rPr>
          <w:rFonts w:ascii="Times New Roman" w:eastAsia="Times New Roman" w:hAnsi="Times New Roman" w:cs="Times New Roman"/>
          <w:sz w:val="27"/>
          <w:szCs w:val="27"/>
        </w:rPr>
        <w:t xml:space="preserve">Для этого перед </w:t>
      </w:r>
      <w:r w:rsidR="00FF57EB" w:rsidRPr="004A741C">
        <w:rPr>
          <w:rFonts w:ascii="Times New Roman" w:eastAsia="Times New Roman" w:hAnsi="Times New Roman" w:cs="Times New Roman"/>
          <w:sz w:val="27"/>
          <w:szCs w:val="27"/>
        </w:rPr>
        <w:t xml:space="preserve">основным курсом </w:t>
      </w:r>
      <w:proofErr w:type="spellStart"/>
      <w:r w:rsidR="00FF57EB" w:rsidRPr="004A741C">
        <w:rPr>
          <w:rFonts w:ascii="Times New Roman" w:eastAsia="Times New Roman" w:hAnsi="Times New Roman" w:cs="Times New Roman"/>
          <w:sz w:val="27"/>
          <w:szCs w:val="27"/>
        </w:rPr>
        <w:t>бакалавриата</w:t>
      </w:r>
      <w:proofErr w:type="spellEnd"/>
      <w:r w:rsidR="00FF57EB" w:rsidRPr="004A741C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4A741C">
        <w:rPr>
          <w:rFonts w:ascii="Times New Roman" w:eastAsia="Times New Roman" w:hAnsi="Times New Roman" w:cs="Times New Roman"/>
          <w:sz w:val="27"/>
          <w:szCs w:val="27"/>
        </w:rPr>
        <w:t xml:space="preserve"> магистратуры</w:t>
      </w:r>
      <w:r w:rsidR="00FF57EB" w:rsidRPr="004A741C">
        <w:rPr>
          <w:rFonts w:ascii="Times New Roman" w:eastAsia="Times New Roman" w:hAnsi="Times New Roman" w:cs="Times New Roman"/>
          <w:sz w:val="27"/>
          <w:szCs w:val="27"/>
        </w:rPr>
        <w:t xml:space="preserve"> или аспирантуры</w:t>
      </w:r>
      <w:r w:rsidRPr="004A741C">
        <w:rPr>
          <w:rFonts w:ascii="Times New Roman" w:eastAsia="Times New Roman" w:hAnsi="Times New Roman" w:cs="Times New Roman"/>
          <w:sz w:val="27"/>
          <w:szCs w:val="27"/>
        </w:rPr>
        <w:t xml:space="preserve"> нужно пройти годовую программу обучения на</w:t>
      </w:r>
      <w:r w:rsidR="00D679E5" w:rsidRPr="004A741C">
        <w:rPr>
          <w:rFonts w:ascii="Times New Roman" w:eastAsia="Times New Roman" w:hAnsi="Times New Roman" w:cs="Times New Roman"/>
          <w:sz w:val="27"/>
          <w:szCs w:val="27"/>
        </w:rPr>
        <w:t xml:space="preserve"> подготовительном отделении</w:t>
      </w:r>
      <w:r w:rsidRPr="004A741C">
        <w:rPr>
          <w:rFonts w:ascii="Times New Roman" w:eastAsia="Times New Roman" w:hAnsi="Times New Roman" w:cs="Times New Roman"/>
          <w:sz w:val="27"/>
          <w:szCs w:val="27"/>
        </w:rPr>
        <w:t xml:space="preserve"> для иностранцев.</w:t>
      </w:r>
      <w:r w:rsidR="00FF57EB" w:rsidRPr="004A741C">
        <w:rPr>
          <w:rFonts w:ascii="Times New Roman" w:eastAsia="Times New Roman" w:hAnsi="Times New Roman" w:cs="Times New Roman"/>
          <w:sz w:val="27"/>
          <w:szCs w:val="27"/>
        </w:rPr>
        <w:t xml:space="preserve"> Здесь слушатели интенсивно изучают русский язык и некоторые общеобразовательные предметы (литературу, обществознание, историю, математику, физику, биологию, химию и т.д.), которые понадобятся им для сдачи экзаменов по выбранной специальности. Кстати, не обязательно потом поступать в тот же вуз, где проходит подготовка, можно </w:t>
      </w:r>
      <w:hyperlink r:id="rId7" w:tgtFrame="_blank" w:history="1">
        <w:r w:rsidR="00FF57EB" w:rsidRPr="004A741C">
          <w:rPr>
            <w:rFonts w:ascii="Times New Roman" w:eastAsia="Times New Roman" w:hAnsi="Times New Roman" w:cs="Times New Roman"/>
            <w:sz w:val="27"/>
            <w:szCs w:val="27"/>
          </w:rPr>
          <w:t>выбрать любой российский университет.</w:t>
        </w:r>
      </w:hyperlink>
    </w:p>
    <w:p w:rsidR="00FF57EB" w:rsidRPr="004A741C" w:rsidRDefault="00FF57EB" w:rsidP="004A74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41C">
        <w:rPr>
          <w:rFonts w:ascii="Times New Roman" w:eastAsia="Times New Roman" w:hAnsi="Times New Roman" w:cs="Times New Roman"/>
          <w:sz w:val="27"/>
          <w:szCs w:val="27"/>
        </w:rPr>
        <w:t>В большинстве случаев обучение на подготовительном отделении платное.</w:t>
      </w:r>
      <w:r w:rsidR="00D679E5" w:rsidRPr="004A741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A741C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По всем вопросам, связанным с обучением на договорной основе, обращаться по следующим адресам: </w:t>
      </w:r>
      <w:hyperlink r:id="rId8" w:history="1">
        <w:r w:rsidR="004A741C" w:rsidRPr="00DF7ED4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slogpodfac2017@mail.ru</w:t>
        </w:r>
      </w:hyperlink>
      <w:r w:rsidR="004A741C" w:rsidRPr="004A741C">
        <w:rPr>
          <w:rFonts w:ascii="Times New Roman" w:hAnsi="Times New Roman" w:cs="Times New Roman"/>
          <w:sz w:val="27"/>
          <w:szCs w:val="27"/>
        </w:rPr>
        <w:t xml:space="preserve">, </w:t>
      </w:r>
      <w:hyperlink r:id="rId9" w:history="1">
        <w:r w:rsidRPr="00DF7ED4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  <w:lang w:val="en-US"/>
          </w:rPr>
          <w:t>kaf</w:t>
        </w:r>
        <w:r w:rsidRPr="00DF7ED4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_</w:t>
        </w:r>
        <w:r w:rsidRPr="00DF7ED4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  <w:lang w:val="en-US"/>
          </w:rPr>
          <w:t>oyabspu</w:t>
        </w:r>
        <w:r w:rsidRPr="00DF7ED4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@</w:t>
        </w:r>
        <w:r w:rsidRPr="00DF7ED4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  <w:lang w:val="en-US"/>
          </w:rPr>
          <w:t>mail</w:t>
        </w:r>
        <w:r w:rsidRPr="00DF7ED4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.</w:t>
        </w:r>
        <w:r w:rsidRPr="00DF7ED4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  <w:lang w:val="en-US"/>
          </w:rPr>
          <w:t>ru</w:t>
        </w:r>
      </w:hyperlink>
      <w:r w:rsidRPr="004A741C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 (кафедра общего языкознания) и </w:t>
      </w:r>
      <w:hyperlink r:id="rId10" w:history="1">
        <w:r w:rsidRPr="00DF7ED4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oms_bspu2008@mail.ru</w:t>
        </w:r>
      </w:hyperlink>
      <w:r w:rsidRPr="004A741C">
        <w:rPr>
          <w:rFonts w:ascii="Times New Roman" w:hAnsi="Times New Roman" w:cs="Times New Roman"/>
          <w:sz w:val="27"/>
          <w:szCs w:val="27"/>
        </w:rPr>
        <w:t xml:space="preserve"> (</w:t>
      </w:r>
      <w:r w:rsidR="001A17D4" w:rsidRPr="004A741C">
        <w:rPr>
          <w:rFonts w:ascii="Times New Roman" w:hAnsi="Times New Roman" w:cs="Times New Roman"/>
          <w:sz w:val="27"/>
          <w:szCs w:val="27"/>
        </w:rPr>
        <w:t>Отдел сопровождения международных программ и проектов</w:t>
      </w:r>
      <w:r w:rsidRPr="004A741C">
        <w:rPr>
          <w:rFonts w:ascii="Times New Roman" w:hAnsi="Times New Roman" w:cs="Times New Roman"/>
          <w:sz w:val="27"/>
          <w:szCs w:val="27"/>
        </w:rPr>
        <w:t>)</w:t>
      </w:r>
      <w:r w:rsidR="001A17D4" w:rsidRPr="004A741C">
        <w:rPr>
          <w:rFonts w:ascii="Times New Roman" w:hAnsi="Times New Roman" w:cs="Times New Roman"/>
          <w:sz w:val="27"/>
          <w:szCs w:val="27"/>
        </w:rPr>
        <w:t>.</w:t>
      </w:r>
    </w:p>
    <w:p w:rsidR="001A17D4" w:rsidRPr="004A741C" w:rsidRDefault="001A17D4" w:rsidP="004A74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A741C">
        <w:rPr>
          <w:rFonts w:ascii="Times New Roman" w:eastAsia="Times New Roman" w:hAnsi="Times New Roman" w:cs="Times New Roman"/>
          <w:sz w:val="27"/>
          <w:szCs w:val="27"/>
        </w:rPr>
        <w:t xml:space="preserve">Бесплатно на подготовительном отделении могут учиться те иностранцы, которые получили </w:t>
      </w:r>
      <w:hyperlink r:id="rId11" w:tgtFrame="_blank" w:history="1">
        <w:r w:rsidRPr="004A741C">
          <w:rPr>
            <w:rFonts w:ascii="Times New Roman" w:eastAsia="Times New Roman" w:hAnsi="Times New Roman" w:cs="Times New Roman"/>
            <w:sz w:val="27"/>
            <w:szCs w:val="27"/>
          </w:rPr>
          <w:t>стипендию Правительства РФ</w:t>
        </w:r>
      </w:hyperlink>
      <w:r w:rsidRPr="004A741C">
        <w:rPr>
          <w:rFonts w:ascii="Times New Roman" w:hAnsi="Times New Roman" w:cs="Times New Roman"/>
          <w:sz w:val="27"/>
          <w:szCs w:val="27"/>
        </w:rPr>
        <w:t xml:space="preserve"> (квота)</w:t>
      </w:r>
      <w:r w:rsidRPr="004A741C">
        <w:rPr>
          <w:rFonts w:ascii="Times New Roman" w:eastAsia="Times New Roman" w:hAnsi="Times New Roman" w:cs="Times New Roman"/>
          <w:sz w:val="27"/>
          <w:szCs w:val="27"/>
        </w:rPr>
        <w:t xml:space="preserve">, но указали в анкете, что не знают русский язык и нуждаются в предварительной подготовке. Отбором иностранных абитуриентов для обучения на подготовительном отделении по квоте занимается </w:t>
      </w:r>
      <w:proofErr w:type="spellStart"/>
      <w:r w:rsidRPr="004A741C">
        <w:rPr>
          <w:rFonts w:ascii="Times New Roman" w:eastAsia="Times New Roman" w:hAnsi="Times New Roman" w:cs="Times New Roman"/>
          <w:sz w:val="27"/>
          <w:szCs w:val="27"/>
        </w:rPr>
        <w:t>Россотрудничество</w:t>
      </w:r>
      <w:proofErr w:type="spellEnd"/>
      <w:r w:rsidRPr="004A741C">
        <w:rPr>
          <w:rFonts w:ascii="Times New Roman" w:eastAsia="Times New Roman" w:hAnsi="Times New Roman" w:cs="Times New Roman"/>
          <w:sz w:val="27"/>
          <w:szCs w:val="27"/>
        </w:rPr>
        <w:t xml:space="preserve"> через </w:t>
      </w:r>
      <w:hyperlink r:id="rId12" w:tgtFrame="_blank" w:history="1">
        <w:r w:rsidRPr="004A741C">
          <w:rPr>
            <w:rFonts w:ascii="Times New Roman" w:eastAsia="Times New Roman" w:hAnsi="Times New Roman" w:cs="Times New Roman"/>
            <w:sz w:val="27"/>
            <w:szCs w:val="27"/>
          </w:rPr>
          <w:t>сеть своих представительств</w:t>
        </w:r>
      </w:hyperlink>
      <w:r w:rsidRPr="004A741C">
        <w:rPr>
          <w:rFonts w:ascii="Times New Roman" w:eastAsia="Times New Roman" w:hAnsi="Times New Roman" w:cs="Times New Roman"/>
          <w:sz w:val="27"/>
          <w:szCs w:val="27"/>
        </w:rPr>
        <w:t xml:space="preserve">, а также через </w:t>
      </w:r>
      <w:hyperlink r:id="rId13" w:tgtFrame="_blank" w:history="1">
        <w:r w:rsidRPr="004A741C">
          <w:rPr>
            <w:rFonts w:ascii="Times New Roman" w:eastAsia="Times New Roman" w:hAnsi="Times New Roman" w:cs="Times New Roman"/>
            <w:sz w:val="27"/>
            <w:szCs w:val="27"/>
          </w:rPr>
          <w:t>посольства России за рубежом</w:t>
        </w:r>
      </w:hyperlink>
      <w:r w:rsidRPr="004A741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41698" w:rsidRPr="004A741C" w:rsidRDefault="00641698" w:rsidP="00D679E5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4A741C">
        <w:rPr>
          <w:rStyle w:val="a4"/>
          <w:rFonts w:ascii="Times New Roman" w:hAnsi="Times New Roman" w:cs="Times New Roman"/>
          <w:b w:val="0"/>
          <w:sz w:val="27"/>
          <w:szCs w:val="27"/>
        </w:rPr>
        <w:t>Для принятия участия в конкурсе на получение стипендии Правительства РФ необходимо:</w:t>
      </w:r>
    </w:p>
    <w:p w:rsidR="00641698" w:rsidRPr="004A741C" w:rsidRDefault="00641698" w:rsidP="0064169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spacing w:val="-8"/>
          <w:sz w:val="27"/>
          <w:szCs w:val="27"/>
        </w:rPr>
      </w:pPr>
      <w:r w:rsidRPr="004A741C">
        <w:rPr>
          <w:b/>
          <w:bCs/>
          <w:spacing w:val="-8"/>
          <w:sz w:val="27"/>
          <w:szCs w:val="27"/>
        </w:rPr>
        <w:t>обратиться к</w:t>
      </w:r>
      <w:r w:rsidRPr="004A741C">
        <w:rPr>
          <w:rStyle w:val="apple-converted-space"/>
          <w:b/>
          <w:spacing w:val="-8"/>
          <w:sz w:val="27"/>
          <w:szCs w:val="27"/>
        </w:rPr>
        <w:t xml:space="preserve"> </w:t>
      </w:r>
      <w:r w:rsidRPr="004A741C">
        <w:rPr>
          <w:rStyle w:val="a4"/>
          <w:rFonts w:eastAsiaTheme="majorEastAsia"/>
          <w:spacing w:val="-8"/>
          <w:sz w:val="27"/>
          <w:szCs w:val="27"/>
        </w:rPr>
        <w:t>единому оператору</w:t>
      </w:r>
      <w:r w:rsidRPr="004A741C">
        <w:rPr>
          <w:rStyle w:val="apple-converted-space"/>
          <w:b/>
          <w:spacing w:val="-8"/>
          <w:sz w:val="27"/>
          <w:szCs w:val="27"/>
        </w:rPr>
        <w:t xml:space="preserve"> </w:t>
      </w:r>
      <w:r w:rsidRPr="004A741C">
        <w:rPr>
          <w:b/>
          <w:bCs/>
          <w:spacing w:val="-8"/>
          <w:sz w:val="27"/>
          <w:szCs w:val="27"/>
        </w:rPr>
        <w:t>в вашей стране и уточнить у него информацию о наличии бюджетных мест и о доступных направлениях обучения;</w:t>
      </w:r>
    </w:p>
    <w:p w:rsidR="00641698" w:rsidRPr="004A741C" w:rsidRDefault="00641698" w:rsidP="0064169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A741C">
        <w:rPr>
          <w:rFonts w:ascii="Times New Roman" w:hAnsi="Times New Roman" w:cs="Times New Roman"/>
          <w:i/>
          <w:sz w:val="27"/>
          <w:szCs w:val="27"/>
        </w:rPr>
        <w:t>Единый оператор</w:t>
      </w:r>
      <w:r w:rsidRPr="004A741C">
        <w:rPr>
          <w:rFonts w:ascii="Times New Roman" w:hAnsi="Times New Roman" w:cs="Times New Roman"/>
          <w:sz w:val="27"/>
          <w:szCs w:val="27"/>
        </w:rPr>
        <w:t xml:space="preserve">  </w:t>
      </w:r>
      <w:r w:rsidR="00D679E5" w:rsidRPr="004A741C">
        <w:rPr>
          <w:rFonts w:ascii="Times New Roman" w:hAnsi="Times New Roman" w:cs="Times New Roman"/>
          <w:sz w:val="27"/>
          <w:szCs w:val="27"/>
        </w:rPr>
        <w:t xml:space="preserve">в </w:t>
      </w:r>
      <w:r w:rsidRPr="004A741C">
        <w:rPr>
          <w:rFonts w:ascii="Times New Roman" w:hAnsi="Times New Roman" w:cs="Times New Roman"/>
          <w:sz w:val="27"/>
          <w:szCs w:val="27"/>
        </w:rPr>
        <w:t>зарубежной стране – это:</w:t>
      </w:r>
    </w:p>
    <w:p w:rsidR="00641698" w:rsidRPr="004A741C" w:rsidRDefault="00641698" w:rsidP="0064169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A741C">
        <w:rPr>
          <w:rFonts w:ascii="Times New Roman" w:hAnsi="Times New Roman" w:cs="Times New Roman"/>
          <w:sz w:val="27"/>
          <w:szCs w:val="27"/>
        </w:rPr>
        <w:t xml:space="preserve">представительство </w:t>
      </w:r>
      <w:proofErr w:type="spellStart"/>
      <w:r w:rsidRPr="004A741C">
        <w:rPr>
          <w:rFonts w:ascii="Times New Roman" w:hAnsi="Times New Roman" w:cs="Times New Roman"/>
          <w:sz w:val="27"/>
          <w:szCs w:val="27"/>
        </w:rPr>
        <w:t>Россотрудничества</w:t>
      </w:r>
      <w:proofErr w:type="spellEnd"/>
      <w:r w:rsidRPr="004A741C">
        <w:rPr>
          <w:rFonts w:ascii="Times New Roman" w:hAnsi="Times New Roman" w:cs="Times New Roman"/>
          <w:sz w:val="27"/>
          <w:szCs w:val="27"/>
        </w:rPr>
        <w:t>;</w:t>
      </w:r>
    </w:p>
    <w:p w:rsidR="00641698" w:rsidRPr="004A741C" w:rsidRDefault="00641698" w:rsidP="0064169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A741C">
        <w:rPr>
          <w:rFonts w:ascii="Times New Roman" w:hAnsi="Times New Roman" w:cs="Times New Roman"/>
          <w:sz w:val="27"/>
          <w:szCs w:val="27"/>
        </w:rPr>
        <w:t xml:space="preserve">если его нет, то представитель </w:t>
      </w:r>
      <w:proofErr w:type="spellStart"/>
      <w:r w:rsidRPr="004A741C">
        <w:rPr>
          <w:rFonts w:ascii="Times New Roman" w:hAnsi="Times New Roman" w:cs="Times New Roman"/>
          <w:sz w:val="27"/>
          <w:szCs w:val="27"/>
        </w:rPr>
        <w:t>Россотрудничества</w:t>
      </w:r>
      <w:proofErr w:type="spellEnd"/>
      <w:r w:rsidRPr="004A741C">
        <w:rPr>
          <w:rFonts w:ascii="Times New Roman" w:hAnsi="Times New Roman" w:cs="Times New Roman"/>
          <w:sz w:val="27"/>
          <w:szCs w:val="27"/>
        </w:rPr>
        <w:t xml:space="preserve"> при посольстве РФ;</w:t>
      </w:r>
    </w:p>
    <w:p w:rsidR="00641698" w:rsidRPr="004A741C" w:rsidRDefault="00641698" w:rsidP="0064169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A741C">
        <w:rPr>
          <w:rFonts w:ascii="Times New Roman" w:hAnsi="Times New Roman" w:cs="Times New Roman"/>
          <w:sz w:val="27"/>
          <w:szCs w:val="27"/>
        </w:rPr>
        <w:t>если его нет, то посольство РФ.</w:t>
      </w:r>
    </w:p>
    <w:p w:rsidR="00641698" w:rsidRPr="004A741C" w:rsidRDefault="00641698" w:rsidP="0064169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spacing w:val="-8"/>
          <w:sz w:val="27"/>
          <w:szCs w:val="27"/>
        </w:rPr>
      </w:pPr>
      <w:r w:rsidRPr="004A741C">
        <w:rPr>
          <w:b/>
          <w:bCs/>
          <w:spacing w:val="-8"/>
          <w:sz w:val="27"/>
          <w:szCs w:val="27"/>
        </w:rPr>
        <w:t>зарегистрироваться на сайте</w:t>
      </w:r>
      <w:r w:rsidRPr="004A741C">
        <w:rPr>
          <w:rStyle w:val="apple-converted-space"/>
          <w:b/>
          <w:spacing w:val="-8"/>
          <w:sz w:val="27"/>
          <w:szCs w:val="27"/>
        </w:rPr>
        <w:t xml:space="preserve"> </w:t>
      </w:r>
      <w:r w:rsidRPr="004A741C">
        <w:rPr>
          <w:b/>
          <w:bCs/>
          <w:spacing w:val="-8"/>
          <w:sz w:val="27"/>
          <w:szCs w:val="27"/>
        </w:rPr>
        <w:t>http://russia-</w:t>
      </w:r>
      <w:proofErr w:type="spellStart"/>
      <w:r w:rsidRPr="004A741C">
        <w:rPr>
          <w:b/>
          <w:bCs/>
          <w:spacing w:val="-8"/>
          <w:sz w:val="27"/>
          <w:szCs w:val="27"/>
          <w:lang w:val="en-US"/>
        </w:rPr>
        <w:t>edu</w:t>
      </w:r>
      <w:proofErr w:type="spellEnd"/>
      <w:r w:rsidRPr="004A741C">
        <w:rPr>
          <w:b/>
          <w:bCs/>
          <w:spacing w:val="-8"/>
          <w:sz w:val="27"/>
          <w:szCs w:val="27"/>
        </w:rPr>
        <w:t>.</w:t>
      </w:r>
      <w:proofErr w:type="spellStart"/>
      <w:r w:rsidRPr="004A741C">
        <w:rPr>
          <w:b/>
          <w:bCs/>
          <w:spacing w:val="-8"/>
          <w:sz w:val="27"/>
          <w:szCs w:val="27"/>
          <w:lang w:val="en-US"/>
        </w:rPr>
        <w:t>ru</w:t>
      </w:r>
      <w:proofErr w:type="spellEnd"/>
      <w:r w:rsidRPr="004A741C">
        <w:rPr>
          <w:b/>
          <w:bCs/>
          <w:spacing w:val="-8"/>
          <w:sz w:val="27"/>
          <w:szCs w:val="27"/>
        </w:rPr>
        <w:t>, заполнить электронную анкету и подать заявку;</w:t>
      </w:r>
    </w:p>
    <w:p w:rsidR="00EE6601" w:rsidRPr="004A741C" w:rsidRDefault="00EE6601" w:rsidP="00EE6601">
      <w:pPr>
        <w:pStyle w:val="a5"/>
        <w:shd w:val="clear" w:color="auto" w:fill="FFFFFF"/>
        <w:spacing w:before="0" w:beforeAutospacing="0" w:after="0" w:afterAutospacing="0"/>
        <w:ind w:left="482"/>
        <w:jc w:val="both"/>
        <w:rPr>
          <w:sz w:val="27"/>
          <w:szCs w:val="27"/>
        </w:rPr>
      </w:pPr>
      <w:r w:rsidRPr="004A741C">
        <w:rPr>
          <w:sz w:val="27"/>
          <w:szCs w:val="27"/>
        </w:rPr>
        <w:t>В анкете ука</w:t>
      </w:r>
      <w:r w:rsidR="00D679E5" w:rsidRPr="004A741C">
        <w:rPr>
          <w:sz w:val="27"/>
          <w:szCs w:val="27"/>
        </w:rPr>
        <w:t>зываются</w:t>
      </w:r>
      <w:r w:rsidRPr="004A741C">
        <w:rPr>
          <w:sz w:val="27"/>
          <w:szCs w:val="27"/>
        </w:rPr>
        <w:t>:</w:t>
      </w:r>
    </w:p>
    <w:p w:rsidR="00EE6601" w:rsidRPr="004A741C" w:rsidRDefault="00EE6601" w:rsidP="00EE6601">
      <w:pPr>
        <w:numPr>
          <w:ilvl w:val="1"/>
          <w:numId w:val="3"/>
        </w:numPr>
        <w:shd w:val="clear" w:color="auto" w:fill="FFFFFF"/>
        <w:spacing w:after="0" w:line="240" w:lineRule="auto"/>
        <w:ind w:left="482" w:right="-1"/>
        <w:jc w:val="both"/>
        <w:rPr>
          <w:rFonts w:ascii="Times New Roman" w:hAnsi="Times New Roman" w:cs="Times New Roman"/>
          <w:sz w:val="27"/>
          <w:szCs w:val="27"/>
        </w:rPr>
      </w:pPr>
      <w:r w:rsidRPr="004A741C">
        <w:rPr>
          <w:rFonts w:ascii="Times New Roman" w:hAnsi="Times New Roman" w:cs="Times New Roman"/>
          <w:sz w:val="27"/>
          <w:szCs w:val="27"/>
        </w:rPr>
        <w:t>личные данные (ФИО, дата рождения, страна проживания, адрес электронной почты и номер актуального контактного телефона – для получения информации о ходе рассмотрения своей заявки);</w:t>
      </w:r>
    </w:p>
    <w:p w:rsidR="00EE6601" w:rsidRPr="004A741C" w:rsidRDefault="00EE6601" w:rsidP="00EE6601">
      <w:pPr>
        <w:numPr>
          <w:ilvl w:val="1"/>
          <w:numId w:val="3"/>
        </w:numPr>
        <w:shd w:val="clear" w:color="auto" w:fill="FFFFFF"/>
        <w:spacing w:after="0" w:line="240" w:lineRule="auto"/>
        <w:ind w:left="482" w:right="-1"/>
        <w:jc w:val="both"/>
        <w:rPr>
          <w:rFonts w:ascii="Times New Roman" w:hAnsi="Times New Roman" w:cs="Times New Roman"/>
          <w:sz w:val="27"/>
          <w:szCs w:val="27"/>
        </w:rPr>
      </w:pPr>
      <w:r w:rsidRPr="004A741C">
        <w:rPr>
          <w:rFonts w:ascii="Times New Roman" w:hAnsi="Times New Roman" w:cs="Times New Roman"/>
          <w:sz w:val="27"/>
          <w:szCs w:val="27"/>
        </w:rPr>
        <w:t>професси</w:t>
      </w:r>
      <w:r w:rsidR="00D679E5" w:rsidRPr="004A741C">
        <w:rPr>
          <w:rFonts w:ascii="Times New Roman" w:hAnsi="Times New Roman" w:cs="Times New Roman"/>
          <w:sz w:val="27"/>
          <w:szCs w:val="27"/>
        </w:rPr>
        <w:t>я</w:t>
      </w:r>
      <w:r w:rsidRPr="004A741C">
        <w:rPr>
          <w:rFonts w:ascii="Times New Roman" w:hAnsi="Times New Roman" w:cs="Times New Roman"/>
          <w:sz w:val="27"/>
          <w:szCs w:val="27"/>
        </w:rPr>
        <w:t>, специальность или направление подготовки (изменить выбранное можно до прохождения отборочных испытаний);</w:t>
      </w:r>
    </w:p>
    <w:p w:rsidR="00EE6601" w:rsidRPr="004A741C" w:rsidRDefault="00EE6601" w:rsidP="00EE6601">
      <w:pPr>
        <w:numPr>
          <w:ilvl w:val="1"/>
          <w:numId w:val="3"/>
        </w:numPr>
        <w:shd w:val="clear" w:color="auto" w:fill="FFFFFF"/>
        <w:spacing w:after="0" w:line="240" w:lineRule="auto"/>
        <w:ind w:left="482" w:right="480"/>
        <w:jc w:val="both"/>
        <w:rPr>
          <w:rFonts w:ascii="Times New Roman" w:hAnsi="Times New Roman" w:cs="Times New Roman"/>
          <w:sz w:val="27"/>
          <w:szCs w:val="27"/>
        </w:rPr>
      </w:pPr>
      <w:r w:rsidRPr="004A741C">
        <w:rPr>
          <w:rFonts w:ascii="Times New Roman" w:hAnsi="Times New Roman" w:cs="Times New Roman"/>
          <w:sz w:val="27"/>
          <w:szCs w:val="27"/>
        </w:rPr>
        <w:t>уровень образования;</w:t>
      </w:r>
    </w:p>
    <w:p w:rsidR="00EE6601" w:rsidRPr="004A741C" w:rsidRDefault="00EE6601" w:rsidP="00EE6601">
      <w:pPr>
        <w:numPr>
          <w:ilvl w:val="1"/>
          <w:numId w:val="3"/>
        </w:numPr>
        <w:shd w:val="clear" w:color="auto" w:fill="FFFFFF"/>
        <w:spacing w:after="0" w:line="240" w:lineRule="auto"/>
        <w:ind w:left="482" w:right="480"/>
        <w:jc w:val="both"/>
        <w:rPr>
          <w:rFonts w:ascii="Times New Roman" w:hAnsi="Times New Roman" w:cs="Times New Roman"/>
          <w:sz w:val="27"/>
          <w:szCs w:val="27"/>
        </w:rPr>
      </w:pPr>
      <w:r w:rsidRPr="004A741C">
        <w:rPr>
          <w:rFonts w:ascii="Times New Roman" w:hAnsi="Times New Roman" w:cs="Times New Roman"/>
          <w:sz w:val="27"/>
          <w:szCs w:val="27"/>
        </w:rPr>
        <w:t>степень владения русским языком.</w:t>
      </w:r>
    </w:p>
    <w:p w:rsidR="00EE6601" w:rsidRPr="004A741C" w:rsidRDefault="00D679E5" w:rsidP="00D679E5">
      <w:pPr>
        <w:pStyle w:val="a5"/>
        <w:shd w:val="clear" w:color="auto" w:fill="FFFFFF"/>
        <w:spacing w:before="0" w:beforeAutospacing="0" w:after="0" w:afterAutospacing="0"/>
        <w:ind w:left="122" w:firstLine="587"/>
        <w:jc w:val="both"/>
        <w:rPr>
          <w:sz w:val="27"/>
          <w:szCs w:val="27"/>
        </w:rPr>
      </w:pPr>
      <w:r w:rsidRPr="004A741C">
        <w:rPr>
          <w:sz w:val="27"/>
          <w:szCs w:val="27"/>
        </w:rPr>
        <w:t>Иностранный абитуриент может</w:t>
      </w:r>
      <w:r w:rsidR="00EE6601" w:rsidRPr="004A741C">
        <w:rPr>
          <w:sz w:val="27"/>
          <w:szCs w:val="27"/>
        </w:rPr>
        <w:t xml:space="preserve"> выбр</w:t>
      </w:r>
      <w:r w:rsidRPr="004A741C">
        <w:rPr>
          <w:sz w:val="27"/>
          <w:szCs w:val="27"/>
        </w:rPr>
        <w:t>ать до 6 вузов, в которых хотел</w:t>
      </w:r>
      <w:r w:rsidR="00EE6601" w:rsidRPr="004A741C">
        <w:rPr>
          <w:sz w:val="27"/>
          <w:szCs w:val="27"/>
        </w:rPr>
        <w:t xml:space="preserve"> бы учиться (из тех, что доступны в пределах квоты), но не более тр</w:t>
      </w:r>
      <w:r w:rsidR="00DF7ED4">
        <w:rPr>
          <w:sz w:val="27"/>
          <w:szCs w:val="27"/>
        </w:rPr>
        <w:t>ё</w:t>
      </w:r>
      <w:r w:rsidR="00EE6601" w:rsidRPr="004A741C">
        <w:rPr>
          <w:sz w:val="27"/>
          <w:szCs w:val="27"/>
        </w:rPr>
        <w:t xml:space="preserve">х в одном федеральном округе, а в Москве и Санкт-Петербурге – не более двух в каждом городе. Первым </w:t>
      </w:r>
      <w:r w:rsidRPr="004A741C">
        <w:rPr>
          <w:sz w:val="27"/>
          <w:szCs w:val="27"/>
        </w:rPr>
        <w:t xml:space="preserve">вузом необходимо </w:t>
      </w:r>
      <w:r w:rsidR="00EE6601" w:rsidRPr="004A741C">
        <w:rPr>
          <w:sz w:val="27"/>
          <w:szCs w:val="27"/>
        </w:rPr>
        <w:t>указыва</w:t>
      </w:r>
      <w:r w:rsidRPr="004A741C">
        <w:rPr>
          <w:sz w:val="27"/>
          <w:szCs w:val="27"/>
        </w:rPr>
        <w:t>ть</w:t>
      </w:r>
      <w:r w:rsidR="00EE6601" w:rsidRPr="004A741C">
        <w:rPr>
          <w:sz w:val="27"/>
          <w:szCs w:val="27"/>
        </w:rPr>
        <w:t xml:space="preserve"> </w:t>
      </w:r>
      <w:r w:rsidRPr="004A741C">
        <w:rPr>
          <w:sz w:val="27"/>
          <w:szCs w:val="27"/>
        </w:rPr>
        <w:t xml:space="preserve">БГПУ им. М. </w:t>
      </w:r>
      <w:proofErr w:type="spellStart"/>
      <w:r w:rsidRPr="004A741C">
        <w:rPr>
          <w:sz w:val="27"/>
          <w:szCs w:val="27"/>
        </w:rPr>
        <w:t>Акмуллы</w:t>
      </w:r>
      <w:proofErr w:type="spellEnd"/>
      <w:r w:rsidR="00EE6601" w:rsidRPr="004A741C">
        <w:rPr>
          <w:sz w:val="27"/>
          <w:szCs w:val="27"/>
        </w:rPr>
        <w:t>, далее – в порядке убывания предпочтений.</w:t>
      </w:r>
    </w:p>
    <w:p w:rsidR="00EE6601" w:rsidRPr="004A741C" w:rsidRDefault="00EE6601" w:rsidP="00D679E5">
      <w:pPr>
        <w:pStyle w:val="a5"/>
        <w:shd w:val="clear" w:color="auto" w:fill="FFFFFF"/>
        <w:spacing w:before="0" w:beforeAutospacing="0" w:after="0" w:afterAutospacing="0"/>
        <w:ind w:left="482" w:firstLine="227"/>
        <w:jc w:val="both"/>
        <w:rPr>
          <w:sz w:val="27"/>
          <w:szCs w:val="27"/>
        </w:rPr>
      </w:pPr>
      <w:r w:rsidRPr="004A741C">
        <w:rPr>
          <w:sz w:val="27"/>
          <w:szCs w:val="27"/>
        </w:rPr>
        <w:lastRenderedPageBreak/>
        <w:t xml:space="preserve">Также </w:t>
      </w:r>
      <w:r w:rsidR="00D679E5" w:rsidRPr="004A741C">
        <w:rPr>
          <w:sz w:val="27"/>
          <w:szCs w:val="27"/>
        </w:rPr>
        <w:t>для поступления на подготовительное отделение</w:t>
      </w:r>
      <w:r w:rsidRPr="004A741C">
        <w:rPr>
          <w:sz w:val="27"/>
          <w:szCs w:val="27"/>
        </w:rPr>
        <w:t xml:space="preserve"> понадобится:</w:t>
      </w:r>
    </w:p>
    <w:p w:rsidR="00EE6601" w:rsidRPr="004A741C" w:rsidRDefault="00EE6601" w:rsidP="00D679E5">
      <w:pPr>
        <w:numPr>
          <w:ilvl w:val="1"/>
          <w:numId w:val="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41C">
        <w:rPr>
          <w:rFonts w:ascii="Times New Roman" w:hAnsi="Times New Roman" w:cs="Times New Roman"/>
          <w:sz w:val="27"/>
          <w:szCs w:val="27"/>
        </w:rPr>
        <w:t>копия паспорта (срок действия не менее 18 месяцев с момента планируемого прибытия в РФ) или свидетельства о рождении;</w:t>
      </w:r>
    </w:p>
    <w:p w:rsidR="00EE6601" w:rsidRPr="004A741C" w:rsidRDefault="00EE6601" w:rsidP="00D679E5">
      <w:pPr>
        <w:numPr>
          <w:ilvl w:val="1"/>
          <w:numId w:val="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41C">
        <w:rPr>
          <w:rFonts w:ascii="Times New Roman" w:hAnsi="Times New Roman" w:cs="Times New Roman"/>
          <w:sz w:val="27"/>
          <w:szCs w:val="27"/>
        </w:rPr>
        <w:t>копии документов об образовании и (или) квалификации, полученных в иностранном государстве.</w:t>
      </w:r>
    </w:p>
    <w:p w:rsidR="00EE6601" w:rsidRPr="004A741C" w:rsidRDefault="00EE6601" w:rsidP="00D679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A741C">
        <w:rPr>
          <w:sz w:val="27"/>
          <w:szCs w:val="27"/>
        </w:rPr>
        <w:t>Все перечисленное можно предоставить и в бумажном виде единому оператору.</w:t>
      </w:r>
    </w:p>
    <w:p w:rsidR="000044A5" w:rsidRPr="004A741C" w:rsidRDefault="000044A5" w:rsidP="000044A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spacing w:val="-8"/>
          <w:sz w:val="27"/>
          <w:szCs w:val="27"/>
        </w:rPr>
      </w:pPr>
      <w:r w:rsidRPr="004A741C">
        <w:rPr>
          <w:b/>
          <w:bCs/>
          <w:spacing w:val="-8"/>
          <w:sz w:val="27"/>
          <w:szCs w:val="27"/>
        </w:rPr>
        <w:t>дождаться приглашения для участия в отборочных испытаниях;</w:t>
      </w:r>
    </w:p>
    <w:p w:rsidR="000044A5" w:rsidRPr="004A741C" w:rsidRDefault="000044A5" w:rsidP="00D679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A741C">
        <w:rPr>
          <w:sz w:val="27"/>
          <w:szCs w:val="27"/>
        </w:rPr>
        <w:t xml:space="preserve">В зависимости от страны единый оператор может опубликовать график проведения испытаний у себя на сайте, либо сделать рассылку. Информацию </w:t>
      </w:r>
      <w:r w:rsidR="00501510" w:rsidRPr="004A741C">
        <w:rPr>
          <w:sz w:val="27"/>
          <w:szCs w:val="27"/>
        </w:rPr>
        <w:t xml:space="preserve">можно </w:t>
      </w:r>
      <w:r w:rsidRPr="004A741C">
        <w:rPr>
          <w:sz w:val="27"/>
          <w:szCs w:val="27"/>
        </w:rPr>
        <w:t>уточн</w:t>
      </w:r>
      <w:r w:rsidR="00501510" w:rsidRPr="004A741C">
        <w:rPr>
          <w:sz w:val="27"/>
          <w:szCs w:val="27"/>
        </w:rPr>
        <w:t>ить</w:t>
      </w:r>
      <w:r w:rsidRPr="004A741C">
        <w:rPr>
          <w:sz w:val="27"/>
          <w:szCs w:val="27"/>
        </w:rPr>
        <w:t xml:space="preserve"> в офисе своего единого оператора.</w:t>
      </w:r>
    </w:p>
    <w:p w:rsidR="000044A5" w:rsidRPr="004A741C" w:rsidRDefault="000044A5" w:rsidP="00D679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A741C">
        <w:rPr>
          <w:sz w:val="27"/>
          <w:szCs w:val="27"/>
        </w:rPr>
        <w:t>Испытания проводит рабочая группа. По итогам формируется общий лист отборочных испытаний, содержащий сведения обо всех участниках и их результатах.</w:t>
      </w:r>
    </w:p>
    <w:p w:rsidR="000044A5" w:rsidRPr="004A741C" w:rsidRDefault="000044A5" w:rsidP="00D679E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349"/>
        <w:jc w:val="both"/>
        <w:rPr>
          <w:bCs/>
          <w:spacing w:val="-8"/>
          <w:sz w:val="27"/>
          <w:szCs w:val="27"/>
        </w:rPr>
      </w:pPr>
      <w:proofErr w:type="gramStart"/>
      <w:r w:rsidRPr="004A741C">
        <w:rPr>
          <w:b/>
          <w:bCs/>
          <w:spacing w:val="-8"/>
          <w:sz w:val="27"/>
          <w:szCs w:val="27"/>
        </w:rPr>
        <w:t>н</w:t>
      </w:r>
      <w:proofErr w:type="gramEnd"/>
      <w:r w:rsidRPr="004A741C">
        <w:rPr>
          <w:b/>
          <w:bCs/>
          <w:spacing w:val="-8"/>
          <w:sz w:val="27"/>
          <w:szCs w:val="27"/>
        </w:rPr>
        <w:t>айти себя в списке кандидатов (он формируется по итогам отборочных испытаний);</w:t>
      </w:r>
    </w:p>
    <w:p w:rsidR="000044A5" w:rsidRPr="004A741C" w:rsidRDefault="000044A5" w:rsidP="000044A5">
      <w:pPr>
        <w:pStyle w:val="a5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A741C">
        <w:rPr>
          <w:sz w:val="27"/>
          <w:szCs w:val="27"/>
        </w:rPr>
        <w:t xml:space="preserve">Информация публикуется на официальном сайте единого оператора в </w:t>
      </w:r>
      <w:r w:rsidR="00501510" w:rsidRPr="004A741C">
        <w:rPr>
          <w:sz w:val="27"/>
          <w:szCs w:val="27"/>
        </w:rPr>
        <w:t>каждо</w:t>
      </w:r>
      <w:r w:rsidRPr="004A741C">
        <w:rPr>
          <w:sz w:val="27"/>
          <w:szCs w:val="27"/>
        </w:rPr>
        <w:t xml:space="preserve">й стране или может быть разослана абитуриентам (способ получения </w:t>
      </w:r>
      <w:r w:rsidR="00501510" w:rsidRPr="004A741C">
        <w:rPr>
          <w:sz w:val="27"/>
          <w:szCs w:val="27"/>
        </w:rPr>
        <w:t xml:space="preserve">можно </w:t>
      </w:r>
      <w:r w:rsidRPr="004A741C">
        <w:rPr>
          <w:sz w:val="27"/>
          <w:szCs w:val="27"/>
        </w:rPr>
        <w:t>уточн</w:t>
      </w:r>
      <w:r w:rsidR="00501510" w:rsidRPr="004A741C">
        <w:rPr>
          <w:sz w:val="27"/>
          <w:szCs w:val="27"/>
        </w:rPr>
        <w:t>ить</w:t>
      </w:r>
      <w:r w:rsidRPr="004A741C">
        <w:rPr>
          <w:sz w:val="27"/>
          <w:szCs w:val="27"/>
        </w:rPr>
        <w:t xml:space="preserve"> в представительстве </w:t>
      </w:r>
      <w:proofErr w:type="spellStart"/>
      <w:r w:rsidRPr="004A741C">
        <w:rPr>
          <w:sz w:val="27"/>
          <w:szCs w:val="27"/>
        </w:rPr>
        <w:t>Россотрудничества</w:t>
      </w:r>
      <w:proofErr w:type="spellEnd"/>
      <w:r w:rsidRPr="004A741C">
        <w:rPr>
          <w:sz w:val="27"/>
          <w:szCs w:val="27"/>
        </w:rPr>
        <w:t>).</w:t>
      </w:r>
    </w:p>
    <w:p w:rsidR="000044A5" w:rsidRPr="004A741C" w:rsidRDefault="00CC19A8" w:rsidP="000044A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spacing w:val="-8"/>
          <w:sz w:val="27"/>
          <w:szCs w:val="27"/>
        </w:rPr>
      </w:pPr>
      <w:r w:rsidRPr="004A741C">
        <w:rPr>
          <w:b/>
          <w:bCs/>
          <w:spacing w:val="-8"/>
          <w:sz w:val="27"/>
          <w:szCs w:val="27"/>
        </w:rPr>
        <w:t>е</w:t>
      </w:r>
      <w:r w:rsidR="000044A5" w:rsidRPr="004A741C">
        <w:rPr>
          <w:b/>
          <w:bCs/>
          <w:spacing w:val="-8"/>
          <w:sz w:val="27"/>
          <w:szCs w:val="27"/>
        </w:rPr>
        <w:t xml:space="preserve">сли вы попали в список кандидатов, подготовьте оставшиеся документы </w:t>
      </w:r>
      <w:r w:rsidR="000044A5" w:rsidRPr="004A741C">
        <w:rPr>
          <w:bCs/>
          <w:spacing w:val="-8"/>
          <w:sz w:val="27"/>
          <w:szCs w:val="27"/>
        </w:rPr>
        <w:t>(</w:t>
      </w:r>
      <w:r w:rsidR="000044A5" w:rsidRPr="004A741C">
        <w:rPr>
          <w:sz w:val="27"/>
          <w:szCs w:val="27"/>
        </w:rPr>
        <w:t>полный перечень документов смотрите на</w:t>
      </w:r>
      <w:r w:rsidRPr="004A741C">
        <w:rPr>
          <w:rStyle w:val="apple-converted-space"/>
          <w:sz w:val="27"/>
          <w:szCs w:val="27"/>
        </w:rPr>
        <w:t xml:space="preserve"> </w:t>
      </w:r>
      <w:hyperlink r:id="rId14" w:tgtFrame="_blank" w:history="1">
        <w:r w:rsidR="000044A5" w:rsidRPr="004A741C">
          <w:rPr>
            <w:rStyle w:val="a3"/>
            <w:color w:val="auto"/>
            <w:sz w:val="27"/>
            <w:szCs w:val="27"/>
            <w:u w:val="none"/>
          </w:rPr>
          <w:t xml:space="preserve">сайте </w:t>
        </w:r>
        <w:proofErr w:type="spellStart"/>
        <w:r w:rsidR="000044A5" w:rsidRPr="004A741C">
          <w:rPr>
            <w:rStyle w:val="a3"/>
            <w:color w:val="auto"/>
            <w:sz w:val="27"/>
            <w:szCs w:val="27"/>
            <w:u w:val="none"/>
          </w:rPr>
          <w:t>Россотрудничества</w:t>
        </w:r>
        <w:proofErr w:type="spellEnd"/>
      </w:hyperlink>
      <w:r w:rsidRPr="004A741C">
        <w:rPr>
          <w:bCs/>
          <w:spacing w:val="-8"/>
          <w:sz w:val="27"/>
          <w:szCs w:val="27"/>
        </w:rPr>
        <w:t>);</w:t>
      </w:r>
    </w:p>
    <w:p w:rsidR="000044A5" w:rsidRPr="004A741C" w:rsidRDefault="00CC19A8" w:rsidP="00FD0AF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spacing w:val="-8"/>
          <w:sz w:val="27"/>
          <w:szCs w:val="27"/>
        </w:rPr>
      </w:pPr>
      <w:r w:rsidRPr="004A741C">
        <w:rPr>
          <w:b/>
          <w:bCs/>
          <w:spacing w:val="-8"/>
          <w:sz w:val="27"/>
          <w:szCs w:val="27"/>
        </w:rPr>
        <w:t>дождаться</w:t>
      </w:r>
      <w:r w:rsidR="000044A5" w:rsidRPr="004A741C">
        <w:rPr>
          <w:b/>
          <w:bCs/>
          <w:spacing w:val="-8"/>
          <w:sz w:val="27"/>
          <w:szCs w:val="27"/>
        </w:rPr>
        <w:t xml:space="preserve"> оповещения о поступлении в университет и инструкции о дальнейших действиях.</w:t>
      </w:r>
    </w:p>
    <w:p w:rsidR="004A741C" w:rsidRDefault="004A741C" w:rsidP="008E509C">
      <w:pPr>
        <w:pStyle w:val="2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D0AF1" w:rsidRPr="00FD0AF1" w:rsidRDefault="00FD0AF1" w:rsidP="00FD0AF1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DD3534"/>
          <w:sz w:val="32"/>
          <w:szCs w:val="32"/>
        </w:rPr>
      </w:pPr>
      <w:hyperlink r:id="rId15" w:history="1">
        <w:r w:rsidRPr="00FD0AF1">
          <w:rPr>
            <w:rStyle w:val="a3"/>
            <w:b w:val="0"/>
            <w:bCs w:val="0"/>
            <w:color w:val="DD3534"/>
            <w:sz w:val="32"/>
            <w:szCs w:val="32"/>
          </w:rPr>
          <w:t>5 шагов для поступления в российский вуз</w:t>
        </w:r>
      </w:hyperlink>
    </w:p>
    <w:p w:rsidR="00FD0AF1" w:rsidRDefault="00FD0AF1" w:rsidP="00FD0AF1">
      <w:pPr>
        <w:shd w:val="clear" w:color="auto" w:fill="FFFFFF"/>
      </w:pPr>
      <w:hyperlink r:id="rId16" w:history="1">
        <w:r>
          <w:rPr>
            <w:rFonts w:ascii="Arial" w:hAnsi="Arial" w:cs="Arial"/>
            <w:noProof/>
            <w:color w:val="426AA7"/>
          </w:rPr>
          <w:drawing>
            <wp:inline distT="0" distB="0" distL="0" distR="0">
              <wp:extent cx="916305" cy="742950"/>
              <wp:effectExtent l="19050" t="0" r="0" b="0"/>
              <wp:docPr id="15" name="Рисунок 15" descr="http://studyinrussia.ru/bitrix/templates/studyinrussia/img/steps1.jpg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://studyinrussia.ru/bitrix/templates/studyinrussia/img/steps1.jpg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630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Arial" w:hAnsi="Arial" w:cs="Arial"/>
            <w:b/>
            <w:bCs/>
            <w:color w:val="426AA7"/>
            <w:sz w:val="36"/>
            <w:szCs w:val="36"/>
            <w:bdr w:val="single" w:sz="24" w:space="0" w:color="426AA7" w:frame="1"/>
            <w:shd w:val="clear" w:color="auto" w:fill="FFFFFF"/>
          </w:rPr>
          <w:t>1</w:t>
        </w:r>
        <w:r>
          <w:rPr>
            <w:rStyle w:val="a4"/>
            <w:rFonts w:ascii="Arial" w:hAnsi="Arial" w:cs="Arial"/>
            <w:color w:val="426AA7"/>
          </w:rPr>
          <w:t>Выбери профессию, университет, программ</w:t>
        </w:r>
        <w:r>
          <w:rPr>
            <w:rStyle w:val="a4"/>
            <w:rFonts w:ascii="Arial" w:hAnsi="Arial" w:cs="Arial"/>
            <w:color w:val="426AA7"/>
          </w:rPr>
          <w:t>у</w:t>
        </w:r>
      </w:hyperlink>
      <w:hyperlink r:id="rId18" w:history="1">
        <w:r>
          <w:rPr>
            <w:rFonts w:ascii="Arial" w:hAnsi="Arial" w:cs="Arial"/>
            <w:noProof/>
            <w:color w:val="426AA7"/>
          </w:rPr>
          <w:t xml:space="preserve"> </w:t>
        </w:r>
        <w:r>
          <w:rPr>
            <w:rFonts w:ascii="Arial" w:hAnsi="Arial" w:cs="Arial"/>
            <w:noProof/>
            <w:color w:val="426AA7"/>
          </w:rPr>
          <w:t xml:space="preserve">  </w:t>
        </w:r>
        <w:r>
          <w:rPr>
            <w:rFonts w:ascii="Arial" w:hAnsi="Arial" w:cs="Arial"/>
            <w:noProof/>
            <w:color w:val="426AA7"/>
          </w:rPr>
          <w:t xml:space="preserve">                                 </w:t>
        </w:r>
        <w:r>
          <w:rPr>
            <w:rFonts w:ascii="Arial" w:hAnsi="Arial" w:cs="Arial"/>
            <w:noProof/>
            <w:color w:val="426AA7"/>
          </w:rPr>
          <w:drawing>
            <wp:inline distT="0" distB="0" distL="0" distR="0">
              <wp:extent cx="798830" cy="647700"/>
              <wp:effectExtent l="19050" t="0" r="1270" b="0"/>
              <wp:docPr id="16" name="Рисунок 16" descr="http://studyinrussia.ru/bitrix/templates/studyinrussia/img/steps2.jpg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://studyinrussia.ru/bitrix/templates/studyinrussia/img/steps2.jpg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1538" cy="64989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noProof/>
            <w:color w:val="426AA7"/>
          </w:rPr>
          <w:t xml:space="preserve">   </w:t>
        </w:r>
        <w:r>
          <w:rPr>
            <w:rStyle w:val="a3"/>
            <w:rFonts w:ascii="Arial" w:hAnsi="Arial" w:cs="Arial"/>
            <w:b/>
            <w:bCs/>
            <w:color w:val="426AA7"/>
            <w:sz w:val="36"/>
            <w:szCs w:val="36"/>
            <w:bdr w:val="single" w:sz="24" w:space="0" w:color="426AA7" w:frame="1"/>
            <w:shd w:val="clear" w:color="auto" w:fill="FFFFFF"/>
          </w:rPr>
          <w:t>2</w:t>
        </w:r>
        <w:r>
          <w:rPr>
            <w:rStyle w:val="a4"/>
            <w:rFonts w:ascii="Arial" w:hAnsi="Arial" w:cs="Arial"/>
            <w:color w:val="426AA7"/>
          </w:rPr>
          <w:t>Узнай о вариантах финансирования</w:t>
        </w:r>
      </w:hyperlink>
      <w:r>
        <w:t xml:space="preserve">                                                                   </w:t>
      </w:r>
      <w:hyperlink r:id="rId20" w:history="1">
        <w:r>
          <w:rPr>
            <w:rFonts w:ascii="Arial" w:hAnsi="Arial" w:cs="Arial"/>
            <w:noProof/>
            <w:color w:val="426AA7"/>
          </w:rPr>
          <w:drawing>
            <wp:inline distT="0" distB="0" distL="0" distR="0">
              <wp:extent cx="834073" cy="676275"/>
              <wp:effectExtent l="19050" t="0" r="4127" b="0"/>
              <wp:docPr id="17" name="Рисунок 17" descr="http://studyinrussia.ru/bitrix/templates/studyinrussia/img/steps3.jpg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://studyinrussia.ru/bitrix/templates/studyinrussia/img/steps3.jpg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4073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rStyle w:val="a3"/>
            <w:rFonts w:ascii="Arial" w:hAnsi="Arial" w:cs="Arial"/>
            <w:b/>
            <w:bCs/>
            <w:color w:val="426AA7"/>
            <w:sz w:val="36"/>
            <w:szCs w:val="36"/>
            <w:bdr w:val="single" w:sz="24" w:space="0" w:color="426AA7" w:frame="1"/>
            <w:shd w:val="clear" w:color="auto" w:fill="FFFFFF"/>
          </w:rPr>
          <w:t>3</w:t>
        </w:r>
        <w:r>
          <w:rPr>
            <w:rStyle w:val="a4"/>
            <w:rFonts w:ascii="Arial" w:hAnsi="Arial" w:cs="Arial"/>
            <w:color w:val="426AA7"/>
          </w:rPr>
          <w:t>Собери пакет</w:t>
        </w:r>
        <w:r>
          <w:rPr>
            <w:rStyle w:val="apple-converted-space"/>
            <w:rFonts w:ascii="Arial" w:hAnsi="Arial" w:cs="Arial"/>
            <w:color w:val="426AA7"/>
            <w:u w:val="single"/>
          </w:rPr>
          <w:t> </w:t>
        </w:r>
        <w:r>
          <w:rPr>
            <w:rStyle w:val="a4"/>
            <w:rFonts w:ascii="Arial" w:hAnsi="Arial" w:cs="Arial"/>
            <w:color w:val="426AA7"/>
          </w:rPr>
          <w:t>документов</w:t>
        </w:r>
      </w:hyperlink>
    </w:p>
    <w:p w:rsidR="00FD0AF1" w:rsidRDefault="00FD0AF1" w:rsidP="00FD0AF1">
      <w:pPr>
        <w:shd w:val="clear" w:color="auto" w:fill="FFFFFF"/>
      </w:pPr>
      <w:hyperlink r:id="rId22" w:history="1">
        <w:r>
          <w:rPr>
            <w:rFonts w:ascii="Arial" w:hAnsi="Arial" w:cs="Arial"/>
            <w:noProof/>
            <w:color w:val="426AA7"/>
          </w:rPr>
          <w:drawing>
            <wp:inline distT="0" distB="0" distL="0" distR="0">
              <wp:extent cx="990600" cy="803189"/>
              <wp:effectExtent l="19050" t="0" r="0" b="0"/>
              <wp:docPr id="18" name="Рисунок 18" descr="http://studyinrussia.ru/bitrix/templates/studyinrussia/img/steps4.jpg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http://studyinrussia.ru/bitrix/templates/studyinrussia/img/steps4.jpg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0600" cy="8031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Arial" w:hAnsi="Arial" w:cs="Arial"/>
            <w:b/>
            <w:bCs/>
            <w:color w:val="426AA7"/>
            <w:sz w:val="36"/>
            <w:szCs w:val="36"/>
            <w:bdr w:val="single" w:sz="24" w:space="0" w:color="426AA7" w:frame="1"/>
            <w:shd w:val="clear" w:color="auto" w:fill="FFFFFF"/>
          </w:rPr>
          <w:t>4</w:t>
        </w:r>
        <w:r>
          <w:rPr>
            <w:rStyle w:val="a4"/>
            <w:rFonts w:ascii="Arial" w:hAnsi="Arial" w:cs="Arial"/>
            <w:color w:val="426AA7"/>
          </w:rPr>
          <w:t>Пройди</w:t>
        </w:r>
        <w:r>
          <w:rPr>
            <w:rStyle w:val="apple-converted-space"/>
            <w:rFonts w:ascii="Arial" w:hAnsi="Arial" w:cs="Arial"/>
            <w:color w:val="426AA7"/>
            <w:u w:val="single"/>
          </w:rPr>
          <w:t> </w:t>
        </w:r>
        <w:r>
          <w:rPr>
            <w:rStyle w:val="a4"/>
            <w:rFonts w:ascii="Arial" w:hAnsi="Arial" w:cs="Arial"/>
            <w:color w:val="426AA7"/>
          </w:rPr>
          <w:t>конкурсный отбор</w:t>
        </w:r>
      </w:hyperlink>
    </w:p>
    <w:p w:rsidR="00FD0AF1" w:rsidRDefault="00FD0AF1" w:rsidP="00FD0AF1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hyperlink r:id="rId24" w:history="1">
        <w:r>
          <w:rPr>
            <w:rFonts w:ascii="Arial" w:hAnsi="Arial" w:cs="Arial"/>
            <w:noProof/>
            <w:color w:val="426AA7"/>
          </w:rPr>
          <w:drawing>
            <wp:inline distT="0" distB="0" distL="0" distR="0">
              <wp:extent cx="810578" cy="657225"/>
              <wp:effectExtent l="19050" t="0" r="8572" b="0"/>
              <wp:docPr id="19" name="Рисунок 19" descr="http://studyinrussia.ru/bitrix/templates/studyinrussia/img/steps5.jpg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http://studyinrussia.ru/bitrix/templates/studyinrussia/img/steps5.jpg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3707" cy="6597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t xml:space="preserve">     </w:t>
        </w:r>
        <w:r>
          <w:rPr>
            <w:rStyle w:val="a3"/>
            <w:rFonts w:ascii="Arial" w:hAnsi="Arial" w:cs="Arial"/>
            <w:b/>
            <w:bCs/>
            <w:color w:val="FFFFFF"/>
            <w:sz w:val="36"/>
            <w:szCs w:val="36"/>
            <w:bdr w:val="single" w:sz="24" w:space="0" w:color="DD3534" w:frame="1"/>
            <w:shd w:val="clear" w:color="auto" w:fill="DD3534"/>
          </w:rPr>
          <w:t>5</w:t>
        </w:r>
        <w:r>
          <w:rPr>
            <w:rStyle w:val="a4"/>
            <w:rFonts w:ascii="Arial" w:hAnsi="Arial" w:cs="Arial"/>
            <w:color w:val="426AA7"/>
          </w:rPr>
          <w:t>Получи приглашение и оформи учебную визу</w:t>
        </w:r>
      </w:hyperlink>
    </w:p>
    <w:p w:rsidR="000044A5" w:rsidRPr="00FD0AF1" w:rsidRDefault="000044A5" w:rsidP="000044A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pacing w:val="-8"/>
          <w:sz w:val="28"/>
          <w:szCs w:val="28"/>
        </w:rPr>
      </w:pPr>
    </w:p>
    <w:p w:rsidR="004F0A78" w:rsidRPr="00FD0AF1" w:rsidRDefault="004F0A78" w:rsidP="008E50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4F0A78" w:rsidRPr="00FD0AF1" w:rsidSect="00FD0A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6FD8"/>
    <w:multiLevelType w:val="hybridMultilevel"/>
    <w:tmpl w:val="23C81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518C6"/>
    <w:multiLevelType w:val="multilevel"/>
    <w:tmpl w:val="0AAC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E84662"/>
    <w:multiLevelType w:val="hybridMultilevel"/>
    <w:tmpl w:val="C9684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C2C26"/>
    <w:multiLevelType w:val="multilevel"/>
    <w:tmpl w:val="B262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A78"/>
    <w:rsid w:val="000044A5"/>
    <w:rsid w:val="001A17D4"/>
    <w:rsid w:val="004A741C"/>
    <w:rsid w:val="004F0A78"/>
    <w:rsid w:val="00501510"/>
    <w:rsid w:val="00514F1F"/>
    <w:rsid w:val="00641698"/>
    <w:rsid w:val="007E0264"/>
    <w:rsid w:val="008E509C"/>
    <w:rsid w:val="009D136B"/>
    <w:rsid w:val="009E54E7"/>
    <w:rsid w:val="00CC19A8"/>
    <w:rsid w:val="00D679E5"/>
    <w:rsid w:val="00DF7ED4"/>
    <w:rsid w:val="00E024C5"/>
    <w:rsid w:val="00E765C6"/>
    <w:rsid w:val="00ED577A"/>
    <w:rsid w:val="00EE6601"/>
    <w:rsid w:val="00FD0AF1"/>
    <w:rsid w:val="00FF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6B"/>
  </w:style>
  <w:style w:type="paragraph" w:styleId="2">
    <w:name w:val="heading 2"/>
    <w:basedOn w:val="a"/>
    <w:link w:val="20"/>
    <w:uiPriority w:val="9"/>
    <w:qFormat/>
    <w:rsid w:val="004F0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A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F0A78"/>
    <w:rPr>
      <w:color w:val="0000FF"/>
      <w:u w:val="single"/>
    </w:rPr>
  </w:style>
  <w:style w:type="character" w:styleId="a4">
    <w:name w:val="Strong"/>
    <w:basedOn w:val="a0"/>
    <w:uiPriority w:val="22"/>
    <w:qFormat/>
    <w:rsid w:val="004F0A78"/>
    <w:rPr>
      <w:b/>
      <w:bCs/>
    </w:rPr>
  </w:style>
  <w:style w:type="character" w:customStyle="1" w:styleId="apple-converted-space">
    <w:name w:val="apple-converted-space"/>
    <w:basedOn w:val="a0"/>
    <w:rsid w:val="00FF57EB"/>
  </w:style>
  <w:style w:type="paragraph" w:styleId="a5">
    <w:name w:val="Normal (Web)"/>
    <w:basedOn w:val="a"/>
    <w:uiPriority w:val="99"/>
    <w:unhideWhenUsed/>
    <w:rsid w:val="0064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16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AF1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FD0A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gpodfac2017@mail.ru" TargetMode="External"/><Relationship Id="rId13" Type="http://schemas.openxmlformats.org/officeDocument/2006/relationships/hyperlink" Target="http://studyinrussia.ru/upload/embassy/%D0%9F%D1%80%D0%B8%D0%BB%D0%BE%D0%B6%D0%B5%D0%BD%D0%B8%D0%B5-2.pdf" TargetMode="External"/><Relationship Id="rId18" Type="http://schemas.openxmlformats.org/officeDocument/2006/relationships/hyperlink" Target="http://studyinrussia.ru/study-in-russia/step-by-step-guide-to-applying/learn-about-funding-option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://studyinrussia.ru/study-in-russia/universities/" TargetMode="External"/><Relationship Id="rId12" Type="http://schemas.openxmlformats.org/officeDocument/2006/relationships/hyperlink" Target="http://prev.rs.gov.ru/missions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studyinrussia.ru/study-in-russia/step-by-step-guide-to-applying/" TargetMode="External"/><Relationship Id="rId20" Type="http://schemas.openxmlformats.org/officeDocument/2006/relationships/hyperlink" Target="http://studyinrussia.ru/study-in-russia/step-by-step-guide-to-applying/prepare-your-document-packag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studyinrussia.ru/study-in-russia/scholarships/" TargetMode="External"/><Relationship Id="rId24" Type="http://schemas.openxmlformats.org/officeDocument/2006/relationships/hyperlink" Target="http://studyinrussia.ru/study-in-russia/step-by-step-guide-to-applying/apply-for-a-student-vis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tudyinrussia.ru/study-in-russia/step-by-step-guide-to-applying/" TargetMode="External"/><Relationship Id="rId23" Type="http://schemas.openxmlformats.org/officeDocument/2006/relationships/image" Target="media/image6.jpeg"/><Relationship Id="rId10" Type="http://schemas.openxmlformats.org/officeDocument/2006/relationships/hyperlink" Target="mailto:oms_bspu2008@mail.ru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kaf_oyabspu@mail.ru" TargetMode="External"/><Relationship Id="rId14" Type="http://schemas.openxmlformats.org/officeDocument/2006/relationships/hyperlink" Target="http://prev.rs.gov.ru/about/document/11798" TargetMode="External"/><Relationship Id="rId22" Type="http://schemas.openxmlformats.org/officeDocument/2006/relationships/hyperlink" Target="http://studyinrussia.ru/study-in-russia/step-by-step-guide-to-applying/competitive-selectio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2017-02-10T11:39:00Z</dcterms:created>
  <dcterms:modified xsi:type="dcterms:W3CDTF">2017-02-28T11:50:00Z</dcterms:modified>
</cp:coreProperties>
</file>