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450" w:rsidRDefault="00F81450" w:rsidP="00F81450">
      <w:pPr>
        <w:pStyle w:val="1"/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Рекомендации для родителей по использованию и изготовлению  нестандартного оборудования для профилактики плоскостопия</w:t>
      </w:r>
    </w:p>
    <w:p w:rsidR="00F81450" w:rsidRDefault="00F81450" w:rsidP="00F81450">
      <w:pPr>
        <w:spacing w:line="360" w:lineRule="auto"/>
        <w:ind w:firstLine="720"/>
        <w:jc w:val="center"/>
        <w:rPr>
          <w:b/>
          <w:color w:val="000000"/>
          <w:sz w:val="28"/>
          <w:szCs w:val="28"/>
        </w:rPr>
      </w:pPr>
    </w:p>
    <w:p w:rsidR="00F81450" w:rsidRDefault="00F81450" w:rsidP="00F814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Сегодня почти каждая мама знает дорогу к врачу-ортопеду. Многие следуют рекомендациям специалистов и приобретают для малышей ортопедическую обувь со специальной стелькой, высоким задником и надежной застежкой вокруг щиколотки,  чтобы ребенок, еще только начинающий делать первые шаги, не подвернул ножку, оступившись, чтобы ступня ребенка формировалась правильно.</w:t>
      </w:r>
    </w:p>
    <w:p w:rsidR="00F81450" w:rsidRDefault="00F81450" w:rsidP="00F81450">
      <w:pPr>
        <w:spacing w:line="360" w:lineRule="auto"/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 этой же целью делают специальный массаж ступней. Специалисты утверждают, что, занимаясь с ребенком до 1 года, проблем с плоскостопием можно полностью избежать.</w:t>
      </w:r>
    </w:p>
    <w:p w:rsidR="00F81450" w:rsidRDefault="00F81450" w:rsidP="00F814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  <w:shd w:val="clear" w:color="auto" w:fill="FFFFFF"/>
        </w:rPr>
        <w:drawing>
          <wp:inline distT="0" distB="0" distL="0" distR="0">
            <wp:extent cx="1774190" cy="1752600"/>
            <wp:effectExtent l="19050" t="0" r="0" b="0"/>
            <wp:docPr id="1" name="Рисунок 10" descr="Стихи под массаж ступней реб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Стихи под массаж ступней ребен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450" w:rsidRDefault="00F81450" w:rsidP="00F814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Если следовать тезису доктора </w:t>
      </w:r>
      <w:proofErr w:type="spellStart"/>
      <w:r>
        <w:rPr>
          <w:sz w:val="28"/>
          <w:szCs w:val="28"/>
          <w:shd w:val="clear" w:color="auto" w:fill="FFFFFF"/>
        </w:rPr>
        <w:t>Комаровского</w:t>
      </w:r>
      <w:proofErr w:type="spellEnd"/>
      <w:r>
        <w:rPr>
          <w:sz w:val="28"/>
          <w:szCs w:val="28"/>
          <w:shd w:val="clear" w:color="auto" w:fill="FFFFFF"/>
        </w:rPr>
        <w:t>: «ребенок должен быть худой, голодный и грязный», и позволять чаду бегать босиком – можно заложить хороший фундамент здоровья на будущее. Практически так и жили наши предки, славящиеся крепким здоровьем. Сегодня о ходьбе босиком мы забываем, да и нет для этого условий: ведь не выпустишь детей гулять босиком во двор, где полно осколков и другого опасного мусора.</w:t>
      </w:r>
    </w:p>
    <w:p w:rsidR="00F81450" w:rsidRDefault="00F81450" w:rsidP="00F81450">
      <w:pPr>
        <w:spacing w:line="360" w:lineRule="auto"/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Так что же делать? Очень просто: изготовьте оборудование своими руками - массажный коврик, </w:t>
      </w:r>
      <w:proofErr w:type="spellStart"/>
      <w:r>
        <w:rPr>
          <w:sz w:val="28"/>
          <w:szCs w:val="28"/>
          <w:shd w:val="clear" w:color="auto" w:fill="FFFFFF"/>
        </w:rPr>
        <w:t>массажеры</w:t>
      </w:r>
      <w:proofErr w:type="spellEnd"/>
      <w:r>
        <w:rPr>
          <w:sz w:val="28"/>
          <w:szCs w:val="28"/>
          <w:shd w:val="clear" w:color="auto" w:fill="FFFFFF"/>
        </w:rPr>
        <w:t xml:space="preserve"> для рук и ног из ненужных вещей!</w:t>
      </w:r>
    </w:p>
    <w:p w:rsidR="00F81450" w:rsidRDefault="00F81450" w:rsidP="00F81450">
      <w:pPr>
        <w:spacing w:line="360" w:lineRule="auto"/>
        <w:ind w:firstLine="720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 Чем полезен массаж стоп?</w:t>
      </w:r>
    </w:p>
    <w:p w:rsidR="00F81450" w:rsidRDefault="00F81450" w:rsidP="00F81450">
      <w:pPr>
        <w:pStyle w:val="1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 способствует правильному формированию свода стопы;</w:t>
      </w:r>
    </w:p>
    <w:p w:rsidR="00F81450" w:rsidRDefault="00F81450" w:rsidP="00F81450">
      <w:pPr>
        <w:pStyle w:val="1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- позволяет избежать плоскостопия;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стимулирует кровообращение и улучшает обменные процессы в нижних конечностях;</w:t>
      </w:r>
    </w:p>
    <w:p w:rsidR="00F81450" w:rsidRDefault="00F81450" w:rsidP="00F81450">
      <w:pPr>
        <w:pStyle w:val="1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 активно воздействует на рефлексогенные зоны стоп, что в свою очередь стимулирует сердечнососудистую деятельность, улучшает кровообращение в целом;</w:t>
      </w:r>
    </w:p>
    <w:p w:rsidR="00F81450" w:rsidRDefault="00F81450" w:rsidP="00F81450">
      <w:pPr>
        <w:pStyle w:val="1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 сторонники китайской медицины утверждают, что массаж стоп воздействует на биологически активные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аккупунктурные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точки, которые связаны с внутренними органами, стимулируют иммунитет;</w:t>
      </w:r>
    </w:p>
    <w:p w:rsidR="00F81450" w:rsidRDefault="00F81450" w:rsidP="00F81450">
      <w:pPr>
        <w:pStyle w:val="1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 положительно влияет на всю опорно-двигательную систему;</w:t>
      </w:r>
    </w:p>
    <w:p w:rsidR="00F81450" w:rsidRDefault="00F81450" w:rsidP="00F81450">
      <w:pPr>
        <w:pStyle w:val="1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 развивает вестибулярный аппарат.</w:t>
      </w:r>
    </w:p>
    <w:p w:rsidR="00F81450" w:rsidRDefault="00F81450" w:rsidP="00F81450">
      <w:pPr>
        <w:pStyle w:val="1"/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Делаем массажный коврик сами.</w:t>
      </w:r>
    </w:p>
    <w:p w:rsidR="00F81450" w:rsidRDefault="00F81450" w:rsidP="00F81450">
      <w:pPr>
        <w:pStyle w:val="1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Соорудить такой полезный «тренажер» для здоровья может каждый. Для его разработки нужно только вооружиться желанием, фантазией и некоторыми доступными предметами обихода.</w:t>
      </w:r>
    </w:p>
    <w:p w:rsidR="00F81450" w:rsidRDefault="00F81450" w:rsidP="00F81450">
      <w:pPr>
        <w:pStyle w:val="1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Предлагаем подборку идей для создания массажного коврика своими руками.</w:t>
      </w:r>
    </w:p>
    <w:p w:rsidR="00F81450" w:rsidRDefault="00F81450" w:rsidP="00F81450">
      <w:pPr>
        <w:pStyle w:val="1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Массажный коврик из натуральных материалов.</w:t>
      </w:r>
    </w:p>
    <w:p w:rsidR="00F81450" w:rsidRDefault="00F81450" w:rsidP="00F81450">
      <w:pPr>
        <w:pStyle w:val="1"/>
        <w:spacing w:line="360" w:lineRule="auto"/>
        <w:ind w:firstLine="720"/>
        <w:jc w:val="both"/>
        <w:rPr>
          <w:rStyle w:val="apple-converted-space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Сделать массажный коврик можно на основе натуральных материалов: каштанов, желудей, круп, отшлифованных морских камушков и др. Крепить их можно на леску, клей, наполнять ими мешочки из ткани, полиэтиленовые пакеты или файлы для бумаг.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</w:p>
    <w:p w:rsidR="00F81450" w:rsidRDefault="00F81450" w:rsidP="00F81450">
      <w:pPr>
        <w:pStyle w:val="1"/>
        <w:spacing w:line="360" w:lineRule="auto"/>
        <w:ind w:firstLine="720"/>
        <w:jc w:val="both"/>
        <w:rPr>
          <w:rStyle w:val="apple-converted-space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850390" cy="1382395"/>
            <wp:effectExtent l="19050" t="0" r="0" b="0"/>
            <wp:docPr id="2" name="Рисунок 11" descr="Как изготовить для ребенка массажный ковр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Как изготовить для ребенка массажный коври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390" cy="138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sz w:val="28"/>
          <w:szCs w:val="28"/>
          <w:shd w:val="clear" w:color="auto" w:fill="FFFFFF"/>
        </w:rPr>
        <w:t xml:space="preserve">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872615" cy="1403985"/>
            <wp:effectExtent l="19050" t="0" r="0" b="0"/>
            <wp:docPr id="3" name="Рисунок 17" descr="http://www.materinstvo.ru/content/article_images/articles_10829/kovrik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http://www.materinstvo.ru/content/article_images/articles_10829/kovrik-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15" cy="1403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sz w:val="28"/>
          <w:szCs w:val="28"/>
          <w:shd w:val="clear" w:color="auto" w:fill="FFFFFF"/>
        </w:rPr>
        <w:t xml:space="preserve">   </w:t>
      </w:r>
    </w:p>
    <w:p w:rsidR="00F81450" w:rsidRDefault="00F81450" w:rsidP="00F81450">
      <w:pPr>
        <w:pStyle w:val="1"/>
        <w:spacing w:line="360" w:lineRule="auto"/>
        <w:ind w:firstLine="720"/>
        <w:jc w:val="center"/>
        <w:rPr>
          <w:rStyle w:val="apple-converted-space"/>
          <w:sz w:val="28"/>
          <w:szCs w:val="28"/>
          <w:shd w:val="clear" w:color="auto" w:fill="FFFFFF"/>
        </w:rPr>
      </w:pPr>
    </w:p>
    <w:p w:rsidR="00F81450" w:rsidRDefault="00F81450" w:rsidP="00F81450">
      <w:pPr>
        <w:pStyle w:val="1"/>
        <w:spacing w:line="360" w:lineRule="auto"/>
        <w:ind w:firstLine="720"/>
        <w:jc w:val="center"/>
        <w:rPr>
          <w:b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Массажные коврики с пуговицами и пробками</w:t>
      </w:r>
      <w:r>
        <w:rPr>
          <w:rFonts w:ascii="Verdana" w:hAnsi="Verdana"/>
          <w:color w:val="666666"/>
          <w:sz w:val="28"/>
          <w:szCs w:val="28"/>
        </w:rPr>
        <w:t>.</w:t>
      </w:r>
    </w:p>
    <w:p w:rsidR="00F81450" w:rsidRDefault="00F81450" w:rsidP="00F81450">
      <w:pPr>
        <w:pStyle w:val="1"/>
        <w:spacing w:line="360" w:lineRule="auto"/>
        <w:ind w:firstLine="720"/>
        <w:jc w:val="both"/>
        <w:rPr>
          <w:rStyle w:val="apple-converted-spac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Пуговицы и пробки от бутылок – отличный материал для изготовления коврика. Посмотрите, какое море с рыбками или звездное небо может у вас получиться.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</w:p>
    <w:p w:rsidR="00F81450" w:rsidRDefault="00F81450" w:rsidP="00F81450">
      <w:pPr>
        <w:pStyle w:val="1"/>
        <w:spacing w:line="360" w:lineRule="auto"/>
        <w:ind w:firstLine="720"/>
        <w:jc w:val="both"/>
        <w:rPr>
          <w:b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134995" cy="1708785"/>
            <wp:effectExtent l="19050" t="0" r="8255" b="0"/>
            <wp:docPr id="4" name="Рисунок 14" descr="http://www.materinstvo.ru/content/article_images/articles_10829/kovrik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://www.materinstvo.ru/content/article_images/articles_10829/kovrik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134995" cy="1708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450" w:rsidRDefault="00F81450" w:rsidP="00F81450">
      <w:pPr>
        <w:pStyle w:val="1"/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F81450" w:rsidRDefault="00F81450" w:rsidP="00F81450">
      <w:pPr>
        <w:pStyle w:val="1"/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Текстильные массажные коврики</w:t>
      </w:r>
    </w:p>
    <w:p w:rsidR="00F81450" w:rsidRDefault="00F81450" w:rsidP="00F81450">
      <w:pPr>
        <w:pStyle w:val="1"/>
        <w:spacing w:line="360" w:lineRule="auto"/>
        <w:ind w:firstLine="720"/>
        <w:jc w:val="both"/>
        <w:rPr>
          <w:rStyle w:val="apple-converted-space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Текстильные коврики весьма интересны с точки зрения дизайна. Их можно оформить в виде классиков, восточного ковра, скрепляющихся на пуговицы элементов, объемного выпуклого «тренажера». Внутрь получившихся отделений засыпают «массажную» начинку.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</w:p>
    <w:p w:rsidR="00F81450" w:rsidRDefault="00F81450" w:rsidP="00F81450">
      <w:pPr>
        <w:pStyle w:val="1"/>
        <w:spacing w:line="360" w:lineRule="auto"/>
        <w:ind w:firstLine="720"/>
        <w:jc w:val="both"/>
        <w:rPr>
          <w:rStyle w:val="apple-converted-space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Style w:val="apple-converted-space"/>
          <w:sz w:val="28"/>
          <w:szCs w:val="28"/>
          <w:shd w:val="clear" w:color="auto" w:fill="FFFFFF"/>
        </w:rPr>
        <w:t xml:space="preserve">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97810" cy="1589405"/>
            <wp:effectExtent l="19050" t="0" r="2540" b="0"/>
            <wp:docPr id="5" name="Рисунок 20" descr="http://www.materinstvo.ru/content/article_images/articles_10829/kovrik-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http://www.materinstvo.ru/content/article_images/articles_10829/kovrik-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810" cy="158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sz w:val="28"/>
          <w:szCs w:val="28"/>
          <w:shd w:val="clear" w:color="auto" w:fill="FFFFFF"/>
        </w:rPr>
        <w:t xml:space="preserve">    </w:t>
      </w:r>
    </w:p>
    <w:p w:rsidR="00F81450" w:rsidRDefault="00F81450" w:rsidP="00F81450">
      <w:pPr>
        <w:pStyle w:val="1"/>
        <w:spacing w:line="360" w:lineRule="auto"/>
        <w:ind w:firstLine="720"/>
        <w:jc w:val="both"/>
        <w:rPr>
          <w:b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Комбинированные массажные коврики</w:t>
      </w:r>
    </w:p>
    <w:p w:rsidR="00F81450" w:rsidRDefault="00F81450" w:rsidP="00F81450">
      <w:pPr>
        <w:pStyle w:val="1"/>
        <w:spacing w:line="360" w:lineRule="auto"/>
        <w:ind w:firstLine="720"/>
        <w:jc w:val="both"/>
        <w:rPr>
          <w:rStyle w:val="apple-converted-space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Наиболее интересными в дизайне и разнообразными в массажном эффекте получаются комбинированные коврики. Здесь на коврике может получиться практически любой задуманный сюжет: речка с мостиками и переходами, забор около милого домика, травка, змейки, лабиринты. </w:t>
      </w:r>
      <w:proofErr w:type="spellStart"/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Комбинированность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коврика хороша и тем, что может воссоздать природную разносторонность почвы: песок, камни, траву и др.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proofErr w:type="gramEnd"/>
    </w:p>
    <w:p w:rsidR="00F81450" w:rsidRDefault="00F81450" w:rsidP="00F81450">
      <w:pPr>
        <w:pStyle w:val="1"/>
        <w:spacing w:line="360" w:lineRule="auto"/>
        <w:ind w:firstLine="720"/>
        <w:jc w:val="both"/>
        <w:rPr>
          <w:rStyle w:val="apple-converted-space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lastRenderedPageBreak/>
        <w:br/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470785" cy="1589405"/>
            <wp:effectExtent l="19050" t="0" r="5715" b="0"/>
            <wp:docPr id="6" name="Рисунок 26" descr="http://www.materinstvo.ru/content/article_images/articles_10829/kovrik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http://www.materinstvo.ru/content/article_images/articles_10829/kovrik-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785" cy="158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sz w:val="28"/>
          <w:szCs w:val="28"/>
          <w:shd w:val="clear" w:color="auto" w:fill="FFFFFF"/>
        </w:rPr>
        <w:t xml:space="preserve">         </w:t>
      </w:r>
    </w:p>
    <w:p w:rsidR="00F81450" w:rsidRDefault="00F81450" w:rsidP="00F81450">
      <w:pPr>
        <w:pStyle w:val="1"/>
        <w:spacing w:line="360" w:lineRule="auto"/>
        <w:ind w:firstLine="720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>Есть  масса вариантов и интересных идей, чтобы повысить здоровье детей.</w:t>
      </w:r>
    </w:p>
    <w:p w:rsidR="00F81450" w:rsidRDefault="00F81450" w:rsidP="00F81450">
      <w:pPr>
        <w:pStyle w:val="1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Наряду с массажными дорожками существуют идеи по изготовлению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массажеров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для ног и рук.</w:t>
      </w:r>
    </w:p>
    <w:p w:rsidR="00F81450" w:rsidRDefault="00F81450" w:rsidP="00F81450">
      <w:pPr>
        <w:pStyle w:val="1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81450" w:rsidRDefault="00F81450" w:rsidP="00F81450">
      <w:pPr>
        <w:pStyle w:val="1"/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Веселые карандаши</w:t>
      </w:r>
    </w:p>
    <w:p w:rsidR="00F81450" w:rsidRDefault="00F81450" w:rsidP="00F81450">
      <w:pPr>
        <w:pStyle w:val="1"/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Материал:</w:t>
      </w:r>
      <w:r>
        <w:rPr>
          <w:rFonts w:ascii="Times New Roman" w:hAnsi="Times New Roman"/>
          <w:sz w:val="28"/>
          <w:szCs w:val="28"/>
        </w:rPr>
        <w:t xml:space="preserve"> оборудование изготовлено из цветных карандашей или фломастеров, контейнер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киндер</w:t>
      </w:r>
      <w:proofErr w:type="gramEnd"/>
      <w:r>
        <w:rPr>
          <w:rFonts w:ascii="Times New Roman" w:hAnsi="Times New Roman"/>
          <w:sz w:val="28"/>
          <w:szCs w:val="28"/>
        </w:rPr>
        <w:t>- сюрприза.</w:t>
      </w:r>
    </w:p>
    <w:p w:rsidR="00F81450" w:rsidRDefault="00F81450" w:rsidP="00F81450">
      <w:pPr>
        <w:pStyle w:val="1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> способствовать профилактике плоскостопия, массаж стоп. Улучшение кровообращения в пальцах, кистях рук и предплечий.</w:t>
      </w:r>
    </w:p>
    <w:p w:rsidR="00F81450" w:rsidRDefault="00F81450" w:rsidP="00F81450">
      <w:pPr>
        <w:pStyle w:val="1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Варианты использования:</w:t>
      </w:r>
      <w:r>
        <w:rPr>
          <w:rFonts w:ascii="Times New Roman" w:hAnsi="Times New Roman"/>
          <w:sz w:val="28"/>
          <w:szCs w:val="28"/>
        </w:rPr>
        <w:t> Массаж ладоней (вращение ствола карандаша между ладонями), массаж кончиков пальцев, массаж тыльной стороны и внутренней стороны ладони. Массаж стоп, поднимание карандаша пальцами ног. Использование в качестве атрибутов.</w:t>
      </w:r>
    </w:p>
    <w:p w:rsidR="00F81450" w:rsidRDefault="00F81450" w:rsidP="00F81450">
      <w:pPr>
        <w:pStyle w:val="1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81450" w:rsidRDefault="00F81450" w:rsidP="00F81450">
      <w:pPr>
        <w:pStyle w:val="1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937385" cy="1458595"/>
            <wp:effectExtent l="19050" t="0" r="5715" b="0"/>
            <wp:docPr id="7" name="Рисунок 3" descr="http://63sad.ru/img/content/vosp1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63sad.ru/img/content/vosp14_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385" cy="1458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B6F" w:rsidRDefault="00E56B6F" w:rsidP="00F81450"/>
    <w:sectPr w:rsidR="00E56B6F" w:rsidSect="00E56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F81450"/>
    <w:rsid w:val="005C43B2"/>
    <w:rsid w:val="00864220"/>
    <w:rsid w:val="00E56B6F"/>
    <w:rsid w:val="00F81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8145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F81450"/>
    <w:rPr>
      <w:rFonts w:ascii="Times New Roman" w:hAnsi="Times New Roman" w:cs="Times New Roman" w:hint="default"/>
    </w:rPr>
  </w:style>
  <w:style w:type="paragraph" w:styleId="a3">
    <w:name w:val="Balloon Text"/>
    <w:basedOn w:val="a"/>
    <w:link w:val="a4"/>
    <w:uiPriority w:val="99"/>
    <w:semiHidden/>
    <w:unhideWhenUsed/>
    <w:rsid w:val="00F814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4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588</Words>
  <Characters>3354</Characters>
  <Application>Microsoft Office Word</Application>
  <DocSecurity>0</DocSecurity>
  <Lines>27</Lines>
  <Paragraphs>7</Paragraphs>
  <ScaleCrop>false</ScaleCrop>
  <Company>RePack by SPecialiST</Company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Артур</cp:lastModifiedBy>
  <cp:revision>2</cp:revision>
  <dcterms:created xsi:type="dcterms:W3CDTF">2019-05-15T19:58:00Z</dcterms:created>
  <dcterms:modified xsi:type="dcterms:W3CDTF">2019-05-15T19:58:00Z</dcterms:modified>
</cp:coreProperties>
</file>