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5C39" w:rsidRPr="00C221F6" w:rsidRDefault="00415C39" w:rsidP="009B64F9">
      <w:pPr>
        <w:spacing w:after="0"/>
        <w:jc w:val="center"/>
        <w:rPr>
          <w:rFonts w:ascii="Times New Roman" w:hAnsi="Times New Roman"/>
          <w:sz w:val="28"/>
          <w:szCs w:val="28"/>
          <w:lang w:val="en-US"/>
        </w:rPr>
      </w:pPr>
      <w:r w:rsidRPr="00C221F6">
        <w:rPr>
          <w:rFonts w:ascii="Times New Roman" w:hAnsi="Times New Roman"/>
          <w:sz w:val="28"/>
          <w:szCs w:val="28"/>
          <w:lang w:val="en-US"/>
        </w:rPr>
        <w:t>MINISTRY OF EDUCATION AND SCIENCE</w:t>
      </w:r>
    </w:p>
    <w:p w:rsidR="00415C39" w:rsidRPr="00C221F6" w:rsidRDefault="00415C39" w:rsidP="009B64F9">
      <w:pPr>
        <w:spacing w:after="0"/>
        <w:jc w:val="center"/>
        <w:rPr>
          <w:rFonts w:ascii="Times New Roman" w:hAnsi="Times New Roman"/>
          <w:sz w:val="28"/>
          <w:szCs w:val="28"/>
          <w:lang w:val="en-US"/>
        </w:rPr>
      </w:pPr>
      <w:smartTag w:uri="urn:schemas-microsoft-com:office:smarttags" w:element="place">
        <w:smartTag w:uri="urn:schemas-microsoft-com:office:smarttags" w:element="PlaceName">
          <w:r>
            <w:rPr>
              <w:rFonts w:ascii="Times New Roman" w:hAnsi="Times New Roman"/>
              <w:sz w:val="28"/>
              <w:szCs w:val="28"/>
              <w:lang w:val="en-US"/>
            </w:rPr>
            <w:t>Federal</w:t>
          </w:r>
        </w:smartTag>
        <w:r>
          <w:rPr>
            <w:rFonts w:ascii="Times New Roman" w:hAnsi="Times New Roman"/>
            <w:sz w:val="28"/>
            <w:szCs w:val="28"/>
            <w:lang w:val="en-US"/>
          </w:rPr>
          <w:t xml:space="preserve"> </w:t>
        </w:r>
        <w:smartTag w:uri="urn:schemas-microsoft-com:office:smarttags" w:element="PlaceType">
          <w:r>
            <w:rPr>
              <w:rFonts w:ascii="Times New Roman" w:hAnsi="Times New Roman"/>
              <w:sz w:val="28"/>
              <w:szCs w:val="28"/>
              <w:lang w:val="en-US"/>
            </w:rPr>
            <w:t>State</w:t>
          </w:r>
        </w:smartTag>
      </w:smartTag>
      <w:r>
        <w:rPr>
          <w:rFonts w:ascii="Times New Roman" w:hAnsi="Times New Roman"/>
          <w:sz w:val="28"/>
          <w:szCs w:val="28"/>
          <w:lang w:val="en-US"/>
        </w:rPr>
        <w:t xml:space="preserve"> Budgetary Educational Institution of Higher Professional E</w:t>
      </w:r>
      <w:r w:rsidRPr="00C221F6">
        <w:rPr>
          <w:rFonts w:ascii="Times New Roman" w:hAnsi="Times New Roman"/>
          <w:sz w:val="28"/>
          <w:szCs w:val="28"/>
          <w:lang w:val="en-US"/>
        </w:rPr>
        <w:t>ducation</w:t>
      </w:r>
    </w:p>
    <w:p w:rsidR="00415C39" w:rsidRPr="00C221F6" w:rsidRDefault="00415C39" w:rsidP="009B64F9">
      <w:pPr>
        <w:spacing w:after="0"/>
        <w:jc w:val="center"/>
        <w:rPr>
          <w:rFonts w:ascii="Times New Roman" w:hAnsi="Times New Roman"/>
          <w:sz w:val="28"/>
          <w:szCs w:val="28"/>
          <w:lang w:val="en-US"/>
        </w:rPr>
      </w:pPr>
      <w:r>
        <w:rPr>
          <w:rFonts w:ascii="Times New Roman" w:hAnsi="Times New Roman"/>
          <w:sz w:val="28"/>
          <w:szCs w:val="28"/>
          <w:lang w:val="en-US"/>
        </w:rPr>
        <w:t>"</w:t>
      </w:r>
      <w:smartTag w:uri="urn:schemas-microsoft-com:office:smarttags" w:element="place">
        <w:smartTag w:uri="urn:schemas-microsoft-com:office:smarttags" w:element="PlaceName">
          <w:r>
            <w:rPr>
              <w:rFonts w:ascii="Times New Roman" w:hAnsi="Times New Roman"/>
              <w:sz w:val="28"/>
              <w:szCs w:val="28"/>
              <w:lang w:val="en-US"/>
            </w:rPr>
            <w:t>Bashkir</w:t>
          </w:r>
        </w:smartTag>
        <w:r>
          <w:rPr>
            <w:rFonts w:ascii="Times New Roman" w:hAnsi="Times New Roman"/>
            <w:sz w:val="28"/>
            <w:szCs w:val="28"/>
            <w:lang w:val="en-US"/>
          </w:rPr>
          <w:t xml:space="preserve"> </w:t>
        </w:r>
        <w:smartTag w:uri="urn:schemas-microsoft-com:office:smarttags" w:element="PlaceType">
          <w:r>
            <w:rPr>
              <w:rFonts w:ascii="Times New Roman" w:hAnsi="Times New Roman"/>
              <w:sz w:val="28"/>
              <w:szCs w:val="28"/>
              <w:lang w:val="en-US"/>
            </w:rPr>
            <w:t>State</w:t>
          </w:r>
        </w:smartTag>
        <w:r>
          <w:rPr>
            <w:rFonts w:ascii="Times New Roman" w:hAnsi="Times New Roman"/>
            <w:sz w:val="28"/>
            <w:szCs w:val="28"/>
            <w:lang w:val="en-US"/>
          </w:rPr>
          <w:t xml:space="preserve"> </w:t>
        </w:r>
        <w:smartTag w:uri="urn:schemas-microsoft-com:office:smarttags" w:element="PlaceName">
          <w:r>
            <w:rPr>
              <w:rFonts w:ascii="Times New Roman" w:hAnsi="Times New Roman"/>
              <w:sz w:val="28"/>
              <w:szCs w:val="28"/>
              <w:lang w:val="en-US"/>
            </w:rPr>
            <w:t>Pedagogical</w:t>
          </w:r>
        </w:smartTag>
        <w:r>
          <w:rPr>
            <w:rFonts w:ascii="Times New Roman" w:hAnsi="Times New Roman"/>
            <w:sz w:val="28"/>
            <w:szCs w:val="28"/>
            <w:lang w:val="en-US"/>
          </w:rPr>
          <w:t xml:space="preserve"> </w:t>
        </w:r>
        <w:smartTag w:uri="urn:schemas-microsoft-com:office:smarttags" w:element="PlaceType">
          <w:r>
            <w:rPr>
              <w:rFonts w:ascii="Times New Roman" w:hAnsi="Times New Roman"/>
              <w:sz w:val="28"/>
              <w:szCs w:val="28"/>
              <w:lang w:val="en-US"/>
            </w:rPr>
            <w:t>University</w:t>
          </w:r>
        </w:smartTag>
      </w:smartTag>
      <w:r>
        <w:rPr>
          <w:rFonts w:ascii="Times New Roman" w:hAnsi="Times New Roman"/>
          <w:sz w:val="28"/>
          <w:szCs w:val="28"/>
          <w:lang w:val="en-US"/>
        </w:rPr>
        <w:t xml:space="preserve"> named after</w:t>
      </w:r>
      <w:r w:rsidRPr="00C221F6">
        <w:rPr>
          <w:rFonts w:ascii="Times New Roman" w:hAnsi="Times New Roman"/>
          <w:sz w:val="28"/>
          <w:szCs w:val="28"/>
          <w:lang w:val="en-US"/>
        </w:rPr>
        <w:t xml:space="preserve"> M. </w:t>
      </w:r>
      <w:proofErr w:type="spellStart"/>
      <w:r w:rsidRPr="00C221F6">
        <w:rPr>
          <w:rFonts w:ascii="Times New Roman" w:hAnsi="Times New Roman"/>
          <w:sz w:val="28"/>
          <w:szCs w:val="28"/>
          <w:lang w:val="en-US"/>
        </w:rPr>
        <w:t>Akmulla</w:t>
      </w:r>
      <w:proofErr w:type="spellEnd"/>
    </w:p>
    <w:p w:rsidR="00415C39" w:rsidRPr="00C221F6" w:rsidRDefault="00415C39" w:rsidP="009B64F9">
      <w:pPr>
        <w:spacing w:after="0"/>
        <w:jc w:val="center"/>
        <w:rPr>
          <w:rFonts w:ascii="Times New Roman" w:hAnsi="Times New Roman"/>
          <w:sz w:val="28"/>
          <w:szCs w:val="28"/>
          <w:lang w:val="en-US"/>
        </w:rPr>
      </w:pPr>
      <w:r>
        <w:rPr>
          <w:rFonts w:ascii="Times New Roman" w:hAnsi="Times New Roman"/>
          <w:sz w:val="28"/>
          <w:szCs w:val="28"/>
          <w:lang w:val="en-US"/>
        </w:rPr>
        <w:t>(FSBEIHPE "BSPU</w:t>
      </w:r>
      <w:r w:rsidRPr="00C221F6">
        <w:rPr>
          <w:rFonts w:ascii="Times New Roman" w:hAnsi="Times New Roman"/>
          <w:sz w:val="28"/>
          <w:szCs w:val="28"/>
          <w:lang w:val="en-US"/>
        </w:rPr>
        <w:t xml:space="preserve"> </w:t>
      </w:r>
      <w:r>
        <w:rPr>
          <w:rFonts w:ascii="Times New Roman" w:hAnsi="Times New Roman"/>
          <w:sz w:val="28"/>
          <w:szCs w:val="28"/>
          <w:lang w:val="en-US"/>
        </w:rPr>
        <w:t xml:space="preserve">named after </w:t>
      </w:r>
      <w:r w:rsidRPr="00C221F6">
        <w:rPr>
          <w:rFonts w:ascii="Times New Roman" w:hAnsi="Times New Roman"/>
          <w:sz w:val="28"/>
          <w:szCs w:val="28"/>
          <w:lang w:val="en-US"/>
        </w:rPr>
        <w:t xml:space="preserve">M. </w:t>
      </w:r>
      <w:proofErr w:type="spellStart"/>
      <w:r w:rsidRPr="00C221F6">
        <w:rPr>
          <w:rFonts w:ascii="Times New Roman" w:hAnsi="Times New Roman"/>
          <w:sz w:val="28"/>
          <w:szCs w:val="28"/>
          <w:lang w:val="en-US"/>
        </w:rPr>
        <w:t>Akmulla</w:t>
      </w:r>
      <w:proofErr w:type="spellEnd"/>
      <w:r w:rsidRPr="00C221F6">
        <w:rPr>
          <w:rFonts w:ascii="Times New Roman" w:hAnsi="Times New Roman"/>
          <w:sz w:val="28"/>
          <w:szCs w:val="28"/>
          <w:lang w:val="en-US"/>
        </w:rPr>
        <w:t>")</w:t>
      </w:r>
    </w:p>
    <w:p w:rsidR="00415C39" w:rsidRPr="00C221F6" w:rsidRDefault="00415C39" w:rsidP="009B64F9">
      <w:pPr>
        <w:spacing w:after="0"/>
        <w:jc w:val="center"/>
        <w:rPr>
          <w:rFonts w:ascii="Times New Roman" w:hAnsi="Times New Roman"/>
          <w:sz w:val="28"/>
          <w:szCs w:val="28"/>
          <w:lang w:val="en-US"/>
        </w:rPr>
      </w:pPr>
    </w:p>
    <w:p w:rsidR="00415C39" w:rsidRPr="00C221F6" w:rsidRDefault="00415C39" w:rsidP="009B64F9">
      <w:pPr>
        <w:spacing w:after="0"/>
        <w:jc w:val="center"/>
        <w:rPr>
          <w:rFonts w:ascii="Times New Roman" w:hAnsi="Times New Roman"/>
          <w:sz w:val="28"/>
          <w:szCs w:val="28"/>
          <w:lang w:val="en-US"/>
        </w:rPr>
      </w:pPr>
      <w:r w:rsidRPr="00C221F6">
        <w:rPr>
          <w:rFonts w:ascii="Times New Roman" w:hAnsi="Times New Roman"/>
          <w:sz w:val="28"/>
          <w:szCs w:val="28"/>
          <w:lang w:val="en-US"/>
        </w:rPr>
        <w:t>Department of education</w:t>
      </w:r>
    </w:p>
    <w:p w:rsidR="00415C39" w:rsidRPr="00D83067" w:rsidRDefault="00415C39" w:rsidP="009B64F9">
      <w:pPr>
        <w:spacing w:after="0"/>
        <w:jc w:val="center"/>
        <w:rPr>
          <w:rFonts w:ascii="Times New Roman" w:hAnsi="Times New Roman"/>
          <w:sz w:val="28"/>
          <w:szCs w:val="28"/>
          <w:lang w:val="en-US"/>
        </w:rPr>
      </w:pPr>
    </w:p>
    <w:p w:rsidR="00415C39" w:rsidRPr="00D83067" w:rsidRDefault="00415C39" w:rsidP="009B64F9">
      <w:pPr>
        <w:spacing w:after="0"/>
        <w:jc w:val="center"/>
        <w:rPr>
          <w:rFonts w:ascii="Times New Roman" w:hAnsi="Times New Roman"/>
          <w:sz w:val="28"/>
          <w:szCs w:val="28"/>
          <w:lang w:val="en-US"/>
        </w:rPr>
      </w:pPr>
    </w:p>
    <w:p w:rsidR="00415C39" w:rsidRPr="00D83067" w:rsidRDefault="00415C39" w:rsidP="009B64F9">
      <w:pPr>
        <w:spacing w:after="0"/>
        <w:jc w:val="center"/>
        <w:rPr>
          <w:rFonts w:ascii="Times New Roman" w:hAnsi="Times New Roman"/>
          <w:sz w:val="28"/>
          <w:szCs w:val="28"/>
          <w:lang w:val="en-US"/>
        </w:rPr>
      </w:pPr>
    </w:p>
    <w:p w:rsidR="00415C39" w:rsidRPr="00D83067" w:rsidRDefault="00415C39" w:rsidP="009B64F9">
      <w:pPr>
        <w:spacing w:after="0"/>
        <w:jc w:val="center"/>
        <w:rPr>
          <w:rFonts w:ascii="Times New Roman" w:hAnsi="Times New Roman"/>
          <w:sz w:val="28"/>
          <w:szCs w:val="28"/>
          <w:lang w:val="en-US"/>
        </w:rPr>
      </w:pPr>
    </w:p>
    <w:p w:rsidR="00415C39" w:rsidRPr="00D83067" w:rsidRDefault="00415C39" w:rsidP="009B64F9">
      <w:pPr>
        <w:spacing w:after="0"/>
        <w:jc w:val="center"/>
        <w:rPr>
          <w:rFonts w:ascii="Times New Roman" w:hAnsi="Times New Roman"/>
          <w:sz w:val="28"/>
          <w:szCs w:val="28"/>
          <w:lang w:val="en-US"/>
        </w:rPr>
      </w:pPr>
    </w:p>
    <w:p w:rsidR="00415C39" w:rsidRPr="00D83067" w:rsidRDefault="00415C39" w:rsidP="009B64F9">
      <w:pPr>
        <w:spacing w:after="0"/>
        <w:jc w:val="center"/>
        <w:rPr>
          <w:rFonts w:ascii="Times New Roman" w:hAnsi="Times New Roman"/>
          <w:sz w:val="28"/>
          <w:szCs w:val="28"/>
          <w:lang w:val="en-US"/>
        </w:rPr>
      </w:pPr>
    </w:p>
    <w:p w:rsidR="00415C39" w:rsidRPr="00D83067" w:rsidRDefault="00415C39" w:rsidP="009B64F9">
      <w:pPr>
        <w:spacing w:after="0"/>
        <w:jc w:val="center"/>
        <w:rPr>
          <w:rFonts w:ascii="Times New Roman" w:hAnsi="Times New Roman"/>
          <w:sz w:val="28"/>
          <w:szCs w:val="28"/>
          <w:lang w:val="en-US"/>
        </w:rPr>
      </w:pPr>
    </w:p>
    <w:p w:rsidR="00415C39" w:rsidRPr="00C221F6" w:rsidRDefault="00415C39" w:rsidP="009B64F9">
      <w:pPr>
        <w:spacing w:after="0"/>
        <w:jc w:val="center"/>
        <w:rPr>
          <w:rFonts w:ascii="Times New Roman" w:hAnsi="Times New Roman"/>
          <w:sz w:val="28"/>
          <w:szCs w:val="28"/>
          <w:lang w:val="en-US"/>
        </w:rPr>
      </w:pPr>
      <w:r w:rsidRPr="00C221F6">
        <w:rPr>
          <w:rFonts w:ascii="Times New Roman" w:hAnsi="Times New Roman"/>
          <w:sz w:val="28"/>
          <w:szCs w:val="28"/>
          <w:lang w:val="en-US"/>
        </w:rPr>
        <w:t>INNOVATIVE PROCESSES IN EDUCATION</w:t>
      </w:r>
    </w:p>
    <w:p w:rsidR="00415C39" w:rsidRPr="00C221F6" w:rsidRDefault="00415C39" w:rsidP="009B64F9">
      <w:pPr>
        <w:spacing w:after="0"/>
        <w:jc w:val="center"/>
        <w:rPr>
          <w:rFonts w:ascii="Times New Roman" w:hAnsi="Times New Roman"/>
          <w:sz w:val="28"/>
          <w:szCs w:val="28"/>
          <w:lang w:val="en-US"/>
        </w:rPr>
      </w:pPr>
      <w:r w:rsidRPr="00C221F6">
        <w:rPr>
          <w:rFonts w:ascii="Times New Roman" w:hAnsi="Times New Roman"/>
          <w:sz w:val="28"/>
          <w:szCs w:val="28"/>
          <w:lang w:val="en-US"/>
        </w:rPr>
        <w:t>Direction– 050100 Pedagogical education</w:t>
      </w:r>
    </w:p>
    <w:p w:rsidR="00415C39" w:rsidRPr="00C221F6" w:rsidRDefault="00415C39" w:rsidP="009B64F9">
      <w:pPr>
        <w:spacing w:after="0"/>
        <w:jc w:val="center"/>
        <w:rPr>
          <w:rFonts w:ascii="Times New Roman" w:hAnsi="Times New Roman"/>
          <w:sz w:val="28"/>
          <w:szCs w:val="28"/>
          <w:lang w:val="en-US"/>
        </w:rPr>
      </w:pPr>
      <w:proofErr w:type="gramStart"/>
      <w:r w:rsidRPr="00C221F6">
        <w:rPr>
          <w:rFonts w:ascii="Times New Roman" w:hAnsi="Times New Roman"/>
          <w:sz w:val="28"/>
          <w:szCs w:val="28"/>
          <w:lang w:val="en-US"/>
        </w:rPr>
        <w:t>for</w:t>
      </w:r>
      <w:proofErr w:type="gramEnd"/>
      <w:r w:rsidRPr="00C221F6">
        <w:rPr>
          <w:rFonts w:ascii="Times New Roman" w:hAnsi="Times New Roman"/>
          <w:sz w:val="28"/>
          <w:szCs w:val="28"/>
          <w:lang w:val="en-US"/>
        </w:rPr>
        <w:t xml:space="preserve"> all profiles</w:t>
      </w:r>
    </w:p>
    <w:p w:rsidR="00415C39" w:rsidRPr="00C221F6" w:rsidRDefault="00415C39" w:rsidP="009B64F9">
      <w:pPr>
        <w:spacing w:after="0"/>
        <w:jc w:val="center"/>
        <w:rPr>
          <w:rFonts w:ascii="Times New Roman" w:hAnsi="Times New Roman"/>
          <w:sz w:val="28"/>
          <w:szCs w:val="28"/>
          <w:lang w:val="en-US"/>
        </w:rPr>
      </w:pPr>
      <w:r w:rsidRPr="00C221F6">
        <w:rPr>
          <w:rFonts w:ascii="Times New Roman" w:hAnsi="Times New Roman"/>
          <w:sz w:val="28"/>
          <w:szCs w:val="28"/>
          <w:lang w:val="en-US"/>
        </w:rPr>
        <w:t>Qualification of the graduate — the master of pedagogical education</w:t>
      </w:r>
    </w:p>
    <w:p w:rsidR="00415C39" w:rsidRPr="00C221F6" w:rsidRDefault="00415C39" w:rsidP="009B64F9">
      <w:pPr>
        <w:spacing w:after="0"/>
        <w:jc w:val="center"/>
        <w:rPr>
          <w:rFonts w:ascii="Times New Roman" w:hAnsi="Times New Roman"/>
          <w:sz w:val="28"/>
          <w:szCs w:val="28"/>
          <w:lang w:val="en-US"/>
        </w:rPr>
      </w:pPr>
    </w:p>
    <w:p w:rsidR="00415C39" w:rsidRPr="00C221F6" w:rsidRDefault="00415C39" w:rsidP="009B64F9">
      <w:pPr>
        <w:spacing w:after="0"/>
        <w:jc w:val="center"/>
        <w:rPr>
          <w:rFonts w:ascii="Times New Roman" w:hAnsi="Times New Roman"/>
          <w:sz w:val="28"/>
          <w:szCs w:val="28"/>
          <w:lang w:val="en-US"/>
        </w:rPr>
      </w:pPr>
    </w:p>
    <w:p w:rsidR="00415C39" w:rsidRPr="00C221F6" w:rsidRDefault="00415C39" w:rsidP="009B64F9">
      <w:pPr>
        <w:spacing w:after="0"/>
        <w:jc w:val="center"/>
        <w:rPr>
          <w:rFonts w:ascii="Times New Roman" w:hAnsi="Times New Roman"/>
          <w:sz w:val="28"/>
          <w:szCs w:val="28"/>
          <w:lang w:val="en-US"/>
        </w:rPr>
      </w:pPr>
    </w:p>
    <w:p w:rsidR="00415C39" w:rsidRPr="00C221F6" w:rsidRDefault="00415C39" w:rsidP="009B64F9">
      <w:pPr>
        <w:spacing w:after="0"/>
        <w:jc w:val="center"/>
        <w:rPr>
          <w:rFonts w:ascii="Times New Roman" w:hAnsi="Times New Roman"/>
          <w:sz w:val="28"/>
          <w:szCs w:val="28"/>
          <w:lang w:val="en-US"/>
        </w:rPr>
      </w:pPr>
    </w:p>
    <w:p w:rsidR="00415C39" w:rsidRPr="00C221F6" w:rsidRDefault="00415C39" w:rsidP="009B64F9">
      <w:pPr>
        <w:spacing w:after="0"/>
        <w:jc w:val="center"/>
        <w:rPr>
          <w:rFonts w:ascii="Times New Roman" w:hAnsi="Times New Roman"/>
          <w:sz w:val="28"/>
          <w:szCs w:val="28"/>
          <w:lang w:val="en-US"/>
        </w:rPr>
      </w:pPr>
    </w:p>
    <w:p w:rsidR="00415C39" w:rsidRPr="00C221F6" w:rsidRDefault="00415C39" w:rsidP="009B64F9">
      <w:pPr>
        <w:spacing w:after="0"/>
        <w:jc w:val="center"/>
        <w:rPr>
          <w:rFonts w:ascii="Times New Roman" w:hAnsi="Times New Roman"/>
          <w:sz w:val="28"/>
          <w:szCs w:val="28"/>
          <w:lang w:val="en-US"/>
        </w:rPr>
      </w:pPr>
    </w:p>
    <w:p w:rsidR="00415C39" w:rsidRPr="00C221F6" w:rsidRDefault="00415C39" w:rsidP="009B64F9">
      <w:pPr>
        <w:spacing w:after="0"/>
        <w:jc w:val="center"/>
        <w:rPr>
          <w:rFonts w:ascii="Times New Roman" w:hAnsi="Times New Roman"/>
          <w:sz w:val="28"/>
          <w:szCs w:val="28"/>
          <w:lang w:val="en-US"/>
        </w:rPr>
      </w:pPr>
    </w:p>
    <w:p w:rsidR="00415C39" w:rsidRPr="00C221F6" w:rsidRDefault="00415C39" w:rsidP="009B64F9">
      <w:pPr>
        <w:spacing w:after="0"/>
        <w:jc w:val="center"/>
        <w:rPr>
          <w:rFonts w:ascii="Times New Roman" w:hAnsi="Times New Roman"/>
          <w:sz w:val="28"/>
          <w:szCs w:val="28"/>
          <w:lang w:val="en-US"/>
        </w:rPr>
      </w:pPr>
    </w:p>
    <w:p w:rsidR="00415C39" w:rsidRPr="00C221F6" w:rsidRDefault="00415C39" w:rsidP="009B64F9">
      <w:pPr>
        <w:spacing w:after="0"/>
        <w:jc w:val="center"/>
        <w:rPr>
          <w:rFonts w:ascii="Times New Roman" w:hAnsi="Times New Roman"/>
          <w:sz w:val="28"/>
          <w:szCs w:val="28"/>
          <w:lang w:val="en-US"/>
        </w:rPr>
      </w:pPr>
    </w:p>
    <w:p w:rsidR="00415C39" w:rsidRPr="00C221F6" w:rsidRDefault="00415C39" w:rsidP="009B64F9">
      <w:pPr>
        <w:spacing w:after="0"/>
        <w:jc w:val="center"/>
        <w:rPr>
          <w:rFonts w:ascii="Times New Roman" w:hAnsi="Times New Roman"/>
          <w:sz w:val="28"/>
          <w:szCs w:val="28"/>
          <w:lang w:val="en-US"/>
        </w:rPr>
      </w:pPr>
    </w:p>
    <w:p w:rsidR="00415C39" w:rsidRPr="00C221F6" w:rsidRDefault="00415C39" w:rsidP="009B64F9">
      <w:pPr>
        <w:spacing w:after="0"/>
        <w:jc w:val="center"/>
        <w:rPr>
          <w:rFonts w:ascii="Times New Roman" w:hAnsi="Times New Roman"/>
          <w:sz w:val="28"/>
          <w:szCs w:val="28"/>
          <w:lang w:val="en-US"/>
        </w:rPr>
      </w:pPr>
    </w:p>
    <w:p w:rsidR="00415C39" w:rsidRPr="00C221F6" w:rsidRDefault="00415C39" w:rsidP="009B64F9">
      <w:pPr>
        <w:spacing w:after="0"/>
        <w:jc w:val="center"/>
        <w:rPr>
          <w:rFonts w:ascii="Times New Roman" w:hAnsi="Times New Roman"/>
          <w:sz w:val="28"/>
          <w:szCs w:val="28"/>
          <w:lang w:val="en-US"/>
        </w:rPr>
      </w:pPr>
    </w:p>
    <w:p w:rsidR="00415C39" w:rsidRPr="00C221F6" w:rsidRDefault="00415C39" w:rsidP="009B64F9">
      <w:pPr>
        <w:spacing w:after="0"/>
        <w:jc w:val="center"/>
        <w:rPr>
          <w:rFonts w:ascii="Times New Roman" w:hAnsi="Times New Roman"/>
          <w:sz w:val="28"/>
          <w:szCs w:val="28"/>
          <w:lang w:val="en-US"/>
        </w:rPr>
      </w:pPr>
    </w:p>
    <w:p w:rsidR="00415C39" w:rsidRPr="00D83067" w:rsidRDefault="00415C39" w:rsidP="009B64F9">
      <w:pPr>
        <w:spacing w:after="0"/>
        <w:jc w:val="center"/>
        <w:rPr>
          <w:rFonts w:ascii="Times New Roman" w:hAnsi="Times New Roman"/>
          <w:sz w:val="28"/>
          <w:szCs w:val="28"/>
          <w:lang w:val="en-US"/>
        </w:rPr>
      </w:pPr>
    </w:p>
    <w:p w:rsidR="00415C39" w:rsidRPr="00D83067" w:rsidRDefault="00415C39" w:rsidP="009B64F9">
      <w:pPr>
        <w:spacing w:after="0"/>
        <w:jc w:val="center"/>
        <w:rPr>
          <w:rFonts w:ascii="Times New Roman" w:hAnsi="Times New Roman"/>
          <w:sz w:val="28"/>
          <w:szCs w:val="28"/>
          <w:lang w:val="en-US"/>
        </w:rPr>
      </w:pPr>
    </w:p>
    <w:p w:rsidR="00415C39" w:rsidRPr="00D83067" w:rsidRDefault="00415C39" w:rsidP="009B64F9">
      <w:pPr>
        <w:spacing w:after="0"/>
        <w:jc w:val="center"/>
        <w:rPr>
          <w:rFonts w:ascii="Times New Roman" w:hAnsi="Times New Roman"/>
          <w:sz w:val="28"/>
          <w:szCs w:val="28"/>
          <w:lang w:val="en-US"/>
        </w:rPr>
      </w:pPr>
    </w:p>
    <w:p w:rsidR="00415C39" w:rsidRPr="00D83067" w:rsidRDefault="00415C39" w:rsidP="009B64F9">
      <w:pPr>
        <w:spacing w:after="0"/>
        <w:jc w:val="center"/>
        <w:rPr>
          <w:rFonts w:ascii="Times New Roman" w:hAnsi="Times New Roman"/>
          <w:sz w:val="28"/>
          <w:szCs w:val="28"/>
          <w:lang w:val="en-US"/>
        </w:rPr>
      </w:pPr>
    </w:p>
    <w:p w:rsidR="00415C39" w:rsidRPr="00D83067" w:rsidRDefault="00415C39" w:rsidP="009B64F9">
      <w:pPr>
        <w:spacing w:after="0"/>
        <w:jc w:val="center"/>
        <w:rPr>
          <w:rFonts w:ascii="Times New Roman" w:hAnsi="Times New Roman"/>
          <w:sz w:val="28"/>
          <w:szCs w:val="28"/>
          <w:lang w:val="en-US"/>
        </w:rPr>
      </w:pPr>
    </w:p>
    <w:p w:rsidR="00415C39" w:rsidRPr="00D83067" w:rsidRDefault="00415C39" w:rsidP="009B64F9">
      <w:pPr>
        <w:spacing w:after="0"/>
        <w:jc w:val="center"/>
        <w:rPr>
          <w:rFonts w:ascii="Times New Roman" w:hAnsi="Times New Roman"/>
          <w:sz w:val="28"/>
          <w:szCs w:val="28"/>
          <w:lang w:val="en-US"/>
        </w:rPr>
      </w:pPr>
    </w:p>
    <w:p w:rsidR="00415C39" w:rsidRPr="00D83067" w:rsidRDefault="00415C39" w:rsidP="009B64F9">
      <w:pPr>
        <w:spacing w:after="0"/>
        <w:jc w:val="center"/>
        <w:rPr>
          <w:rFonts w:ascii="Times New Roman" w:hAnsi="Times New Roman"/>
          <w:sz w:val="28"/>
          <w:szCs w:val="28"/>
          <w:lang w:val="en-US"/>
        </w:rPr>
      </w:pPr>
    </w:p>
    <w:p w:rsidR="00415C39" w:rsidRPr="00D83067" w:rsidRDefault="00415C39" w:rsidP="009B64F9">
      <w:pPr>
        <w:spacing w:after="0"/>
        <w:jc w:val="center"/>
        <w:rPr>
          <w:rFonts w:ascii="Times New Roman" w:hAnsi="Times New Roman"/>
          <w:sz w:val="28"/>
          <w:szCs w:val="28"/>
          <w:lang w:val="en-US"/>
        </w:rPr>
      </w:pPr>
    </w:p>
    <w:p w:rsidR="00415C39" w:rsidRPr="00D83067" w:rsidRDefault="00415C39" w:rsidP="009B64F9">
      <w:pPr>
        <w:spacing w:after="0"/>
        <w:jc w:val="center"/>
        <w:rPr>
          <w:rFonts w:ascii="Times New Roman" w:hAnsi="Times New Roman"/>
          <w:sz w:val="28"/>
          <w:szCs w:val="28"/>
          <w:lang w:val="en-US"/>
        </w:rPr>
      </w:pPr>
    </w:p>
    <w:p w:rsidR="00415C39" w:rsidRPr="00C221F6" w:rsidRDefault="00415C39" w:rsidP="009B64F9">
      <w:pPr>
        <w:spacing w:after="0"/>
        <w:jc w:val="both"/>
        <w:rPr>
          <w:rFonts w:ascii="Times New Roman" w:hAnsi="Times New Roman"/>
          <w:b/>
          <w:sz w:val="28"/>
          <w:szCs w:val="28"/>
          <w:lang w:val="en-US"/>
        </w:rPr>
      </w:pPr>
      <w:r w:rsidRPr="00C221F6">
        <w:rPr>
          <w:rFonts w:ascii="Times New Roman" w:hAnsi="Times New Roman"/>
          <w:b/>
          <w:sz w:val="28"/>
          <w:szCs w:val="28"/>
          <w:lang w:val="en-US"/>
        </w:rPr>
        <w:lastRenderedPageBreak/>
        <w:t xml:space="preserve">The purpose of discipline is: </w:t>
      </w:r>
    </w:p>
    <w:p w:rsidR="00415C39" w:rsidRPr="00C221F6" w:rsidRDefault="00415C39" w:rsidP="009B64F9">
      <w:pPr>
        <w:spacing w:after="0"/>
        <w:jc w:val="both"/>
        <w:rPr>
          <w:rFonts w:ascii="Times New Roman" w:hAnsi="Times New Roman"/>
          <w:sz w:val="28"/>
          <w:szCs w:val="28"/>
          <w:lang w:val="en-US"/>
        </w:rPr>
      </w:pPr>
      <w:r w:rsidRPr="00C221F6">
        <w:rPr>
          <w:rFonts w:ascii="Times New Roman" w:hAnsi="Times New Roman"/>
          <w:sz w:val="28"/>
          <w:szCs w:val="28"/>
          <w:lang w:val="en-US"/>
        </w:rPr>
        <w:t>1. The formation of common cultural competencies:</w:t>
      </w:r>
    </w:p>
    <w:p w:rsidR="00415C39" w:rsidRPr="00C221F6" w:rsidRDefault="00415C39" w:rsidP="009B64F9">
      <w:pPr>
        <w:spacing w:after="0"/>
        <w:jc w:val="both"/>
        <w:rPr>
          <w:rFonts w:ascii="Times New Roman" w:hAnsi="Times New Roman"/>
          <w:sz w:val="28"/>
          <w:szCs w:val="28"/>
          <w:lang w:val="en-US"/>
        </w:rPr>
      </w:pPr>
      <w:r w:rsidRPr="00C221F6">
        <w:rPr>
          <w:rFonts w:ascii="Times New Roman" w:hAnsi="Times New Roman"/>
          <w:sz w:val="28"/>
          <w:szCs w:val="28"/>
          <w:lang w:val="en-US"/>
        </w:rPr>
        <w:t>- OK 5 (the ability to independently acquire with the help of information technology and use in practice new knowledge and skills, including in new areas of knowledge, not directly associated with the scope of work);</w:t>
      </w:r>
    </w:p>
    <w:p w:rsidR="00415C39" w:rsidRPr="00C221F6" w:rsidRDefault="00415C39" w:rsidP="009B64F9">
      <w:pPr>
        <w:spacing w:after="0"/>
        <w:jc w:val="both"/>
        <w:rPr>
          <w:rFonts w:ascii="Times New Roman" w:hAnsi="Times New Roman"/>
          <w:sz w:val="28"/>
          <w:szCs w:val="28"/>
          <w:lang w:val="en-US"/>
        </w:rPr>
      </w:pPr>
      <w:r w:rsidRPr="00C221F6">
        <w:rPr>
          <w:rFonts w:ascii="Times New Roman" w:hAnsi="Times New Roman"/>
          <w:sz w:val="28"/>
          <w:szCs w:val="28"/>
          <w:lang w:val="en-US"/>
        </w:rPr>
        <w:t>2. Formation of professional competences:</w:t>
      </w:r>
    </w:p>
    <w:p w:rsidR="00415C39" w:rsidRPr="00C221F6" w:rsidRDefault="00415C39" w:rsidP="009B64F9">
      <w:pPr>
        <w:spacing w:after="0"/>
        <w:jc w:val="both"/>
        <w:rPr>
          <w:rFonts w:ascii="Times New Roman" w:hAnsi="Times New Roman"/>
          <w:sz w:val="28"/>
          <w:szCs w:val="28"/>
          <w:lang w:val="en-US"/>
        </w:rPr>
      </w:pPr>
      <w:r w:rsidRPr="00C221F6">
        <w:rPr>
          <w:rFonts w:ascii="Times New Roman" w:hAnsi="Times New Roman"/>
          <w:sz w:val="28"/>
          <w:szCs w:val="28"/>
          <w:lang w:val="en-US"/>
        </w:rPr>
        <w:t xml:space="preserve">– </w:t>
      </w:r>
      <w:r w:rsidRPr="00C221F6">
        <w:rPr>
          <w:rFonts w:ascii="Times New Roman" w:hAnsi="Times New Roman"/>
          <w:sz w:val="28"/>
          <w:szCs w:val="28"/>
        </w:rPr>
        <w:t>РС</w:t>
      </w:r>
      <w:r w:rsidRPr="00C221F6">
        <w:rPr>
          <w:rFonts w:ascii="Times New Roman" w:hAnsi="Times New Roman"/>
          <w:sz w:val="28"/>
          <w:szCs w:val="28"/>
          <w:lang w:val="en-US"/>
        </w:rPr>
        <w:t>- 2 (ability to carry out professional and personal self-education, to design further education and career path);</w:t>
      </w:r>
    </w:p>
    <w:p w:rsidR="00415C39" w:rsidRPr="00C221F6" w:rsidRDefault="00415C39" w:rsidP="009B64F9">
      <w:pPr>
        <w:spacing w:after="0"/>
        <w:jc w:val="both"/>
        <w:rPr>
          <w:rFonts w:ascii="Times New Roman" w:hAnsi="Times New Roman"/>
          <w:sz w:val="28"/>
          <w:szCs w:val="28"/>
          <w:lang w:val="en-US"/>
        </w:rPr>
      </w:pPr>
      <w:r w:rsidRPr="00C221F6">
        <w:rPr>
          <w:rFonts w:ascii="Times New Roman" w:hAnsi="Times New Roman"/>
          <w:sz w:val="28"/>
          <w:szCs w:val="28"/>
          <w:lang w:val="en-US"/>
        </w:rPr>
        <w:t>PC-3 (ability to shape the educational environment and use their abilities to the realization of innovative educational policy);</w:t>
      </w:r>
    </w:p>
    <w:p w:rsidR="00415C39" w:rsidRPr="00C221F6" w:rsidRDefault="00415C39" w:rsidP="009B64F9">
      <w:pPr>
        <w:spacing w:after="0"/>
        <w:jc w:val="both"/>
        <w:rPr>
          <w:rFonts w:ascii="Times New Roman" w:hAnsi="Times New Roman"/>
          <w:sz w:val="28"/>
          <w:szCs w:val="28"/>
          <w:lang w:val="en-US"/>
        </w:rPr>
      </w:pPr>
      <w:r w:rsidRPr="00C221F6">
        <w:rPr>
          <w:rFonts w:ascii="Times New Roman" w:hAnsi="Times New Roman"/>
          <w:sz w:val="28"/>
          <w:szCs w:val="28"/>
          <w:lang w:val="en-US"/>
        </w:rPr>
        <w:t>– PC-11- willingness to explore, design, organize and evaluate the implementation of the management process using innovative management techniques that meet the General and specific laws of the control system).</w:t>
      </w:r>
    </w:p>
    <w:p w:rsidR="00415C39" w:rsidRPr="00C221F6" w:rsidRDefault="00415C39" w:rsidP="009B64F9">
      <w:pPr>
        <w:spacing w:after="0"/>
        <w:jc w:val="both"/>
        <w:rPr>
          <w:rFonts w:ascii="Times New Roman" w:hAnsi="Times New Roman"/>
          <w:sz w:val="28"/>
          <w:szCs w:val="28"/>
          <w:lang w:val="en-US"/>
        </w:rPr>
      </w:pPr>
      <w:r w:rsidRPr="00C221F6">
        <w:rPr>
          <w:rFonts w:ascii="Times New Roman" w:hAnsi="Times New Roman"/>
          <w:b/>
          <w:sz w:val="28"/>
          <w:szCs w:val="28"/>
          <w:lang w:val="en-US"/>
        </w:rPr>
        <w:t xml:space="preserve">The complexity of the discipline </w:t>
      </w:r>
      <w:r w:rsidRPr="00C221F6">
        <w:rPr>
          <w:rFonts w:ascii="Times New Roman" w:hAnsi="Times New Roman"/>
          <w:sz w:val="28"/>
          <w:szCs w:val="28"/>
          <w:lang w:val="en-US"/>
        </w:rPr>
        <w:t>is 3 points of credit (108 hours), 30 classroom hours (6 lecture, 24 practical), 90 hours of independent work, final evaluation form – exam (1 ZE / 27 hours).</w:t>
      </w:r>
    </w:p>
    <w:p w:rsidR="00415C39" w:rsidRPr="00C221F6" w:rsidRDefault="00415C39" w:rsidP="009B64F9">
      <w:pPr>
        <w:spacing w:after="0"/>
        <w:jc w:val="both"/>
        <w:rPr>
          <w:rFonts w:ascii="Times New Roman" w:hAnsi="Times New Roman"/>
          <w:sz w:val="28"/>
          <w:szCs w:val="28"/>
          <w:lang w:val="en-US"/>
        </w:rPr>
      </w:pPr>
      <w:r w:rsidRPr="00C221F6">
        <w:rPr>
          <w:rFonts w:ascii="Times New Roman" w:hAnsi="Times New Roman"/>
          <w:sz w:val="28"/>
          <w:szCs w:val="28"/>
          <w:lang w:val="en-US"/>
        </w:rPr>
        <w:t>Place of discipline in the structure of the basic educational program: professional cycle basic part. For its study requires prior preparation of a student in a bachelor or specialist degree program in the field of Pedagogical education of any type; studied involves subjects of General scientific cycle "Methodology and methods of scientific research", "History and philosophy of science"; the development of the discipline of the master's basic educational program is conjugate with the disciplines of a variable component and is fundamental for them.</w:t>
      </w:r>
    </w:p>
    <w:p w:rsidR="00415C39" w:rsidRPr="00C221F6" w:rsidRDefault="00415C39" w:rsidP="009B64F9">
      <w:pPr>
        <w:spacing w:after="0"/>
        <w:jc w:val="both"/>
        <w:rPr>
          <w:rFonts w:ascii="Times New Roman" w:hAnsi="Times New Roman"/>
          <w:b/>
          <w:sz w:val="28"/>
          <w:szCs w:val="28"/>
          <w:lang w:val="en-US"/>
        </w:rPr>
      </w:pPr>
      <w:r w:rsidRPr="00C221F6">
        <w:rPr>
          <w:rFonts w:ascii="Times New Roman" w:hAnsi="Times New Roman"/>
          <w:b/>
          <w:sz w:val="28"/>
          <w:szCs w:val="28"/>
          <w:lang w:val="en-US"/>
        </w:rPr>
        <w:t>2. Requirements to results of development of the discipline</w:t>
      </w:r>
    </w:p>
    <w:p w:rsidR="00415C39" w:rsidRPr="00C221F6" w:rsidRDefault="00415C39" w:rsidP="009B64F9">
      <w:pPr>
        <w:spacing w:after="0"/>
        <w:jc w:val="both"/>
        <w:rPr>
          <w:rFonts w:ascii="Times New Roman" w:hAnsi="Times New Roman"/>
          <w:sz w:val="28"/>
          <w:szCs w:val="28"/>
          <w:lang w:val="en-US"/>
        </w:rPr>
      </w:pPr>
      <w:r w:rsidRPr="00C221F6">
        <w:rPr>
          <w:rFonts w:ascii="Times New Roman" w:hAnsi="Times New Roman"/>
          <w:sz w:val="28"/>
          <w:szCs w:val="28"/>
          <w:lang w:val="en-US"/>
        </w:rPr>
        <w:t>As a result of mastering the discipline a student must:</w:t>
      </w:r>
    </w:p>
    <w:p w:rsidR="00415C39" w:rsidRPr="00C221F6" w:rsidRDefault="00415C39" w:rsidP="009B64F9">
      <w:pPr>
        <w:spacing w:after="0"/>
        <w:jc w:val="both"/>
        <w:rPr>
          <w:rFonts w:ascii="Times New Roman" w:hAnsi="Times New Roman"/>
          <w:b/>
          <w:sz w:val="28"/>
          <w:szCs w:val="28"/>
          <w:lang w:val="en-US"/>
        </w:rPr>
      </w:pPr>
      <w:r>
        <w:rPr>
          <w:rFonts w:ascii="Times New Roman" w:hAnsi="Times New Roman"/>
          <w:b/>
          <w:sz w:val="28"/>
          <w:szCs w:val="28"/>
          <w:lang w:val="en-US"/>
        </w:rPr>
        <w:t xml:space="preserve">To </w:t>
      </w:r>
      <w:r w:rsidRPr="00C221F6">
        <w:rPr>
          <w:rFonts w:ascii="Times New Roman" w:hAnsi="Times New Roman"/>
          <w:b/>
          <w:sz w:val="28"/>
          <w:szCs w:val="28"/>
          <w:lang w:val="en-US"/>
        </w:rPr>
        <w:t>know:</w:t>
      </w:r>
    </w:p>
    <w:p w:rsidR="00415C39" w:rsidRPr="00C221F6" w:rsidRDefault="00415C39" w:rsidP="009B64F9">
      <w:pPr>
        <w:spacing w:after="0"/>
        <w:jc w:val="both"/>
        <w:rPr>
          <w:rFonts w:ascii="Times New Roman" w:hAnsi="Times New Roman"/>
          <w:sz w:val="28"/>
          <w:szCs w:val="28"/>
          <w:lang w:val="en-US"/>
        </w:rPr>
      </w:pPr>
      <w:r w:rsidRPr="00C221F6">
        <w:rPr>
          <w:rFonts w:ascii="Times New Roman" w:hAnsi="Times New Roman"/>
          <w:sz w:val="28"/>
          <w:szCs w:val="28"/>
          <w:lang w:val="en-US"/>
        </w:rPr>
        <w:t xml:space="preserve">- </w:t>
      </w:r>
      <w:proofErr w:type="gramStart"/>
      <w:r w:rsidRPr="00C221F6">
        <w:rPr>
          <w:rFonts w:ascii="Times New Roman" w:hAnsi="Times New Roman"/>
          <w:sz w:val="28"/>
          <w:szCs w:val="28"/>
          <w:lang w:val="en-US"/>
        </w:rPr>
        <w:t>concepts</w:t>
      </w:r>
      <w:proofErr w:type="gramEnd"/>
      <w:r w:rsidRPr="00C221F6">
        <w:rPr>
          <w:rFonts w:ascii="Times New Roman" w:hAnsi="Times New Roman"/>
          <w:sz w:val="28"/>
          <w:szCs w:val="28"/>
          <w:lang w:val="en-US"/>
        </w:rPr>
        <w:t xml:space="preserve"> - innovation, innovation, innovation, criteria, characteristics of innovation, types of innovations</w:t>
      </w:r>
    </w:p>
    <w:p w:rsidR="00415C39" w:rsidRPr="00C221F6" w:rsidRDefault="00415C39" w:rsidP="009B64F9">
      <w:pPr>
        <w:spacing w:after="0"/>
        <w:jc w:val="both"/>
        <w:rPr>
          <w:rFonts w:ascii="Times New Roman" w:hAnsi="Times New Roman"/>
          <w:sz w:val="28"/>
          <w:szCs w:val="28"/>
          <w:lang w:val="en-US"/>
        </w:rPr>
      </w:pPr>
      <w:r w:rsidRPr="00C221F6">
        <w:rPr>
          <w:rFonts w:ascii="Times New Roman" w:hAnsi="Times New Roman"/>
          <w:sz w:val="28"/>
          <w:szCs w:val="28"/>
          <w:lang w:val="en-US"/>
        </w:rPr>
        <w:t xml:space="preserve">– </w:t>
      </w:r>
      <w:proofErr w:type="gramStart"/>
      <w:r w:rsidRPr="00C221F6">
        <w:rPr>
          <w:rFonts w:ascii="Times New Roman" w:hAnsi="Times New Roman"/>
          <w:sz w:val="28"/>
          <w:szCs w:val="28"/>
          <w:lang w:val="en-US"/>
        </w:rPr>
        <w:t>the</w:t>
      </w:r>
      <w:proofErr w:type="gramEnd"/>
      <w:r w:rsidRPr="00C221F6">
        <w:rPr>
          <w:rFonts w:ascii="Times New Roman" w:hAnsi="Times New Roman"/>
          <w:sz w:val="28"/>
          <w:szCs w:val="28"/>
          <w:lang w:val="en-US"/>
        </w:rPr>
        <w:t xml:space="preserve"> main regularities of formation and development of innovative education in the modern world, features of the present stage of development of international education in the world.</w:t>
      </w:r>
    </w:p>
    <w:p w:rsidR="00415C39" w:rsidRPr="00C221F6" w:rsidRDefault="00415C39" w:rsidP="009B64F9">
      <w:pPr>
        <w:spacing w:after="0"/>
        <w:jc w:val="both"/>
        <w:rPr>
          <w:rFonts w:ascii="Times New Roman" w:hAnsi="Times New Roman"/>
          <w:b/>
          <w:sz w:val="28"/>
          <w:szCs w:val="28"/>
          <w:lang w:val="en-US"/>
        </w:rPr>
      </w:pPr>
      <w:r>
        <w:rPr>
          <w:rFonts w:ascii="Times New Roman" w:hAnsi="Times New Roman"/>
          <w:b/>
          <w:sz w:val="28"/>
          <w:szCs w:val="28"/>
          <w:lang w:val="en-US"/>
        </w:rPr>
        <w:t>T</w:t>
      </w:r>
      <w:r w:rsidRPr="00C221F6">
        <w:rPr>
          <w:rFonts w:ascii="Times New Roman" w:hAnsi="Times New Roman"/>
          <w:b/>
          <w:sz w:val="28"/>
          <w:szCs w:val="28"/>
          <w:lang w:val="en-US"/>
        </w:rPr>
        <w:t>o be able:</w:t>
      </w:r>
    </w:p>
    <w:p w:rsidR="00415C39" w:rsidRPr="00C221F6" w:rsidRDefault="00415C39" w:rsidP="009B64F9">
      <w:pPr>
        <w:spacing w:after="0"/>
        <w:jc w:val="both"/>
        <w:rPr>
          <w:rFonts w:ascii="Times New Roman" w:hAnsi="Times New Roman"/>
          <w:sz w:val="28"/>
          <w:szCs w:val="28"/>
          <w:lang w:val="en-US"/>
        </w:rPr>
      </w:pPr>
      <w:r w:rsidRPr="00C221F6">
        <w:rPr>
          <w:rFonts w:ascii="Times New Roman" w:hAnsi="Times New Roman"/>
          <w:sz w:val="28"/>
          <w:szCs w:val="28"/>
          <w:lang w:val="en-US"/>
        </w:rPr>
        <w:t xml:space="preserve">– </w:t>
      </w:r>
      <w:proofErr w:type="gramStart"/>
      <w:r w:rsidRPr="00C221F6">
        <w:rPr>
          <w:rFonts w:ascii="Times New Roman" w:hAnsi="Times New Roman"/>
          <w:sz w:val="28"/>
          <w:szCs w:val="28"/>
          <w:lang w:val="en-US"/>
        </w:rPr>
        <w:t>to</w:t>
      </w:r>
      <w:proofErr w:type="gramEnd"/>
      <w:r w:rsidRPr="00C221F6">
        <w:rPr>
          <w:rFonts w:ascii="Times New Roman" w:hAnsi="Times New Roman"/>
          <w:sz w:val="28"/>
          <w:szCs w:val="28"/>
          <w:lang w:val="en-US"/>
        </w:rPr>
        <w:t xml:space="preserve"> determine the structure of the innovation process, criteria innovation: novelty, optimality, efficiency, opportunity for the creative application of innovation in the mass experience;</w:t>
      </w:r>
    </w:p>
    <w:p w:rsidR="00415C39" w:rsidRPr="00C221F6" w:rsidRDefault="00415C39" w:rsidP="009B64F9">
      <w:pPr>
        <w:spacing w:after="0"/>
        <w:jc w:val="both"/>
        <w:rPr>
          <w:rFonts w:ascii="Times New Roman" w:hAnsi="Times New Roman"/>
          <w:sz w:val="28"/>
          <w:szCs w:val="28"/>
          <w:lang w:val="en-US"/>
        </w:rPr>
      </w:pPr>
      <w:r w:rsidRPr="00C221F6">
        <w:rPr>
          <w:rFonts w:ascii="Times New Roman" w:hAnsi="Times New Roman"/>
          <w:sz w:val="28"/>
          <w:szCs w:val="28"/>
          <w:lang w:val="en-US"/>
        </w:rPr>
        <w:t>– describe the main directions of development of innovative education in regional and Federal scale;</w:t>
      </w:r>
    </w:p>
    <w:p w:rsidR="00415C39" w:rsidRPr="00C221F6" w:rsidRDefault="00415C39" w:rsidP="009B64F9">
      <w:pPr>
        <w:spacing w:after="0"/>
        <w:jc w:val="both"/>
        <w:rPr>
          <w:rFonts w:ascii="Times New Roman" w:hAnsi="Times New Roman"/>
          <w:sz w:val="28"/>
          <w:szCs w:val="28"/>
          <w:lang w:val="en-US"/>
        </w:rPr>
      </w:pPr>
      <w:r w:rsidRPr="00C221F6">
        <w:rPr>
          <w:rFonts w:ascii="Times New Roman" w:hAnsi="Times New Roman"/>
          <w:sz w:val="28"/>
          <w:szCs w:val="28"/>
          <w:lang w:val="en-US"/>
        </w:rPr>
        <w:t xml:space="preserve">– </w:t>
      </w:r>
      <w:proofErr w:type="gramStart"/>
      <w:r w:rsidRPr="00C221F6">
        <w:rPr>
          <w:rFonts w:ascii="Times New Roman" w:hAnsi="Times New Roman"/>
          <w:sz w:val="28"/>
          <w:szCs w:val="28"/>
          <w:lang w:val="en-US"/>
        </w:rPr>
        <w:t>to</w:t>
      </w:r>
      <w:proofErr w:type="gramEnd"/>
      <w:r w:rsidRPr="00C221F6">
        <w:rPr>
          <w:rFonts w:ascii="Times New Roman" w:hAnsi="Times New Roman"/>
          <w:sz w:val="28"/>
          <w:szCs w:val="28"/>
          <w:lang w:val="en-US"/>
        </w:rPr>
        <w:t xml:space="preserve"> determine the value of intergovernmental organizations and international projects for the reform of the education system in </w:t>
      </w:r>
      <w:smartTag w:uri="urn:schemas-microsoft-com:office:smarttags" w:element="place">
        <w:smartTag w:uri="urn:schemas-microsoft-com:office:smarttags" w:element="country-region">
          <w:r w:rsidRPr="00C221F6">
            <w:rPr>
              <w:rFonts w:ascii="Times New Roman" w:hAnsi="Times New Roman"/>
              <w:sz w:val="28"/>
              <w:szCs w:val="28"/>
              <w:lang w:val="en-US"/>
            </w:rPr>
            <w:t>Russia</w:t>
          </w:r>
        </w:smartTag>
      </w:smartTag>
      <w:r w:rsidRPr="00C221F6">
        <w:rPr>
          <w:rFonts w:ascii="Times New Roman" w:hAnsi="Times New Roman"/>
          <w:sz w:val="28"/>
          <w:szCs w:val="28"/>
          <w:lang w:val="en-US"/>
        </w:rPr>
        <w:t xml:space="preserve"> and Bashkortostan;</w:t>
      </w:r>
    </w:p>
    <w:p w:rsidR="00415C39" w:rsidRPr="00C221F6" w:rsidRDefault="00415C39" w:rsidP="009B64F9">
      <w:pPr>
        <w:spacing w:after="0"/>
        <w:jc w:val="both"/>
        <w:rPr>
          <w:rFonts w:ascii="Times New Roman" w:hAnsi="Times New Roman"/>
          <w:sz w:val="28"/>
          <w:szCs w:val="28"/>
          <w:lang w:val="en-US"/>
        </w:rPr>
      </w:pPr>
      <w:r w:rsidRPr="00C221F6">
        <w:rPr>
          <w:rFonts w:ascii="Times New Roman" w:hAnsi="Times New Roman"/>
          <w:sz w:val="28"/>
          <w:szCs w:val="28"/>
          <w:lang w:val="en-US"/>
        </w:rPr>
        <w:lastRenderedPageBreak/>
        <w:t>– predict and design of innovative educational process on the basis of modern pedagogical concepts;</w:t>
      </w:r>
    </w:p>
    <w:p w:rsidR="00415C39" w:rsidRPr="00C221F6" w:rsidRDefault="00415C39" w:rsidP="009B64F9">
      <w:pPr>
        <w:spacing w:after="0"/>
        <w:jc w:val="both"/>
        <w:rPr>
          <w:rFonts w:ascii="Times New Roman" w:hAnsi="Times New Roman"/>
          <w:sz w:val="28"/>
          <w:szCs w:val="28"/>
          <w:lang w:val="en-US"/>
        </w:rPr>
      </w:pPr>
      <w:r w:rsidRPr="00C221F6">
        <w:rPr>
          <w:rFonts w:ascii="Times New Roman" w:hAnsi="Times New Roman"/>
          <w:sz w:val="28"/>
          <w:szCs w:val="28"/>
          <w:lang w:val="en-US"/>
        </w:rPr>
        <w:t xml:space="preserve">– </w:t>
      </w:r>
      <w:proofErr w:type="gramStart"/>
      <w:r w:rsidRPr="00C221F6">
        <w:rPr>
          <w:rFonts w:ascii="Times New Roman" w:hAnsi="Times New Roman"/>
          <w:sz w:val="28"/>
          <w:szCs w:val="28"/>
          <w:lang w:val="en-US"/>
        </w:rPr>
        <w:t>to</w:t>
      </w:r>
      <w:proofErr w:type="gramEnd"/>
      <w:r w:rsidRPr="00C221F6">
        <w:rPr>
          <w:rFonts w:ascii="Times New Roman" w:hAnsi="Times New Roman"/>
          <w:sz w:val="28"/>
          <w:szCs w:val="28"/>
          <w:lang w:val="en-US"/>
        </w:rPr>
        <w:t xml:space="preserve"> assess and predict invariant integrative trajectory of innovation educational space.</w:t>
      </w:r>
    </w:p>
    <w:p w:rsidR="00415C39" w:rsidRPr="00C221F6" w:rsidRDefault="00415C39" w:rsidP="009B64F9">
      <w:pPr>
        <w:spacing w:after="0"/>
        <w:jc w:val="both"/>
        <w:rPr>
          <w:rFonts w:ascii="Times New Roman" w:hAnsi="Times New Roman"/>
          <w:b/>
          <w:sz w:val="28"/>
          <w:szCs w:val="28"/>
          <w:lang w:val="en-US"/>
        </w:rPr>
      </w:pPr>
      <w:r>
        <w:rPr>
          <w:rFonts w:ascii="Times New Roman" w:hAnsi="Times New Roman"/>
          <w:b/>
          <w:sz w:val="28"/>
          <w:szCs w:val="28"/>
          <w:lang w:val="en-US"/>
        </w:rPr>
        <w:t>T</w:t>
      </w:r>
      <w:r w:rsidRPr="00C221F6">
        <w:rPr>
          <w:rFonts w:ascii="Times New Roman" w:hAnsi="Times New Roman"/>
          <w:b/>
          <w:sz w:val="28"/>
          <w:szCs w:val="28"/>
          <w:lang w:val="en-US"/>
        </w:rPr>
        <w:t>o possess:</w:t>
      </w:r>
    </w:p>
    <w:p w:rsidR="00415C39" w:rsidRPr="00C221F6" w:rsidRDefault="00415C39" w:rsidP="009B64F9">
      <w:pPr>
        <w:spacing w:after="0"/>
        <w:jc w:val="both"/>
        <w:rPr>
          <w:rFonts w:ascii="Times New Roman" w:hAnsi="Times New Roman"/>
          <w:sz w:val="28"/>
          <w:szCs w:val="28"/>
          <w:lang w:val="en-US"/>
        </w:rPr>
      </w:pPr>
      <w:r w:rsidRPr="00C221F6">
        <w:rPr>
          <w:rFonts w:ascii="Times New Roman" w:hAnsi="Times New Roman"/>
          <w:sz w:val="28"/>
          <w:szCs w:val="28"/>
          <w:lang w:val="en-US"/>
        </w:rPr>
        <w:t xml:space="preserve">- </w:t>
      </w:r>
      <w:proofErr w:type="spellStart"/>
      <w:r w:rsidRPr="00C221F6">
        <w:rPr>
          <w:rFonts w:ascii="Times New Roman" w:hAnsi="Times New Roman"/>
          <w:sz w:val="28"/>
          <w:szCs w:val="28"/>
          <w:lang w:val="en-US"/>
        </w:rPr>
        <w:t>modelling</w:t>
      </w:r>
      <w:proofErr w:type="spellEnd"/>
      <w:r w:rsidRPr="00C221F6">
        <w:rPr>
          <w:rFonts w:ascii="Times New Roman" w:hAnsi="Times New Roman"/>
          <w:sz w:val="28"/>
          <w:szCs w:val="28"/>
          <w:lang w:val="en-US"/>
        </w:rPr>
        <w:t xml:space="preserve"> of innovative pedagogical practices and innovative technologies of education</w:t>
      </w:r>
    </w:p>
    <w:p w:rsidR="00415C39" w:rsidRPr="00C221F6" w:rsidRDefault="00415C39" w:rsidP="009B64F9">
      <w:pPr>
        <w:spacing w:after="0"/>
        <w:jc w:val="both"/>
        <w:rPr>
          <w:rFonts w:ascii="Times New Roman" w:hAnsi="Times New Roman"/>
          <w:sz w:val="28"/>
          <w:szCs w:val="28"/>
          <w:lang w:val="en-US"/>
        </w:rPr>
      </w:pPr>
      <w:r w:rsidRPr="00C221F6">
        <w:rPr>
          <w:rFonts w:ascii="Times New Roman" w:hAnsi="Times New Roman"/>
          <w:sz w:val="28"/>
          <w:szCs w:val="28"/>
          <w:lang w:val="en-US"/>
        </w:rPr>
        <w:t xml:space="preserve">– </w:t>
      </w:r>
      <w:proofErr w:type="gramStart"/>
      <w:r w:rsidRPr="00C221F6">
        <w:rPr>
          <w:rFonts w:ascii="Times New Roman" w:hAnsi="Times New Roman"/>
          <w:sz w:val="28"/>
          <w:szCs w:val="28"/>
          <w:lang w:val="en-US"/>
        </w:rPr>
        <w:t>the</w:t>
      </w:r>
      <w:proofErr w:type="gramEnd"/>
      <w:r w:rsidRPr="00C221F6">
        <w:rPr>
          <w:rFonts w:ascii="Times New Roman" w:hAnsi="Times New Roman"/>
          <w:sz w:val="28"/>
          <w:szCs w:val="28"/>
          <w:lang w:val="en-US"/>
        </w:rPr>
        <w:t xml:space="preserve"> implementation methods of a r</w:t>
      </w:r>
      <w:r>
        <w:rPr>
          <w:rFonts w:ascii="Times New Roman" w:hAnsi="Times New Roman"/>
          <w:sz w:val="28"/>
          <w:szCs w:val="28"/>
          <w:lang w:val="en-US"/>
        </w:rPr>
        <w:t>esearch position in innovative</w:t>
      </w:r>
      <w:r w:rsidRPr="00C221F6">
        <w:rPr>
          <w:rFonts w:ascii="Times New Roman" w:hAnsi="Times New Roman"/>
          <w:sz w:val="28"/>
          <w:szCs w:val="28"/>
          <w:lang w:val="en-US"/>
        </w:rPr>
        <w:t xml:space="preserve"> professional activities, improve the system of quality assurance of education;</w:t>
      </w:r>
    </w:p>
    <w:p w:rsidR="00415C39" w:rsidRPr="00C221F6" w:rsidRDefault="00415C39" w:rsidP="009B64F9">
      <w:pPr>
        <w:spacing w:after="0"/>
        <w:jc w:val="both"/>
        <w:rPr>
          <w:rFonts w:ascii="Times New Roman" w:hAnsi="Times New Roman"/>
          <w:b/>
          <w:sz w:val="28"/>
          <w:szCs w:val="28"/>
          <w:lang w:val="en-US"/>
        </w:rPr>
      </w:pPr>
      <w:r w:rsidRPr="00C221F6">
        <w:rPr>
          <w:rFonts w:ascii="Times New Roman" w:hAnsi="Times New Roman"/>
          <w:b/>
          <w:sz w:val="28"/>
          <w:szCs w:val="28"/>
          <w:lang w:val="en-US"/>
        </w:rPr>
        <w:t>2. The amount of disciplines and types of academic work</w:t>
      </w:r>
    </w:p>
    <w:p w:rsidR="00415C39" w:rsidRPr="00C221F6" w:rsidRDefault="00415C39" w:rsidP="009B64F9">
      <w:pPr>
        <w:spacing w:after="0"/>
        <w:jc w:val="both"/>
        <w:rPr>
          <w:rFonts w:ascii="Times New Roman" w:hAnsi="Times New Roman"/>
          <w:b/>
          <w:sz w:val="28"/>
          <w:szCs w:val="28"/>
        </w:rPr>
      </w:pPr>
      <w:proofErr w:type="spellStart"/>
      <w:r w:rsidRPr="00C221F6">
        <w:rPr>
          <w:rFonts w:ascii="Times New Roman" w:hAnsi="Times New Roman"/>
          <w:b/>
          <w:sz w:val="28"/>
          <w:szCs w:val="28"/>
        </w:rPr>
        <w:t>Afternoon</w:t>
      </w:r>
      <w:proofErr w:type="spellEnd"/>
      <w:r w:rsidRPr="00C221F6">
        <w:rPr>
          <w:rFonts w:ascii="Times New Roman" w:hAnsi="Times New Roman"/>
          <w:b/>
          <w:sz w:val="28"/>
          <w:szCs w:val="28"/>
        </w:rPr>
        <w:t xml:space="preserve"> </w:t>
      </w:r>
      <w:proofErr w:type="spellStart"/>
      <w:r w:rsidRPr="00C221F6">
        <w:rPr>
          <w:rFonts w:ascii="Times New Roman" w:hAnsi="Times New Roman"/>
          <w:b/>
          <w:sz w:val="28"/>
          <w:szCs w:val="28"/>
        </w:rPr>
        <w:t>training</w:t>
      </w:r>
      <w:proofErr w:type="spellEnd"/>
    </w:p>
    <w:tbl>
      <w:tblPr>
        <w:tblW w:w="0" w:type="auto"/>
        <w:tblInd w:w="108" w:type="dxa"/>
        <w:tblLayout w:type="fixed"/>
        <w:tblLook w:val="0000"/>
      </w:tblPr>
      <w:tblGrid>
        <w:gridCol w:w="4680"/>
        <w:gridCol w:w="2339"/>
        <w:gridCol w:w="541"/>
        <w:gridCol w:w="516"/>
        <w:gridCol w:w="564"/>
        <w:gridCol w:w="750"/>
      </w:tblGrid>
      <w:tr w:rsidR="00415C39" w:rsidRPr="001B3D19" w:rsidTr="00A52967">
        <w:trPr>
          <w:trHeight w:val="614"/>
        </w:trPr>
        <w:tc>
          <w:tcPr>
            <w:tcW w:w="4680" w:type="dxa"/>
            <w:vMerge w:val="restart"/>
            <w:tcBorders>
              <w:top w:val="single" w:sz="4" w:space="0" w:color="000000"/>
              <w:left w:val="single" w:sz="4" w:space="0" w:color="000000"/>
              <w:bottom w:val="single" w:sz="4" w:space="0" w:color="000000"/>
            </w:tcBorders>
          </w:tcPr>
          <w:p w:rsidR="00415C39" w:rsidRPr="001B3D19" w:rsidRDefault="00415C39" w:rsidP="009B64F9">
            <w:pPr>
              <w:snapToGrid w:val="0"/>
              <w:spacing w:after="0"/>
              <w:jc w:val="center"/>
              <w:rPr>
                <w:rFonts w:ascii="Times New Roman" w:hAnsi="Times New Roman"/>
                <w:b/>
                <w:sz w:val="24"/>
                <w:szCs w:val="24"/>
              </w:rPr>
            </w:pPr>
            <w:proofErr w:type="spellStart"/>
            <w:r w:rsidRPr="001B3D19">
              <w:rPr>
                <w:rFonts w:ascii="Times New Roman" w:hAnsi="Times New Roman"/>
                <w:b/>
                <w:sz w:val="24"/>
                <w:szCs w:val="24"/>
              </w:rPr>
              <w:t>Type</w:t>
            </w:r>
            <w:proofErr w:type="spellEnd"/>
            <w:r w:rsidRPr="001B3D19">
              <w:rPr>
                <w:rFonts w:ascii="Times New Roman" w:hAnsi="Times New Roman"/>
                <w:b/>
                <w:sz w:val="24"/>
                <w:szCs w:val="24"/>
              </w:rPr>
              <w:t xml:space="preserve"> </w:t>
            </w:r>
            <w:proofErr w:type="spellStart"/>
            <w:r w:rsidRPr="001B3D19">
              <w:rPr>
                <w:rFonts w:ascii="Times New Roman" w:hAnsi="Times New Roman"/>
                <w:b/>
                <w:sz w:val="24"/>
                <w:szCs w:val="24"/>
              </w:rPr>
              <w:t>of</w:t>
            </w:r>
            <w:proofErr w:type="spellEnd"/>
            <w:r w:rsidRPr="001B3D19">
              <w:rPr>
                <w:rFonts w:ascii="Times New Roman" w:hAnsi="Times New Roman"/>
                <w:b/>
                <w:sz w:val="24"/>
                <w:szCs w:val="24"/>
              </w:rPr>
              <w:t xml:space="preserve"> </w:t>
            </w:r>
            <w:proofErr w:type="spellStart"/>
            <w:r w:rsidRPr="001B3D19">
              <w:rPr>
                <w:rFonts w:ascii="Times New Roman" w:hAnsi="Times New Roman"/>
                <w:b/>
                <w:sz w:val="24"/>
                <w:szCs w:val="24"/>
              </w:rPr>
              <w:t>academic</w:t>
            </w:r>
            <w:proofErr w:type="spellEnd"/>
            <w:r w:rsidRPr="001B3D19">
              <w:rPr>
                <w:rFonts w:ascii="Times New Roman" w:hAnsi="Times New Roman"/>
                <w:b/>
                <w:sz w:val="24"/>
                <w:szCs w:val="24"/>
              </w:rPr>
              <w:t xml:space="preserve"> </w:t>
            </w:r>
            <w:proofErr w:type="spellStart"/>
            <w:r w:rsidRPr="001B3D19">
              <w:rPr>
                <w:rFonts w:ascii="Times New Roman" w:hAnsi="Times New Roman"/>
                <w:b/>
                <w:sz w:val="24"/>
                <w:szCs w:val="24"/>
              </w:rPr>
              <w:t>work</w:t>
            </w:r>
            <w:proofErr w:type="spellEnd"/>
          </w:p>
        </w:tc>
        <w:tc>
          <w:tcPr>
            <w:tcW w:w="2339" w:type="dxa"/>
            <w:vMerge w:val="restart"/>
            <w:tcBorders>
              <w:top w:val="single" w:sz="4" w:space="0" w:color="000000"/>
              <w:left w:val="single" w:sz="4" w:space="0" w:color="000000"/>
              <w:bottom w:val="single" w:sz="4" w:space="0" w:color="000000"/>
            </w:tcBorders>
          </w:tcPr>
          <w:p w:rsidR="00415C39" w:rsidRPr="001B3D19" w:rsidRDefault="00415C39" w:rsidP="009B64F9">
            <w:pPr>
              <w:spacing w:after="0"/>
              <w:jc w:val="center"/>
              <w:rPr>
                <w:rFonts w:ascii="Times New Roman" w:hAnsi="Times New Roman"/>
                <w:b/>
                <w:sz w:val="24"/>
                <w:szCs w:val="24"/>
              </w:rPr>
            </w:pPr>
            <w:proofErr w:type="spellStart"/>
            <w:r w:rsidRPr="001B3D19">
              <w:rPr>
                <w:rFonts w:ascii="Times New Roman" w:hAnsi="Times New Roman"/>
                <w:b/>
                <w:sz w:val="24"/>
                <w:szCs w:val="24"/>
              </w:rPr>
              <w:t>the</w:t>
            </w:r>
            <w:proofErr w:type="spellEnd"/>
            <w:r w:rsidRPr="001B3D19">
              <w:rPr>
                <w:rFonts w:ascii="Times New Roman" w:hAnsi="Times New Roman"/>
                <w:b/>
                <w:sz w:val="24"/>
                <w:szCs w:val="24"/>
              </w:rPr>
              <w:t xml:space="preserve"> </w:t>
            </w:r>
            <w:proofErr w:type="spellStart"/>
            <w:r w:rsidRPr="001B3D19">
              <w:rPr>
                <w:rFonts w:ascii="Times New Roman" w:hAnsi="Times New Roman"/>
                <w:b/>
                <w:sz w:val="24"/>
                <w:szCs w:val="24"/>
              </w:rPr>
              <w:t>number</w:t>
            </w:r>
            <w:proofErr w:type="spellEnd"/>
            <w:r w:rsidRPr="001B3D19">
              <w:rPr>
                <w:rFonts w:ascii="Times New Roman" w:hAnsi="Times New Roman"/>
                <w:b/>
                <w:sz w:val="24"/>
                <w:szCs w:val="24"/>
              </w:rPr>
              <w:t xml:space="preserve"> </w:t>
            </w:r>
            <w:proofErr w:type="spellStart"/>
            <w:r w:rsidRPr="001B3D19">
              <w:rPr>
                <w:rFonts w:ascii="Times New Roman" w:hAnsi="Times New Roman"/>
                <w:b/>
                <w:sz w:val="24"/>
                <w:szCs w:val="24"/>
              </w:rPr>
              <w:t>of</w:t>
            </w:r>
            <w:proofErr w:type="spellEnd"/>
            <w:r w:rsidRPr="001B3D19">
              <w:rPr>
                <w:rFonts w:ascii="Times New Roman" w:hAnsi="Times New Roman"/>
                <w:b/>
                <w:sz w:val="24"/>
                <w:szCs w:val="24"/>
              </w:rPr>
              <w:t xml:space="preserve"> </w:t>
            </w:r>
            <w:proofErr w:type="spellStart"/>
            <w:r w:rsidRPr="001B3D19">
              <w:rPr>
                <w:rFonts w:ascii="Times New Roman" w:hAnsi="Times New Roman"/>
                <w:b/>
                <w:sz w:val="24"/>
                <w:szCs w:val="24"/>
              </w:rPr>
              <w:t>hours</w:t>
            </w:r>
            <w:proofErr w:type="spellEnd"/>
          </w:p>
        </w:tc>
        <w:tc>
          <w:tcPr>
            <w:tcW w:w="2371" w:type="dxa"/>
            <w:gridSpan w:val="4"/>
            <w:vMerge w:val="restart"/>
            <w:tcBorders>
              <w:top w:val="single" w:sz="4" w:space="0" w:color="000000"/>
              <w:left w:val="single" w:sz="4" w:space="0" w:color="000000"/>
              <w:bottom w:val="single" w:sz="4" w:space="0" w:color="000000"/>
              <w:right w:val="single" w:sz="4" w:space="0" w:color="000000"/>
            </w:tcBorders>
          </w:tcPr>
          <w:p w:rsidR="00415C39" w:rsidRPr="001B3D19" w:rsidRDefault="00415C39" w:rsidP="009B64F9">
            <w:pPr>
              <w:snapToGrid w:val="0"/>
              <w:spacing w:after="0"/>
              <w:jc w:val="center"/>
              <w:rPr>
                <w:rFonts w:ascii="Times New Roman" w:hAnsi="Times New Roman"/>
                <w:b/>
                <w:sz w:val="24"/>
                <w:szCs w:val="24"/>
              </w:rPr>
            </w:pPr>
            <w:proofErr w:type="spellStart"/>
            <w:r w:rsidRPr="001B3D19">
              <w:rPr>
                <w:rFonts w:ascii="Times New Roman" w:hAnsi="Times New Roman"/>
                <w:b/>
                <w:sz w:val="24"/>
                <w:szCs w:val="24"/>
              </w:rPr>
              <w:t>Semesters</w:t>
            </w:r>
            <w:proofErr w:type="spellEnd"/>
          </w:p>
        </w:tc>
      </w:tr>
      <w:tr w:rsidR="00415C39" w:rsidRPr="001B3D19" w:rsidTr="00A52967">
        <w:trPr>
          <w:trHeight w:val="614"/>
        </w:trPr>
        <w:tc>
          <w:tcPr>
            <w:tcW w:w="4680" w:type="dxa"/>
            <w:vMerge/>
            <w:tcBorders>
              <w:top w:val="single" w:sz="4" w:space="0" w:color="000000"/>
              <w:left w:val="single" w:sz="4" w:space="0" w:color="000000"/>
              <w:bottom w:val="single" w:sz="4" w:space="0" w:color="000000"/>
            </w:tcBorders>
          </w:tcPr>
          <w:p w:rsidR="00415C39" w:rsidRPr="001B3D19" w:rsidRDefault="00415C39" w:rsidP="009B64F9">
            <w:pPr>
              <w:snapToGrid w:val="0"/>
              <w:spacing w:after="0"/>
              <w:ind w:right="-483"/>
              <w:jc w:val="both"/>
              <w:rPr>
                <w:rFonts w:ascii="Times New Roman" w:hAnsi="Times New Roman"/>
                <w:b/>
                <w:sz w:val="24"/>
                <w:szCs w:val="24"/>
              </w:rPr>
            </w:pPr>
          </w:p>
        </w:tc>
        <w:tc>
          <w:tcPr>
            <w:tcW w:w="2339" w:type="dxa"/>
            <w:vMerge/>
            <w:tcBorders>
              <w:top w:val="single" w:sz="4" w:space="0" w:color="000000"/>
              <w:left w:val="single" w:sz="4" w:space="0" w:color="000000"/>
              <w:bottom w:val="single" w:sz="4" w:space="0" w:color="000000"/>
            </w:tcBorders>
          </w:tcPr>
          <w:p w:rsidR="00415C39" w:rsidRPr="001B3D19" w:rsidRDefault="00415C39" w:rsidP="009B64F9">
            <w:pPr>
              <w:snapToGrid w:val="0"/>
              <w:spacing w:after="0"/>
              <w:jc w:val="both"/>
              <w:rPr>
                <w:rFonts w:ascii="Times New Roman" w:hAnsi="Times New Roman"/>
                <w:b/>
                <w:sz w:val="24"/>
                <w:szCs w:val="24"/>
              </w:rPr>
            </w:pPr>
          </w:p>
        </w:tc>
        <w:tc>
          <w:tcPr>
            <w:tcW w:w="541" w:type="dxa"/>
            <w:vMerge w:val="restart"/>
            <w:tcBorders>
              <w:top w:val="single" w:sz="4" w:space="0" w:color="000000"/>
              <w:left w:val="single" w:sz="4" w:space="0" w:color="000000"/>
              <w:bottom w:val="single" w:sz="4" w:space="0" w:color="000000"/>
            </w:tcBorders>
          </w:tcPr>
          <w:p w:rsidR="00415C39" w:rsidRPr="001B3D19" w:rsidRDefault="00415C39" w:rsidP="009B64F9">
            <w:pPr>
              <w:snapToGrid w:val="0"/>
              <w:spacing w:after="0"/>
              <w:jc w:val="center"/>
              <w:rPr>
                <w:rFonts w:ascii="Times New Roman" w:hAnsi="Times New Roman"/>
                <w:b/>
                <w:sz w:val="24"/>
                <w:szCs w:val="24"/>
              </w:rPr>
            </w:pPr>
            <w:r w:rsidRPr="001B3D19">
              <w:rPr>
                <w:rFonts w:ascii="Times New Roman" w:hAnsi="Times New Roman"/>
                <w:b/>
                <w:sz w:val="24"/>
                <w:szCs w:val="24"/>
              </w:rPr>
              <w:t>1</w:t>
            </w:r>
          </w:p>
        </w:tc>
        <w:tc>
          <w:tcPr>
            <w:tcW w:w="516" w:type="dxa"/>
            <w:vMerge w:val="restart"/>
            <w:tcBorders>
              <w:top w:val="single" w:sz="4" w:space="0" w:color="000000"/>
              <w:left w:val="single" w:sz="4" w:space="0" w:color="000000"/>
              <w:bottom w:val="single" w:sz="4" w:space="0" w:color="000000"/>
            </w:tcBorders>
          </w:tcPr>
          <w:p w:rsidR="00415C39" w:rsidRPr="001B3D19" w:rsidRDefault="00415C39" w:rsidP="009B64F9">
            <w:pPr>
              <w:snapToGrid w:val="0"/>
              <w:spacing w:after="0"/>
              <w:jc w:val="center"/>
              <w:rPr>
                <w:rFonts w:ascii="Times New Roman" w:hAnsi="Times New Roman"/>
                <w:b/>
                <w:sz w:val="24"/>
                <w:szCs w:val="24"/>
              </w:rPr>
            </w:pPr>
            <w:r w:rsidRPr="001B3D19">
              <w:rPr>
                <w:rFonts w:ascii="Times New Roman" w:hAnsi="Times New Roman"/>
                <w:b/>
                <w:sz w:val="24"/>
                <w:szCs w:val="24"/>
              </w:rPr>
              <w:t>2</w:t>
            </w:r>
          </w:p>
        </w:tc>
        <w:tc>
          <w:tcPr>
            <w:tcW w:w="564" w:type="dxa"/>
            <w:vMerge w:val="restart"/>
            <w:tcBorders>
              <w:top w:val="single" w:sz="4" w:space="0" w:color="000000"/>
              <w:left w:val="single" w:sz="4" w:space="0" w:color="000000"/>
              <w:bottom w:val="single" w:sz="4" w:space="0" w:color="000000"/>
            </w:tcBorders>
          </w:tcPr>
          <w:p w:rsidR="00415C39" w:rsidRPr="001B3D19" w:rsidRDefault="00415C39" w:rsidP="009B64F9">
            <w:pPr>
              <w:snapToGrid w:val="0"/>
              <w:spacing w:after="0"/>
              <w:jc w:val="center"/>
              <w:rPr>
                <w:rFonts w:ascii="Times New Roman" w:hAnsi="Times New Roman"/>
                <w:b/>
                <w:sz w:val="24"/>
                <w:szCs w:val="24"/>
              </w:rPr>
            </w:pPr>
            <w:r w:rsidRPr="001B3D19">
              <w:rPr>
                <w:rFonts w:ascii="Times New Roman" w:hAnsi="Times New Roman"/>
                <w:b/>
                <w:sz w:val="24"/>
                <w:szCs w:val="24"/>
              </w:rPr>
              <w:t>3</w:t>
            </w:r>
          </w:p>
        </w:tc>
        <w:tc>
          <w:tcPr>
            <w:tcW w:w="750" w:type="dxa"/>
            <w:vMerge w:val="restart"/>
            <w:tcBorders>
              <w:top w:val="single" w:sz="4" w:space="0" w:color="000000"/>
              <w:left w:val="single" w:sz="4" w:space="0" w:color="000000"/>
              <w:bottom w:val="single" w:sz="4" w:space="0" w:color="000000"/>
              <w:right w:val="single" w:sz="4" w:space="0" w:color="000000"/>
            </w:tcBorders>
          </w:tcPr>
          <w:p w:rsidR="00415C39" w:rsidRPr="001B3D19" w:rsidRDefault="00415C39" w:rsidP="009B64F9">
            <w:pPr>
              <w:snapToGrid w:val="0"/>
              <w:spacing w:after="0"/>
              <w:jc w:val="center"/>
              <w:rPr>
                <w:rFonts w:ascii="Times New Roman" w:hAnsi="Times New Roman"/>
                <w:b/>
                <w:sz w:val="24"/>
                <w:szCs w:val="24"/>
              </w:rPr>
            </w:pPr>
            <w:r w:rsidRPr="001B3D19">
              <w:rPr>
                <w:rFonts w:ascii="Times New Roman" w:hAnsi="Times New Roman"/>
                <w:b/>
                <w:sz w:val="24"/>
                <w:szCs w:val="24"/>
              </w:rPr>
              <w:t>4</w:t>
            </w:r>
          </w:p>
        </w:tc>
      </w:tr>
      <w:tr w:rsidR="00415C39" w:rsidRPr="001B3D19" w:rsidTr="00A52967">
        <w:trPr>
          <w:trHeight w:val="614"/>
        </w:trPr>
        <w:tc>
          <w:tcPr>
            <w:tcW w:w="4680" w:type="dxa"/>
            <w:vMerge w:val="restart"/>
            <w:tcBorders>
              <w:top w:val="single" w:sz="4" w:space="0" w:color="000000"/>
              <w:left w:val="single" w:sz="4" w:space="0" w:color="000000"/>
              <w:bottom w:val="single" w:sz="4" w:space="0" w:color="000000"/>
            </w:tcBorders>
          </w:tcPr>
          <w:p w:rsidR="00415C39" w:rsidRPr="001B3D19" w:rsidRDefault="00415C39" w:rsidP="009B64F9">
            <w:pPr>
              <w:snapToGrid w:val="0"/>
              <w:spacing w:after="0"/>
              <w:ind w:right="-483"/>
              <w:jc w:val="both"/>
              <w:rPr>
                <w:rFonts w:ascii="Times New Roman" w:hAnsi="Times New Roman"/>
                <w:b/>
                <w:i/>
                <w:sz w:val="24"/>
                <w:szCs w:val="24"/>
              </w:rPr>
            </w:pPr>
            <w:proofErr w:type="spellStart"/>
            <w:r w:rsidRPr="001B3D19">
              <w:rPr>
                <w:rFonts w:ascii="Times New Roman" w:hAnsi="Times New Roman"/>
                <w:b/>
                <w:i/>
                <w:sz w:val="24"/>
                <w:szCs w:val="24"/>
              </w:rPr>
              <w:t>Classroom</w:t>
            </w:r>
            <w:proofErr w:type="spellEnd"/>
            <w:r w:rsidRPr="001B3D19">
              <w:rPr>
                <w:rFonts w:ascii="Times New Roman" w:hAnsi="Times New Roman"/>
                <w:b/>
                <w:i/>
                <w:sz w:val="24"/>
                <w:szCs w:val="24"/>
              </w:rPr>
              <w:t xml:space="preserve"> </w:t>
            </w:r>
            <w:proofErr w:type="spellStart"/>
            <w:r w:rsidRPr="001B3D19">
              <w:rPr>
                <w:rFonts w:ascii="Times New Roman" w:hAnsi="Times New Roman"/>
                <w:b/>
                <w:i/>
                <w:sz w:val="24"/>
                <w:szCs w:val="24"/>
              </w:rPr>
              <w:t>training</w:t>
            </w:r>
            <w:proofErr w:type="spellEnd"/>
            <w:r w:rsidRPr="001B3D19">
              <w:rPr>
                <w:rFonts w:ascii="Times New Roman" w:hAnsi="Times New Roman"/>
                <w:b/>
                <w:i/>
                <w:sz w:val="24"/>
                <w:szCs w:val="24"/>
              </w:rPr>
              <w:t>:</w:t>
            </w:r>
          </w:p>
        </w:tc>
        <w:tc>
          <w:tcPr>
            <w:tcW w:w="2339" w:type="dxa"/>
            <w:vMerge w:val="restart"/>
            <w:tcBorders>
              <w:top w:val="single" w:sz="4" w:space="0" w:color="000000"/>
              <w:left w:val="single" w:sz="4" w:space="0" w:color="000000"/>
              <w:bottom w:val="single" w:sz="4" w:space="0" w:color="000000"/>
            </w:tcBorders>
          </w:tcPr>
          <w:p w:rsidR="00415C39" w:rsidRPr="001B3D19" w:rsidRDefault="00415C39" w:rsidP="009B64F9">
            <w:pPr>
              <w:snapToGrid w:val="0"/>
              <w:spacing w:after="0"/>
              <w:jc w:val="center"/>
              <w:rPr>
                <w:rFonts w:ascii="Times New Roman" w:hAnsi="Times New Roman"/>
                <w:sz w:val="24"/>
                <w:szCs w:val="24"/>
                <w:lang w:val="en-US"/>
              </w:rPr>
            </w:pPr>
            <w:r w:rsidRPr="001B3D19">
              <w:rPr>
                <w:rFonts w:ascii="Times New Roman" w:hAnsi="Times New Roman"/>
                <w:sz w:val="24"/>
                <w:szCs w:val="24"/>
                <w:lang w:val="en-US"/>
              </w:rPr>
              <w:t>30</w:t>
            </w:r>
          </w:p>
        </w:tc>
        <w:tc>
          <w:tcPr>
            <w:tcW w:w="541" w:type="dxa"/>
            <w:vMerge w:val="restart"/>
            <w:tcBorders>
              <w:top w:val="single" w:sz="4" w:space="0" w:color="000000"/>
              <w:left w:val="single" w:sz="4" w:space="0" w:color="000000"/>
              <w:bottom w:val="single" w:sz="4" w:space="0" w:color="000000"/>
            </w:tcBorders>
          </w:tcPr>
          <w:p w:rsidR="00415C39" w:rsidRPr="001B3D19" w:rsidRDefault="00415C39" w:rsidP="009B64F9">
            <w:pPr>
              <w:snapToGrid w:val="0"/>
              <w:spacing w:after="0"/>
              <w:jc w:val="both"/>
              <w:rPr>
                <w:rFonts w:ascii="Times New Roman" w:hAnsi="Times New Roman"/>
                <w:sz w:val="24"/>
                <w:szCs w:val="24"/>
              </w:rPr>
            </w:pPr>
          </w:p>
        </w:tc>
        <w:tc>
          <w:tcPr>
            <w:tcW w:w="516" w:type="dxa"/>
            <w:vMerge w:val="restart"/>
            <w:tcBorders>
              <w:top w:val="single" w:sz="4" w:space="0" w:color="000000"/>
              <w:left w:val="single" w:sz="4" w:space="0" w:color="000000"/>
              <w:bottom w:val="single" w:sz="4" w:space="0" w:color="000000"/>
            </w:tcBorders>
          </w:tcPr>
          <w:p w:rsidR="00415C39" w:rsidRPr="001B3D19" w:rsidRDefault="00415C39" w:rsidP="009B64F9">
            <w:pPr>
              <w:snapToGrid w:val="0"/>
              <w:spacing w:after="0"/>
              <w:jc w:val="both"/>
              <w:rPr>
                <w:rFonts w:ascii="Times New Roman" w:hAnsi="Times New Roman"/>
                <w:sz w:val="24"/>
                <w:szCs w:val="24"/>
              </w:rPr>
            </w:pPr>
            <w:r w:rsidRPr="001B3D19">
              <w:rPr>
                <w:rFonts w:ascii="Times New Roman" w:hAnsi="Times New Roman"/>
                <w:sz w:val="24"/>
                <w:szCs w:val="24"/>
              </w:rPr>
              <w:t>+</w:t>
            </w:r>
          </w:p>
        </w:tc>
        <w:tc>
          <w:tcPr>
            <w:tcW w:w="564" w:type="dxa"/>
            <w:vMerge w:val="restart"/>
            <w:tcBorders>
              <w:top w:val="single" w:sz="4" w:space="0" w:color="000000"/>
              <w:left w:val="single" w:sz="4" w:space="0" w:color="000000"/>
              <w:bottom w:val="single" w:sz="4" w:space="0" w:color="000000"/>
            </w:tcBorders>
          </w:tcPr>
          <w:p w:rsidR="00415C39" w:rsidRPr="001B3D19" w:rsidRDefault="00415C39" w:rsidP="009B64F9">
            <w:pPr>
              <w:snapToGrid w:val="0"/>
              <w:spacing w:after="0"/>
              <w:jc w:val="both"/>
              <w:rPr>
                <w:rFonts w:ascii="Times New Roman" w:hAnsi="Times New Roman"/>
                <w:sz w:val="24"/>
                <w:szCs w:val="24"/>
              </w:rPr>
            </w:pPr>
          </w:p>
        </w:tc>
        <w:tc>
          <w:tcPr>
            <w:tcW w:w="750" w:type="dxa"/>
            <w:vMerge w:val="restart"/>
            <w:tcBorders>
              <w:top w:val="single" w:sz="4" w:space="0" w:color="000000"/>
              <w:left w:val="single" w:sz="4" w:space="0" w:color="000000"/>
              <w:bottom w:val="single" w:sz="4" w:space="0" w:color="000000"/>
              <w:right w:val="single" w:sz="4" w:space="0" w:color="000000"/>
            </w:tcBorders>
          </w:tcPr>
          <w:p w:rsidR="00415C39" w:rsidRPr="001B3D19" w:rsidRDefault="00415C39" w:rsidP="009B64F9">
            <w:pPr>
              <w:snapToGrid w:val="0"/>
              <w:spacing w:after="0"/>
              <w:jc w:val="both"/>
              <w:rPr>
                <w:rFonts w:ascii="Times New Roman" w:hAnsi="Times New Roman"/>
                <w:sz w:val="24"/>
                <w:szCs w:val="24"/>
              </w:rPr>
            </w:pPr>
          </w:p>
        </w:tc>
      </w:tr>
      <w:tr w:rsidR="00415C39" w:rsidRPr="001B3D19" w:rsidTr="00A52967">
        <w:trPr>
          <w:trHeight w:val="614"/>
        </w:trPr>
        <w:tc>
          <w:tcPr>
            <w:tcW w:w="4680" w:type="dxa"/>
            <w:vMerge w:val="restart"/>
            <w:tcBorders>
              <w:top w:val="single" w:sz="4" w:space="0" w:color="000000"/>
              <w:left w:val="single" w:sz="4" w:space="0" w:color="000000"/>
              <w:bottom w:val="single" w:sz="4" w:space="0" w:color="000000"/>
            </w:tcBorders>
          </w:tcPr>
          <w:p w:rsidR="00415C39" w:rsidRPr="001B3D19" w:rsidRDefault="00415C39" w:rsidP="009B64F9">
            <w:pPr>
              <w:snapToGrid w:val="0"/>
              <w:spacing w:after="0"/>
              <w:ind w:right="-483"/>
              <w:jc w:val="both"/>
              <w:rPr>
                <w:rFonts w:ascii="Times New Roman" w:hAnsi="Times New Roman"/>
                <w:sz w:val="24"/>
                <w:szCs w:val="24"/>
              </w:rPr>
            </w:pPr>
            <w:proofErr w:type="spellStart"/>
            <w:r w:rsidRPr="001B3D19">
              <w:rPr>
                <w:rFonts w:ascii="Times New Roman" w:hAnsi="Times New Roman"/>
                <w:sz w:val="24"/>
                <w:szCs w:val="24"/>
              </w:rPr>
              <w:t>Lectures</w:t>
            </w:r>
            <w:proofErr w:type="spellEnd"/>
          </w:p>
        </w:tc>
        <w:tc>
          <w:tcPr>
            <w:tcW w:w="2339" w:type="dxa"/>
            <w:vMerge w:val="restart"/>
            <w:tcBorders>
              <w:top w:val="single" w:sz="4" w:space="0" w:color="000000"/>
              <w:left w:val="single" w:sz="4" w:space="0" w:color="000000"/>
              <w:bottom w:val="single" w:sz="4" w:space="0" w:color="000000"/>
            </w:tcBorders>
          </w:tcPr>
          <w:p w:rsidR="00415C39" w:rsidRPr="001B3D19" w:rsidRDefault="00415C39" w:rsidP="009B64F9">
            <w:pPr>
              <w:snapToGrid w:val="0"/>
              <w:spacing w:after="0"/>
              <w:jc w:val="center"/>
              <w:rPr>
                <w:rFonts w:ascii="Times New Roman" w:hAnsi="Times New Roman"/>
                <w:sz w:val="24"/>
                <w:szCs w:val="24"/>
                <w:lang w:val="en-US"/>
              </w:rPr>
            </w:pPr>
            <w:r w:rsidRPr="001B3D19">
              <w:rPr>
                <w:rFonts w:ascii="Times New Roman" w:hAnsi="Times New Roman"/>
                <w:sz w:val="24"/>
                <w:szCs w:val="24"/>
                <w:lang w:val="en-US"/>
              </w:rPr>
              <w:t>6</w:t>
            </w:r>
          </w:p>
        </w:tc>
        <w:tc>
          <w:tcPr>
            <w:tcW w:w="541" w:type="dxa"/>
            <w:vMerge w:val="restart"/>
            <w:tcBorders>
              <w:top w:val="single" w:sz="4" w:space="0" w:color="000000"/>
              <w:left w:val="single" w:sz="4" w:space="0" w:color="000000"/>
              <w:bottom w:val="single" w:sz="4" w:space="0" w:color="000000"/>
            </w:tcBorders>
          </w:tcPr>
          <w:p w:rsidR="00415C39" w:rsidRPr="001B3D19" w:rsidRDefault="00415C39" w:rsidP="009B64F9">
            <w:pPr>
              <w:snapToGrid w:val="0"/>
              <w:spacing w:after="0"/>
              <w:jc w:val="center"/>
              <w:rPr>
                <w:rFonts w:ascii="Times New Roman" w:hAnsi="Times New Roman"/>
                <w:sz w:val="24"/>
                <w:szCs w:val="24"/>
              </w:rPr>
            </w:pPr>
          </w:p>
        </w:tc>
        <w:tc>
          <w:tcPr>
            <w:tcW w:w="516" w:type="dxa"/>
            <w:vMerge w:val="restart"/>
            <w:tcBorders>
              <w:top w:val="single" w:sz="4" w:space="0" w:color="000000"/>
              <w:left w:val="single" w:sz="4" w:space="0" w:color="000000"/>
              <w:bottom w:val="single" w:sz="4" w:space="0" w:color="000000"/>
            </w:tcBorders>
          </w:tcPr>
          <w:p w:rsidR="00415C39" w:rsidRPr="001B3D19" w:rsidRDefault="00415C39" w:rsidP="009B64F9">
            <w:pPr>
              <w:snapToGrid w:val="0"/>
              <w:spacing w:after="0"/>
              <w:jc w:val="center"/>
              <w:rPr>
                <w:rFonts w:ascii="Times New Roman" w:hAnsi="Times New Roman"/>
                <w:sz w:val="24"/>
                <w:szCs w:val="24"/>
              </w:rPr>
            </w:pPr>
            <w:r w:rsidRPr="001B3D19">
              <w:rPr>
                <w:rFonts w:ascii="Times New Roman" w:hAnsi="Times New Roman"/>
                <w:sz w:val="24"/>
                <w:szCs w:val="24"/>
              </w:rPr>
              <w:t>+</w:t>
            </w:r>
          </w:p>
        </w:tc>
        <w:tc>
          <w:tcPr>
            <w:tcW w:w="564" w:type="dxa"/>
            <w:vMerge w:val="restart"/>
            <w:tcBorders>
              <w:top w:val="single" w:sz="4" w:space="0" w:color="000000"/>
              <w:left w:val="single" w:sz="4" w:space="0" w:color="000000"/>
              <w:bottom w:val="single" w:sz="4" w:space="0" w:color="000000"/>
            </w:tcBorders>
          </w:tcPr>
          <w:p w:rsidR="00415C39" w:rsidRPr="001B3D19" w:rsidRDefault="00415C39" w:rsidP="009B64F9">
            <w:pPr>
              <w:snapToGrid w:val="0"/>
              <w:spacing w:after="0"/>
              <w:jc w:val="both"/>
              <w:rPr>
                <w:rFonts w:ascii="Times New Roman" w:hAnsi="Times New Roman"/>
                <w:sz w:val="24"/>
                <w:szCs w:val="24"/>
              </w:rPr>
            </w:pPr>
          </w:p>
        </w:tc>
        <w:tc>
          <w:tcPr>
            <w:tcW w:w="750" w:type="dxa"/>
            <w:vMerge w:val="restart"/>
            <w:tcBorders>
              <w:top w:val="single" w:sz="4" w:space="0" w:color="000000"/>
              <w:left w:val="single" w:sz="4" w:space="0" w:color="000000"/>
              <w:bottom w:val="single" w:sz="4" w:space="0" w:color="000000"/>
              <w:right w:val="single" w:sz="4" w:space="0" w:color="000000"/>
            </w:tcBorders>
          </w:tcPr>
          <w:p w:rsidR="00415C39" w:rsidRPr="001B3D19" w:rsidRDefault="00415C39" w:rsidP="009B64F9">
            <w:pPr>
              <w:snapToGrid w:val="0"/>
              <w:spacing w:after="0"/>
              <w:jc w:val="both"/>
              <w:rPr>
                <w:rFonts w:ascii="Times New Roman" w:hAnsi="Times New Roman"/>
                <w:sz w:val="24"/>
                <w:szCs w:val="24"/>
              </w:rPr>
            </w:pPr>
          </w:p>
        </w:tc>
      </w:tr>
      <w:tr w:rsidR="00415C39" w:rsidRPr="001B3D19" w:rsidTr="00A52967">
        <w:trPr>
          <w:trHeight w:val="614"/>
        </w:trPr>
        <w:tc>
          <w:tcPr>
            <w:tcW w:w="4680" w:type="dxa"/>
            <w:vMerge w:val="restart"/>
            <w:tcBorders>
              <w:top w:val="single" w:sz="4" w:space="0" w:color="000000"/>
              <w:left w:val="single" w:sz="4" w:space="0" w:color="000000"/>
              <w:bottom w:val="single" w:sz="4" w:space="0" w:color="000000"/>
            </w:tcBorders>
          </w:tcPr>
          <w:p w:rsidR="00415C39" w:rsidRPr="001B3D19" w:rsidRDefault="00415C39" w:rsidP="009B64F9">
            <w:pPr>
              <w:snapToGrid w:val="0"/>
              <w:spacing w:after="0"/>
              <w:ind w:right="-483"/>
              <w:jc w:val="both"/>
              <w:rPr>
                <w:rFonts w:ascii="Times New Roman" w:hAnsi="Times New Roman"/>
                <w:sz w:val="24"/>
                <w:szCs w:val="24"/>
              </w:rPr>
            </w:pPr>
            <w:proofErr w:type="spellStart"/>
            <w:r w:rsidRPr="001B3D19">
              <w:rPr>
                <w:rFonts w:ascii="Times New Roman" w:hAnsi="Times New Roman"/>
                <w:sz w:val="24"/>
                <w:szCs w:val="24"/>
              </w:rPr>
              <w:t>Practical</w:t>
            </w:r>
            <w:proofErr w:type="spellEnd"/>
            <w:r w:rsidRPr="001B3D19">
              <w:rPr>
                <w:rFonts w:ascii="Times New Roman" w:hAnsi="Times New Roman"/>
                <w:sz w:val="24"/>
                <w:szCs w:val="24"/>
              </w:rPr>
              <w:t xml:space="preserve"> </w:t>
            </w:r>
            <w:proofErr w:type="spellStart"/>
            <w:r w:rsidRPr="001B3D19">
              <w:rPr>
                <w:rFonts w:ascii="Times New Roman" w:hAnsi="Times New Roman"/>
                <w:sz w:val="24"/>
                <w:szCs w:val="24"/>
              </w:rPr>
              <w:t>classes</w:t>
            </w:r>
            <w:proofErr w:type="spellEnd"/>
            <w:r w:rsidRPr="001B3D19">
              <w:rPr>
                <w:rFonts w:ascii="Times New Roman" w:hAnsi="Times New Roman"/>
                <w:sz w:val="24"/>
                <w:szCs w:val="24"/>
              </w:rPr>
              <w:t xml:space="preserve"> </w:t>
            </w:r>
          </w:p>
        </w:tc>
        <w:tc>
          <w:tcPr>
            <w:tcW w:w="2339" w:type="dxa"/>
            <w:vMerge w:val="restart"/>
            <w:tcBorders>
              <w:top w:val="single" w:sz="4" w:space="0" w:color="000000"/>
              <w:left w:val="single" w:sz="4" w:space="0" w:color="000000"/>
              <w:bottom w:val="single" w:sz="4" w:space="0" w:color="000000"/>
            </w:tcBorders>
          </w:tcPr>
          <w:p w:rsidR="00415C39" w:rsidRPr="001B3D19" w:rsidRDefault="00415C39" w:rsidP="009B64F9">
            <w:pPr>
              <w:snapToGrid w:val="0"/>
              <w:spacing w:after="0"/>
              <w:jc w:val="center"/>
              <w:rPr>
                <w:rFonts w:ascii="Times New Roman" w:hAnsi="Times New Roman"/>
                <w:sz w:val="24"/>
                <w:szCs w:val="24"/>
                <w:lang w:val="en-US"/>
              </w:rPr>
            </w:pPr>
            <w:r w:rsidRPr="001B3D19">
              <w:rPr>
                <w:rFonts w:ascii="Times New Roman" w:hAnsi="Times New Roman"/>
                <w:sz w:val="24"/>
                <w:szCs w:val="24"/>
                <w:lang w:val="en-US"/>
              </w:rPr>
              <w:t>24</w:t>
            </w:r>
          </w:p>
        </w:tc>
        <w:tc>
          <w:tcPr>
            <w:tcW w:w="541" w:type="dxa"/>
            <w:vMerge w:val="restart"/>
            <w:tcBorders>
              <w:top w:val="single" w:sz="4" w:space="0" w:color="000000"/>
              <w:left w:val="single" w:sz="4" w:space="0" w:color="000000"/>
              <w:bottom w:val="single" w:sz="4" w:space="0" w:color="000000"/>
            </w:tcBorders>
          </w:tcPr>
          <w:p w:rsidR="00415C39" w:rsidRPr="001B3D19" w:rsidRDefault="00415C39" w:rsidP="009B64F9">
            <w:pPr>
              <w:snapToGrid w:val="0"/>
              <w:spacing w:after="0"/>
              <w:jc w:val="center"/>
              <w:rPr>
                <w:rFonts w:ascii="Times New Roman" w:hAnsi="Times New Roman"/>
                <w:sz w:val="24"/>
                <w:szCs w:val="24"/>
              </w:rPr>
            </w:pPr>
          </w:p>
        </w:tc>
        <w:tc>
          <w:tcPr>
            <w:tcW w:w="516" w:type="dxa"/>
            <w:vMerge w:val="restart"/>
            <w:tcBorders>
              <w:top w:val="single" w:sz="4" w:space="0" w:color="000000"/>
              <w:left w:val="single" w:sz="4" w:space="0" w:color="000000"/>
              <w:bottom w:val="single" w:sz="4" w:space="0" w:color="000000"/>
            </w:tcBorders>
          </w:tcPr>
          <w:p w:rsidR="00415C39" w:rsidRPr="001B3D19" w:rsidRDefault="00415C39" w:rsidP="009B64F9">
            <w:pPr>
              <w:snapToGrid w:val="0"/>
              <w:spacing w:after="0"/>
              <w:jc w:val="center"/>
              <w:rPr>
                <w:rFonts w:ascii="Times New Roman" w:hAnsi="Times New Roman"/>
                <w:sz w:val="24"/>
                <w:szCs w:val="24"/>
              </w:rPr>
            </w:pPr>
            <w:r w:rsidRPr="001B3D19">
              <w:rPr>
                <w:rFonts w:ascii="Times New Roman" w:hAnsi="Times New Roman"/>
                <w:sz w:val="24"/>
                <w:szCs w:val="24"/>
              </w:rPr>
              <w:t>+</w:t>
            </w:r>
          </w:p>
        </w:tc>
        <w:tc>
          <w:tcPr>
            <w:tcW w:w="564" w:type="dxa"/>
            <w:vMerge w:val="restart"/>
            <w:tcBorders>
              <w:top w:val="single" w:sz="4" w:space="0" w:color="000000"/>
              <w:left w:val="single" w:sz="4" w:space="0" w:color="000000"/>
              <w:bottom w:val="single" w:sz="4" w:space="0" w:color="000000"/>
            </w:tcBorders>
          </w:tcPr>
          <w:p w:rsidR="00415C39" w:rsidRPr="001B3D19" w:rsidRDefault="00415C39" w:rsidP="009B64F9">
            <w:pPr>
              <w:snapToGrid w:val="0"/>
              <w:spacing w:after="0"/>
              <w:jc w:val="both"/>
              <w:rPr>
                <w:rFonts w:ascii="Times New Roman" w:hAnsi="Times New Roman"/>
                <w:sz w:val="24"/>
                <w:szCs w:val="24"/>
              </w:rPr>
            </w:pPr>
          </w:p>
        </w:tc>
        <w:tc>
          <w:tcPr>
            <w:tcW w:w="750" w:type="dxa"/>
            <w:vMerge w:val="restart"/>
            <w:tcBorders>
              <w:top w:val="single" w:sz="4" w:space="0" w:color="000000"/>
              <w:left w:val="single" w:sz="4" w:space="0" w:color="000000"/>
              <w:bottom w:val="single" w:sz="4" w:space="0" w:color="000000"/>
              <w:right w:val="single" w:sz="4" w:space="0" w:color="000000"/>
            </w:tcBorders>
          </w:tcPr>
          <w:p w:rsidR="00415C39" w:rsidRPr="001B3D19" w:rsidRDefault="00415C39" w:rsidP="009B64F9">
            <w:pPr>
              <w:snapToGrid w:val="0"/>
              <w:spacing w:after="0"/>
              <w:jc w:val="both"/>
              <w:rPr>
                <w:rFonts w:ascii="Times New Roman" w:hAnsi="Times New Roman"/>
                <w:sz w:val="24"/>
                <w:szCs w:val="24"/>
              </w:rPr>
            </w:pPr>
          </w:p>
        </w:tc>
      </w:tr>
      <w:tr w:rsidR="00415C39" w:rsidRPr="001B3D19" w:rsidTr="00A52967">
        <w:trPr>
          <w:trHeight w:val="614"/>
        </w:trPr>
        <w:tc>
          <w:tcPr>
            <w:tcW w:w="4680" w:type="dxa"/>
            <w:vMerge w:val="restart"/>
            <w:tcBorders>
              <w:top w:val="single" w:sz="4" w:space="0" w:color="000000"/>
              <w:left w:val="single" w:sz="4" w:space="0" w:color="000000"/>
              <w:bottom w:val="single" w:sz="4" w:space="0" w:color="000000"/>
            </w:tcBorders>
          </w:tcPr>
          <w:p w:rsidR="00415C39" w:rsidRPr="001B3D19" w:rsidRDefault="00415C39" w:rsidP="009B64F9">
            <w:pPr>
              <w:snapToGrid w:val="0"/>
              <w:spacing w:after="0"/>
              <w:ind w:right="-483"/>
              <w:jc w:val="both"/>
              <w:rPr>
                <w:rFonts w:ascii="Times New Roman" w:hAnsi="Times New Roman"/>
                <w:sz w:val="24"/>
                <w:szCs w:val="24"/>
              </w:rPr>
            </w:pPr>
            <w:proofErr w:type="spellStart"/>
            <w:r w:rsidRPr="001B3D19">
              <w:rPr>
                <w:rFonts w:ascii="Times New Roman" w:hAnsi="Times New Roman"/>
                <w:sz w:val="24"/>
                <w:szCs w:val="24"/>
              </w:rPr>
              <w:t>Laboratory</w:t>
            </w:r>
            <w:proofErr w:type="spellEnd"/>
            <w:r w:rsidRPr="001B3D19">
              <w:rPr>
                <w:rFonts w:ascii="Times New Roman" w:hAnsi="Times New Roman"/>
                <w:sz w:val="24"/>
                <w:szCs w:val="24"/>
              </w:rPr>
              <w:t xml:space="preserve"> </w:t>
            </w:r>
            <w:proofErr w:type="spellStart"/>
            <w:r w:rsidRPr="001B3D19">
              <w:rPr>
                <w:rFonts w:ascii="Times New Roman" w:hAnsi="Times New Roman"/>
                <w:sz w:val="24"/>
                <w:szCs w:val="24"/>
              </w:rPr>
              <w:t>work</w:t>
            </w:r>
            <w:proofErr w:type="spellEnd"/>
            <w:r w:rsidRPr="001B3D19">
              <w:rPr>
                <w:rFonts w:ascii="Times New Roman" w:hAnsi="Times New Roman"/>
                <w:sz w:val="24"/>
                <w:szCs w:val="24"/>
              </w:rPr>
              <w:t xml:space="preserve"> </w:t>
            </w:r>
          </w:p>
        </w:tc>
        <w:tc>
          <w:tcPr>
            <w:tcW w:w="2339" w:type="dxa"/>
            <w:vMerge w:val="restart"/>
            <w:tcBorders>
              <w:top w:val="single" w:sz="4" w:space="0" w:color="000000"/>
              <w:left w:val="single" w:sz="4" w:space="0" w:color="000000"/>
              <w:bottom w:val="single" w:sz="4" w:space="0" w:color="000000"/>
            </w:tcBorders>
          </w:tcPr>
          <w:p w:rsidR="00415C39" w:rsidRPr="001B3D19" w:rsidRDefault="00415C39" w:rsidP="009B64F9">
            <w:pPr>
              <w:snapToGrid w:val="0"/>
              <w:spacing w:after="0"/>
              <w:jc w:val="center"/>
              <w:rPr>
                <w:rFonts w:ascii="Times New Roman" w:hAnsi="Times New Roman"/>
                <w:sz w:val="24"/>
                <w:szCs w:val="24"/>
              </w:rPr>
            </w:pPr>
          </w:p>
        </w:tc>
        <w:tc>
          <w:tcPr>
            <w:tcW w:w="541" w:type="dxa"/>
            <w:vMerge w:val="restart"/>
            <w:tcBorders>
              <w:top w:val="single" w:sz="4" w:space="0" w:color="000000"/>
              <w:left w:val="single" w:sz="4" w:space="0" w:color="000000"/>
              <w:bottom w:val="single" w:sz="4" w:space="0" w:color="000000"/>
            </w:tcBorders>
          </w:tcPr>
          <w:p w:rsidR="00415C39" w:rsidRPr="001B3D19" w:rsidRDefault="00415C39" w:rsidP="009B64F9">
            <w:pPr>
              <w:snapToGrid w:val="0"/>
              <w:spacing w:after="0"/>
              <w:jc w:val="both"/>
              <w:rPr>
                <w:rFonts w:ascii="Times New Roman" w:hAnsi="Times New Roman"/>
                <w:sz w:val="24"/>
                <w:szCs w:val="24"/>
              </w:rPr>
            </w:pPr>
          </w:p>
        </w:tc>
        <w:tc>
          <w:tcPr>
            <w:tcW w:w="516" w:type="dxa"/>
            <w:vMerge w:val="restart"/>
            <w:tcBorders>
              <w:top w:val="single" w:sz="4" w:space="0" w:color="000000"/>
              <w:left w:val="single" w:sz="4" w:space="0" w:color="000000"/>
              <w:bottom w:val="single" w:sz="4" w:space="0" w:color="000000"/>
            </w:tcBorders>
          </w:tcPr>
          <w:p w:rsidR="00415C39" w:rsidRPr="001B3D19" w:rsidRDefault="00415C39" w:rsidP="009B64F9">
            <w:pPr>
              <w:snapToGrid w:val="0"/>
              <w:spacing w:after="0"/>
              <w:jc w:val="center"/>
              <w:rPr>
                <w:rFonts w:ascii="Times New Roman" w:hAnsi="Times New Roman"/>
                <w:sz w:val="24"/>
                <w:szCs w:val="24"/>
              </w:rPr>
            </w:pPr>
          </w:p>
        </w:tc>
        <w:tc>
          <w:tcPr>
            <w:tcW w:w="564" w:type="dxa"/>
            <w:vMerge w:val="restart"/>
            <w:tcBorders>
              <w:top w:val="single" w:sz="4" w:space="0" w:color="000000"/>
              <w:left w:val="single" w:sz="4" w:space="0" w:color="000000"/>
              <w:bottom w:val="single" w:sz="4" w:space="0" w:color="000000"/>
            </w:tcBorders>
          </w:tcPr>
          <w:p w:rsidR="00415C39" w:rsidRPr="001B3D19" w:rsidRDefault="00415C39" w:rsidP="009B64F9">
            <w:pPr>
              <w:snapToGrid w:val="0"/>
              <w:spacing w:after="0"/>
              <w:jc w:val="both"/>
              <w:rPr>
                <w:rFonts w:ascii="Times New Roman" w:hAnsi="Times New Roman"/>
                <w:sz w:val="24"/>
                <w:szCs w:val="24"/>
              </w:rPr>
            </w:pPr>
          </w:p>
        </w:tc>
        <w:tc>
          <w:tcPr>
            <w:tcW w:w="750" w:type="dxa"/>
            <w:vMerge w:val="restart"/>
            <w:tcBorders>
              <w:top w:val="single" w:sz="4" w:space="0" w:color="000000"/>
              <w:left w:val="single" w:sz="4" w:space="0" w:color="000000"/>
              <w:bottom w:val="single" w:sz="4" w:space="0" w:color="000000"/>
              <w:right w:val="single" w:sz="4" w:space="0" w:color="000000"/>
            </w:tcBorders>
          </w:tcPr>
          <w:p w:rsidR="00415C39" w:rsidRPr="001B3D19" w:rsidRDefault="00415C39" w:rsidP="009B64F9">
            <w:pPr>
              <w:snapToGrid w:val="0"/>
              <w:spacing w:after="0"/>
              <w:jc w:val="both"/>
              <w:rPr>
                <w:rFonts w:ascii="Times New Roman" w:hAnsi="Times New Roman"/>
                <w:sz w:val="24"/>
                <w:szCs w:val="24"/>
              </w:rPr>
            </w:pPr>
          </w:p>
        </w:tc>
      </w:tr>
      <w:tr w:rsidR="00415C39" w:rsidRPr="001E25F5" w:rsidTr="00A52967">
        <w:trPr>
          <w:trHeight w:val="614"/>
        </w:trPr>
        <w:tc>
          <w:tcPr>
            <w:tcW w:w="4680" w:type="dxa"/>
            <w:vMerge w:val="restart"/>
            <w:tcBorders>
              <w:top w:val="single" w:sz="4" w:space="0" w:color="000000"/>
              <w:left w:val="single" w:sz="4" w:space="0" w:color="000000"/>
              <w:bottom w:val="single" w:sz="4" w:space="0" w:color="000000"/>
            </w:tcBorders>
          </w:tcPr>
          <w:p w:rsidR="00415C39" w:rsidRPr="001B3D19" w:rsidRDefault="00415C39" w:rsidP="009B64F9">
            <w:pPr>
              <w:snapToGrid w:val="0"/>
              <w:spacing w:after="0"/>
              <w:jc w:val="both"/>
              <w:rPr>
                <w:rFonts w:ascii="Times New Roman" w:hAnsi="Times New Roman"/>
                <w:sz w:val="24"/>
                <w:szCs w:val="24"/>
                <w:lang w:val="en-US"/>
              </w:rPr>
            </w:pPr>
            <w:r w:rsidRPr="001B3D19">
              <w:rPr>
                <w:rFonts w:ascii="Times New Roman" w:hAnsi="Times New Roman"/>
                <w:sz w:val="24"/>
                <w:szCs w:val="24"/>
                <w:lang w:val="en-US"/>
              </w:rPr>
              <w:t xml:space="preserve">The control of independent work of student </w:t>
            </w:r>
          </w:p>
        </w:tc>
        <w:tc>
          <w:tcPr>
            <w:tcW w:w="2339" w:type="dxa"/>
            <w:vMerge w:val="restart"/>
            <w:tcBorders>
              <w:top w:val="single" w:sz="4" w:space="0" w:color="000000"/>
              <w:left w:val="single" w:sz="4" w:space="0" w:color="000000"/>
              <w:bottom w:val="single" w:sz="4" w:space="0" w:color="000000"/>
            </w:tcBorders>
          </w:tcPr>
          <w:p w:rsidR="00415C39" w:rsidRPr="001B3D19" w:rsidRDefault="00415C39" w:rsidP="009B64F9">
            <w:pPr>
              <w:snapToGrid w:val="0"/>
              <w:spacing w:after="0"/>
              <w:jc w:val="center"/>
              <w:rPr>
                <w:rFonts w:ascii="Times New Roman" w:hAnsi="Times New Roman"/>
                <w:sz w:val="24"/>
                <w:szCs w:val="24"/>
                <w:lang w:val="en-US"/>
              </w:rPr>
            </w:pPr>
          </w:p>
        </w:tc>
        <w:tc>
          <w:tcPr>
            <w:tcW w:w="541" w:type="dxa"/>
            <w:vMerge w:val="restart"/>
            <w:tcBorders>
              <w:top w:val="single" w:sz="4" w:space="0" w:color="000000"/>
              <w:left w:val="single" w:sz="4" w:space="0" w:color="000000"/>
              <w:bottom w:val="single" w:sz="4" w:space="0" w:color="000000"/>
            </w:tcBorders>
          </w:tcPr>
          <w:p w:rsidR="00415C39" w:rsidRPr="001B3D19" w:rsidRDefault="00415C39" w:rsidP="009B64F9">
            <w:pPr>
              <w:snapToGrid w:val="0"/>
              <w:spacing w:after="0"/>
              <w:jc w:val="both"/>
              <w:rPr>
                <w:rFonts w:ascii="Times New Roman" w:hAnsi="Times New Roman"/>
                <w:sz w:val="24"/>
                <w:szCs w:val="24"/>
                <w:lang w:val="en-US"/>
              </w:rPr>
            </w:pPr>
          </w:p>
        </w:tc>
        <w:tc>
          <w:tcPr>
            <w:tcW w:w="516" w:type="dxa"/>
            <w:vMerge w:val="restart"/>
            <w:tcBorders>
              <w:top w:val="single" w:sz="4" w:space="0" w:color="000000"/>
              <w:left w:val="single" w:sz="4" w:space="0" w:color="000000"/>
              <w:bottom w:val="single" w:sz="4" w:space="0" w:color="000000"/>
            </w:tcBorders>
          </w:tcPr>
          <w:p w:rsidR="00415C39" w:rsidRPr="001B3D19" w:rsidRDefault="00415C39" w:rsidP="009B64F9">
            <w:pPr>
              <w:snapToGrid w:val="0"/>
              <w:spacing w:after="0"/>
              <w:jc w:val="center"/>
              <w:rPr>
                <w:rFonts w:ascii="Times New Roman" w:hAnsi="Times New Roman"/>
                <w:sz w:val="24"/>
                <w:szCs w:val="24"/>
                <w:lang w:val="en-US"/>
              </w:rPr>
            </w:pPr>
          </w:p>
        </w:tc>
        <w:tc>
          <w:tcPr>
            <w:tcW w:w="564" w:type="dxa"/>
            <w:vMerge w:val="restart"/>
            <w:tcBorders>
              <w:top w:val="single" w:sz="4" w:space="0" w:color="000000"/>
              <w:left w:val="single" w:sz="4" w:space="0" w:color="000000"/>
              <w:bottom w:val="single" w:sz="4" w:space="0" w:color="000000"/>
            </w:tcBorders>
          </w:tcPr>
          <w:p w:rsidR="00415C39" w:rsidRPr="001B3D19" w:rsidRDefault="00415C39" w:rsidP="009B64F9">
            <w:pPr>
              <w:snapToGrid w:val="0"/>
              <w:spacing w:after="0"/>
              <w:jc w:val="both"/>
              <w:rPr>
                <w:rFonts w:ascii="Times New Roman" w:hAnsi="Times New Roman"/>
                <w:sz w:val="24"/>
                <w:szCs w:val="24"/>
                <w:lang w:val="en-US"/>
              </w:rPr>
            </w:pPr>
          </w:p>
        </w:tc>
        <w:tc>
          <w:tcPr>
            <w:tcW w:w="750" w:type="dxa"/>
            <w:vMerge w:val="restart"/>
            <w:tcBorders>
              <w:top w:val="single" w:sz="4" w:space="0" w:color="000000"/>
              <w:left w:val="single" w:sz="4" w:space="0" w:color="000000"/>
              <w:bottom w:val="single" w:sz="4" w:space="0" w:color="000000"/>
              <w:right w:val="single" w:sz="4" w:space="0" w:color="000000"/>
            </w:tcBorders>
          </w:tcPr>
          <w:p w:rsidR="00415C39" w:rsidRPr="001B3D19" w:rsidRDefault="00415C39" w:rsidP="009B64F9">
            <w:pPr>
              <w:snapToGrid w:val="0"/>
              <w:spacing w:after="0"/>
              <w:jc w:val="both"/>
              <w:rPr>
                <w:rFonts w:ascii="Times New Roman" w:hAnsi="Times New Roman"/>
                <w:sz w:val="24"/>
                <w:szCs w:val="24"/>
                <w:lang w:val="en-US"/>
              </w:rPr>
            </w:pPr>
          </w:p>
        </w:tc>
      </w:tr>
      <w:tr w:rsidR="00415C39" w:rsidRPr="001B3D19" w:rsidTr="00A52967">
        <w:trPr>
          <w:trHeight w:val="614"/>
        </w:trPr>
        <w:tc>
          <w:tcPr>
            <w:tcW w:w="4680" w:type="dxa"/>
            <w:vMerge w:val="restart"/>
            <w:tcBorders>
              <w:top w:val="single" w:sz="4" w:space="0" w:color="000000"/>
              <w:left w:val="single" w:sz="4" w:space="0" w:color="000000"/>
              <w:bottom w:val="single" w:sz="4" w:space="0" w:color="000000"/>
            </w:tcBorders>
          </w:tcPr>
          <w:p w:rsidR="00415C39" w:rsidRPr="001B3D19" w:rsidRDefault="00415C39" w:rsidP="009B64F9">
            <w:pPr>
              <w:snapToGrid w:val="0"/>
              <w:spacing w:after="0"/>
              <w:ind w:right="-483"/>
              <w:jc w:val="both"/>
              <w:rPr>
                <w:rFonts w:ascii="Times New Roman" w:hAnsi="Times New Roman"/>
                <w:b/>
                <w:i/>
                <w:sz w:val="24"/>
                <w:szCs w:val="24"/>
              </w:rPr>
            </w:pPr>
            <w:proofErr w:type="spellStart"/>
            <w:r w:rsidRPr="001B3D19">
              <w:rPr>
                <w:rFonts w:ascii="Times New Roman" w:hAnsi="Times New Roman"/>
                <w:b/>
                <w:i/>
                <w:sz w:val="24"/>
                <w:szCs w:val="24"/>
              </w:rPr>
              <w:t>Independent</w:t>
            </w:r>
            <w:proofErr w:type="spellEnd"/>
            <w:r w:rsidRPr="001B3D19">
              <w:rPr>
                <w:rFonts w:ascii="Times New Roman" w:hAnsi="Times New Roman"/>
                <w:b/>
                <w:i/>
                <w:sz w:val="24"/>
                <w:szCs w:val="24"/>
              </w:rPr>
              <w:t xml:space="preserve"> </w:t>
            </w:r>
            <w:proofErr w:type="spellStart"/>
            <w:r w:rsidRPr="001B3D19">
              <w:rPr>
                <w:rFonts w:ascii="Times New Roman" w:hAnsi="Times New Roman"/>
                <w:b/>
                <w:i/>
                <w:sz w:val="24"/>
                <w:szCs w:val="24"/>
              </w:rPr>
              <w:t>work</w:t>
            </w:r>
            <w:proofErr w:type="spellEnd"/>
            <w:r w:rsidRPr="001B3D19">
              <w:rPr>
                <w:rFonts w:ascii="Times New Roman" w:hAnsi="Times New Roman"/>
                <w:b/>
                <w:i/>
                <w:sz w:val="24"/>
                <w:szCs w:val="24"/>
              </w:rPr>
              <w:t>:</w:t>
            </w:r>
          </w:p>
        </w:tc>
        <w:tc>
          <w:tcPr>
            <w:tcW w:w="2339" w:type="dxa"/>
            <w:vMerge w:val="restart"/>
            <w:tcBorders>
              <w:top w:val="single" w:sz="4" w:space="0" w:color="000000"/>
              <w:left w:val="single" w:sz="4" w:space="0" w:color="000000"/>
              <w:bottom w:val="single" w:sz="4" w:space="0" w:color="000000"/>
            </w:tcBorders>
          </w:tcPr>
          <w:p w:rsidR="00415C39" w:rsidRPr="001B3D19" w:rsidRDefault="00415C39" w:rsidP="009B64F9">
            <w:pPr>
              <w:snapToGrid w:val="0"/>
              <w:spacing w:after="0"/>
              <w:jc w:val="center"/>
              <w:rPr>
                <w:rFonts w:ascii="Times New Roman" w:hAnsi="Times New Roman"/>
                <w:sz w:val="24"/>
                <w:szCs w:val="24"/>
                <w:lang w:val="en-US"/>
              </w:rPr>
            </w:pPr>
            <w:r w:rsidRPr="001B3D19">
              <w:rPr>
                <w:rFonts w:ascii="Times New Roman" w:hAnsi="Times New Roman"/>
                <w:sz w:val="24"/>
                <w:szCs w:val="24"/>
                <w:lang w:val="en-US"/>
              </w:rPr>
              <w:t>90</w:t>
            </w:r>
          </w:p>
        </w:tc>
        <w:tc>
          <w:tcPr>
            <w:tcW w:w="541" w:type="dxa"/>
            <w:vMerge w:val="restart"/>
            <w:tcBorders>
              <w:top w:val="single" w:sz="4" w:space="0" w:color="000000"/>
              <w:left w:val="single" w:sz="4" w:space="0" w:color="000000"/>
              <w:bottom w:val="single" w:sz="4" w:space="0" w:color="000000"/>
            </w:tcBorders>
          </w:tcPr>
          <w:p w:rsidR="00415C39" w:rsidRPr="001B3D19" w:rsidRDefault="00415C39" w:rsidP="009B64F9">
            <w:pPr>
              <w:snapToGrid w:val="0"/>
              <w:spacing w:after="0"/>
              <w:jc w:val="both"/>
              <w:rPr>
                <w:rFonts w:ascii="Times New Roman" w:hAnsi="Times New Roman"/>
                <w:sz w:val="24"/>
                <w:szCs w:val="24"/>
              </w:rPr>
            </w:pPr>
          </w:p>
        </w:tc>
        <w:tc>
          <w:tcPr>
            <w:tcW w:w="516" w:type="dxa"/>
            <w:vMerge w:val="restart"/>
            <w:tcBorders>
              <w:top w:val="single" w:sz="4" w:space="0" w:color="000000"/>
              <w:left w:val="single" w:sz="4" w:space="0" w:color="000000"/>
              <w:bottom w:val="single" w:sz="4" w:space="0" w:color="000000"/>
            </w:tcBorders>
          </w:tcPr>
          <w:p w:rsidR="00415C39" w:rsidRPr="001B3D19" w:rsidRDefault="00415C39" w:rsidP="009B64F9">
            <w:pPr>
              <w:snapToGrid w:val="0"/>
              <w:spacing w:after="0"/>
              <w:jc w:val="center"/>
              <w:rPr>
                <w:rFonts w:ascii="Times New Roman" w:hAnsi="Times New Roman"/>
                <w:sz w:val="24"/>
                <w:szCs w:val="24"/>
              </w:rPr>
            </w:pPr>
            <w:r w:rsidRPr="001B3D19">
              <w:rPr>
                <w:rFonts w:ascii="Times New Roman" w:hAnsi="Times New Roman"/>
                <w:sz w:val="24"/>
                <w:szCs w:val="24"/>
              </w:rPr>
              <w:t>+</w:t>
            </w:r>
          </w:p>
        </w:tc>
        <w:tc>
          <w:tcPr>
            <w:tcW w:w="564" w:type="dxa"/>
            <w:vMerge w:val="restart"/>
            <w:tcBorders>
              <w:top w:val="single" w:sz="4" w:space="0" w:color="000000"/>
              <w:left w:val="single" w:sz="4" w:space="0" w:color="000000"/>
              <w:bottom w:val="single" w:sz="4" w:space="0" w:color="000000"/>
            </w:tcBorders>
          </w:tcPr>
          <w:p w:rsidR="00415C39" w:rsidRPr="001B3D19" w:rsidRDefault="00415C39" w:rsidP="009B64F9">
            <w:pPr>
              <w:snapToGrid w:val="0"/>
              <w:spacing w:after="0"/>
              <w:jc w:val="both"/>
              <w:rPr>
                <w:rFonts w:ascii="Times New Roman" w:hAnsi="Times New Roman"/>
                <w:sz w:val="24"/>
                <w:szCs w:val="24"/>
              </w:rPr>
            </w:pPr>
          </w:p>
        </w:tc>
        <w:tc>
          <w:tcPr>
            <w:tcW w:w="750" w:type="dxa"/>
            <w:vMerge w:val="restart"/>
            <w:tcBorders>
              <w:top w:val="single" w:sz="4" w:space="0" w:color="000000"/>
              <w:left w:val="single" w:sz="4" w:space="0" w:color="000000"/>
              <w:bottom w:val="single" w:sz="4" w:space="0" w:color="000000"/>
              <w:right w:val="single" w:sz="4" w:space="0" w:color="000000"/>
            </w:tcBorders>
          </w:tcPr>
          <w:p w:rsidR="00415C39" w:rsidRPr="001B3D19" w:rsidRDefault="00415C39" w:rsidP="009B64F9">
            <w:pPr>
              <w:snapToGrid w:val="0"/>
              <w:spacing w:after="0"/>
              <w:jc w:val="both"/>
              <w:rPr>
                <w:rFonts w:ascii="Times New Roman" w:hAnsi="Times New Roman"/>
                <w:sz w:val="24"/>
                <w:szCs w:val="24"/>
              </w:rPr>
            </w:pPr>
          </w:p>
        </w:tc>
      </w:tr>
      <w:tr w:rsidR="00415C39" w:rsidRPr="001B3D19" w:rsidTr="00A52967">
        <w:trPr>
          <w:trHeight w:val="767"/>
        </w:trPr>
        <w:tc>
          <w:tcPr>
            <w:tcW w:w="4680" w:type="dxa"/>
            <w:vMerge w:val="restart"/>
            <w:tcBorders>
              <w:top w:val="single" w:sz="4" w:space="0" w:color="000000"/>
              <w:left w:val="single" w:sz="4" w:space="0" w:color="000000"/>
              <w:bottom w:val="single" w:sz="4" w:space="0" w:color="000000"/>
            </w:tcBorders>
          </w:tcPr>
          <w:p w:rsidR="00415C39" w:rsidRPr="001B3D19" w:rsidRDefault="00415C39" w:rsidP="009B64F9">
            <w:pPr>
              <w:snapToGrid w:val="0"/>
              <w:spacing w:after="0"/>
              <w:ind w:right="-483"/>
              <w:jc w:val="both"/>
              <w:rPr>
                <w:rFonts w:ascii="Times New Roman" w:hAnsi="Times New Roman"/>
                <w:i/>
                <w:sz w:val="24"/>
                <w:szCs w:val="24"/>
                <w:lang w:val="en-US"/>
              </w:rPr>
            </w:pPr>
            <w:r w:rsidRPr="001B3D19">
              <w:rPr>
                <w:rFonts w:ascii="Times New Roman" w:hAnsi="Times New Roman"/>
                <w:i/>
                <w:sz w:val="24"/>
                <w:szCs w:val="24"/>
                <w:lang w:val="en-US"/>
              </w:rPr>
              <w:t>Types of independent work:</w:t>
            </w:r>
          </w:p>
          <w:p w:rsidR="00415C39" w:rsidRPr="001B3D19" w:rsidRDefault="00415C39" w:rsidP="009B64F9">
            <w:pPr>
              <w:spacing w:after="0"/>
              <w:jc w:val="both"/>
              <w:rPr>
                <w:rFonts w:ascii="Times New Roman" w:hAnsi="Times New Roman"/>
                <w:sz w:val="24"/>
                <w:szCs w:val="24"/>
                <w:lang w:val="en-US"/>
              </w:rPr>
            </w:pPr>
            <w:r w:rsidRPr="001B3D19">
              <w:rPr>
                <w:rFonts w:ascii="Times New Roman" w:hAnsi="Times New Roman"/>
                <w:sz w:val="24"/>
                <w:szCs w:val="24"/>
                <w:lang w:val="en-US"/>
              </w:rPr>
              <w:t>Notes, Glossary, research paper, essay</w:t>
            </w:r>
          </w:p>
        </w:tc>
        <w:tc>
          <w:tcPr>
            <w:tcW w:w="2339" w:type="dxa"/>
            <w:vMerge w:val="restart"/>
            <w:tcBorders>
              <w:top w:val="single" w:sz="4" w:space="0" w:color="000000"/>
              <w:left w:val="single" w:sz="4" w:space="0" w:color="000000"/>
              <w:bottom w:val="single" w:sz="4" w:space="0" w:color="000000"/>
            </w:tcBorders>
          </w:tcPr>
          <w:p w:rsidR="00415C39" w:rsidRPr="001B3D19" w:rsidRDefault="00415C39" w:rsidP="009B64F9">
            <w:pPr>
              <w:snapToGrid w:val="0"/>
              <w:spacing w:after="0"/>
              <w:jc w:val="center"/>
              <w:rPr>
                <w:rFonts w:ascii="Times New Roman" w:hAnsi="Times New Roman"/>
                <w:sz w:val="24"/>
                <w:szCs w:val="24"/>
                <w:lang w:val="en-US"/>
              </w:rPr>
            </w:pPr>
          </w:p>
          <w:p w:rsidR="00415C39" w:rsidRPr="001B3D19" w:rsidRDefault="00415C39" w:rsidP="009B64F9">
            <w:pPr>
              <w:spacing w:after="0"/>
              <w:jc w:val="center"/>
              <w:rPr>
                <w:rFonts w:ascii="Times New Roman" w:hAnsi="Times New Roman"/>
                <w:sz w:val="24"/>
                <w:szCs w:val="24"/>
                <w:lang w:val="en-US"/>
              </w:rPr>
            </w:pPr>
            <w:r w:rsidRPr="001B3D19">
              <w:rPr>
                <w:rFonts w:ascii="Times New Roman" w:hAnsi="Times New Roman"/>
                <w:sz w:val="24"/>
                <w:szCs w:val="24"/>
                <w:lang w:val="en-US"/>
              </w:rPr>
              <w:t>+</w:t>
            </w:r>
          </w:p>
        </w:tc>
        <w:tc>
          <w:tcPr>
            <w:tcW w:w="541" w:type="dxa"/>
            <w:vMerge w:val="restart"/>
            <w:tcBorders>
              <w:top w:val="single" w:sz="4" w:space="0" w:color="000000"/>
              <w:left w:val="single" w:sz="4" w:space="0" w:color="000000"/>
              <w:bottom w:val="single" w:sz="4" w:space="0" w:color="000000"/>
            </w:tcBorders>
          </w:tcPr>
          <w:p w:rsidR="00415C39" w:rsidRPr="001B3D19" w:rsidRDefault="00415C39" w:rsidP="009B64F9">
            <w:pPr>
              <w:snapToGrid w:val="0"/>
              <w:spacing w:after="0"/>
              <w:jc w:val="center"/>
              <w:rPr>
                <w:rFonts w:ascii="Times New Roman" w:hAnsi="Times New Roman"/>
                <w:sz w:val="24"/>
                <w:szCs w:val="24"/>
              </w:rPr>
            </w:pPr>
          </w:p>
          <w:p w:rsidR="00415C39" w:rsidRPr="001B3D19" w:rsidRDefault="00415C39" w:rsidP="009B64F9">
            <w:pPr>
              <w:spacing w:after="0"/>
              <w:jc w:val="center"/>
              <w:rPr>
                <w:rFonts w:ascii="Times New Roman" w:hAnsi="Times New Roman"/>
                <w:sz w:val="24"/>
                <w:szCs w:val="24"/>
              </w:rPr>
            </w:pPr>
          </w:p>
        </w:tc>
        <w:tc>
          <w:tcPr>
            <w:tcW w:w="516" w:type="dxa"/>
            <w:vMerge w:val="restart"/>
            <w:tcBorders>
              <w:top w:val="single" w:sz="4" w:space="0" w:color="000000"/>
              <w:left w:val="single" w:sz="4" w:space="0" w:color="000000"/>
              <w:bottom w:val="single" w:sz="4" w:space="0" w:color="000000"/>
            </w:tcBorders>
          </w:tcPr>
          <w:p w:rsidR="00415C39" w:rsidRPr="001B3D19" w:rsidRDefault="00415C39" w:rsidP="009B64F9">
            <w:pPr>
              <w:snapToGrid w:val="0"/>
              <w:spacing w:after="0"/>
              <w:jc w:val="center"/>
              <w:rPr>
                <w:rFonts w:ascii="Times New Roman" w:hAnsi="Times New Roman"/>
                <w:sz w:val="24"/>
                <w:szCs w:val="24"/>
              </w:rPr>
            </w:pPr>
          </w:p>
        </w:tc>
        <w:tc>
          <w:tcPr>
            <w:tcW w:w="564" w:type="dxa"/>
            <w:vMerge w:val="restart"/>
            <w:tcBorders>
              <w:top w:val="single" w:sz="4" w:space="0" w:color="000000"/>
              <w:left w:val="single" w:sz="4" w:space="0" w:color="000000"/>
              <w:bottom w:val="single" w:sz="4" w:space="0" w:color="000000"/>
            </w:tcBorders>
          </w:tcPr>
          <w:p w:rsidR="00415C39" w:rsidRPr="001B3D19" w:rsidRDefault="00415C39" w:rsidP="009B64F9">
            <w:pPr>
              <w:snapToGrid w:val="0"/>
              <w:spacing w:after="0"/>
              <w:jc w:val="center"/>
              <w:rPr>
                <w:rFonts w:ascii="Times New Roman" w:hAnsi="Times New Roman"/>
                <w:sz w:val="24"/>
                <w:szCs w:val="24"/>
              </w:rPr>
            </w:pPr>
          </w:p>
          <w:p w:rsidR="00415C39" w:rsidRPr="001B3D19" w:rsidRDefault="00415C39" w:rsidP="009B64F9">
            <w:pPr>
              <w:spacing w:after="0"/>
              <w:jc w:val="center"/>
              <w:rPr>
                <w:rFonts w:ascii="Times New Roman" w:hAnsi="Times New Roman"/>
                <w:sz w:val="24"/>
                <w:szCs w:val="24"/>
              </w:rPr>
            </w:pPr>
          </w:p>
        </w:tc>
        <w:tc>
          <w:tcPr>
            <w:tcW w:w="750" w:type="dxa"/>
            <w:vMerge w:val="restart"/>
            <w:tcBorders>
              <w:top w:val="single" w:sz="4" w:space="0" w:color="000000"/>
              <w:left w:val="single" w:sz="4" w:space="0" w:color="000000"/>
              <w:bottom w:val="single" w:sz="4" w:space="0" w:color="000000"/>
              <w:right w:val="single" w:sz="4" w:space="0" w:color="000000"/>
            </w:tcBorders>
          </w:tcPr>
          <w:p w:rsidR="00415C39" w:rsidRPr="001B3D19" w:rsidRDefault="00415C39" w:rsidP="009B64F9">
            <w:pPr>
              <w:snapToGrid w:val="0"/>
              <w:spacing w:after="0"/>
              <w:jc w:val="both"/>
              <w:rPr>
                <w:rFonts w:ascii="Times New Roman" w:hAnsi="Times New Roman"/>
                <w:sz w:val="24"/>
                <w:szCs w:val="24"/>
              </w:rPr>
            </w:pPr>
          </w:p>
        </w:tc>
      </w:tr>
      <w:tr w:rsidR="00415C39" w:rsidRPr="001B3D19" w:rsidTr="00A52967">
        <w:trPr>
          <w:trHeight w:val="614"/>
        </w:trPr>
        <w:tc>
          <w:tcPr>
            <w:tcW w:w="4680" w:type="dxa"/>
            <w:vMerge w:val="restart"/>
            <w:tcBorders>
              <w:top w:val="single" w:sz="4" w:space="0" w:color="000000"/>
              <w:left w:val="single" w:sz="4" w:space="0" w:color="000000"/>
              <w:bottom w:val="single" w:sz="4" w:space="0" w:color="000000"/>
            </w:tcBorders>
          </w:tcPr>
          <w:p w:rsidR="00415C39" w:rsidRPr="001B3D19" w:rsidRDefault="00415C39" w:rsidP="009B64F9">
            <w:pPr>
              <w:snapToGrid w:val="0"/>
              <w:spacing w:after="0"/>
              <w:jc w:val="both"/>
              <w:rPr>
                <w:rFonts w:ascii="Times New Roman" w:hAnsi="Times New Roman"/>
                <w:b/>
                <w:i/>
                <w:sz w:val="24"/>
                <w:szCs w:val="24"/>
              </w:rPr>
            </w:pPr>
            <w:proofErr w:type="spellStart"/>
            <w:r w:rsidRPr="001B3D19">
              <w:rPr>
                <w:rFonts w:ascii="Times New Roman" w:hAnsi="Times New Roman"/>
                <w:b/>
                <w:i/>
                <w:sz w:val="24"/>
                <w:szCs w:val="24"/>
              </w:rPr>
              <w:t>Interim</w:t>
            </w:r>
            <w:proofErr w:type="spellEnd"/>
            <w:r w:rsidRPr="001B3D19">
              <w:rPr>
                <w:rFonts w:ascii="Times New Roman" w:hAnsi="Times New Roman"/>
                <w:b/>
                <w:i/>
                <w:sz w:val="24"/>
                <w:szCs w:val="24"/>
              </w:rPr>
              <w:t xml:space="preserve"> </w:t>
            </w:r>
            <w:proofErr w:type="spellStart"/>
            <w:r w:rsidRPr="001B3D19">
              <w:rPr>
                <w:rFonts w:ascii="Times New Roman" w:hAnsi="Times New Roman"/>
                <w:b/>
                <w:i/>
                <w:sz w:val="24"/>
                <w:szCs w:val="24"/>
              </w:rPr>
              <w:t>certification</w:t>
            </w:r>
            <w:proofErr w:type="spellEnd"/>
            <w:r w:rsidRPr="001B3D19">
              <w:rPr>
                <w:rFonts w:ascii="Times New Roman" w:hAnsi="Times New Roman"/>
                <w:b/>
                <w:i/>
                <w:sz w:val="24"/>
                <w:szCs w:val="24"/>
              </w:rPr>
              <w:t>:</w:t>
            </w:r>
          </w:p>
        </w:tc>
        <w:tc>
          <w:tcPr>
            <w:tcW w:w="2339" w:type="dxa"/>
            <w:vMerge w:val="restart"/>
            <w:tcBorders>
              <w:top w:val="single" w:sz="4" w:space="0" w:color="000000"/>
              <w:left w:val="single" w:sz="4" w:space="0" w:color="000000"/>
              <w:bottom w:val="single" w:sz="4" w:space="0" w:color="000000"/>
            </w:tcBorders>
          </w:tcPr>
          <w:p w:rsidR="00415C39" w:rsidRPr="001B3D19" w:rsidRDefault="00415C39" w:rsidP="009B64F9">
            <w:pPr>
              <w:snapToGrid w:val="0"/>
              <w:spacing w:after="0"/>
              <w:ind w:right="-5"/>
              <w:jc w:val="center"/>
              <w:rPr>
                <w:rFonts w:ascii="Times New Roman" w:hAnsi="Times New Roman"/>
                <w:i/>
                <w:sz w:val="24"/>
                <w:szCs w:val="24"/>
              </w:rPr>
            </w:pPr>
          </w:p>
        </w:tc>
        <w:tc>
          <w:tcPr>
            <w:tcW w:w="541" w:type="dxa"/>
            <w:vMerge w:val="restart"/>
            <w:tcBorders>
              <w:top w:val="single" w:sz="4" w:space="0" w:color="000000"/>
              <w:left w:val="single" w:sz="4" w:space="0" w:color="000000"/>
              <w:bottom w:val="single" w:sz="4" w:space="0" w:color="000000"/>
            </w:tcBorders>
          </w:tcPr>
          <w:p w:rsidR="00415C39" w:rsidRPr="001B3D19" w:rsidRDefault="00415C39" w:rsidP="009B64F9">
            <w:pPr>
              <w:snapToGrid w:val="0"/>
              <w:spacing w:after="0"/>
              <w:ind w:right="-5"/>
              <w:jc w:val="center"/>
              <w:rPr>
                <w:rFonts w:ascii="Times New Roman" w:hAnsi="Times New Roman"/>
                <w:i/>
                <w:sz w:val="24"/>
                <w:szCs w:val="24"/>
              </w:rPr>
            </w:pPr>
          </w:p>
        </w:tc>
        <w:tc>
          <w:tcPr>
            <w:tcW w:w="516" w:type="dxa"/>
            <w:vMerge w:val="restart"/>
            <w:tcBorders>
              <w:top w:val="single" w:sz="4" w:space="0" w:color="000000"/>
              <w:left w:val="single" w:sz="4" w:space="0" w:color="000000"/>
              <w:bottom w:val="single" w:sz="4" w:space="0" w:color="000000"/>
            </w:tcBorders>
          </w:tcPr>
          <w:p w:rsidR="00415C39" w:rsidRPr="001B3D19" w:rsidRDefault="00415C39" w:rsidP="009B64F9">
            <w:pPr>
              <w:snapToGrid w:val="0"/>
              <w:spacing w:after="0"/>
              <w:ind w:right="-5"/>
              <w:jc w:val="center"/>
              <w:rPr>
                <w:rFonts w:ascii="Times New Roman" w:hAnsi="Times New Roman"/>
                <w:i/>
                <w:sz w:val="24"/>
                <w:szCs w:val="24"/>
              </w:rPr>
            </w:pPr>
          </w:p>
        </w:tc>
        <w:tc>
          <w:tcPr>
            <w:tcW w:w="564" w:type="dxa"/>
            <w:vMerge w:val="restart"/>
            <w:tcBorders>
              <w:top w:val="single" w:sz="4" w:space="0" w:color="000000"/>
              <w:left w:val="single" w:sz="4" w:space="0" w:color="000000"/>
              <w:bottom w:val="single" w:sz="4" w:space="0" w:color="000000"/>
            </w:tcBorders>
          </w:tcPr>
          <w:p w:rsidR="00415C39" w:rsidRPr="001B3D19" w:rsidRDefault="00415C39" w:rsidP="009B64F9">
            <w:pPr>
              <w:snapToGrid w:val="0"/>
              <w:spacing w:after="0"/>
              <w:ind w:right="-5"/>
              <w:jc w:val="center"/>
              <w:rPr>
                <w:rFonts w:ascii="Times New Roman" w:hAnsi="Times New Roman"/>
                <w:i/>
                <w:sz w:val="24"/>
                <w:szCs w:val="24"/>
              </w:rPr>
            </w:pPr>
          </w:p>
        </w:tc>
        <w:tc>
          <w:tcPr>
            <w:tcW w:w="750" w:type="dxa"/>
            <w:vMerge w:val="restart"/>
            <w:tcBorders>
              <w:top w:val="single" w:sz="4" w:space="0" w:color="000000"/>
              <w:left w:val="single" w:sz="4" w:space="0" w:color="000000"/>
              <w:bottom w:val="single" w:sz="4" w:space="0" w:color="000000"/>
              <w:right w:val="single" w:sz="4" w:space="0" w:color="000000"/>
            </w:tcBorders>
          </w:tcPr>
          <w:p w:rsidR="00415C39" w:rsidRPr="001B3D19" w:rsidRDefault="00415C39" w:rsidP="009B64F9">
            <w:pPr>
              <w:snapToGrid w:val="0"/>
              <w:spacing w:after="0"/>
              <w:ind w:right="-5"/>
              <w:jc w:val="both"/>
              <w:rPr>
                <w:rFonts w:ascii="Times New Roman" w:hAnsi="Times New Roman"/>
                <w:i/>
                <w:sz w:val="24"/>
                <w:szCs w:val="24"/>
              </w:rPr>
            </w:pPr>
          </w:p>
        </w:tc>
      </w:tr>
      <w:tr w:rsidR="00415C39" w:rsidRPr="001B3D19" w:rsidTr="00A52967">
        <w:trPr>
          <w:trHeight w:val="614"/>
        </w:trPr>
        <w:tc>
          <w:tcPr>
            <w:tcW w:w="4680" w:type="dxa"/>
            <w:vMerge w:val="restart"/>
            <w:tcBorders>
              <w:top w:val="single" w:sz="4" w:space="0" w:color="000000"/>
              <w:left w:val="single" w:sz="4" w:space="0" w:color="000000"/>
              <w:bottom w:val="single" w:sz="4" w:space="0" w:color="000000"/>
            </w:tcBorders>
          </w:tcPr>
          <w:p w:rsidR="00415C39" w:rsidRPr="001B3D19" w:rsidRDefault="00415C39" w:rsidP="009B64F9">
            <w:pPr>
              <w:snapToGrid w:val="0"/>
              <w:spacing w:after="0"/>
              <w:rPr>
                <w:rFonts w:ascii="Times New Roman" w:hAnsi="Times New Roman"/>
                <w:sz w:val="24"/>
                <w:szCs w:val="24"/>
              </w:rPr>
            </w:pPr>
            <w:r w:rsidRPr="001B3D19">
              <w:rPr>
                <w:rFonts w:ascii="Times New Roman" w:hAnsi="Times New Roman"/>
                <w:sz w:val="24"/>
                <w:szCs w:val="24"/>
              </w:rPr>
              <w:t xml:space="preserve"> </w:t>
            </w:r>
            <w:proofErr w:type="spellStart"/>
            <w:r w:rsidRPr="001B3D19">
              <w:rPr>
                <w:rFonts w:ascii="Times New Roman" w:hAnsi="Times New Roman"/>
                <w:sz w:val="24"/>
                <w:szCs w:val="24"/>
              </w:rPr>
              <w:t>Exam</w:t>
            </w:r>
            <w:proofErr w:type="spellEnd"/>
          </w:p>
        </w:tc>
        <w:tc>
          <w:tcPr>
            <w:tcW w:w="2339" w:type="dxa"/>
            <w:vMerge w:val="restart"/>
            <w:tcBorders>
              <w:top w:val="single" w:sz="4" w:space="0" w:color="000000"/>
              <w:left w:val="single" w:sz="4" w:space="0" w:color="000000"/>
              <w:bottom w:val="single" w:sz="4" w:space="0" w:color="000000"/>
            </w:tcBorders>
          </w:tcPr>
          <w:p w:rsidR="00415C39" w:rsidRPr="001B3D19" w:rsidRDefault="00415C39" w:rsidP="009B64F9">
            <w:pPr>
              <w:snapToGrid w:val="0"/>
              <w:spacing w:after="0"/>
              <w:ind w:right="-5"/>
              <w:jc w:val="center"/>
              <w:rPr>
                <w:rFonts w:ascii="Times New Roman" w:hAnsi="Times New Roman"/>
                <w:sz w:val="24"/>
                <w:szCs w:val="24"/>
                <w:lang w:val="en-US"/>
              </w:rPr>
            </w:pPr>
            <w:r w:rsidRPr="001B3D19">
              <w:rPr>
                <w:rFonts w:ascii="Times New Roman" w:hAnsi="Times New Roman"/>
                <w:sz w:val="24"/>
                <w:szCs w:val="24"/>
                <w:lang w:val="en-US"/>
              </w:rPr>
              <w:t>+</w:t>
            </w:r>
          </w:p>
        </w:tc>
        <w:tc>
          <w:tcPr>
            <w:tcW w:w="541" w:type="dxa"/>
            <w:vMerge w:val="restart"/>
            <w:tcBorders>
              <w:top w:val="single" w:sz="4" w:space="0" w:color="000000"/>
              <w:left w:val="single" w:sz="4" w:space="0" w:color="000000"/>
              <w:bottom w:val="single" w:sz="4" w:space="0" w:color="000000"/>
            </w:tcBorders>
          </w:tcPr>
          <w:p w:rsidR="00415C39" w:rsidRPr="001B3D19" w:rsidRDefault="00415C39" w:rsidP="009B64F9">
            <w:pPr>
              <w:snapToGrid w:val="0"/>
              <w:spacing w:after="0"/>
              <w:ind w:right="-5"/>
              <w:jc w:val="center"/>
              <w:rPr>
                <w:rFonts w:ascii="Times New Roman" w:hAnsi="Times New Roman"/>
                <w:i/>
                <w:sz w:val="24"/>
                <w:szCs w:val="24"/>
              </w:rPr>
            </w:pPr>
          </w:p>
        </w:tc>
        <w:tc>
          <w:tcPr>
            <w:tcW w:w="516" w:type="dxa"/>
            <w:vMerge w:val="restart"/>
            <w:tcBorders>
              <w:top w:val="single" w:sz="4" w:space="0" w:color="000000"/>
              <w:left w:val="single" w:sz="4" w:space="0" w:color="000000"/>
              <w:bottom w:val="single" w:sz="4" w:space="0" w:color="000000"/>
            </w:tcBorders>
          </w:tcPr>
          <w:p w:rsidR="00415C39" w:rsidRPr="001B3D19" w:rsidRDefault="00415C39" w:rsidP="009B64F9">
            <w:pPr>
              <w:snapToGrid w:val="0"/>
              <w:spacing w:after="0"/>
              <w:ind w:right="-5"/>
              <w:jc w:val="center"/>
              <w:rPr>
                <w:rFonts w:ascii="Times New Roman" w:hAnsi="Times New Roman"/>
                <w:i/>
                <w:sz w:val="24"/>
                <w:szCs w:val="24"/>
              </w:rPr>
            </w:pPr>
            <w:r w:rsidRPr="001B3D19">
              <w:rPr>
                <w:rFonts w:ascii="Times New Roman" w:hAnsi="Times New Roman"/>
                <w:i/>
                <w:sz w:val="24"/>
                <w:szCs w:val="24"/>
              </w:rPr>
              <w:t>+</w:t>
            </w:r>
          </w:p>
        </w:tc>
        <w:tc>
          <w:tcPr>
            <w:tcW w:w="564" w:type="dxa"/>
            <w:vMerge w:val="restart"/>
            <w:tcBorders>
              <w:top w:val="single" w:sz="4" w:space="0" w:color="000000"/>
              <w:left w:val="single" w:sz="4" w:space="0" w:color="000000"/>
              <w:bottom w:val="single" w:sz="4" w:space="0" w:color="000000"/>
            </w:tcBorders>
          </w:tcPr>
          <w:p w:rsidR="00415C39" w:rsidRPr="001B3D19" w:rsidRDefault="00415C39" w:rsidP="009B64F9">
            <w:pPr>
              <w:snapToGrid w:val="0"/>
              <w:spacing w:after="0"/>
              <w:ind w:right="-5"/>
              <w:jc w:val="center"/>
              <w:rPr>
                <w:rFonts w:ascii="Times New Roman" w:hAnsi="Times New Roman"/>
                <w:i/>
                <w:sz w:val="24"/>
                <w:szCs w:val="24"/>
              </w:rPr>
            </w:pPr>
          </w:p>
        </w:tc>
        <w:tc>
          <w:tcPr>
            <w:tcW w:w="750" w:type="dxa"/>
            <w:vMerge w:val="restart"/>
            <w:tcBorders>
              <w:top w:val="single" w:sz="4" w:space="0" w:color="000000"/>
              <w:left w:val="single" w:sz="4" w:space="0" w:color="000000"/>
              <w:bottom w:val="single" w:sz="4" w:space="0" w:color="000000"/>
              <w:right w:val="single" w:sz="4" w:space="0" w:color="000000"/>
            </w:tcBorders>
          </w:tcPr>
          <w:p w:rsidR="00415C39" w:rsidRPr="001B3D19" w:rsidRDefault="00415C39" w:rsidP="009B64F9">
            <w:pPr>
              <w:snapToGrid w:val="0"/>
              <w:spacing w:after="0"/>
              <w:ind w:right="-5"/>
              <w:jc w:val="both"/>
              <w:rPr>
                <w:rFonts w:ascii="Times New Roman" w:hAnsi="Times New Roman"/>
                <w:i/>
                <w:sz w:val="24"/>
                <w:szCs w:val="24"/>
              </w:rPr>
            </w:pPr>
          </w:p>
        </w:tc>
      </w:tr>
      <w:tr w:rsidR="00415C39" w:rsidRPr="001B3D19" w:rsidTr="00A52967">
        <w:trPr>
          <w:trHeight w:val="614"/>
        </w:trPr>
        <w:tc>
          <w:tcPr>
            <w:tcW w:w="4680" w:type="dxa"/>
            <w:tcBorders>
              <w:top w:val="single" w:sz="4" w:space="0" w:color="000000"/>
              <w:left w:val="single" w:sz="4" w:space="0" w:color="000000"/>
              <w:bottom w:val="single" w:sz="4" w:space="0" w:color="000000"/>
            </w:tcBorders>
          </w:tcPr>
          <w:p w:rsidR="00415C39" w:rsidRPr="001B3D19" w:rsidRDefault="00415C39" w:rsidP="009B64F9">
            <w:pPr>
              <w:snapToGrid w:val="0"/>
              <w:spacing w:after="0"/>
              <w:jc w:val="both"/>
              <w:rPr>
                <w:rFonts w:ascii="Times New Roman" w:hAnsi="Times New Roman"/>
                <w:b/>
                <w:i/>
                <w:sz w:val="24"/>
                <w:szCs w:val="24"/>
              </w:rPr>
            </w:pPr>
            <w:r w:rsidRPr="001B3D19">
              <w:rPr>
                <w:rFonts w:ascii="Times New Roman" w:hAnsi="Times New Roman"/>
                <w:b/>
                <w:i/>
                <w:sz w:val="24"/>
                <w:szCs w:val="24"/>
              </w:rPr>
              <w:t>TOTAL:</w:t>
            </w:r>
          </w:p>
        </w:tc>
        <w:tc>
          <w:tcPr>
            <w:tcW w:w="2339" w:type="dxa"/>
            <w:tcBorders>
              <w:top w:val="single" w:sz="4" w:space="0" w:color="000000"/>
              <w:left w:val="single" w:sz="4" w:space="0" w:color="000000"/>
              <w:bottom w:val="single" w:sz="4" w:space="0" w:color="000000"/>
            </w:tcBorders>
          </w:tcPr>
          <w:p w:rsidR="00415C39" w:rsidRPr="001B3D19" w:rsidRDefault="00415C39" w:rsidP="009B64F9">
            <w:pPr>
              <w:snapToGrid w:val="0"/>
              <w:spacing w:after="0"/>
              <w:jc w:val="center"/>
              <w:rPr>
                <w:rFonts w:ascii="Times New Roman" w:hAnsi="Times New Roman"/>
                <w:sz w:val="24"/>
                <w:szCs w:val="24"/>
              </w:rPr>
            </w:pPr>
            <w:r w:rsidRPr="001B3D19">
              <w:rPr>
                <w:rFonts w:ascii="Times New Roman" w:hAnsi="Times New Roman"/>
                <w:sz w:val="24"/>
                <w:szCs w:val="24"/>
              </w:rPr>
              <w:t>120</w:t>
            </w:r>
          </w:p>
        </w:tc>
        <w:tc>
          <w:tcPr>
            <w:tcW w:w="541" w:type="dxa"/>
            <w:tcBorders>
              <w:top w:val="single" w:sz="4" w:space="0" w:color="000000"/>
              <w:left w:val="single" w:sz="4" w:space="0" w:color="000000"/>
              <w:bottom w:val="single" w:sz="4" w:space="0" w:color="000000"/>
            </w:tcBorders>
          </w:tcPr>
          <w:p w:rsidR="00415C39" w:rsidRPr="001B3D19" w:rsidRDefault="00415C39" w:rsidP="009B64F9">
            <w:pPr>
              <w:snapToGrid w:val="0"/>
              <w:spacing w:after="0"/>
              <w:ind w:right="-483"/>
              <w:jc w:val="both"/>
              <w:rPr>
                <w:rFonts w:ascii="Times New Roman" w:hAnsi="Times New Roman"/>
                <w:sz w:val="24"/>
                <w:szCs w:val="24"/>
              </w:rPr>
            </w:pPr>
          </w:p>
        </w:tc>
        <w:tc>
          <w:tcPr>
            <w:tcW w:w="516" w:type="dxa"/>
            <w:tcBorders>
              <w:top w:val="single" w:sz="4" w:space="0" w:color="000000"/>
              <w:left w:val="single" w:sz="4" w:space="0" w:color="000000"/>
              <w:bottom w:val="single" w:sz="4" w:space="0" w:color="000000"/>
            </w:tcBorders>
          </w:tcPr>
          <w:p w:rsidR="00415C39" w:rsidRPr="001B3D19" w:rsidRDefault="00415C39" w:rsidP="009B64F9">
            <w:pPr>
              <w:snapToGrid w:val="0"/>
              <w:spacing w:after="0"/>
              <w:ind w:right="-483"/>
              <w:jc w:val="both"/>
              <w:rPr>
                <w:rFonts w:ascii="Times New Roman" w:hAnsi="Times New Roman"/>
                <w:sz w:val="24"/>
                <w:szCs w:val="24"/>
              </w:rPr>
            </w:pPr>
            <w:r w:rsidRPr="001B3D19">
              <w:rPr>
                <w:rFonts w:ascii="Times New Roman" w:hAnsi="Times New Roman"/>
                <w:sz w:val="24"/>
                <w:szCs w:val="24"/>
              </w:rPr>
              <w:t>+</w:t>
            </w:r>
          </w:p>
        </w:tc>
        <w:tc>
          <w:tcPr>
            <w:tcW w:w="564" w:type="dxa"/>
            <w:tcBorders>
              <w:top w:val="single" w:sz="4" w:space="0" w:color="000000"/>
              <w:left w:val="single" w:sz="4" w:space="0" w:color="000000"/>
              <w:bottom w:val="single" w:sz="4" w:space="0" w:color="000000"/>
            </w:tcBorders>
          </w:tcPr>
          <w:p w:rsidR="00415C39" w:rsidRPr="001B3D19" w:rsidRDefault="00415C39" w:rsidP="009B64F9">
            <w:pPr>
              <w:snapToGrid w:val="0"/>
              <w:spacing w:after="0"/>
              <w:ind w:right="-483"/>
              <w:jc w:val="both"/>
              <w:rPr>
                <w:rFonts w:ascii="Times New Roman" w:hAnsi="Times New Roman"/>
                <w:sz w:val="24"/>
                <w:szCs w:val="24"/>
              </w:rPr>
            </w:pPr>
          </w:p>
        </w:tc>
        <w:tc>
          <w:tcPr>
            <w:tcW w:w="750" w:type="dxa"/>
            <w:tcBorders>
              <w:top w:val="single" w:sz="4" w:space="0" w:color="000000"/>
              <w:left w:val="single" w:sz="4" w:space="0" w:color="000000"/>
              <w:bottom w:val="single" w:sz="4" w:space="0" w:color="000000"/>
              <w:right w:val="single" w:sz="4" w:space="0" w:color="000000"/>
            </w:tcBorders>
          </w:tcPr>
          <w:p w:rsidR="00415C39" w:rsidRPr="001B3D19" w:rsidRDefault="00415C39" w:rsidP="009B64F9">
            <w:pPr>
              <w:snapToGrid w:val="0"/>
              <w:spacing w:after="0"/>
              <w:ind w:right="-483"/>
              <w:jc w:val="both"/>
              <w:rPr>
                <w:rFonts w:ascii="Times New Roman" w:hAnsi="Times New Roman"/>
                <w:sz w:val="24"/>
                <w:szCs w:val="24"/>
              </w:rPr>
            </w:pPr>
          </w:p>
        </w:tc>
      </w:tr>
    </w:tbl>
    <w:p w:rsidR="00415C39" w:rsidRPr="00C221F6" w:rsidRDefault="00415C39" w:rsidP="009B64F9">
      <w:pPr>
        <w:spacing w:after="0"/>
        <w:jc w:val="both"/>
        <w:rPr>
          <w:rFonts w:ascii="Times New Roman" w:hAnsi="Times New Roman"/>
          <w:b/>
          <w:sz w:val="28"/>
          <w:szCs w:val="28"/>
        </w:rPr>
      </w:pPr>
    </w:p>
    <w:p w:rsidR="00415C39" w:rsidRPr="00C221F6" w:rsidRDefault="00415C39" w:rsidP="009B64F9">
      <w:pPr>
        <w:spacing w:after="0"/>
        <w:jc w:val="both"/>
        <w:rPr>
          <w:rFonts w:ascii="Times New Roman" w:hAnsi="Times New Roman"/>
          <w:b/>
          <w:sz w:val="28"/>
          <w:szCs w:val="28"/>
        </w:rPr>
      </w:pPr>
      <w:r w:rsidRPr="00C221F6">
        <w:rPr>
          <w:rFonts w:ascii="Times New Roman" w:hAnsi="Times New Roman"/>
          <w:b/>
          <w:sz w:val="28"/>
          <w:szCs w:val="28"/>
        </w:rPr>
        <w:t xml:space="preserve">4. </w:t>
      </w:r>
      <w:proofErr w:type="spellStart"/>
      <w:r w:rsidRPr="00C221F6">
        <w:rPr>
          <w:rFonts w:ascii="Times New Roman" w:hAnsi="Times New Roman"/>
          <w:b/>
          <w:sz w:val="28"/>
          <w:szCs w:val="28"/>
        </w:rPr>
        <w:t>The</w:t>
      </w:r>
      <w:proofErr w:type="spellEnd"/>
      <w:r w:rsidRPr="00C221F6">
        <w:rPr>
          <w:rFonts w:ascii="Times New Roman" w:hAnsi="Times New Roman"/>
          <w:b/>
          <w:sz w:val="28"/>
          <w:szCs w:val="28"/>
        </w:rPr>
        <w:t xml:space="preserve"> </w:t>
      </w:r>
      <w:proofErr w:type="spellStart"/>
      <w:r w:rsidRPr="00C221F6">
        <w:rPr>
          <w:rFonts w:ascii="Times New Roman" w:hAnsi="Times New Roman"/>
          <w:b/>
          <w:sz w:val="28"/>
          <w:szCs w:val="28"/>
        </w:rPr>
        <w:t>content</w:t>
      </w:r>
      <w:proofErr w:type="spellEnd"/>
      <w:r w:rsidRPr="00C221F6">
        <w:rPr>
          <w:rFonts w:ascii="Times New Roman" w:hAnsi="Times New Roman"/>
          <w:b/>
          <w:sz w:val="28"/>
          <w:szCs w:val="28"/>
        </w:rPr>
        <w:t xml:space="preserve"> </w:t>
      </w:r>
      <w:proofErr w:type="spellStart"/>
      <w:r w:rsidRPr="00C221F6">
        <w:rPr>
          <w:rFonts w:ascii="Times New Roman" w:hAnsi="Times New Roman"/>
          <w:b/>
          <w:sz w:val="28"/>
          <w:szCs w:val="28"/>
        </w:rPr>
        <w:t>of</w:t>
      </w:r>
      <w:proofErr w:type="spellEnd"/>
      <w:r w:rsidRPr="00C221F6">
        <w:rPr>
          <w:rFonts w:ascii="Times New Roman" w:hAnsi="Times New Roman"/>
          <w:b/>
          <w:sz w:val="28"/>
          <w:szCs w:val="28"/>
        </w:rPr>
        <w:t xml:space="preserve"> </w:t>
      </w:r>
      <w:proofErr w:type="spellStart"/>
      <w:r w:rsidRPr="00C221F6">
        <w:rPr>
          <w:rFonts w:ascii="Times New Roman" w:hAnsi="Times New Roman"/>
          <w:b/>
          <w:sz w:val="28"/>
          <w:szCs w:val="28"/>
        </w:rPr>
        <w:t>the</w:t>
      </w:r>
      <w:proofErr w:type="spellEnd"/>
      <w:r w:rsidRPr="00C221F6">
        <w:rPr>
          <w:rFonts w:ascii="Times New Roman" w:hAnsi="Times New Roman"/>
          <w:b/>
          <w:sz w:val="28"/>
          <w:szCs w:val="28"/>
        </w:rPr>
        <w:t xml:space="preserve"> </w:t>
      </w:r>
      <w:proofErr w:type="spellStart"/>
      <w:r w:rsidRPr="00C221F6">
        <w:rPr>
          <w:rFonts w:ascii="Times New Roman" w:hAnsi="Times New Roman"/>
          <w:b/>
          <w:sz w:val="28"/>
          <w:szCs w:val="28"/>
        </w:rPr>
        <w:t>discipline</w:t>
      </w:r>
      <w:proofErr w:type="spellEnd"/>
    </w:p>
    <w:p w:rsidR="00415C39" w:rsidRPr="00C221F6" w:rsidRDefault="00415C39" w:rsidP="009B64F9">
      <w:pPr>
        <w:spacing w:after="0"/>
        <w:jc w:val="both"/>
        <w:rPr>
          <w:rFonts w:ascii="Times New Roman" w:hAnsi="Times New Roman"/>
          <w:b/>
          <w:sz w:val="28"/>
          <w:szCs w:val="28"/>
          <w:lang w:val="en-US"/>
        </w:rPr>
      </w:pPr>
      <w:r w:rsidRPr="00C221F6">
        <w:rPr>
          <w:rFonts w:ascii="Times New Roman" w:hAnsi="Times New Roman"/>
          <w:b/>
          <w:sz w:val="28"/>
          <w:szCs w:val="28"/>
          <w:lang w:val="en-US"/>
        </w:rPr>
        <w:t>4.1. The maintenance of sections of discipline</w:t>
      </w:r>
    </w:p>
    <w:tbl>
      <w:tblPr>
        <w:tblW w:w="0" w:type="auto"/>
        <w:tblInd w:w="108" w:type="dxa"/>
        <w:tblLayout w:type="fixed"/>
        <w:tblLook w:val="0000"/>
      </w:tblPr>
      <w:tblGrid>
        <w:gridCol w:w="426"/>
        <w:gridCol w:w="2976"/>
        <w:gridCol w:w="5984"/>
      </w:tblGrid>
      <w:tr w:rsidR="00415C39" w:rsidRPr="001E25F5" w:rsidTr="00A52967">
        <w:trPr>
          <w:trHeight w:val="614"/>
        </w:trPr>
        <w:tc>
          <w:tcPr>
            <w:tcW w:w="426" w:type="dxa"/>
            <w:vMerge w:val="restart"/>
            <w:tcBorders>
              <w:top w:val="single" w:sz="4" w:space="0" w:color="000000"/>
              <w:left w:val="single" w:sz="4" w:space="0" w:color="000000"/>
              <w:bottom w:val="single" w:sz="4" w:space="0" w:color="000000"/>
            </w:tcBorders>
          </w:tcPr>
          <w:p w:rsidR="00415C39" w:rsidRPr="001B3D19" w:rsidRDefault="00415C39" w:rsidP="009B64F9">
            <w:pPr>
              <w:snapToGrid w:val="0"/>
              <w:spacing w:after="0"/>
              <w:jc w:val="center"/>
              <w:rPr>
                <w:rFonts w:ascii="Times New Roman" w:hAnsi="Times New Roman"/>
                <w:b/>
                <w:sz w:val="24"/>
                <w:szCs w:val="24"/>
              </w:rPr>
            </w:pPr>
            <w:r w:rsidRPr="001B3D19">
              <w:rPr>
                <w:rFonts w:ascii="Times New Roman" w:hAnsi="Times New Roman"/>
                <w:b/>
                <w:sz w:val="24"/>
                <w:szCs w:val="24"/>
              </w:rPr>
              <w:t>№</w:t>
            </w:r>
          </w:p>
        </w:tc>
        <w:tc>
          <w:tcPr>
            <w:tcW w:w="2976" w:type="dxa"/>
            <w:vMerge w:val="restart"/>
            <w:tcBorders>
              <w:top w:val="single" w:sz="4" w:space="0" w:color="000000"/>
              <w:left w:val="single" w:sz="4" w:space="0" w:color="000000"/>
              <w:bottom w:val="single" w:sz="4" w:space="0" w:color="000000"/>
            </w:tcBorders>
          </w:tcPr>
          <w:p w:rsidR="00415C39" w:rsidRPr="001B3D19" w:rsidRDefault="00415C39" w:rsidP="009B64F9">
            <w:pPr>
              <w:snapToGrid w:val="0"/>
              <w:spacing w:after="0"/>
              <w:jc w:val="center"/>
              <w:rPr>
                <w:rFonts w:ascii="Times New Roman" w:hAnsi="Times New Roman"/>
                <w:b/>
                <w:sz w:val="24"/>
                <w:szCs w:val="24"/>
                <w:lang w:val="en-US"/>
              </w:rPr>
            </w:pPr>
            <w:r w:rsidRPr="001B3D19">
              <w:rPr>
                <w:rFonts w:ascii="Times New Roman" w:hAnsi="Times New Roman"/>
                <w:b/>
                <w:sz w:val="24"/>
                <w:szCs w:val="24"/>
                <w:lang w:val="en-US"/>
              </w:rPr>
              <w:t>The name of the part of the discipline</w:t>
            </w:r>
          </w:p>
        </w:tc>
        <w:tc>
          <w:tcPr>
            <w:tcW w:w="5984" w:type="dxa"/>
            <w:vMerge w:val="restart"/>
            <w:tcBorders>
              <w:top w:val="single" w:sz="4" w:space="0" w:color="000000"/>
              <w:left w:val="single" w:sz="4" w:space="0" w:color="000000"/>
              <w:bottom w:val="single" w:sz="4" w:space="0" w:color="000000"/>
              <w:right w:val="single" w:sz="4" w:space="0" w:color="000000"/>
            </w:tcBorders>
          </w:tcPr>
          <w:p w:rsidR="00415C39" w:rsidRPr="001B3D19" w:rsidRDefault="00415C39" w:rsidP="009B64F9">
            <w:pPr>
              <w:snapToGrid w:val="0"/>
              <w:spacing w:after="0"/>
              <w:jc w:val="center"/>
              <w:rPr>
                <w:rFonts w:ascii="Times New Roman" w:hAnsi="Times New Roman"/>
                <w:b/>
                <w:sz w:val="24"/>
                <w:szCs w:val="24"/>
                <w:lang w:val="en-US"/>
              </w:rPr>
            </w:pPr>
            <w:r w:rsidRPr="001B3D19">
              <w:rPr>
                <w:rFonts w:ascii="Times New Roman" w:hAnsi="Times New Roman"/>
                <w:b/>
                <w:sz w:val="24"/>
                <w:szCs w:val="24"/>
                <w:lang w:val="en-US"/>
              </w:rPr>
              <w:t>The content of the section</w:t>
            </w:r>
          </w:p>
        </w:tc>
      </w:tr>
      <w:tr w:rsidR="00415C39" w:rsidRPr="001E25F5" w:rsidTr="00A52967">
        <w:trPr>
          <w:trHeight w:val="614"/>
        </w:trPr>
        <w:tc>
          <w:tcPr>
            <w:tcW w:w="426" w:type="dxa"/>
            <w:vMerge w:val="restart"/>
            <w:tcBorders>
              <w:top w:val="single" w:sz="4" w:space="0" w:color="000000"/>
              <w:left w:val="single" w:sz="4" w:space="0" w:color="000000"/>
              <w:bottom w:val="single" w:sz="4" w:space="0" w:color="000000"/>
            </w:tcBorders>
          </w:tcPr>
          <w:p w:rsidR="00415C39" w:rsidRPr="001B3D19" w:rsidRDefault="00415C39" w:rsidP="009B64F9">
            <w:pPr>
              <w:snapToGrid w:val="0"/>
              <w:spacing w:after="0"/>
              <w:jc w:val="center"/>
              <w:rPr>
                <w:rFonts w:ascii="Times New Roman" w:hAnsi="Times New Roman"/>
                <w:sz w:val="24"/>
                <w:szCs w:val="24"/>
              </w:rPr>
            </w:pPr>
            <w:r w:rsidRPr="001B3D19">
              <w:rPr>
                <w:rFonts w:ascii="Times New Roman" w:hAnsi="Times New Roman"/>
                <w:sz w:val="24"/>
                <w:szCs w:val="24"/>
              </w:rPr>
              <w:t>1.</w:t>
            </w:r>
          </w:p>
        </w:tc>
        <w:tc>
          <w:tcPr>
            <w:tcW w:w="2976" w:type="dxa"/>
            <w:vMerge w:val="restart"/>
            <w:tcBorders>
              <w:top w:val="single" w:sz="4" w:space="0" w:color="000000"/>
              <w:left w:val="single" w:sz="4" w:space="0" w:color="000000"/>
              <w:bottom w:val="single" w:sz="4" w:space="0" w:color="000000"/>
            </w:tcBorders>
          </w:tcPr>
          <w:p w:rsidR="00415C39" w:rsidRPr="001B3D19" w:rsidRDefault="00415C39" w:rsidP="009B64F9">
            <w:pPr>
              <w:autoSpaceDE w:val="0"/>
              <w:snapToGrid w:val="0"/>
              <w:spacing w:after="0"/>
              <w:rPr>
                <w:rFonts w:ascii="Times New Roman" w:hAnsi="Times New Roman"/>
                <w:color w:val="000000"/>
                <w:sz w:val="24"/>
                <w:szCs w:val="24"/>
                <w:lang w:val="en-US"/>
              </w:rPr>
            </w:pPr>
            <w:r w:rsidRPr="001B3D19">
              <w:rPr>
                <w:rFonts w:ascii="Times New Roman" w:hAnsi="Times New Roman"/>
                <w:color w:val="000000"/>
                <w:sz w:val="24"/>
                <w:szCs w:val="24"/>
                <w:lang w:val="en-US"/>
              </w:rPr>
              <w:t>Innovations and innovations in pedagogical science and practice</w:t>
            </w:r>
          </w:p>
        </w:tc>
        <w:tc>
          <w:tcPr>
            <w:tcW w:w="5984" w:type="dxa"/>
            <w:vMerge w:val="restart"/>
            <w:tcBorders>
              <w:top w:val="single" w:sz="4" w:space="0" w:color="000000"/>
              <w:left w:val="single" w:sz="4" w:space="0" w:color="000000"/>
              <w:bottom w:val="single" w:sz="4" w:space="0" w:color="000000"/>
              <w:right w:val="single" w:sz="4" w:space="0" w:color="000000"/>
            </w:tcBorders>
          </w:tcPr>
          <w:p w:rsidR="00415C39" w:rsidRPr="00C221F6" w:rsidRDefault="00415C39" w:rsidP="009B64F9">
            <w:pPr>
              <w:pStyle w:val="a3"/>
              <w:snapToGrid w:val="0"/>
              <w:spacing w:after="0" w:line="276" w:lineRule="auto"/>
              <w:jc w:val="both"/>
              <w:rPr>
                <w:color w:val="000000"/>
                <w:lang w:val="en-US"/>
              </w:rPr>
            </w:pPr>
            <w:r w:rsidRPr="00C221F6">
              <w:rPr>
                <w:color w:val="000000"/>
                <w:lang w:val="en-US"/>
              </w:rPr>
              <w:t xml:space="preserve">Pedagogical innovation as a new branch of scientific knowledge that studies the theory and practice of innovative processes in education. The meaning of the main </w:t>
            </w:r>
            <w:r w:rsidRPr="00C221F6">
              <w:rPr>
                <w:color w:val="000000"/>
                <w:lang w:val="en-US"/>
              </w:rPr>
              <w:lastRenderedPageBreak/>
              <w:t>concepts: innovation, innovation, innovation. New and traditional. New and obsolete, routine, conservative. New and advanced, progressive, modern.</w:t>
            </w:r>
          </w:p>
          <w:p w:rsidR="00415C39" w:rsidRPr="00C221F6" w:rsidRDefault="00415C39" w:rsidP="009B64F9">
            <w:pPr>
              <w:pStyle w:val="a3"/>
              <w:snapToGrid w:val="0"/>
              <w:spacing w:after="0" w:line="276" w:lineRule="auto"/>
              <w:jc w:val="both"/>
              <w:rPr>
                <w:color w:val="000000"/>
                <w:lang w:val="en-US"/>
              </w:rPr>
            </w:pPr>
            <w:r w:rsidRPr="00C221F6">
              <w:rPr>
                <w:color w:val="000000"/>
                <w:lang w:val="en-US"/>
              </w:rPr>
              <w:t>The nature of novelty (absolute and relative, objective and subjective), levels (improvement, invention, discovery) and the scope of innovation (training, education, organization of life and management of the educational institution, a joint operation of educational institutions and the external environment).</w:t>
            </w:r>
            <w:r w:rsidRPr="00C221F6">
              <w:rPr>
                <w:color w:val="000000"/>
                <w:lang w:val="en-US"/>
              </w:rPr>
              <w:br/>
              <w:t xml:space="preserve">Sources and new media in education (V. I. </w:t>
            </w:r>
            <w:proofErr w:type="spellStart"/>
            <w:r w:rsidRPr="00C221F6">
              <w:rPr>
                <w:color w:val="000000"/>
                <w:lang w:val="en-US"/>
              </w:rPr>
              <w:t>Zagvyazinsky</w:t>
            </w:r>
            <w:proofErr w:type="spellEnd"/>
            <w:r w:rsidRPr="00C221F6">
              <w:rPr>
                <w:color w:val="000000"/>
                <w:lang w:val="en-US"/>
              </w:rPr>
              <w:t>: innovators, inventors, modernizers, the master of pedagogical work; by E. Rodgers: innovators, early implementers, early majority, late majority, oscillating)</w:t>
            </w:r>
          </w:p>
          <w:p w:rsidR="00415C39" w:rsidRPr="00C221F6" w:rsidRDefault="00415C39" w:rsidP="009B64F9">
            <w:pPr>
              <w:pStyle w:val="a3"/>
              <w:snapToGrid w:val="0"/>
              <w:spacing w:after="0" w:line="276" w:lineRule="auto"/>
              <w:jc w:val="both"/>
              <w:rPr>
                <w:color w:val="000000"/>
                <w:lang w:val="en-US"/>
              </w:rPr>
            </w:pPr>
            <w:r w:rsidRPr="00C221F6">
              <w:rPr>
                <w:color w:val="000000"/>
                <w:lang w:val="en-US"/>
              </w:rPr>
              <w:t xml:space="preserve">System classifications of innovations in education. </w:t>
            </w:r>
          </w:p>
          <w:p w:rsidR="00415C39" w:rsidRPr="00C221F6" w:rsidRDefault="00415C39" w:rsidP="009B64F9">
            <w:pPr>
              <w:pStyle w:val="a3"/>
              <w:snapToGrid w:val="0"/>
              <w:spacing w:after="0" w:line="276" w:lineRule="auto"/>
              <w:jc w:val="both"/>
              <w:rPr>
                <w:color w:val="000000"/>
                <w:lang w:val="en-US"/>
              </w:rPr>
            </w:pPr>
            <w:r w:rsidRPr="00C221F6">
              <w:rPr>
                <w:color w:val="000000"/>
                <w:lang w:val="en-US"/>
              </w:rPr>
              <w:t>The emergence of new things and ways of its promotion of the teaching practice. Factors positively influencing the occurrence and distribution of pedagogical innovations. Barriers to the approval and further dissemination of new practice in mass.</w:t>
            </w:r>
          </w:p>
        </w:tc>
      </w:tr>
      <w:tr w:rsidR="00415C39" w:rsidRPr="001E25F5" w:rsidTr="00BA4CDC">
        <w:trPr>
          <w:trHeight w:val="1124"/>
        </w:trPr>
        <w:tc>
          <w:tcPr>
            <w:tcW w:w="426" w:type="dxa"/>
            <w:vMerge w:val="restart"/>
            <w:tcBorders>
              <w:left w:val="single" w:sz="4" w:space="0" w:color="000000"/>
              <w:bottom w:val="single" w:sz="4" w:space="0" w:color="000000"/>
            </w:tcBorders>
          </w:tcPr>
          <w:p w:rsidR="00415C39" w:rsidRPr="001B3D19" w:rsidRDefault="00415C39" w:rsidP="009B64F9">
            <w:pPr>
              <w:snapToGrid w:val="0"/>
              <w:spacing w:after="0"/>
              <w:jc w:val="center"/>
              <w:rPr>
                <w:rFonts w:ascii="Times New Roman" w:hAnsi="Times New Roman"/>
                <w:sz w:val="24"/>
                <w:szCs w:val="24"/>
              </w:rPr>
            </w:pPr>
            <w:r w:rsidRPr="001B3D19">
              <w:rPr>
                <w:rFonts w:ascii="Times New Roman" w:hAnsi="Times New Roman"/>
                <w:sz w:val="24"/>
                <w:szCs w:val="24"/>
              </w:rPr>
              <w:lastRenderedPageBreak/>
              <w:t>2.</w:t>
            </w:r>
          </w:p>
        </w:tc>
        <w:tc>
          <w:tcPr>
            <w:tcW w:w="2976" w:type="dxa"/>
            <w:vMerge w:val="restart"/>
            <w:tcBorders>
              <w:left w:val="single" w:sz="4" w:space="0" w:color="000000"/>
              <w:bottom w:val="single" w:sz="4" w:space="0" w:color="000000"/>
            </w:tcBorders>
          </w:tcPr>
          <w:p w:rsidR="00415C39" w:rsidRPr="001B3D19" w:rsidRDefault="00415C39" w:rsidP="009B64F9">
            <w:pPr>
              <w:snapToGrid w:val="0"/>
              <w:spacing w:after="0"/>
              <w:jc w:val="both"/>
              <w:rPr>
                <w:rFonts w:ascii="Times New Roman" w:hAnsi="Times New Roman"/>
                <w:color w:val="000000"/>
                <w:sz w:val="24"/>
                <w:szCs w:val="24"/>
                <w:lang w:val="en-US"/>
              </w:rPr>
            </w:pPr>
            <w:r w:rsidRPr="001B3D19">
              <w:rPr>
                <w:rFonts w:ascii="Times New Roman" w:hAnsi="Times New Roman"/>
                <w:color w:val="000000"/>
                <w:sz w:val="24"/>
                <w:szCs w:val="24"/>
                <w:lang w:val="en-US"/>
              </w:rPr>
              <w:t>Innovative processes in education and their characteristics</w:t>
            </w:r>
            <w:r w:rsidRPr="001B3D19">
              <w:rPr>
                <w:rFonts w:ascii="Times New Roman" w:hAnsi="Times New Roman"/>
                <w:color w:val="000000"/>
                <w:sz w:val="24"/>
                <w:szCs w:val="24"/>
                <w:lang w:val="en-US"/>
              </w:rPr>
              <w:br/>
            </w:r>
          </w:p>
          <w:p w:rsidR="00415C39" w:rsidRPr="001B3D19" w:rsidRDefault="00415C39" w:rsidP="009B64F9">
            <w:pPr>
              <w:snapToGrid w:val="0"/>
              <w:spacing w:after="0"/>
              <w:rPr>
                <w:rFonts w:ascii="Times New Roman" w:hAnsi="Times New Roman"/>
                <w:color w:val="000000"/>
                <w:sz w:val="24"/>
                <w:szCs w:val="24"/>
                <w:lang w:val="en-US"/>
              </w:rPr>
            </w:pPr>
          </w:p>
        </w:tc>
        <w:tc>
          <w:tcPr>
            <w:tcW w:w="5984" w:type="dxa"/>
            <w:vMerge w:val="restart"/>
            <w:tcBorders>
              <w:left w:val="single" w:sz="4" w:space="0" w:color="000000"/>
              <w:bottom w:val="single" w:sz="4" w:space="0" w:color="000000"/>
              <w:right w:val="single" w:sz="4" w:space="0" w:color="000000"/>
            </w:tcBorders>
          </w:tcPr>
          <w:p w:rsidR="00415C39" w:rsidRPr="001B3D19" w:rsidRDefault="00415C39" w:rsidP="009B64F9">
            <w:pPr>
              <w:snapToGrid w:val="0"/>
              <w:spacing w:after="0"/>
              <w:jc w:val="both"/>
              <w:rPr>
                <w:rFonts w:ascii="Times New Roman" w:hAnsi="Times New Roman"/>
                <w:color w:val="000000"/>
                <w:sz w:val="24"/>
                <w:szCs w:val="24"/>
                <w:lang w:val="en-US"/>
              </w:rPr>
            </w:pPr>
            <w:r w:rsidRPr="001B3D19">
              <w:rPr>
                <w:rFonts w:ascii="Times New Roman" w:hAnsi="Times New Roman"/>
                <w:color w:val="000000"/>
                <w:sz w:val="24"/>
                <w:szCs w:val="24"/>
                <w:lang w:val="en-US"/>
              </w:rPr>
              <w:t>Innovative processes in education: essence, structure, types. Distinctive features of pedagogical innovation processes, life cycle and dynamics of development, mechanisms of development in time. The laws of the innovation process (irreversible destabilization of the pedagogical process; the final implementation of the innovation process; stereotyping of pedagogical innovations; cyclic recurrence, recurrence pedagogical innovations).</w:t>
            </w:r>
            <w:r w:rsidRPr="001B3D19">
              <w:rPr>
                <w:rFonts w:ascii="Times New Roman" w:hAnsi="Times New Roman"/>
                <w:color w:val="000000"/>
                <w:sz w:val="24"/>
                <w:szCs w:val="24"/>
                <w:lang w:val="en-US"/>
              </w:rPr>
              <w:br/>
              <w:t>The processes of humanization, democratization,</w:t>
            </w:r>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preparadigmatic</w:t>
            </w:r>
            <w:proofErr w:type="spellEnd"/>
            <w:r>
              <w:rPr>
                <w:rFonts w:ascii="Times New Roman" w:hAnsi="Times New Roman"/>
                <w:color w:val="000000"/>
                <w:sz w:val="24"/>
                <w:szCs w:val="24"/>
                <w:lang w:val="en-US"/>
              </w:rPr>
              <w:t>, technologies</w:t>
            </w:r>
            <w:r w:rsidRPr="001B3D19">
              <w:rPr>
                <w:rFonts w:ascii="Times New Roman" w:hAnsi="Times New Roman"/>
                <w:color w:val="000000"/>
                <w:sz w:val="24"/>
                <w:szCs w:val="24"/>
                <w:lang w:val="en-US"/>
              </w:rPr>
              <w:t>, standardization, regionalization, integration and differentiation of education, planning and forecasting of its development as a reflection of the ongoing progressive pedagogical ideas. Negative trends in education and their impact on innovation processes.</w:t>
            </w:r>
          </w:p>
        </w:tc>
      </w:tr>
      <w:tr w:rsidR="00415C39" w:rsidRPr="001E25F5" w:rsidTr="00A52967">
        <w:trPr>
          <w:trHeight w:val="614"/>
        </w:trPr>
        <w:tc>
          <w:tcPr>
            <w:tcW w:w="426" w:type="dxa"/>
            <w:vMerge w:val="restart"/>
            <w:tcBorders>
              <w:left w:val="single" w:sz="4" w:space="0" w:color="000000"/>
              <w:bottom w:val="single" w:sz="4" w:space="0" w:color="000000"/>
            </w:tcBorders>
          </w:tcPr>
          <w:p w:rsidR="00415C39" w:rsidRPr="001B3D19" w:rsidRDefault="00415C39" w:rsidP="009B64F9">
            <w:pPr>
              <w:snapToGrid w:val="0"/>
              <w:spacing w:after="0"/>
              <w:jc w:val="center"/>
              <w:rPr>
                <w:rFonts w:ascii="Times New Roman" w:hAnsi="Times New Roman"/>
                <w:sz w:val="24"/>
                <w:szCs w:val="24"/>
              </w:rPr>
            </w:pPr>
            <w:r w:rsidRPr="001B3D19">
              <w:rPr>
                <w:rFonts w:ascii="Times New Roman" w:hAnsi="Times New Roman"/>
                <w:sz w:val="24"/>
                <w:szCs w:val="24"/>
              </w:rPr>
              <w:t>3.</w:t>
            </w:r>
          </w:p>
        </w:tc>
        <w:tc>
          <w:tcPr>
            <w:tcW w:w="2976" w:type="dxa"/>
            <w:vMerge w:val="restart"/>
            <w:tcBorders>
              <w:left w:val="single" w:sz="4" w:space="0" w:color="000000"/>
              <w:bottom w:val="single" w:sz="4" w:space="0" w:color="000000"/>
            </w:tcBorders>
          </w:tcPr>
          <w:p w:rsidR="00415C39" w:rsidRPr="001B3D19" w:rsidRDefault="00415C39" w:rsidP="009B64F9">
            <w:pPr>
              <w:snapToGrid w:val="0"/>
              <w:spacing w:after="0"/>
              <w:rPr>
                <w:rFonts w:ascii="Times New Roman" w:hAnsi="Times New Roman"/>
                <w:color w:val="000000"/>
                <w:sz w:val="24"/>
                <w:szCs w:val="24"/>
              </w:rPr>
            </w:pPr>
            <w:proofErr w:type="spellStart"/>
            <w:r w:rsidRPr="001B3D19">
              <w:rPr>
                <w:rFonts w:ascii="Times New Roman" w:hAnsi="Times New Roman"/>
                <w:color w:val="000000"/>
                <w:sz w:val="24"/>
                <w:szCs w:val="24"/>
              </w:rPr>
              <w:t>Innovation</w:t>
            </w:r>
            <w:proofErr w:type="spellEnd"/>
            <w:r w:rsidRPr="001B3D19">
              <w:rPr>
                <w:rFonts w:ascii="Times New Roman" w:hAnsi="Times New Roman"/>
                <w:color w:val="000000"/>
                <w:sz w:val="24"/>
                <w:szCs w:val="24"/>
              </w:rPr>
              <w:t xml:space="preserve"> </w:t>
            </w:r>
            <w:proofErr w:type="spellStart"/>
            <w:r w:rsidRPr="001B3D19">
              <w:rPr>
                <w:rFonts w:ascii="Times New Roman" w:hAnsi="Times New Roman"/>
                <w:color w:val="000000"/>
                <w:sz w:val="24"/>
                <w:szCs w:val="24"/>
              </w:rPr>
              <w:t>master</w:t>
            </w:r>
            <w:proofErr w:type="spellEnd"/>
            <w:r w:rsidRPr="001B3D19">
              <w:rPr>
                <w:rFonts w:ascii="Times New Roman" w:hAnsi="Times New Roman"/>
                <w:color w:val="000000"/>
                <w:sz w:val="24"/>
                <w:szCs w:val="24"/>
              </w:rPr>
              <w:t>.</w:t>
            </w:r>
          </w:p>
        </w:tc>
        <w:tc>
          <w:tcPr>
            <w:tcW w:w="5984" w:type="dxa"/>
            <w:vMerge w:val="restart"/>
            <w:tcBorders>
              <w:left w:val="single" w:sz="4" w:space="0" w:color="000000"/>
              <w:bottom w:val="single" w:sz="4" w:space="0" w:color="000000"/>
              <w:right w:val="single" w:sz="4" w:space="0" w:color="000000"/>
            </w:tcBorders>
          </w:tcPr>
          <w:p w:rsidR="00415C39" w:rsidRPr="001B3D19" w:rsidRDefault="00415C39" w:rsidP="009B64F9">
            <w:pPr>
              <w:snapToGrid w:val="0"/>
              <w:spacing w:after="0"/>
              <w:jc w:val="both"/>
              <w:rPr>
                <w:rFonts w:ascii="Times New Roman" w:hAnsi="Times New Roman"/>
                <w:color w:val="000000"/>
                <w:sz w:val="24"/>
                <w:szCs w:val="24"/>
                <w:lang w:val="en-US"/>
              </w:rPr>
            </w:pPr>
            <w:r w:rsidRPr="001B3D19">
              <w:rPr>
                <w:rFonts w:ascii="Times New Roman" w:hAnsi="Times New Roman"/>
                <w:color w:val="000000"/>
                <w:sz w:val="24"/>
                <w:szCs w:val="24"/>
                <w:lang w:val="en-US"/>
              </w:rPr>
              <w:t xml:space="preserve">Educational innovations in teacher evaluation. Features of perception of innovations and decision making by the teacher. </w:t>
            </w:r>
          </w:p>
          <w:p w:rsidR="00415C39" w:rsidRPr="001B3D19" w:rsidRDefault="00415C39" w:rsidP="009B64F9">
            <w:pPr>
              <w:snapToGrid w:val="0"/>
              <w:spacing w:after="0"/>
              <w:jc w:val="both"/>
              <w:rPr>
                <w:rFonts w:ascii="Times New Roman" w:hAnsi="Times New Roman"/>
                <w:color w:val="000000"/>
                <w:sz w:val="24"/>
                <w:szCs w:val="24"/>
                <w:lang w:val="en-US"/>
              </w:rPr>
            </w:pPr>
            <w:r w:rsidRPr="001B3D19">
              <w:rPr>
                <w:rFonts w:ascii="Times New Roman" w:hAnsi="Times New Roman"/>
                <w:color w:val="000000"/>
                <w:sz w:val="24"/>
                <w:szCs w:val="24"/>
                <w:lang w:val="en-US"/>
              </w:rPr>
              <w:t xml:space="preserve">The teacher as a subject of innovation. Structural components (motivational, creative, operational (technological), reflexive) and levels of innovative activity of the teacher (adaptive, reproductive, heuristic, creative). Professionalism, creativity, individual style of activity, value orientation and installation of the teacher-innovator. Psychological barriers in the innovation activity of a teacher and their elimination. Conditions of formation of </w:t>
            </w:r>
            <w:r w:rsidRPr="001B3D19">
              <w:rPr>
                <w:rFonts w:ascii="Times New Roman" w:hAnsi="Times New Roman"/>
                <w:color w:val="000000"/>
                <w:sz w:val="24"/>
                <w:szCs w:val="24"/>
                <w:lang w:val="en-US"/>
              </w:rPr>
              <w:lastRenderedPageBreak/>
              <w:t>innovative motivation of teachers. Criteria and methods for diagnosing the ability of the teacher to innovative activity.</w:t>
            </w:r>
          </w:p>
        </w:tc>
      </w:tr>
      <w:tr w:rsidR="00415C39" w:rsidRPr="001E25F5" w:rsidTr="00A52967">
        <w:trPr>
          <w:trHeight w:val="614"/>
        </w:trPr>
        <w:tc>
          <w:tcPr>
            <w:tcW w:w="426" w:type="dxa"/>
            <w:vMerge w:val="restart"/>
            <w:tcBorders>
              <w:left w:val="single" w:sz="4" w:space="0" w:color="000000"/>
              <w:bottom w:val="single" w:sz="4" w:space="0" w:color="000000"/>
            </w:tcBorders>
          </w:tcPr>
          <w:p w:rsidR="00415C39" w:rsidRPr="001B3D19" w:rsidRDefault="00415C39" w:rsidP="009B64F9">
            <w:pPr>
              <w:snapToGrid w:val="0"/>
              <w:spacing w:after="0"/>
              <w:jc w:val="center"/>
              <w:rPr>
                <w:rFonts w:ascii="Times New Roman" w:hAnsi="Times New Roman"/>
                <w:sz w:val="24"/>
                <w:szCs w:val="24"/>
              </w:rPr>
            </w:pPr>
            <w:r w:rsidRPr="001B3D19">
              <w:rPr>
                <w:rFonts w:ascii="Times New Roman" w:hAnsi="Times New Roman"/>
                <w:sz w:val="24"/>
                <w:szCs w:val="24"/>
              </w:rPr>
              <w:lastRenderedPageBreak/>
              <w:t>4.</w:t>
            </w:r>
          </w:p>
        </w:tc>
        <w:tc>
          <w:tcPr>
            <w:tcW w:w="2976" w:type="dxa"/>
            <w:vMerge w:val="restart"/>
            <w:tcBorders>
              <w:left w:val="single" w:sz="4" w:space="0" w:color="000000"/>
              <w:bottom w:val="single" w:sz="4" w:space="0" w:color="000000"/>
            </w:tcBorders>
          </w:tcPr>
          <w:p w:rsidR="00415C39" w:rsidRPr="001B3D19" w:rsidRDefault="00415C39" w:rsidP="009B64F9">
            <w:pPr>
              <w:snapToGrid w:val="0"/>
              <w:spacing w:after="0"/>
              <w:rPr>
                <w:rFonts w:ascii="Times New Roman" w:hAnsi="Times New Roman"/>
                <w:color w:val="000000"/>
                <w:sz w:val="24"/>
                <w:szCs w:val="24"/>
                <w:lang w:val="en-US"/>
              </w:rPr>
            </w:pPr>
            <w:r w:rsidRPr="001B3D19">
              <w:rPr>
                <w:rFonts w:ascii="Times New Roman" w:hAnsi="Times New Roman"/>
                <w:color w:val="000000"/>
                <w:sz w:val="24"/>
                <w:szCs w:val="24"/>
                <w:lang w:val="en-US"/>
              </w:rPr>
              <w:t>The development of regional systems of education as a pedagogical innovation</w:t>
            </w:r>
          </w:p>
        </w:tc>
        <w:tc>
          <w:tcPr>
            <w:tcW w:w="5984" w:type="dxa"/>
            <w:vMerge w:val="restart"/>
            <w:tcBorders>
              <w:left w:val="single" w:sz="4" w:space="0" w:color="000000"/>
              <w:bottom w:val="single" w:sz="4" w:space="0" w:color="000000"/>
              <w:right w:val="single" w:sz="4" w:space="0" w:color="000000"/>
            </w:tcBorders>
          </w:tcPr>
          <w:p w:rsidR="00415C39" w:rsidRPr="001B3D19" w:rsidRDefault="00415C39" w:rsidP="009B64F9">
            <w:pPr>
              <w:snapToGrid w:val="0"/>
              <w:spacing w:after="0"/>
              <w:jc w:val="both"/>
              <w:rPr>
                <w:rFonts w:ascii="Times New Roman" w:hAnsi="Times New Roman"/>
                <w:color w:val="000000"/>
                <w:sz w:val="24"/>
                <w:szCs w:val="24"/>
                <w:lang w:val="en-US"/>
              </w:rPr>
            </w:pPr>
            <w:r w:rsidRPr="001B3D19">
              <w:rPr>
                <w:rFonts w:ascii="Times New Roman" w:hAnsi="Times New Roman"/>
                <w:color w:val="000000"/>
                <w:sz w:val="24"/>
                <w:szCs w:val="24"/>
                <w:lang w:val="en-US"/>
              </w:rPr>
              <w:t xml:space="preserve">Design features of the modern stage of development of the education system of regions. Strategic guidelines and the principles underlying targeted and meaningful installation design (conceptual, direction, consistency, invariance, </w:t>
            </w:r>
            <w:proofErr w:type="spellStart"/>
            <w:r w:rsidRPr="001B3D19">
              <w:rPr>
                <w:rFonts w:ascii="Times New Roman" w:hAnsi="Times New Roman"/>
                <w:color w:val="000000"/>
                <w:sz w:val="24"/>
                <w:szCs w:val="24"/>
                <w:lang w:val="en-US"/>
              </w:rPr>
              <w:t>organisational</w:t>
            </w:r>
            <w:proofErr w:type="spellEnd"/>
            <w:r w:rsidRPr="001B3D19">
              <w:rPr>
                <w:rFonts w:ascii="Times New Roman" w:hAnsi="Times New Roman"/>
                <w:color w:val="000000"/>
                <w:sz w:val="24"/>
                <w:szCs w:val="24"/>
                <w:lang w:val="en-US"/>
              </w:rPr>
              <w:t xml:space="preserve"> and resource provision, openness, integrity). The content of the design activity (goal setting, orientation, diagnosis of the initial state, reflection, prediction, modeling, </w:t>
            </w:r>
            <w:proofErr w:type="spellStart"/>
            <w:r w:rsidRPr="001B3D19">
              <w:rPr>
                <w:rFonts w:ascii="Times New Roman" w:hAnsi="Times New Roman"/>
                <w:color w:val="000000"/>
                <w:sz w:val="24"/>
                <w:szCs w:val="24"/>
                <w:lang w:val="en-US"/>
              </w:rPr>
              <w:t>extraprise</w:t>
            </w:r>
            <w:proofErr w:type="spellEnd"/>
            <w:r w:rsidRPr="001B3D19">
              <w:rPr>
                <w:rFonts w:ascii="Times New Roman" w:hAnsi="Times New Roman"/>
                <w:color w:val="000000"/>
                <w:sz w:val="24"/>
                <w:szCs w:val="24"/>
                <w:lang w:val="en-US"/>
              </w:rPr>
              <w:t xml:space="preserve"> control, implementation, evaluation, adjustment).</w:t>
            </w:r>
            <w:r w:rsidRPr="001B3D19">
              <w:rPr>
                <w:rFonts w:ascii="Times New Roman" w:hAnsi="Times New Roman"/>
                <w:color w:val="000000"/>
                <w:sz w:val="24"/>
                <w:szCs w:val="24"/>
                <w:lang w:val="en-US"/>
              </w:rPr>
              <w:br/>
              <w:t xml:space="preserve">Design technology regional programs; the process of developing programs, organizational arrangements for programming, invariant and variant elements of the structure of the program. </w:t>
            </w:r>
          </w:p>
          <w:p w:rsidR="00415C39" w:rsidRPr="00D83067" w:rsidRDefault="00415C39" w:rsidP="009B64F9">
            <w:pPr>
              <w:snapToGrid w:val="0"/>
              <w:spacing w:after="0"/>
              <w:jc w:val="both"/>
              <w:rPr>
                <w:rFonts w:ascii="Times New Roman" w:hAnsi="Times New Roman"/>
                <w:color w:val="000000"/>
                <w:sz w:val="24"/>
                <w:szCs w:val="24"/>
                <w:lang w:val="en-US"/>
              </w:rPr>
            </w:pPr>
            <w:r>
              <w:rPr>
                <w:rFonts w:ascii="Times New Roman" w:hAnsi="Times New Roman"/>
                <w:color w:val="000000"/>
                <w:sz w:val="24"/>
                <w:szCs w:val="24"/>
                <w:lang w:val="en-US"/>
              </w:rPr>
              <w:t>The development of program</w:t>
            </w:r>
            <w:r w:rsidRPr="001B3D19">
              <w:rPr>
                <w:rFonts w:ascii="Times New Roman" w:hAnsi="Times New Roman"/>
                <w:color w:val="000000"/>
                <w:sz w:val="24"/>
                <w:szCs w:val="24"/>
                <w:lang w:val="en-US"/>
              </w:rPr>
              <w:t xml:space="preserve"> of action for the development of the education system. Cultural, environmental, national, human, sociality aspects of the </w:t>
            </w:r>
          </w:p>
          <w:p w:rsidR="00415C39" w:rsidRPr="00D83067" w:rsidRDefault="00415C39" w:rsidP="009B64F9">
            <w:pPr>
              <w:snapToGrid w:val="0"/>
              <w:spacing w:after="0"/>
              <w:jc w:val="both"/>
              <w:rPr>
                <w:rFonts w:ascii="Times New Roman" w:hAnsi="Times New Roman"/>
                <w:color w:val="000000"/>
                <w:sz w:val="24"/>
                <w:szCs w:val="24"/>
                <w:lang w:val="en-US"/>
              </w:rPr>
            </w:pPr>
            <w:proofErr w:type="gramStart"/>
            <w:r w:rsidRPr="001B3D19">
              <w:rPr>
                <w:rFonts w:ascii="Times New Roman" w:hAnsi="Times New Roman"/>
                <w:color w:val="000000"/>
                <w:sz w:val="24"/>
                <w:szCs w:val="24"/>
                <w:lang w:val="en-US"/>
              </w:rPr>
              <w:t>content</w:t>
            </w:r>
            <w:proofErr w:type="gramEnd"/>
            <w:r w:rsidRPr="001B3D19">
              <w:rPr>
                <w:rFonts w:ascii="Times New Roman" w:hAnsi="Times New Roman"/>
                <w:color w:val="000000"/>
                <w:sz w:val="24"/>
                <w:szCs w:val="24"/>
                <w:lang w:val="en-US"/>
              </w:rPr>
              <w:t xml:space="preserve"> of the program.</w:t>
            </w:r>
          </w:p>
          <w:p w:rsidR="00415C39" w:rsidRPr="001B3D19" w:rsidRDefault="00415C39" w:rsidP="009B64F9">
            <w:pPr>
              <w:snapToGrid w:val="0"/>
              <w:spacing w:after="0"/>
              <w:jc w:val="both"/>
              <w:rPr>
                <w:rFonts w:ascii="Times New Roman" w:hAnsi="Times New Roman"/>
                <w:color w:val="000000"/>
                <w:sz w:val="24"/>
                <w:szCs w:val="24"/>
                <w:lang w:val="en-US"/>
              </w:rPr>
            </w:pPr>
            <w:r w:rsidRPr="001B3D19">
              <w:rPr>
                <w:rFonts w:ascii="Times New Roman" w:hAnsi="Times New Roman"/>
                <w:color w:val="000000"/>
                <w:sz w:val="24"/>
                <w:szCs w:val="24"/>
                <w:lang w:val="en-US"/>
              </w:rPr>
              <w:t>Criteria for ass</w:t>
            </w:r>
            <w:r>
              <w:rPr>
                <w:rFonts w:ascii="Times New Roman" w:hAnsi="Times New Roman"/>
                <w:color w:val="000000"/>
                <w:sz w:val="24"/>
                <w:szCs w:val="24"/>
                <w:lang w:val="en-US"/>
              </w:rPr>
              <w:t>essing the quality of program</w:t>
            </w:r>
            <w:r w:rsidRPr="001B3D19">
              <w:rPr>
                <w:rFonts w:ascii="Times New Roman" w:hAnsi="Times New Roman"/>
                <w:color w:val="000000"/>
                <w:sz w:val="24"/>
                <w:szCs w:val="24"/>
                <w:lang w:val="en-US"/>
              </w:rPr>
              <w:t xml:space="preserve"> and the effectiveness of its implementation. Monitoring of development of regional system of education. </w:t>
            </w:r>
          </w:p>
          <w:p w:rsidR="00415C39" w:rsidRPr="001B3D19" w:rsidRDefault="00415C39" w:rsidP="009B64F9">
            <w:pPr>
              <w:snapToGrid w:val="0"/>
              <w:spacing w:after="0"/>
              <w:jc w:val="both"/>
              <w:rPr>
                <w:rFonts w:ascii="Times New Roman" w:hAnsi="Times New Roman"/>
                <w:color w:val="000000"/>
                <w:sz w:val="24"/>
                <w:szCs w:val="24"/>
                <w:lang w:val="en-US"/>
              </w:rPr>
            </w:pPr>
            <w:r w:rsidRPr="001B3D19">
              <w:rPr>
                <w:rFonts w:ascii="Times New Roman" w:hAnsi="Times New Roman"/>
                <w:color w:val="000000"/>
                <w:sz w:val="24"/>
                <w:szCs w:val="24"/>
                <w:lang w:val="en-US"/>
              </w:rPr>
              <w:t>Organizational, scientific and methodological support and financial support to implement the program.</w:t>
            </w:r>
          </w:p>
        </w:tc>
      </w:tr>
      <w:tr w:rsidR="00415C39" w:rsidRPr="001E25F5" w:rsidTr="00A52967">
        <w:trPr>
          <w:trHeight w:val="614"/>
        </w:trPr>
        <w:tc>
          <w:tcPr>
            <w:tcW w:w="426" w:type="dxa"/>
            <w:vMerge w:val="restart"/>
            <w:tcBorders>
              <w:left w:val="single" w:sz="4" w:space="0" w:color="000000"/>
              <w:bottom w:val="single" w:sz="4" w:space="0" w:color="000000"/>
            </w:tcBorders>
          </w:tcPr>
          <w:p w:rsidR="00415C39" w:rsidRPr="001B3D19" w:rsidRDefault="00415C39" w:rsidP="009B64F9">
            <w:pPr>
              <w:snapToGrid w:val="0"/>
              <w:spacing w:after="0"/>
              <w:jc w:val="center"/>
              <w:rPr>
                <w:rFonts w:ascii="Times New Roman" w:hAnsi="Times New Roman"/>
                <w:sz w:val="24"/>
                <w:szCs w:val="24"/>
              </w:rPr>
            </w:pPr>
            <w:r w:rsidRPr="001B3D19">
              <w:rPr>
                <w:rFonts w:ascii="Times New Roman" w:hAnsi="Times New Roman"/>
                <w:sz w:val="24"/>
                <w:szCs w:val="24"/>
              </w:rPr>
              <w:t>5.</w:t>
            </w:r>
          </w:p>
        </w:tc>
        <w:tc>
          <w:tcPr>
            <w:tcW w:w="2976" w:type="dxa"/>
            <w:vMerge w:val="restart"/>
            <w:tcBorders>
              <w:left w:val="single" w:sz="4" w:space="0" w:color="000000"/>
              <w:bottom w:val="single" w:sz="4" w:space="0" w:color="000000"/>
            </w:tcBorders>
          </w:tcPr>
          <w:p w:rsidR="00415C39" w:rsidRPr="00C221F6" w:rsidRDefault="00415C39" w:rsidP="009B64F9">
            <w:pPr>
              <w:pStyle w:val="a3"/>
              <w:snapToGrid w:val="0"/>
              <w:spacing w:after="0" w:line="276" w:lineRule="auto"/>
              <w:rPr>
                <w:color w:val="000000"/>
                <w:lang w:val="en-US"/>
              </w:rPr>
            </w:pPr>
            <w:r w:rsidRPr="00C221F6">
              <w:rPr>
                <w:color w:val="000000"/>
                <w:lang w:val="en-US"/>
              </w:rPr>
              <w:t xml:space="preserve">Development projects development </w:t>
            </w:r>
          </w:p>
          <w:p w:rsidR="00415C39" w:rsidRPr="00C221F6" w:rsidRDefault="00415C39" w:rsidP="009B64F9">
            <w:pPr>
              <w:pStyle w:val="a3"/>
              <w:snapToGrid w:val="0"/>
              <w:spacing w:after="0" w:line="276" w:lineRule="auto"/>
              <w:rPr>
                <w:color w:val="000000"/>
                <w:lang w:val="en-US"/>
              </w:rPr>
            </w:pPr>
            <w:r w:rsidRPr="00C221F6">
              <w:rPr>
                <w:color w:val="000000"/>
                <w:lang w:val="en-US"/>
              </w:rPr>
              <w:t>educational institutions as one of the areas</w:t>
            </w:r>
            <w:r>
              <w:rPr>
                <w:color w:val="000000"/>
                <w:lang w:val="en-US"/>
              </w:rPr>
              <w:t xml:space="preserve"> of</w:t>
            </w:r>
            <w:r w:rsidRPr="00C221F6">
              <w:rPr>
                <w:color w:val="000000"/>
                <w:lang w:val="en-US"/>
              </w:rPr>
              <w:t xml:space="preserve"> </w:t>
            </w:r>
          </w:p>
          <w:p w:rsidR="00415C39" w:rsidRPr="00C221F6" w:rsidRDefault="00415C39" w:rsidP="009B64F9">
            <w:pPr>
              <w:pStyle w:val="a3"/>
              <w:snapToGrid w:val="0"/>
              <w:spacing w:after="0" w:line="276" w:lineRule="auto"/>
              <w:rPr>
                <w:color w:val="000000"/>
              </w:rPr>
            </w:pPr>
            <w:proofErr w:type="spellStart"/>
            <w:r w:rsidRPr="00C221F6">
              <w:rPr>
                <w:color w:val="000000"/>
              </w:rPr>
              <w:t>their</w:t>
            </w:r>
            <w:proofErr w:type="spellEnd"/>
            <w:r w:rsidRPr="00C221F6">
              <w:rPr>
                <w:color w:val="000000"/>
              </w:rPr>
              <w:t xml:space="preserve"> </w:t>
            </w:r>
            <w:proofErr w:type="spellStart"/>
            <w:r w:rsidRPr="00C221F6">
              <w:rPr>
                <w:color w:val="000000"/>
              </w:rPr>
              <w:t>innovative</w:t>
            </w:r>
            <w:proofErr w:type="spellEnd"/>
            <w:r w:rsidRPr="00C221F6">
              <w:rPr>
                <w:color w:val="000000"/>
              </w:rPr>
              <w:t xml:space="preserve"> </w:t>
            </w:r>
            <w:proofErr w:type="spellStart"/>
            <w:r w:rsidRPr="00C221F6">
              <w:rPr>
                <w:color w:val="000000"/>
              </w:rPr>
              <w:t>activity</w:t>
            </w:r>
            <w:proofErr w:type="spellEnd"/>
            <w:r w:rsidRPr="00C221F6">
              <w:rPr>
                <w:color w:val="000000"/>
              </w:rPr>
              <w:br/>
            </w:r>
          </w:p>
        </w:tc>
        <w:tc>
          <w:tcPr>
            <w:tcW w:w="5984" w:type="dxa"/>
            <w:vMerge w:val="restart"/>
            <w:tcBorders>
              <w:left w:val="single" w:sz="4" w:space="0" w:color="000000"/>
              <w:bottom w:val="single" w:sz="4" w:space="0" w:color="000000"/>
              <w:right w:val="single" w:sz="4" w:space="0" w:color="000000"/>
            </w:tcBorders>
          </w:tcPr>
          <w:p w:rsidR="00415C39" w:rsidRPr="00D83067" w:rsidRDefault="00415C39" w:rsidP="009B64F9">
            <w:pPr>
              <w:snapToGrid w:val="0"/>
              <w:spacing w:after="0"/>
              <w:jc w:val="both"/>
              <w:rPr>
                <w:rFonts w:ascii="Times New Roman" w:hAnsi="Times New Roman"/>
                <w:color w:val="000000"/>
                <w:sz w:val="24"/>
                <w:szCs w:val="24"/>
                <w:lang w:val="en-US"/>
              </w:rPr>
            </w:pPr>
            <w:r w:rsidRPr="001B3D19">
              <w:rPr>
                <w:rFonts w:ascii="Times New Roman" w:hAnsi="Times New Roman"/>
                <w:color w:val="000000"/>
                <w:sz w:val="24"/>
                <w:szCs w:val="24"/>
                <w:lang w:val="en-US"/>
              </w:rPr>
              <w:t>The functioning and development of educational institutions. Target program of development of the institution: mission, attributes (relevance, predictability, rationality, realism, integrity, accountability, sensitivity to failures), the structure and logic of the construction.</w:t>
            </w:r>
          </w:p>
          <w:p w:rsidR="00415C39" w:rsidRPr="001B3D19" w:rsidRDefault="00415C39" w:rsidP="009B64F9">
            <w:pPr>
              <w:snapToGrid w:val="0"/>
              <w:spacing w:after="0"/>
              <w:jc w:val="both"/>
              <w:rPr>
                <w:rFonts w:ascii="Times New Roman" w:hAnsi="Times New Roman"/>
                <w:color w:val="000000"/>
                <w:sz w:val="24"/>
                <w:szCs w:val="24"/>
                <w:lang w:val="en-US"/>
              </w:rPr>
            </w:pPr>
            <w:r w:rsidRPr="001B3D19">
              <w:rPr>
                <w:rFonts w:ascii="Times New Roman" w:hAnsi="Times New Roman"/>
                <w:color w:val="000000"/>
                <w:sz w:val="24"/>
                <w:szCs w:val="24"/>
                <w:lang w:val="en-US"/>
              </w:rPr>
              <w:t xml:space="preserve">The formation of the concept of the new OS: components, the algorithm of actions. The development of the strategy and objectives of the transition to a new OS. The development of an action plan. </w:t>
            </w:r>
          </w:p>
          <w:p w:rsidR="00415C39" w:rsidRPr="001B3D19" w:rsidRDefault="00415C39" w:rsidP="009B64F9">
            <w:pPr>
              <w:snapToGrid w:val="0"/>
              <w:spacing w:after="0"/>
              <w:jc w:val="both"/>
              <w:rPr>
                <w:rFonts w:ascii="Times New Roman" w:hAnsi="Times New Roman"/>
                <w:color w:val="000000"/>
                <w:sz w:val="24"/>
                <w:szCs w:val="24"/>
                <w:lang w:val="en-US"/>
              </w:rPr>
            </w:pPr>
            <w:r w:rsidRPr="001B3D19">
              <w:rPr>
                <w:rFonts w:ascii="Times New Roman" w:hAnsi="Times New Roman"/>
                <w:color w:val="000000"/>
                <w:sz w:val="24"/>
                <w:szCs w:val="24"/>
                <w:lang w:val="en-US"/>
              </w:rPr>
              <w:t>Organization of the collective work on a syllabus (choice of preparers, distribution of responsibilities</w:t>
            </w:r>
            <w:r>
              <w:rPr>
                <w:rFonts w:ascii="Times New Roman" w:hAnsi="Times New Roman"/>
                <w:color w:val="000000"/>
                <w:sz w:val="24"/>
                <w:szCs w:val="24"/>
                <w:lang w:val="en-US"/>
              </w:rPr>
              <w:t xml:space="preserve">, the types and forms of their </w:t>
            </w:r>
            <w:r w:rsidRPr="001B3D19">
              <w:rPr>
                <w:rFonts w:ascii="Times New Roman" w:hAnsi="Times New Roman"/>
                <w:color w:val="000000"/>
                <w:sz w:val="24"/>
                <w:szCs w:val="24"/>
                <w:lang w:val="en-US"/>
              </w:rPr>
              <w:t xml:space="preserve">work). </w:t>
            </w:r>
          </w:p>
          <w:p w:rsidR="00415C39" w:rsidRPr="001B3D19" w:rsidRDefault="00415C39" w:rsidP="009B64F9">
            <w:pPr>
              <w:snapToGrid w:val="0"/>
              <w:spacing w:after="0"/>
              <w:jc w:val="both"/>
              <w:rPr>
                <w:rFonts w:ascii="Times New Roman" w:hAnsi="Times New Roman"/>
                <w:color w:val="000000"/>
                <w:sz w:val="24"/>
                <w:szCs w:val="24"/>
                <w:lang w:val="en-US"/>
              </w:rPr>
            </w:pPr>
            <w:r w:rsidRPr="001B3D19">
              <w:rPr>
                <w:rFonts w:ascii="Times New Roman" w:hAnsi="Times New Roman"/>
                <w:color w:val="000000"/>
                <w:sz w:val="24"/>
                <w:szCs w:val="24"/>
                <w:lang w:val="en-US"/>
              </w:rPr>
              <w:t>Conditions for the success of collective action developers.</w:t>
            </w:r>
            <w:r w:rsidRPr="001B3D19">
              <w:rPr>
                <w:rFonts w:ascii="Times New Roman" w:hAnsi="Times New Roman"/>
                <w:color w:val="000000"/>
                <w:sz w:val="24"/>
                <w:szCs w:val="24"/>
                <w:lang w:val="en-US"/>
              </w:rPr>
              <w:br/>
              <w:t xml:space="preserve">External expert evaluation of the quality of the program. </w:t>
            </w:r>
          </w:p>
          <w:p w:rsidR="00415C39" w:rsidRPr="001B3D19" w:rsidRDefault="00415C39" w:rsidP="009B64F9">
            <w:pPr>
              <w:snapToGrid w:val="0"/>
              <w:spacing w:after="0"/>
              <w:jc w:val="both"/>
              <w:rPr>
                <w:rFonts w:ascii="Times New Roman" w:hAnsi="Times New Roman"/>
                <w:color w:val="000000"/>
                <w:sz w:val="24"/>
                <w:szCs w:val="24"/>
                <w:lang w:val="en-US"/>
              </w:rPr>
            </w:pPr>
            <w:r w:rsidRPr="001B3D19">
              <w:rPr>
                <w:rFonts w:ascii="Times New Roman" w:hAnsi="Times New Roman"/>
                <w:color w:val="000000"/>
                <w:sz w:val="24"/>
                <w:szCs w:val="24"/>
                <w:lang w:val="en-US"/>
              </w:rPr>
              <w:t>Organization of work on implementation of the program.</w:t>
            </w:r>
          </w:p>
        </w:tc>
      </w:tr>
      <w:tr w:rsidR="00415C39" w:rsidRPr="001E25F5" w:rsidTr="009B64F9">
        <w:trPr>
          <w:trHeight w:val="614"/>
        </w:trPr>
        <w:tc>
          <w:tcPr>
            <w:tcW w:w="426" w:type="dxa"/>
            <w:vMerge w:val="restart"/>
            <w:tcBorders>
              <w:left w:val="single" w:sz="4" w:space="0" w:color="000000"/>
              <w:bottom w:val="single" w:sz="4" w:space="0" w:color="auto"/>
            </w:tcBorders>
          </w:tcPr>
          <w:p w:rsidR="00415C39" w:rsidRPr="001B3D19" w:rsidRDefault="00415C39" w:rsidP="009B64F9">
            <w:pPr>
              <w:snapToGrid w:val="0"/>
              <w:spacing w:after="0"/>
              <w:jc w:val="center"/>
              <w:rPr>
                <w:rFonts w:ascii="Times New Roman" w:hAnsi="Times New Roman"/>
                <w:sz w:val="24"/>
                <w:szCs w:val="24"/>
              </w:rPr>
            </w:pPr>
            <w:r w:rsidRPr="001B3D19">
              <w:rPr>
                <w:rFonts w:ascii="Times New Roman" w:hAnsi="Times New Roman"/>
                <w:sz w:val="24"/>
                <w:szCs w:val="24"/>
              </w:rPr>
              <w:t>6.</w:t>
            </w:r>
          </w:p>
        </w:tc>
        <w:tc>
          <w:tcPr>
            <w:tcW w:w="2976" w:type="dxa"/>
            <w:vMerge w:val="restart"/>
            <w:tcBorders>
              <w:left w:val="single" w:sz="4" w:space="0" w:color="000000"/>
              <w:bottom w:val="single" w:sz="4" w:space="0" w:color="auto"/>
            </w:tcBorders>
          </w:tcPr>
          <w:p w:rsidR="00415C39" w:rsidRPr="001B3D19" w:rsidRDefault="00415C39" w:rsidP="009B64F9">
            <w:pPr>
              <w:snapToGrid w:val="0"/>
              <w:spacing w:after="0"/>
              <w:rPr>
                <w:rFonts w:ascii="Times New Roman" w:hAnsi="Times New Roman"/>
                <w:color w:val="000000"/>
                <w:sz w:val="24"/>
                <w:szCs w:val="24"/>
                <w:lang w:val="en-US"/>
              </w:rPr>
            </w:pPr>
            <w:r w:rsidRPr="001B3D19">
              <w:rPr>
                <w:rFonts w:ascii="Times New Roman" w:hAnsi="Times New Roman"/>
                <w:color w:val="000000"/>
                <w:sz w:val="24"/>
                <w:szCs w:val="24"/>
                <w:lang w:val="en-US"/>
              </w:rPr>
              <w:t>Management of innovative processes in the educational institution.</w:t>
            </w:r>
          </w:p>
        </w:tc>
        <w:tc>
          <w:tcPr>
            <w:tcW w:w="5984" w:type="dxa"/>
            <w:vMerge w:val="restart"/>
            <w:tcBorders>
              <w:left w:val="single" w:sz="4" w:space="0" w:color="000000"/>
              <w:bottom w:val="single" w:sz="4" w:space="0" w:color="auto"/>
              <w:right w:val="single" w:sz="4" w:space="0" w:color="000000"/>
            </w:tcBorders>
          </w:tcPr>
          <w:p w:rsidR="00415C39" w:rsidRPr="00D83067" w:rsidRDefault="00415C39" w:rsidP="009B64F9">
            <w:pPr>
              <w:snapToGrid w:val="0"/>
              <w:spacing w:after="0"/>
              <w:jc w:val="both"/>
              <w:rPr>
                <w:rFonts w:ascii="Times New Roman" w:hAnsi="Times New Roman"/>
                <w:color w:val="000000"/>
                <w:sz w:val="24"/>
                <w:szCs w:val="24"/>
                <w:lang w:val="en-US"/>
              </w:rPr>
            </w:pPr>
            <w:r w:rsidRPr="001B3D19">
              <w:rPr>
                <w:rFonts w:ascii="Times New Roman" w:hAnsi="Times New Roman"/>
                <w:color w:val="000000"/>
                <w:sz w:val="24"/>
                <w:szCs w:val="24"/>
                <w:lang w:val="en-US"/>
              </w:rPr>
              <w:t xml:space="preserve">Managing the development of educational institutions as a fraction in it management. The principles of innovation management (focus, consistency, predictive), etc.) </w:t>
            </w:r>
            <w:proofErr w:type="gramStart"/>
            <w:r w:rsidRPr="001B3D19">
              <w:rPr>
                <w:rFonts w:ascii="Times New Roman" w:hAnsi="Times New Roman"/>
                <w:color w:val="000000"/>
                <w:sz w:val="24"/>
                <w:szCs w:val="24"/>
                <w:lang w:val="en-US"/>
              </w:rPr>
              <w:t>and</w:t>
            </w:r>
            <w:proofErr w:type="gramEnd"/>
            <w:r w:rsidRPr="001B3D19">
              <w:rPr>
                <w:rFonts w:ascii="Times New Roman" w:hAnsi="Times New Roman"/>
                <w:color w:val="000000"/>
                <w:sz w:val="24"/>
                <w:szCs w:val="24"/>
                <w:lang w:val="en-US"/>
              </w:rPr>
              <w:t xml:space="preserve"> its functions (planning, organizing, leading, controlling). </w:t>
            </w:r>
            <w:r w:rsidRPr="001B3D19">
              <w:rPr>
                <w:rFonts w:ascii="Times New Roman" w:hAnsi="Times New Roman"/>
                <w:color w:val="000000"/>
                <w:sz w:val="24"/>
                <w:szCs w:val="24"/>
                <w:lang w:val="en-US"/>
              </w:rPr>
              <w:br/>
              <w:t xml:space="preserve">The collection of information and the state Bank of new ideas. Managing the perceptions of new teachers, to </w:t>
            </w:r>
            <w:r w:rsidRPr="001B3D19">
              <w:rPr>
                <w:rFonts w:ascii="Times New Roman" w:hAnsi="Times New Roman"/>
                <w:color w:val="000000"/>
                <w:sz w:val="24"/>
                <w:szCs w:val="24"/>
                <w:lang w:val="en-US"/>
              </w:rPr>
              <w:lastRenderedPageBreak/>
              <w:t xml:space="preserve">develop their innovative behavior. The study of innovative potential of the teaching staff and its use. </w:t>
            </w:r>
            <w:r w:rsidRPr="00D83067">
              <w:rPr>
                <w:rFonts w:ascii="Times New Roman" w:hAnsi="Times New Roman"/>
                <w:color w:val="000000"/>
                <w:sz w:val="24"/>
                <w:szCs w:val="24"/>
                <w:lang w:val="en-US"/>
              </w:rPr>
              <w:t>Organization of individual and group job search engine.</w:t>
            </w:r>
          </w:p>
          <w:p w:rsidR="00415C39" w:rsidRPr="001B3D19" w:rsidRDefault="00415C39" w:rsidP="009B64F9">
            <w:pPr>
              <w:snapToGrid w:val="0"/>
              <w:spacing w:after="0"/>
              <w:jc w:val="both"/>
              <w:rPr>
                <w:rFonts w:ascii="Times New Roman" w:hAnsi="Times New Roman"/>
                <w:color w:val="000000"/>
                <w:sz w:val="24"/>
                <w:szCs w:val="24"/>
                <w:lang w:val="en-US"/>
              </w:rPr>
            </w:pPr>
            <w:r w:rsidRPr="001B3D19">
              <w:rPr>
                <w:rFonts w:ascii="Times New Roman" w:hAnsi="Times New Roman"/>
                <w:color w:val="000000"/>
                <w:sz w:val="24"/>
                <w:szCs w:val="24"/>
                <w:lang w:val="en-US"/>
              </w:rPr>
              <w:t xml:space="preserve">Organization and implementation of pedagogical monitoring of innovations; dissemination of information on the progress and interim results of innovation. Forecasting of possible consequences of the innovation, correction of software innovation. </w:t>
            </w:r>
          </w:p>
          <w:p w:rsidR="00415C39" w:rsidRPr="00D83067" w:rsidRDefault="00415C39" w:rsidP="009B64F9">
            <w:pPr>
              <w:snapToGrid w:val="0"/>
              <w:spacing w:after="0"/>
              <w:jc w:val="both"/>
              <w:rPr>
                <w:rFonts w:ascii="Times New Roman" w:hAnsi="Times New Roman"/>
                <w:color w:val="000000"/>
                <w:sz w:val="24"/>
                <w:szCs w:val="24"/>
                <w:lang w:val="en-US"/>
              </w:rPr>
            </w:pPr>
            <w:r w:rsidRPr="001B3D19">
              <w:rPr>
                <w:rFonts w:ascii="Times New Roman" w:hAnsi="Times New Roman"/>
                <w:color w:val="000000"/>
                <w:sz w:val="24"/>
                <w:szCs w:val="24"/>
                <w:lang w:val="en-US"/>
              </w:rPr>
              <w:t>Staffing, software, educational, logistical, psychological and normative-legal support of innovation.</w:t>
            </w:r>
          </w:p>
          <w:p w:rsidR="00415C39" w:rsidRPr="001B3D19" w:rsidRDefault="00415C39" w:rsidP="009B64F9">
            <w:pPr>
              <w:snapToGrid w:val="0"/>
              <w:spacing w:after="0"/>
              <w:jc w:val="both"/>
              <w:rPr>
                <w:rFonts w:ascii="Times New Roman" w:hAnsi="Times New Roman"/>
                <w:color w:val="000000"/>
                <w:sz w:val="24"/>
                <w:szCs w:val="24"/>
                <w:lang w:val="en-US"/>
              </w:rPr>
            </w:pPr>
            <w:r w:rsidRPr="001B3D19">
              <w:rPr>
                <w:rFonts w:ascii="Times New Roman" w:hAnsi="Times New Roman"/>
                <w:color w:val="000000"/>
                <w:sz w:val="24"/>
                <w:szCs w:val="24"/>
                <w:lang w:val="en-US"/>
              </w:rPr>
              <w:t xml:space="preserve">The training of teachers to innovative activity: main </w:t>
            </w:r>
            <w:proofErr w:type="gramStart"/>
            <w:r w:rsidRPr="001B3D19">
              <w:rPr>
                <w:rFonts w:ascii="Times New Roman" w:hAnsi="Times New Roman"/>
                <w:color w:val="000000"/>
                <w:sz w:val="24"/>
                <w:szCs w:val="24"/>
                <w:lang w:val="en-US"/>
              </w:rPr>
              <w:t>directions,</w:t>
            </w:r>
            <w:proofErr w:type="gramEnd"/>
            <w:r w:rsidRPr="001B3D19">
              <w:rPr>
                <w:rFonts w:ascii="Times New Roman" w:hAnsi="Times New Roman"/>
                <w:color w:val="000000"/>
                <w:sz w:val="24"/>
                <w:szCs w:val="24"/>
                <w:lang w:val="en-US"/>
              </w:rPr>
              <w:t xml:space="preserve"> content and form. </w:t>
            </w:r>
          </w:p>
          <w:p w:rsidR="00415C39" w:rsidRPr="001B3D19" w:rsidRDefault="00415C39" w:rsidP="009B64F9">
            <w:pPr>
              <w:snapToGrid w:val="0"/>
              <w:spacing w:after="0"/>
              <w:jc w:val="both"/>
              <w:rPr>
                <w:rFonts w:ascii="Times New Roman" w:hAnsi="Times New Roman"/>
                <w:color w:val="000000"/>
                <w:sz w:val="24"/>
                <w:szCs w:val="24"/>
                <w:lang w:val="en-US"/>
              </w:rPr>
            </w:pPr>
            <w:r w:rsidRPr="001B3D19">
              <w:rPr>
                <w:rFonts w:ascii="Times New Roman" w:hAnsi="Times New Roman"/>
                <w:color w:val="000000"/>
                <w:sz w:val="24"/>
                <w:szCs w:val="24"/>
                <w:lang w:val="en-US"/>
              </w:rPr>
              <w:t>Criteria for evaluating the effectiveness of management of innovation processes in the educational institution (level of awareness about the innovations; the completeness of selected topical problems of the shelter; the rationality of the choice of shared and private goals; their integrity; realistic plans to achieve goals; the interest of the teaching staff in the development of innovations; the controllability of the process of development of the OS). The role of Director of the educational institution in the development and implementation of a new.</w:t>
            </w:r>
            <w:r w:rsidRPr="001B3D19">
              <w:rPr>
                <w:rFonts w:ascii="Times New Roman" w:hAnsi="Times New Roman"/>
                <w:lang w:val="en-US"/>
              </w:rPr>
              <w:t xml:space="preserve"> </w:t>
            </w:r>
            <w:r w:rsidRPr="001B3D19">
              <w:rPr>
                <w:rFonts w:ascii="Times New Roman" w:hAnsi="Times New Roman"/>
                <w:color w:val="000000"/>
                <w:sz w:val="24"/>
                <w:szCs w:val="24"/>
                <w:lang w:val="en-US"/>
              </w:rPr>
              <w:t>The role of Director of the educational institution in the development and implementation of a new.</w:t>
            </w:r>
          </w:p>
        </w:tc>
      </w:tr>
      <w:tr w:rsidR="00415C39" w:rsidRPr="001E25F5" w:rsidTr="00250DB8">
        <w:trPr>
          <w:trHeight w:val="1518"/>
        </w:trPr>
        <w:tc>
          <w:tcPr>
            <w:tcW w:w="426" w:type="dxa"/>
            <w:vMerge w:val="restart"/>
            <w:tcBorders>
              <w:top w:val="single" w:sz="4" w:space="0" w:color="auto"/>
              <w:left w:val="single" w:sz="4" w:space="0" w:color="000000"/>
              <w:bottom w:val="single" w:sz="4" w:space="0" w:color="auto"/>
            </w:tcBorders>
          </w:tcPr>
          <w:p w:rsidR="00415C39" w:rsidRPr="001B3D19" w:rsidRDefault="00415C39" w:rsidP="009B64F9">
            <w:pPr>
              <w:snapToGrid w:val="0"/>
              <w:spacing w:after="0"/>
              <w:jc w:val="center"/>
              <w:rPr>
                <w:rFonts w:ascii="Times New Roman" w:hAnsi="Times New Roman"/>
                <w:sz w:val="24"/>
                <w:szCs w:val="24"/>
              </w:rPr>
            </w:pPr>
            <w:r w:rsidRPr="001B3D19">
              <w:rPr>
                <w:rFonts w:ascii="Times New Roman" w:hAnsi="Times New Roman"/>
                <w:sz w:val="24"/>
                <w:szCs w:val="24"/>
              </w:rPr>
              <w:lastRenderedPageBreak/>
              <w:t>7.</w:t>
            </w:r>
          </w:p>
          <w:p w:rsidR="00415C39" w:rsidRPr="001B3D19" w:rsidRDefault="00415C39" w:rsidP="009B64F9">
            <w:pPr>
              <w:snapToGrid w:val="0"/>
              <w:spacing w:after="0"/>
              <w:jc w:val="center"/>
              <w:rPr>
                <w:rFonts w:ascii="Times New Roman" w:hAnsi="Times New Roman"/>
                <w:sz w:val="24"/>
                <w:szCs w:val="24"/>
              </w:rPr>
            </w:pPr>
          </w:p>
          <w:p w:rsidR="00415C39" w:rsidRPr="001B3D19" w:rsidRDefault="00415C39" w:rsidP="009B64F9">
            <w:pPr>
              <w:snapToGrid w:val="0"/>
              <w:spacing w:after="0"/>
              <w:jc w:val="center"/>
              <w:rPr>
                <w:rFonts w:ascii="Times New Roman" w:hAnsi="Times New Roman"/>
                <w:sz w:val="24"/>
                <w:szCs w:val="24"/>
              </w:rPr>
            </w:pPr>
          </w:p>
          <w:p w:rsidR="00415C39" w:rsidRPr="001B3D19" w:rsidRDefault="00415C39" w:rsidP="009B64F9">
            <w:pPr>
              <w:snapToGrid w:val="0"/>
              <w:spacing w:after="0"/>
              <w:jc w:val="center"/>
              <w:rPr>
                <w:rFonts w:ascii="Times New Roman" w:hAnsi="Times New Roman"/>
                <w:sz w:val="24"/>
                <w:szCs w:val="24"/>
              </w:rPr>
            </w:pPr>
          </w:p>
          <w:p w:rsidR="00415C39" w:rsidRPr="001B3D19" w:rsidRDefault="00415C39" w:rsidP="009B64F9">
            <w:pPr>
              <w:snapToGrid w:val="0"/>
              <w:spacing w:after="0"/>
              <w:jc w:val="center"/>
              <w:rPr>
                <w:rFonts w:ascii="Times New Roman" w:hAnsi="Times New Roman"/>
                <w:sz w:val="24"/>
                <w:szCs w:val="24"/>
              </w:rPr>
            </w:pPr>
          </w:p>
          <w:p w:rsidR="00415C39" w:rsidRPr="001B3D19" w:rsidRDefault="00415C39" w:rsidP="009B64F9">
            <w:pPr>
              <w:snapToGrid w:val="0"/>
              <w:spacing w:after="0"/>
              <w:jc w:val="center"/>
              <w:rPr>
                <w:rFonts w:ascii="Times New Roman" w:hAnsi="Times New Roman"/>
                <w:sz w:val="24"/>
                <w:szCs w:val="24"/>
              </w:rPr>
            </w:pPr>
          </w:p>
        </w:tc>
        <w:tc>
          <w:tcPr>
            <w:tcW w:w="2976" w:type="dxa"/>
            <w:vMerge w:val="restart"/>
            <w:tcBorders>
              <w:top w:val="single" w:sz="4" w:space="0" w:color="auto"/>
              <w:left w:val="single" w:sz="4" w:space="0" w:color="000000"/>
              <w:bottom w:val="single" w:sz="4" w:space="0" w:color="auto"/>
            </w:tcBorders>
          </w:tcPr>
          <w:p w:rsidR="00415C39" w:rsidRPr="00D83067" w:rsidRDefault="00415C39" w:rsidP="009B64F9">
            <w:pPr>
              <w:snapToGrid w:val="0"/>
              <w:spacing w:after="0"/>
              <w:rPr>
                <w:rFonts w:ascii="Times New Roman" w:hAnsi="Times New Roman"/>
                <w:color w:val="000000"/>
                <w:sz w:val="24"/>
                <w:szCs w:val="24"/>
                <w:lang w:val="en-US"/>
              </w:rPr>
            </w:pPr>
            <w:r w:rsidRPr="001B3D19">
              <w:rPr>
                <w:rFonts w:ascii="Times New Roman" w:hAnsi="Times New Roman"/>
                <w:color w:val="000000"/>
                <w:sz w:val="24"/>
                <w:szCs w:val="24"/>
                <w:lang w:val="en-US"/>
              </w:rPr>
              <w:t>Implementation of projects for development of rural educational institutions</w:t>
            </w:r>
          </w:p>
          <w:p w:rsidR="00415C39" w:rsidRPr="00D83067" w:rsidRDefault="00415C39" w:rsidP="009B64F9">
            <w:pPr>
              <w:snapToGrid w:val="0"/>
              <w:spacing w:after="0"/>
              <w:rPr>
                <w:rFonts w:ascii="Times New Roman" w:hAnsi="Times New Roman"/>
                <w:color w:val="000000"/>
                <w:sz w:val="24"/>
                <w:szCs w:val="24"/>
                <w:lang w:val="en-US"/>
              </w:rPr>
            </w:pPr>
          </w:p>
          <w:p w:rsidR="00415C39" w:rsidRPr="00D83067" w:rsidRDefault="00415C39" w:rsidP="009B64F9">
            <w:pPr>
              <w:snapToGrid w:val="0"/>
              <w:spacing w:after="0"/>
              <w:rPr>
                <w:rFonts w:ascii="Times New Roman" w:hAnsi="Times New Roman"/>
                <w:color w:val="000000"/>
                <w:sz w:val="24"/>
                <w:szCs w:val="24"/>
                <w:lang w:val="en-US"/>
              </w:rPr>
            </w:pPr>
          </w:p>
          <w:p w:rsidR="00415C39" w:rsidRPr="00D83067" w:rsidRDefault="00415C39" w:rsidP="009B64F9">
            <w:pPr>
              <w:snapToGrid w:val="0"/>
              <w:spacing w:after="0"/>
              <w:rPr>
                <w:rFonts w:ascii="Times New Roman" w:hAnsi="Times New Roman"/>
                <w:color w:val="000000"/>
                <w:sz w:val="24"/>
                <w:szCs w:val="24"/>
                <w:lang w:val="en-US"/>
              </w:rPr>
            </w:pPr>
          </w:p>
        </w:tc>
        <w:tc>
          <w:tcPr>
            <w:tcW w:w="5984" w:type="dxa"/>
            <w:vMerge w:val="restart"/>
            <w:tcBorders>
              <w:top w:val="single" w:sz="4" w:space="0" w:color="auto"/>
              <w:left w:val="single" w:sz="4" w:space="0" w:color="000000"/>
              <w:bottom w:val="single" w:sz="4" w:space="0" w:color="auto"/>
              <w:right w:val="single" w:sz="4" w:space="0" w:color="000000"/>
            </w:tcBorders>
          </w:tcPr>
          <w:p w:rsidR="00415C39" w:rsidRPr="00D83067" w:rsidRDefault="00415C39" w:rsidP="009B64F9">
            <w:pPr>
              <w:snapToGrid w:val="0"/>
              <w:spacing w:after="0"/>
              <w:jc w:val="both"/>
              <w:rPr>
                <w:rFonts w:ascii="Times New Roman" w:hAnsi="Times New Roman"/>
                <w:color w:val="000000"/>
                <w:sz w:val="24"/>
                <w:szCs w:val="24"/>
                <w:lang w:val="en-US"/>
              </w:rPr>
            </w:pPr>
            <w:r w:rsidRPr="001B3D19">
              <w:rPr>
                <w:rFonts w:ascii="Times New Roman" w:hAnsi="Times New Roman"/>
                <w:color w:val="000000"/>
                <w:sz w:val="24"/>
                <w:szCs w:val="24"/>
                <w:lang w:val="en-US"/>
              </w:rPr>
              <w:t xml:space="preserve">The nature of the innovations implemented in rural schools. </w:t>
            </w:r>
            <w:r w:rsidRPr="00D83067">
              <w:rPr>
                <w:rFonts w:ascii="Times New Roman" w:hAnsi="Times New Roman"/>
                <w:color w:val="000000"/>
                <w:sz w:val="24"/>
                <w:szCs w:val="24"/>
                <w:lang w:val="en-US"/>
              </w:rPr>
              <w:t>Features of innovative activity of rural teachers.</w:t>
            </w:r>
          </w:p>
          <w:p w:rsidR="00415C39" w:rsidRPr="001B3D19" w:rsidRDefault="00415C39" w:rsidP="009B64F9">
            <w:pPr>
              <w:snapToGrid w:val="0"/>
              <w:spacing w:after="0"/>
              <w:jc w:val="both"/>
              <w:rPr>
                <w:rFonts w:ascii="Times New Roman" w:hAnsi="Times New Roman"/>
                <w:color w:val="000000"/>
                <w:sz w:val="24"/>
                <w:szCs w:val="24"/>
                <w:lang w:val="en-US"/>
              </w:rPr>
            </w:pPr>
            <w:r w:rsidRPr="001B3D19">
              <w:rPr>
                <w:rFonts w:ascii="Times New Roman" w:hAnsi="Times New Roman"/>
                <w:color w:val="000000"/>
                <w:sz w:val="24"/>
                <w:szCs w:val="24"/>
                <w:lang w:val="en-US"/>
              </w:rPr>
              <w:t>The development of rural school-based continuous and pre-professional elementary professional economic education of students.</w:t>
            </w:r>
          </w:p>
        </w:tc>
      </w:tr>
      <w:tr w:rsidR="00415C39" w:rsidRPr="001B3D19" w:rsidTr="009B64F9">
        <w:trPr>
          <w:trHeight w:val="5611"/>
        </w:trPr>
        <w:tc>
          <w:tcPr>
            <w:tcW w:w="426" w:type="dxa"/>
            <w:tcBorders>
              <w:top w:val="single" w:sz="4" w:space="0" w:color="auto"/>
              <w:left w:val="single" w:sz="4" w:space="0" w:color="000000"/>
            </w:tcBorders>
          </w:tcPr>
          <w:p w:rsidR="00415C39" w:rsidRPr="001B3D19" w:rsidRDefault="00415C39" w:rsidP="009B64F9">
            <w:pPr>
              <w:snapToGrid w:val="0"/>
              <w:spacing w:after="0"/>
              <w:jc w:val="center"/>
              <w:rPr>
                <w:rFonts w:ascii="Times New Roman" w:hAnsi="Times New Roman"/>
                <w:sz w:val="24"/>
                <w:szCs w:val="24"/>
              </w:rPr>
            </w:pPr>
            <w:r w:rsidRPr="001B3D19">
              <w:rPr>
                <w:rFonts w:ascii="Times New Roman" w:hAnsi="Times New Roman"/>
                <w:sz w:val="24"/>
                <w:szCs w:val="24"/>
              </w:rPr>
              <w:lastRenderedPageBreak/>
              <w:t>8.</w:t>
            </w:r>
          </w:p>
        </w:tc>
        <w:tc>
          <w:tcPr>
            <w:tcW w:w="2976" w:type="dxa"/>
            <w:tcBorders>
              <w:top w:val="single" w:sz="4" w:space="0" w:color="auto"/>
              <w:left w:val="single" w:sz="4" w:space="0" w:color="000000"/>
            </w:tcBorders>
          </w:tcPr>
          <w:p w:rsidR="00415C39" w:rsidRPr="001B3D19" w:rsidRDefault="00415C39" w:rsidP="009B64F9">
            <w:pPr>
              <w:snapToGrid w:val="0"/>
              <w:spacing w:after="0"/>
              <w:rPr>
                <w:rFonts w:ascii="Times New Roman" w:hAnsi="Times New Roman"/>
                <w:color w:val="000000"/>
                <w:sz w:val="24"/>
                <w:szCs w:val="24"/>
                <w:lang w:val="en-US"/>
              </w:rPr>
            </w:pPr>
            <w:proofErr w:type="spellStart"/>
            <w:r w:rsidRPr="001B3D19">
              <w:rPr>
                <w:rFonts w:ascii="Times New Roman" w:hAnsi="Times New Roman"/>
                <w:color w:val="000000"/>
                <w:sz w:val="24"/>
                <w:szCs w:val="24"/>
              </w:rPr>
              <w:t>Projects</w:t>
            </w:r>
            <w:proofErr w:type="spellEnd"/>
            <w:r w:rsidRPr="001B3D19">
              <w:rPr>
                <w:rFonts w:ascii="Times New Roman" w:hAnsi="Times New Roman"/>
                <w:color w:val="000000"/>
                <w:sz w:val="24"/>
                <w:szCs w:val="24"/>
              </w:rPr>
              <w:t xml:space="preserve"> </w:t>
            </w:r>
            <w:proofErr w:type="spellStart"/>
            <w:r w:rsidRPr="001B3D19">
              <w:rPr>
                <w:rFonts w:ascii="Times New Roman" w:hAnsi="Times New Roman"/>
                <w:color w:val="000000"/>
                <w:sz w:val="24"/>
                <w:szCs w:val="24"/>
              </w:rPr>
              <w:t>elitist</w:t>
            </w:r>
            <w:proofErr w:type="spellEnd"/>
            <w:r w:rsidRPr="001B3D19">
              <w:rPr>
                <w:rFonts w:ascii="Times New Roman" w:hAnsi="Times New Roman"/>
                <w:color w:val="000000"/>
                <w:sz w:val="24"/>
                <w:szCs w:val="24"/>
              </w:rPr>
              <w:t xml:space="preserve"> </w:t>
            </w:r>
            <w:proofErr w:type="spellStart"/>
            <w:r w:rsidRPr="001B3D19">
              <w:rPr>
                <w:rFonts w:ascii="Times New Roman" w:hAnsi="Times New Roman"/>
                <w:color w:val="000000"/>
                <w:sz w:val="24"/>
                <w:szCs w:val="24"/>
              </w:rPr>
              <w:t>education</w:t>
            </w:r>
            <w:proofErr w:type="spellEnd"/>
          </w:p>
        </w:tc>
        <w:tc>
          <w:tcPr>
            <w:tcW w:w="5984" w:type="dxa"/>
            <w:tcBorders>
              <w:top w:val="single" w:sz="4" w:space="0" w:color="auto"/>
              <w:left w:val="single" w:sz="4" w:space="0" w:color="000000"/>
              <w:right w:val="single" w:sz="4" w:space="0" w:color="000000"/>
            </w:tcBorders>
          </w:tcPr>
          <w:p w:rsidR="00415C39" w:rsidRPr="001B3D19" w:rsidRDefault="00415C39" w:rsidP="009B64F9">
            <w:pPr>
              <w:snapToGrid w:val="0"/>
              <w:spacing w:after="0"/>
              <w:jc w:val="both"/>
              <w:rPr>
                <w:rFonts w:ascii="Times New Roman" w:hAnsi="Times New Roman"/>
                <w:color w:val="000000"/>
                <w:sz w:val="24"/>
                <w:szCs w:val="24"/>
                <w:lang w:val="en-US"/>
              </w:rPr>
            </w:pPr>
            <w:r w:rsidRPr="001B3D19">
              <w:rPr>
                <w:rFonts w:ascii="Times New Roman" w:hAnsi="Times New Roman"/>
                <w:color w:val="000000"/>
                <w:sz w:val="24"/>
                <w:szCs w:val="24"/>
                <w:lang w:val="en-US"/>
              </w:rPr>
              <w:t xml:space="preserve">Modern gymnasium: new and traditional, General and specific in the types, structure, profile orientation, enrichment co- </w:t>
            </w:r>
          </w:p>
          <w:p w:rsidR="00415C39" w:rsidRPr="001B3D19" w:rsidRDefault="00415C39" w:rsidP="009B64F9">
            <w:pPr>
              <w:snapToGrid w:val="0"/>
              <w:spacing w:after="0"/>
              <w:jc w:val="both"/>
              <w:rPr>
                <w:rFonts w:ascii="Times New Roman" w:hAnsi="Times New Roman"/>
                <w:color w:val="000000"/>
                <w:sz w:val="24"/>
                <w:szCs w:val="24"/>
                <w:lang w:val="en-US"/>
              </w:rPr>
            </w:pPr>
            <w:proofErr w:type="gramStart"/>
            <w:r w:rsidRPr="001B3D19">
              <w:rPr>
                <w:rFonts w:ascii="Times New Roman" w:hAnsi="Times New Roman"/>
                <w:color w:val="000000"/>
                <w:sz w:val="24"/>
                <w:szCs w:val="24"/>
                <w:lang w:val="en-US"/>
              </w:rPr>
              <w:t>holding</w:t>
            </w:r>
            <w:proofErr w:type="gramEnd"/>
            <w:r w:rsidRPr="001B3D19">
              <w:rPr>
                <w:rFonts w:ascii="Times New Roman" w:hAnsi="Times New Roman"/>
                <w:color w:val="000000"/>
                <w:sz w:val="24"/>
                <w:szCs w:val="24"/>
                <w:lang w:val="en-US"/>
              </w:rPr>
              <w:t xml:space="preserve"> the gymnasium training. Principles and conditions of organization of educational process, curricula and programs. The nature and methods of creating a developmental environment. Features of development of creative abilities of pupils and accumulation of experience of creative activity.</w:t>
            </w:r>
            <w:r w:rsidRPr="001B3D19">
              <w:rPr>
                <w:rFonts w:ascii="Times New Roman" w:hAnsi="Times New Roman"/>
                <w:color w:val="000000"/>
                <w:sz w:val="24"/>
                <w:szCs w:val="24"/>
                <w:lang w:val="en-US"/>
              </w:rPr>
              <w:br/>
              <w:t xml:space="preserve">Traditional and new revived in the schools. Productive developments in the content and technology of elitist education, assessing the success of learning activities, the content and organization of extracurricular activities with students, methodical software. </w:t>
            </w:r>
          </w:p>
          <w:p w:rsidR="00415C39" w:rsidRPr="001B3D19" w:rsidRDefault="00415C39" w:rsidP="009B64F9">
            <w:pPr>
              <w:snapToGrid w:val="0"/>
              <w:spacing w:after="0"/>
              <w:jc w:val="both"/>
              <w:rPr>
                <w:rFonts w:ascii="Times New Roman" w:hAnsi="Times New Roman"/>
                <w:color w:val="000000"/>
                <w:sz w:val="24"/>
                <w:szCs w:val="24"/>
                <w:lang w:val="en-US"/>
              </w:rPr>
            </w:pPr>
            <w:r w:rsidRPr="001B3D19">
              <w:rPr>
                <w:rFonts w:ascii="Times New Roman" w:hAnsi="Times New Roman"/>
                <w:color w:val="000000"/>
                <w:sz w:val="24"/>
                <w:szCs w:val="24"/>
                <w:lang w:val="en-US"/>
              </w:rPr>
              <w:t>The problem of elitist education, ways and prospects of their solution. Trends in the development of elitist education.</w:t>
            </w:r>
          </w:p>
        </w:tc>
      </w:tr>
      <w:tr w:rsidR="00415C39" w:rsidRPr="001B3D19" w:rsidTr="009B64F9">
        <w:trPr>
          <w:trHeight w:val="74"/>
        </w:trPr>
        <w:tc>
          <w:tcPr>
            <w:tcW w:w="426" w:type="dxa"/>
            <w:tcBorders>
              <w:left w:val="single" w:sz="4" w:space="0" w:color="000000"/>
              <w:bottom w:val="single" w:sz="4" w:space="0" w:color="000000"/>
            </w:tcBorders>
          </w:tcPr>
          <w:p w:rsidR="00415C39" w:rsidRPr="001B3D19" w:rsidRDefault="00415C39" w:rsidP="009B64F9">
            <w:pPr>
              <w:snapToGrid w:val="0"/>
              <w:spacing w:after="0"/>
              <w:jc w:val="center"/>
              <w:rPr>
                <w:rFonts w:ascii="Times New Roman" w:hAnsi="Times New Roman"/>
                <w:sz w:val="24"/>
                <w:szCs w:val="24"/>
                <w:lang w:val="en-US"/>
              </w:rPr>
            </w:pPr>
          </w:p>
        </w:tc>
        <w:tc>
          <w:tcPr>
            <w:tcW w:w="2976" w:type="dxa"/>
            <w:tcBorders>
              <w:left w:val="single" w:sz="4" w:space="0" w:color="000000"/>
              <w:bottom w:val="single" w:sz="4" w:space="0" w:color="000000"/>
            </w:tcBorders>
          </w:tcPr>
          <w:p w:rsidR="00415C39" w:rsidRPr="001B3D19" w:rsidRDefault="00415C39" w:rsidP="009B64F9">
            <w:pPr>
              <w:snapToGrid w:val="0"/>
              <w:spacing w:after="0"/>
              <w:jc w:val="both"/>
              <w:rPr>
                <w:rFonts w:ascii="Times New Roman" w:hAnsi="Times New Roman"/>
                <w:color w:val="000000"/>
                <w:sz w:val="24"/>
                <w:szCs w:val="24"/>
                <w:lang w:val="en-US"/>
              </w:rPr>
            </w:pPr>
          </w:p>
        </w:tc>
        <w:tc>
          <w:tcPr>
            <w:tcW w:w="5984" w:type="dxa"/>
            <w:tcBorders>
              <w:left w:val="single" w:sz="4" w:space="0" w:color="000000"/>
              <w:bottom w:val="single" w:sz="4" w:space="0" w:color="000000"/>
              <w:right w:val="single" w:sz="4" w:space="0" w:color="000000"/>
            </w:tcBorders>
          </w:tcPr>
          <w:p w:rsidR="00415C39" w:rsidRPr="001B3D19" w:rsidRDefault="00415C39" w:rsidP="009B64F9">
            <w:pPr>
              <w:snapToGrid w:val="0"/>
              <w:spacing w:after="0"/>
              <w:jc w:val="both"/>
              <w:rPr>
                <w:rFonts w:ascii="Times New Roman" w:hAnsi="Times New Roman"/>
                <w:color w:val="000000"/>
                <w:sz w:val="24"/>
                <w:szCs w:val="24"/>
              </w:rPr>
            </w:pPr>
          </w:p>
        </w:tc>
      </w:tr>
    </w:tbl>
    <w:p w:rsidR="00415C39" w:rsidRPr="00C221F6" w:rsidRDefault="00415C39" w:rsidP="009B64F9">
      <w:pPr>
        <w:spacing w:after="0"/>
        <w:jc w:val="both"/>
        <w:rPr>
          <w:rFonts w:ascii="Times New Roman" w:hAnsi="Times New Roman"/>
          <w:b/>
          <w:sz w:val="28"/>
          <w:szCs w:val="28"/>
        </w:rPr>
      </w:pPr>
    </w:p>
    <w:p w:rsidR="00415C39" w:rsidRPr="00D83067" w:rsidRDefault="00415C39" w:rsidP="009B64F9">
      <w:pPr>
        <w:spacing w:after="0"/>
        <w:jc w:val="both"/>
        <w:rPr>
          <w:rFonts w:ascii="Times New Roman" w:hAnsi="Times New Roman"/>
          <w:sz w:val="28"/>
          <w:szCs w:val="28"/>
          <w:lang w:val="en-US"/>
        </w:rPr>
      </w:pPr>
      <w:r w:rsidRPr="00C221F6">
        <w:rPr>
          <w:rFonts w:ascii="Times New Roman" w:hAnsi="Times New Roman"/>
          <w:sz w:val="28"/>
          <w:szCs w:val="28"/>
          <w:lang w:val="en-US"/>
        </w:rPr>
        <w:t>4.2. Part of discipline and the types of training sessions</w:t>
      </w:r>
    </w:p>
    <w:tbl>
      <w:tblPr>
        <w:tblW w:w="0" w:type="auto"/>
        <w:tblInd w:w="108" w:type="dxa"/>
        <w:tblLayout w:type="fixed"/>
        <w:tblLook w:val="00A0"/>
      </w:tblPr>
      <w:tblGrid>
        <w:gridCol w:w="426"/>
        <w:gridCol w:w="5386"/>
        <w:gridCol w:w="564"/>
        <w:gridCol w:w="712"/>
        <w:gridCol w:w="709"/>
        <w:gridCol w:w="850"/>
        <w:gridCol w:w="739"/>
      </w:tblGrid>
      <w:tr w:rsidR="00415C39" w:rsidRPr="001E25F5" w:rsidTr="00EE682A">
        <w:trPr>
          <w:trHeight w:val="614"/>
        </w:trPr>
        <w:tc>
          <w:tcPr>
            <w:tcW w:w="426" w:type="dxa"/>
            <w:vMerge w:val="restart"/>
            <w:tcBorders>
              <w:top w:val="single" w:sz="4" w:space="0" w:color="000000"/>
              <w:left w:val="single" w:sz="4" w:space="0" w:color="000000"/>
              <w:bottom w:val="single" w:sz="4" w:space="0" w:color="000000"/>
              <w:right w:val="nil"/>
            </w:tcBorders>
          </w:tcPr>
          <w:p w:rsidR="00415C39" w:rsidRPr="001B3D19" w:rsidRDefault="00415C39">
            <w:pPr>
              <w:snapToGrid w:val="0"/>
              <w:spacing w:after="0" w:line="240" w:lineRule="auto"/>
              <w:jc w:val="both"/>
              <w:rPr>
                <w:rFonts w:ascii="Times New Roman" w:hAnsi="Times New Roman"/>
                <w:b/>
                <w:sz w:val="24"/>
                <w:szCs w:val="24"/>
              </w:rPr>
            </w:pPr>
            <w:r w:rsidRPr="001B3D19">
              <w:rPr>
                <w:rFonts w:ascii="Times New Roman" w:hAnsi="Times New Roman"/>
                <w:b/>
                <w:sz w:val="24"/>
                <w:szCs w:val="24"/>
              </w:rPr>
              <w:t>№</w:t>
            </w:r>
          </w:p>
        </w:tc>
        <w:tc>
          <w:tcPr>
            <w:tcW w:w="5386" w:type="dxa"/>
            <w:vMerge w:val="restart"/>
            <w:tcBorders>
              <w:top w:val="single" w:sz="4" w:space="0" w:color="000000"/>
              <w:left w:val="single" w:sz="4" w:space="0" w:color="000000"/>
              <w:bottom w:val="single" w:sz="4" w:space="0" w:color="000000"/>
              <w:right w:val="nil"/>
            </w:tcBorders>
          </w:tcPr>
          <w:p w:rsidR="00415C39" w:rsidRPr="001B3D19" w:rsidRDefault="00415C39" w:rsidP="00BF2124">
            <w:pPr>
              <w:rPr>
                <w:rFonts w:ascii="Times New Roman" w:hAnsi="Times New Roman"/>
                <w:sz w:val="28"/>
                <w:szCs w:val="28"/>
                <w:lang w:val="en-US"/>
              </w:rPr>
            </w:pPr>
            <w:r w:rsidRPr="001B3D19">
              <w:rPr>
                <w:rFonts w:ascii="Times New Roman" w:hAnsi="Times New Roman"/>
                <w:sz w:val="28"/>
                <w:szCs w:val="28"/>
                <w:lang w:val="en-US"/>
              </w:rPr>
              <w:t xml:space="preserve">The name of the part of the discipline </w:t>
            </w:r>
          </w:p>
        </w:tc>
        <w:tc>
          <w:tcPr>
            <w:tcW w:w="3574" w:type="dxa"/>
            <w:gridSpan w:val="5"/>
            <w:tcBorders>
              <w:top w:val="single" w:sz="4" w:space="0" w:color="000000"/>
              <w:left w:val="single" w:sz="4" w:space="0" w:color="000000"/>
              <w:bottom w:val="nil"/>
              <w:right w:val="single" w:sz="4" w:space="0" w:color="000000"/>
            </w:tcBorders>
          </w:tcPr>
          <w:p w:rsidR="00415C39" w:rsidRPr="001B3D19" w:rsidRDefault="00415C39">
            <w:pPr>
              <w:rPr>
                <w:rFonts w:ascii="Times New Roman" w:hAnsi="Times New Roman"/>
                <w:sz w:val="28"/>
                <w:szCs w:val="28"/>
                <w:lang w:val="en-US"/>
              </w:rPr>
            </w:pPr>
            <w:r w:rsidRPr="001B3D19">
              <w:rPr>
                <w:rFonts w:ascii="Times New Roman" w:hAnsi="Times New Roman"/>
                <w:sz w:val="28"/>
                <w:szCs w:val="28"/>
                <w:lang w:val="en-US"/>
              </w:rPr>
              <w:t>Distribution of labor input (in hours) types of training sessions</w:t>
            </w:r>
          </w:p>
        </w:tc>
      </w:tr>
      <w:tr w:rsidR="00415C39" w:rsidRPr="001B3D19" w:rsidTr="00C221F6">
        <w:trPr>
          <w:trHeight w:val="614"/>
        </w:trPr>
        <w:tc>
          <w:tcPr>
            <w:tcW w:w="426" w:type="dxa"/>
            <w:vMerge/>
            <w:tcBorders>
              <w:top w:val="single" w:sz="4" w:space="0" w:color="000000"/>
              <w:left w:val="single" w:sz="4" w:space="0" w:color="000000"/>
              <w:bottom w:val="single" w:sz="4" w:space="0" w:color="000000"/>
              <w:right w:val="nil"/>
            </w:tcBorders>
            <w:vAlign w:val="center"/>
          </w:tcPr>
          <w:p w:rsidR="00415C39" w:rsidRPr="001B3D19" w:rsidRDefault="00415C39">
            <w:pPr>
              <w:spacing w:after="0" w:line="240" w:lineRule="auto"/>
              <w:rPr>
                <w:rFonts w:ascii="Times New Roman" w:hAnsi="Times New Roman"/>
                <w:b/>
                <w:sz w:val="24"/>
                <w:szCs w:val="24"/>
                <w:lang w:val="en-US"/>
              </w:rPr>
            </w:pPr>
          </w:p>
        </w:tc>
        <w:tc>
          <w:tcPr>
            <w:tcW w:w="5386" w:type="dxa"/>
            <w:vMerge/>
            <w:tcBorders>
              <w:top w:val="single" w:sz="4" w:space="0" w:color="000000"/>
              <w:left w:val="single" w:sz="4" w:space="0" w:color="000000"/>
              <w:bottom w:val="single" w:sz="4" w:space="0" w:color="000000"/>
              <w:right w:val="nil"/>
            </w:tcBorders>
            <w:vAlign w:val="center"/>
          </w:tcPr>
          <w:p w:rsidR="00415C39" w:rsidRPr="001B3D19" w:rsidRDefault="00415C39">
            <w:pPr>
              <w:spacing w:after="0" w:line="240" w:lineRule="auto"/>
              <w:rPr>
                <w:rFonts w:ascii="Times New Roman" w:hAnsi="Times New Roman"/>
                <w:b/>
                <w:sz w:val="24"/>
                <w:szCs w:val="24"/>
                <w:lang w:val="en-US"/>
              </w:rPr>
            </w:pPr>
          </w:p>
        </w:tc>
        <w:tc>
          <w:tcPr>
            <w:tcW w:w="564" w:type="dxa"/>
            <w:tcBorders>
              <w:top w:val="single" w:sz="4" w:space="0" w:color="000000"/>
              <w:left w:val="single" w:sz="4" w:space="0" w:color="000000"/>
              <w:bottom w:val="nil"/>
              <w:right w:val="nil"/>
            </w:tcBorders>
          </w:tcPr>
          <w:p w:rsidR="00415C39" w:rsidRPr="001B3D19" w:rsidRDefault="00415C39">
            <w:pPr>
              <w:snapToGrid w:val="0"/>
              <w:spacing w:after="0" w:line="240" w:lineRule="auto"/>
              <w:jc w:val="both"/>
              <w:rPr>
                <w:rFonts w:ascii="Times New Roman" w:hAnsi="Times New Roman"/>
                <w:b/>
                <w:sz w:val="24"/>
                <w:szCs w:val="24"/>
                <w:lang w:val="en-US"/>
              </w:rPr>
            </w:pPr>
            <w:proofErr w:type="spellStart"/>
            <w:r w:rsidRPr="001B3D19">
              <w:rPr>
                <w:rFonts w:ascii="Times New Roman" w:hAnsi="Times New Roman"/>
                <w:b/>
                <w:sz w:val="24"/>
                <w:szCs w:val="24"/>
                <w:lang w:val="en-US"/>
              </w:rPr>
              <w:t>Lec</w:t>
            </w:r>
            <w:proofErr w:type="spellEnd"/>
          </w:p>
        </w:tc>
        <w:tc>
          <w:tcPr>
            <w:tcW w:w="712" w:type="dxa"/>
            <w:tcBorders>
              <w:top w:val="single" w:sz="4" w:space="0" w:color="000000"/>
              <w:left w:val="single" w:sz="4" w:space="0" w:color="000000"/>
              <w:bottom w:val="nil"/>
              <w:right w:val="nil"/>
            </w:tcBorders>
          </w:tcPr>
          <w:p w:rsidR="00415C39" w:rsidRPr="001B3D19" w:rsidRDefault="00415C39">
            <w:pPr>
              <w:snapToGrid w:val="0"/>
              <w:spacing w:after="0" w:line="240" w:lineRule="auto"/>
              <w:jc w:val="both"/>
              <w:rPr>
                <w:rFonts w:ascii="Times New Roman" w:hAnsi="Times New Roman"/>
                <w:b/>
                <w:sz w:val="24"/>
                <w:szCs w:val="24"/>
                <w:lang w:val="en-US"/>
              </w:rPr>
            </w:pPr>
            <w:proofErr w:type="spellStart"/>
            <w:r w:rsidRPr="001B3D19">
              <w:rPr>
                <w:rFonts w:ascii="Times New Roman" w:hAnsi="Times New Roman"/>
                <w:b/>
                <w:sz w:val="24"/>
                <w:szCs w:val="24"/>
                <w:lang w:val="en-US"/>
              </w:rPr>
              <w:t>Prac</w:t>
            </w:r>
            <w:proofErr w:type="spellEnd"/>
          </w:p>
        </w:tc>
        <w:tc>
          <w:tcPr>
            <w:tcW w:w="709" w:type="dxa"/>
            <w:tcBorders>
              <w:top w:val="single" w:sz="4" w:space="0" w:color="000000"/>
              <w:left w:val="single" w:sz="4" w:space="0" w:color="000000"/>
              <w:bottom w:val="nil"/>
              <w:right w:val="nil"/>
            </w:tcBorders>
          </w:tcPr>
          <w:p w:rsidR="00415C39" w:rsidRPr="001B3D19" w:rsidRDefault="00415C39">
            <w:pPr>
              <w:snapToGrid w:val="0"/>
              <w:spacing w:after="0" w:line="240" w:lineRule="auto"/>
              <w:jc w:val="both"/>
              <w:rPr>
                <w:rFonts w:ascii="Times New Roman" w:hAnsi="Times New Roman"/>
                <w:b/>
                <w:sz w:val="24"/>
                <w:szCs w:val="24"/>
              </w:rPr>
            </w:pPr>
            <w:proofErr w:type="spellStart"/>
            <w:r w:rsidRPr="001B3D19">
              <w:rPr>
                <w:rFonts w:ascii="Times New Roman" w:hAnsi="Times New Roman"/>
                <w:b/>
                <w:sz w:val="24"/>
                <w:szCs w:val="24"/>
              </w:rPr>
              <w:t>labor</w:t>
            </w:r>
            <w:proofErr w:type="spellEnd"/>
          </w:p>
        </w:tc>
        <w:tc>
          <w:tcPr>
            <w:tcW w:w="850" w:type="dxa"/>
            <w:tcBorders>
              <w:top w:val="single" w:sz="4" w:space="0" w:color="000000"/>
              <w:left w:val="single" w:sz="4" w:space="0" w:color="000000"/>
              <w:bottom w:val="nil"/>
              <w:right w:val="nil"/>
            </w:tcBorders>
          </w:tcPr>
          <w:p w:rsidR="00415C39" w:rsidRPr="001B3D19" w:rsidRDefault="00415C39" w:rsidP="00C221F6">
            <w:pPr>
              <w:snapToGrid w:val="0"/>
              <w:spacing w:after="0" w:line="240" w:lineRule="auto"/>
              <w:jc w:val="both"/>
              <w:rPr>
                <w:rFonts w:ascii="Times New Roman" w:hAnsi="Times New Roman"/>
                <w:b/>
                <w:sz w:val="24"/>
                <w:szCs w:val="24"/>
              </w:rPr>
            </w:pPr>
            <w:proofErr w:type="spellStart"/>
            <w:r w:rsidRPr="001B3D19">
              <w:rPr>
                <w:rFonts w:ascii="Times New Roman" w:hAnsi="Times New Roman"/>
                <w:b/>
                <w:sz w:val="24"/>
                <w:szCs w:val="24"/>
              </w:rPr>
              <w:t>Indepen</w:t>
            </w:r>
            <w:proofErr w:type="spellEnd"/>
            <w:r w:rsidRPr="001B3D19">
              <w:rPr>
                <w:rFonts w:ascii="Times New Roman" w:hAnsi="Times New Roman"/>
                <w:b/>
                <w:sz w:val="24"/>
                <w:szCs w:val="24"/>
                <w:lang w:val="en-US"/>
              </w:rPr>
              <w:t>.</w:t>
            </w:r>
            <w:r w:rsidRPr="001B3D19">
              <w:rPr>
                <w:rFonts w:ascii="Times New Roman" w:hAnsi="Times New Roman"/>
                <w:b/>
                <w:sz w:val="24"/>
                <w:szCs w:val="24"/>
              </w:rPr>
              <w:t xml:space="preserve"> </w:t>
            </w:r>
            <w:proofErr w:type="spellStart"/>
            <w:r w:rsidRPr="001B3D19">
              <w:rPr>
                <w:rFonts w:ascii="Times New Roman" w:hAnsi="Times New Roman"/>
                <w:b/>
                <w:sz w:val="24"/>
                <w:szCs w:val="24"/>
              </w:rPr>
              <w:t>work</w:t>
            </w:r>
            <w:proofErr w:type="spellEnd"/>
          </w:p>
        </w:tc>
        <w:tc>
          <w:tcPr>
            <w:tcW w:w="739" w:type="dxa"/>
            <w:tcBorders>
              <w:top w:val="single" w:sz="4" w:space="0" w:color="000000"/>
              <w:left w:val="single" w:sz="4" w:space="0" w:color="000000"/>
              <w:bottom w:val="nil"/>
              <w:right w:val="single" w:sz="4" w:space="0" w:color="000000"/>
            </w:tcBorders>
          </w:tcPr>
          <w:p w:rsidR="00415C39" w:rsidRPr="001B3D19" w:rsidRDefault="00415C39">
            <w:pPr>
              <w:snapToGrid w:val="0"/>
              <w:spacing w:after="0" w:line="240" w:lineRule="auto"/>
              <w:jc w:val="both"/>
              <w:rPr>
                <w:rFonts w:ascii="Times New Roman" w:hAnsi="Times New Roman"/>
                <w:b/>
                <w:sz w:val="24"/>
                <w:szCs w:val="24"/>
              </w:rPr>
            </w:pPr>
            <w:proofErr w:type="spellStart"/>
            <w:r w:rsidRPr="001B3D19">
              <w:rPr>
                <w:rFonts w:ascii="Times New Roman" w:hAnsi="Times New Roman"/>
                <w:b/>
                <w:sz w:val="24"/>
                <w:szCs w:val="24"/>
              </w:rPr>
              <w:t>Total</w:t>
            </w:r>
            <w:proofErr w:type="spellEnd"/>
          </w:p>
        </w:tc>
      </w:tr>
      <w:tr w:rsidR="00415C39" w:rsidRPr="001B3D19" w:rsidTr="00C221F6">
        <w:trPr>
          <w:trHeight w:val="614"/>
        </w:trPr>
        <w:tc>
          <w:tcPr>
            <w:tcW w:w="426" w:type="dxa"/>
            <w:tcBorders>
              <w:top w:val="single" w:sz="4" w:space="0" w:color="000000"/>
              <w:left w:val="single" w:sz="4" w:space="0" w:color="000000"/>
              <w:bottom w:val="nil"/>
              <w:right w:val="nil"/>
            </w:tcBorders>
          </w:tcPr>
          <w:p w:rsidR="00415C39" w:rsidRPr="001B3D19" w:rsidRDefault="00415C39">
            <w:pPr>
              <w:snapToGrid w:val="0"/>
              <w:spacing w:after="0" w:line="240" w:lineRule="auto"/>
              <w:jc w:val="both"/>
              <w:rPr>
                <w:rFonts w:ascii="Times New Roman" w:hAnsi="Times New Roman"/>
                <w:sz w:val="24"/>
                <w:szCs w:val="24"/>
              </w:rPr>
            </w:pPr>
            <w:r w:rsidRPr="001B3D19">
              <w:rPr>
                <w:rFonts w:ascii="Times New Roman" w:hAnsi="Times New Roman"/>
                <w:sz w:val="24"/>
                <w:szCs w:val="24"/>
              </w:rPr>
              <w:t>1.</w:t>
            </w:r>
          </w:p>
        </w:tc>
        <w:tc>
          <w:tcPr>
            <w:tcW w:w="5386" w:type="dxa"/>
            <w:tcBorders>
              <w:top w:val="single" w:sz="4" w:space="0" w:color="000000"/>
              <w:left w:val="single" w:sz="4" w:space="0" w:color="000000"/>
              <w:bottom w:val="nil"/>
              <w:right w:val="nil"/>
            </w:tcBorders>
          </w:tcPr>
          <w:p w:rsidR="00415C39" w:rsidRPr="001B3D19" w:rsidRDefault="00415C39">
            <w:pPr>
              <w:autoSpaceDE w:val="0"/>
              <w:snapToGrid w:val="0"/>
              <w:spacing w:after="0" w:line="240" w:lineRule="auto"/>
              <w:jc w:val="both"/>
              <w:rPr>
                <w:rFonts w:ascii="Times New Roman" w:hAnsi="Times New Roman"/>
                <w:color w:val="000000"/>
                <w:sz w:val="24"/>
                <w:szCs w:val="24"/>
                <w:lang w:val="en-US"/>
              </w:rPr>
            </w:pPr>
            <w:r w:rsidRPr="001B3D19">
              <w:rPr>
                <w:rFonts w:ascii="Times New Roman" w:hAnsi="Times New Roman"/>
                <w:color w:val="000000"/>
                <w:sz w:val="24"/>
                <w:szCs w:val="24"/>
                <w:lang w:val="en-US"/>
              </w:rPr>
              <w:t>Innovations and innovations in pedagogical science and practice</w:t>
            </w:r>
          </w:p>
        </w:tc>
        <w:tc>
          <w:tcPr>
            <w:tcW w:w="564" w:type="dxa"/>
            <w:tcBorders>
              <w:top w:val="single" w:sz="4" w:space="0" w:color="000000"/>
              <w:left w:val="single" w:sz="4" w:space="0" w:color="000000"/>
              <w:bottom w:val="nil"/>
              <w:right w:val="nil"/>
            </w:tcBorders>
          </w:tcPr>
          <w:p w:rsidR="00415C39" w:rsidRPr="001B3D19" w:rsidRDefault="00415C39">
            <w:pPr>
              <w:snapToGrid w:val="0"/>
              <w:spacing w:after="0" w:line="240" w:lineRule="auto"/>
              <w:jc w:val="both"/>
              <w:rPr>
                <w:rFonts w:ascii="Times New Roman" w:hAnsi="Times New Roman"/>
                <w:sz w:val="24"/>
                <w:szCs w:val="24"/>
              </w:rPr>
            </w:pPr>
            <w:r w:rsidRPr="001B3D19">
              <w:rPr>
                <w:rFonts w:ascii="Times New Roman" w:hAnsi="Times New Roman"/>
                <w:sz w:val="24"/>
                <w:szCs w:val="24"/>
              </w:rPr>
              <w:t>2</w:t>
            </w:r>
          </w:p>
        </w:tc>
        <w:tc>
          <w:tcPr>
            <w:tcW w:w="712" w:type="dxa"/>
            <w:tcBorders>
              <w:top w:val="single" w:sz="4" w:space="0" w:color="000000"/>
              <w:left w:val="single" w:sz="4" w:space="0" w:color="000000"/>
              <w:bottom w:val="nil"/>
              <w:right w:val="nil"/>
            </w:tcBorders>
          </w:tcPr>
          <w:p w:rsidR="00415C39" w:rsidRPr="001B3D19" w:rsidRDefault="00415C39">
            <w:pPr>
              <w:snapToGrid w:val="0"/>
              <w:spacing w:after="0" w:line="240" w:lineRule="auto"/>
              <w:jc w:val="both"/>
              <w:rPr>
                <w:rFonts w:ascii="Times New Roman" w:hAnsi="Times New Roman"/>
                <w:sz w:val="24"/>
                <w:szCs w:val="24"/>
              </w:rPr>
            </w:pPr>
            <w:r w:rsidRPr="001B3D19">
              <w:rPr>
                <w:rFonts w:ascii="Times New Roman" w:hAnsi="Times New Roman"/>
                <w:sz w:val="24"/>
                <w:szCs w:val="24"/>
              </w:rPr>
              <w:t>4</w:t>
            </w:r>
          </w:p>
        </w:tc>
        <w:tc>
          <w:tcPr>
            <w:tcW w:w="709" w:type="dxa"/>
            <w:tcBorders>
              <w:top w:val="single" w:sz="4" w:space="0" w:color="000000"/>
              <w:left w:val="single" w:sz="4" w:space="0" w:color="000000"/>
              <w:bottom w:val="nil"/>
              <w:right w:val="nil"/>
            </w:tcBorders>
          </w:tcPr>
          <w:p w:rsidR="00415C39" w:rsidRPr="001B3D19" w:rsidRDefault="00415C39">
            <w:pPr>
              <w:snapToGrid w:val="0"/>
              <w:spacing w:after="0" w:line="240" w:lineRule="auto"/>
              <w:jc w:val="both"/>
              <w:rPr>
                <w:rFonts w:ascii="Times New Roman" w:hAnsi="Times New Roman"/>
                <w:sz w:val="24"/>
                <w:szCs w:val="24"/>
              </w:rPr>
            </w:pPr>
          </w:p>
        </w:tc>
        <w:tc>
          <w:tcPr>
            <w:tcW w:w="850" w:type="dxa"/>
            <w:tcBorders>
              <w:top w:val="single" w:sz="4" w:space="0" w:color="000000"/>
              <w:left w:val="single" w:sz="4" w:space="0" w:color="000000"/>
              <w:bottom w:val="nil"/>
              <w:right w:val="nil"/>
            </w:tcBorders>
          </w:tcPr>
          <w:p w:rsidR="00415C39" w:rsidRPr="001B3D19" w:rsidRDefault="00415C39">
            <w:pPr>
              <w:snapToGrid w:val="0"/>
              <w:spacing w:after="0" w:line="240" w:lineRule="auto"/>
              <w:jc w:val="both"/>
              <w:rPr>
                <w:rFonts w:ascii="Times New Roman" w:hAnsi="Times New Roman"/>
                <w:sz w:val="24"/>
                <w:szCs w:val="24"/>
              </w:rPr>
            </w:pPr>
            <w:r w:rsidRPr="001B3D19">
              <w:rPr>
                <w:rFonts w:ascii="Times New Roman" w:hAnsi="Times New Roman"/>
                <w:sz w:val="24"/>
                <w:szCs w:val="24"/>
              </w:rPr>
              <w:t>20</w:t>
            </w:r>
          </w:p>
        </w:tc>
        <w:tc>
          <w:tcPr>
            <w:tcW w:w="739" w:type="dxa"/>
            <w:tcBorders>
              <w:top w:val="single" w:sz="4" w:space="0" w:color="000000"/>
              <w:left w:val="single" w:sz="4" w:space="0" w:color="000000"/>
              <w:bottom w:val="nil"/>
              <w:right w:val="single" w:sz="4" w:space="0" w:color="000000"/>
            </w:tcBorders>
          </w:tcPr>
          <w:p w:rsidR="00415C39" w:rsidRPr="001B3D19" w:rsidRDefault="00415C39">
            <w:pPr>
              <w:snapToGrid w:val="0"/>
              <w:spacing w:after="0" w:line="240" w:lineRule="auto"/>
              <w:jc w:val="both"/>
              <w:rPr>
                <w:rFonts w:ascii="Times New Roman" w:hAnsi="Times New Roman"/>
                <w:sz w:val="24"/>
                <w:szCs w:val="24"/>
                <w:lang w:val="en-US"/>
              </w:rPr>
            </w:pPr>
          </w:p>
        </w:tc>
      </w:tr>
      <w:tr w:rsidR="00415C39" w:rsidRPr="001B3D19" w:rsidTr="00C221F6">
        <w:trPr>
          <w:trHeight w:val="614"/>
        </w:trPr>
        <w:tc>
          <w:tcPr>
            <w:tcW w:w="426" w:type="dxa"/>
            <w:tcBorders>
              <w:top w:val="single" w:sz="4" w:space="0" w:color="000000"/>
              <w:left w:val="single" w:sz="4" w:space="0" w:color="000000"/>
              <w:bottom w:val="nil"/>
              <w:right w:val="nil"/>
            </w:tcBorders>
          </w:tcPr>
          <w:p w:rsidR="00415C39" w:rsidRPr="001B3D19" w:rsidRDefault="00415C39">
            <w:pPr>
              <w:snapToGrid w:val="0"/>
              <w:spacing w:after="0" w:line="240" w:lineRule="auto"/>
              <w:jc w:val="both"/>
              <w:rPr>
                <w:rFonts w:ascii="Times New Roman" w:hAnsi="Times New Roman"/>
                <w:sz w:val="24"/>
                <w:szCs w:val="24"/>
              </w:rPr>
            </w:pPr>
            <w:r w:rsidRPr="001B3D19">
              <w:rPr>
                <w:rFonts w:ascii="Times New Roman" w:hAnsi="Times New Roman"/>
                <w:sz w:val="24"/>
                <w:szCs w:val="24"/>
              </w:rPr>
              <w:t>2.</w:t>
            </w:r>
          </w:p>
        </w:tc>
        <w:tc>
          <w:tcPr>
            <w:tcW w:w="5386" w:type="dxa"/>
            <w:tcBorders>
              <w:top w:val="single" w:sz="4" w:space="0" w:color="000000"/>
              <w:left w:val="single" w:sz="4" w:space="0" w:color="000000"/>
              <w:bottom w:val="nil"/>
              <w:right w:val="nil"/>
            </w:tcBorders>
          </w:tcPr>
          <w:p w:rsidR="00415C39" w:rsidRPr="001B3D19" w:rsidRDefault="00415C39">
            <w:pPr>
              <w:snapToGrid w:val="0"/>
              <w:spacing w:after="0" w:line="240" w:lineRule="auto"/>
              <w:jc w:val="both"/>
              <w:rPr>
                <w:rFonts w:ascii="Times New Roman" w:hAnsi="Times New Roman"/>
                <w:color w:val="000000"/>
                <w:sz w:val="24"/>
                <w:szCs w:val="24"/>
                <w:lang w:val="en-US"/>
              </w:rPr>
            </w:pPr>
            <w:r w:rsidRPr="001B3D19">
              <w:rPr>
                <w:rFonts w:ascii="Times New Roman" w:hAnsi="Times New Roman"/>
                <w:color w:val="000000"/>
                <w:sz w:val="24"/>
                <w:szCs w:val="24"/>
                <w:lang w:val="en-US"/>
              </w:rPr>
              <w:t>Innovative processes in education and their characteristics</w:t>
            </w:r>
          </w:p>
        </w:tc>
        <w:tc>
          <w:tcPr>
            <w:tcW w:w="564" w:type="dxa"/>
            <w:tcBorders>
              <w:top w:val="single" w:sz="4" w:space="0" w:color="000000"/>
              <w:left w:val="single" w:sz="4" w:space="0" w:color="000000"/>
              <w:bottom w:val="nil"/>
              <w:right w:val="nil"/>
            </w:tcBorders>
          </w:tcPr>
          <w:p w:rsidR="00415C39" w:rsidRPr="001B3D19" w:rsidRDefault="00415C39">
            <w:pPr>
              <w:snapToGrid w:val="0"/>
              <w:spacing w:after="0" w:line="240" w:lineRule="auto"/>
              <w:jc w:val="both"/>
              <w:rPr>
                <w:rFonts w:ascii="Times New Roman" w:hAnsi="Times New Roman"/>
                <w:sz w:val="24"/>
                <w:szCs w:val="24"/>
                <w:lang w:val="en-US"/>
              </w:rPr>
            </w:pPr>
            <w:r w:rsidRPr="001B3D19">
              <w:rPr>
                <w:rFonts w:ascii="Times New Roman" w:hAnsi="Times New Roman"/>
                <w:sz w:val="24"/>
                <w:szCs w:val="24"/>
                <w:lang w:val="en-US"/>
              </w:rPr>
              <w:t xml:space="preserve"> 2</w:t>
            </w:r>
          </w:p>
        </w:tc>
        <w:tc>
          <w:tcPr>
            <w:tcW w:w="712" w:type="dxa"/>
            <w:tcBorders>
              <w:top w:val="single" w:sz="4" w:space="0" w:color="000000"/>
              <w:left w:val="single" w:sz="4" w:space="0" w:color="000000"/>
              <w:bottom w:val="nil"/>
              <w:right w:val="nil"/>
            </w:tcBorders>
          </w:tcPr>
          <w:p w:rsidR="00415C39" w:rsidRPr="001B3D19" w:rsidRDefault="00415C39">
            <w:pPr>
              <w:snapToGrid w:val="0"/>
              <w:spacing w:after="0" w:line="240" w:lineRule="auto"/>
              <w:jc w:val="both"/>
              <w:rPr>
                <w:rFonts w:ascii="Times New Roman" w:hAnsi="Times New Roman"/>
                <w:sz w:val="24"/>
                <w:szCs w:val="24"/>
                <w:lang w:val="en-US"/>
              </w:rPr>
            </w:pPr>
            <w:r w:rsidRPr="001B3D19">
              <w:rPr>
                <w:rFonts w:ascii="Times New Roman" w:hAnsi="Times New Roman"/>
                <w:sz w:val="24"/>
                <w:szCs w:val="24"/>
                <w:lang w:val="en-US"/>
              </w:rPr>
              <w:t>4</w:t>
            </w:r>
          </w:p>
        </w:tc>
        <w:tc>
          <w:tcPr>
            <w:tcW w:w="709" w:type="dxa"/>
            <w:tcBorders>
              <w:top w:val="single" w:sz="4" w:space="0" w:color="000000"/>
              <w:left w:val="single" w:sz="4" w:space="0" w:color="000000"/>
              <w:bottom w:val="nil"/>
              <w:right w:val="nil"/>
            </w:tcBorders>
          </w:tcPr>
          <w:p w:rsidR="00415C39" w:rsidRPr="001B3D19" w:rsidRDefault="00415C39">
            <w:pPr>
              <w:snapToGrid w:val="0"/>
              <w:spacing w:after="0" w:line="240" w:lineRule="auto"/>
              <w:jc w:val="both"/>
              <w:rPr>
                <w:rFonts w:ascii="Times New Roman" w:hAnsi="Times New Roman"/>
                <w:sz w:val="24"/>
                <w:szCs w:val="24"/>
              </w:rPr>
            </w:pPr>
          </w:p>
        </w:tc>
        <w:tc>
          <w:tcPr>
            <w:tcW w:w="850" w:type="dxa"/>
            <w:tcBorders>
              <w:top w:val="single" w:sz="4" w:space="0" w:color="000000"/>
              <w:left w:val="single" w:sz="4" w:space="0" w:color="000000"/>
              <w:bottom w:val="nil"/>
              <w:right w:val="nil"/>
            </w:tcBorders>
          </w:tcPr>
          <w:p w:rsidR="00415C39" w:rsidRPr="001B3D19" w:rsidRDefault="00415C39">
            <w:pPr>
              <w:snapToGrid w:val="0"/>
              <w:spacing w:after="0" w:line="240" w:lineRule="auto"/>
              <w:jc w:val="both"/>
              <w:rPr>
                <w:rFonts w:ascii="Times New Roman" w:hAnsi="Times New Roman"/>
                <w:sz w:val="24"/>
                <w:szCs w:val="24"/>
              </w:rPr>
            </w:pPr>
            <w:r w:rsidRPr="001B3D19">
              <w:rPr>
                <w:rFonts w:ascii="Times New Roman" w:hAnsi="Times New Roman"/>
                <w:sz w:val="24"/>
                <w:szCs w:val="24"/>
              </w:rPr>
              <w:t>10</w:t>
            </w:r>
          </w:p>
        </w:tc>
        <w:tc>
          <w:tcPr>
            <w:tcW w:w="739" w:type="dxa"/>
            <w:tcBorders>
              <w:top w:val="single" w:sz="4" w:space="0" w:color="000000"/>
              <w:left w:val="single" w:sz="4" w:space="0" w:color="000000"/>
              <w:bottom w:val="nil"/>
              <w:right w:val="single" w:sz="4" w:space="0" w:color="000000"/>
            </w:tcBorders>
          </w:tcPr>
          <w:p w:rsidR="00415C39" w:rsidRPr="001B3D19" w:rsidRDefault="00415C39">
            <w:pPr>
              <w:snapToGrid w:val="0"/>
              <w:spacing w:after="0" w:line="240" w:lineRule="auto"/>
              <w:jc w:val="both"/>
              <w:rPr>
                <w:rFonts w:ascii="Times New Roman" w:hAnsi="Times New Roman"/>
                <w:sz w:val="24"/>
                <w:szCs w:val="24"/>
              </w:rPr>
            </w:pPr>
          </w:p>
        </w:tc>
      </w:tr>
      <w:tr w:rsidR="00415C39" w:rsidRPr="001B3D19" w:rsidTr="00C221F6">
        <w:trPr>
          <w:trHeight w:val="614"/>
        </w:trPr>
        <w:tc>
          <w:tcPr>
            <w:tcW w:w="426" w:type="dxa"/>
            <w:tcBorders>
              <w:top w:val="nil"/>
              <w:left w:val="single" w:sz="4" w:space="0" w:color="000000"/>
              <w:bottom w:val="nil"/>
              <w:right w:val="nil"/>
            </w:tcBorders>
          </w:tcPr>
          <w:p w:rsidR="00415C39" w:rsidRPr="001B3D19" w:rsidRDefault="00415C39">
            <w:pPr>
              <w:snapToGrid w:val="0"/>
              <w:spacing w:after="0" w:line="240" w:lineRule="auto"/>
              <w:jc w:val="both"/>
              <w:rPr>
                <w:rFonts w:ascii="Times New Roman" w:hAnsi="Times New Roman"/>
                <w:sz w:val="24"/>
                <w:szCs w:val="24"/>
              </w:rPr>
            </w:pPr>
            <w:r w:rsidRPr="001B3D19">
              <w:rPr>
                <w:rFonts w:ascii="Times New Roman" w:hAnsi="Times New Roman"/>
                <w:sz w:val="24"/>
                <w:szCs w:val="24"/>
              </w:rPr>
              <w:t>3.</w:t>
            </w:r>
          </w:p>
        </w:tc>
        <w:tc>
          <w:tcPr>
            <w:tcW w:w="5386" w:type="dxa"/>
            <w:tcBorders>
              <w:top w:val="nil"/>
              <w:left w:val="single" w:sz="4" w:space="0" w:color="000000"/>
              <w:bottom w:val="nil"/>
              <w:right w:val="nil"/>
            </w:tcBorders>
          </w:tcPr>
          <w:p w:rsidR="00415C39" w:rsidRPr="001B3D19" w:rsidRDefault="00415C39" w:rsidP="00F40E9E">
            <w:pPr>
              <w:rPr>
                <w:rFonts w:ascii="Times New Roman" w:hAnsi="Times New Roman"/>
                <w:sz w:val="24"/>
                <w:szCs w:val="24"/>
              </w:rPr>
            </w:pPr>
            <w:proofErr w:type="spellStart"/>
            <w:r w:rsidRPr="001B3D19">
              <w:rPr>
                <w:rFonts w:ascii="Times New Roman" w:hAnsi="Times New Roman"/>
                <w:sz w:val="24"/>
                <w:szCs w:val="24"/>
              </w:rPr>
              <w:t>Innovation</w:t>
            </w:r>
            <w:proofErr w:type="spellEnd"/>
            <w:r w:rsidRPr="001B3D19">
              <w:rPr>
                <w:rFonts w:ascii="Times New Roman" w:hAnsi="Times New Roman"/>
                <w:sz w:val="24"/>
                <w:szCs w:val="24"/>
              </w:rPr>
              <w:t xml:space="preserve"> </w:t>
            </w:r>
            <w:proofErr w:type="spellStart"/>
            <w:r w:rsidRPr="001B3D19">
              <w:rPr>
                <w:rFonts w:ascii="Times New Roman" w:hAnsi="Times New Roman"/>
                <w:sz w:val="24"/>
                <w:szCs w:val="24"/>
              </w:rPr>
              <w:t>master</w:t>
            </w:r>
            <w:proofErr w:type="spellEnd"/>
            <w:r w:rsidRPr="001B3D19">
              <w:rPr>
                <w:rFonts w:ascii="Times New Roman" w:hAnsi="Times New Roman"/>
                <w:sz w:val="24"/>
                <w:szCs w:val="24"/>
              </w:rPr>
              <w:t>.</w:t>
            </w:r>
          </w:p>
        </w:tc>
        <w:tc>
          <w:tcPr>
            <w:tcW w:w="564" w:type="dxa"/>
            <w:tcBorders>
              <w:top w:val="nil"/>
              <w:left w:val="single" w:sz="4" w:space="0" w:color="000000"/>
              <w:bottom w:val="nil"/>
              <w:right w:val="nil"/>
            </w:tcBorders>
          </w:tcPr>
          <w:p w:rsidR="00415C39" w:rsidRPr="001B3D19" w:rsidRDefault="00415C39">
            <w:pPr>
              <w:snapToGrid w:val="0"/>
              <w:spacing w:after="0" w:line="240" w:lineRule="auto"/>
              <w:jc w:val="both"/>
              <w:rPr>
                <w:rFonts w:ascii="Times New Roman" w:hAnsi="Times New Roman"/>
                <w:sz w:val="24"/>
                <w:szCs w:val="24"/>
                <w:lang w:val="en-US"/>
              </w:rPr>
            </w:pPr>
            <w:r w:rsidRPr="001B3D19">
              <w:rPr>
                <w:rFonts w:ascii="Times New Roman" w:hAnsi="Times New Roman"/>
                <w:sz w:val="24"/>
                <w:szCs w:val="24"/>
                <w:lang w:val="en-US"/>
              </w:rPr>
              <w:t>-</w:t>
            </w:r>
          </w:p>
        </w:tc>
        <w:tc>
          <w:tcPr>
            <w:tcW w:w="712" w:type="dxa"/>
            <w:tcBorders>
              <w:top w:val="nil"/>
              <w:left w:val="single" w:sz="4" w:space="0" w:color="000000"/>
              <w:bottom w:val="nil"/>
              <w:right w:val="nil"/>
            </w:tcBorders>
          </w:tcPr>
          <w:p w:rsidR="00415C39" w:rsidRPr="001B3D19" w:rsidRDefault="00415C39">
            <w:pPr>
              <w:snapToGrid w:val="0"/>
              <w:spacing w:after="0" w:line="240" w:lineRule="auto"/>
              <w:jc w:val="both"/>
              <w:rPr>
                <w:rFonts w:ascii="Times New Roman" w:hAnsi="Times New Roman"/>
                <w:sz w:val="24"/>
                <w:szCs w:val="24"/>
              </w:rPr>
            </w:pPr>
            <w:r w:rsidRPr="001B3D19">
              <w:rPr>
                <w:rFonts w:ascii="Times New Roman" w:hAnsi="Times New Roman"/>
                <w:sz w:val="24"/>
                <w:szCs w:val="24"/>
              </w:rPr>
              <w:t>2</w:t>
            </w:r>
          </w:p>
        </w:tc>
        <w:tc>
          <w:tcPr>
            <w:tcW w:w="709" w:type="dxa"/>
            <w:tcBorders>
              <w:top w:val="nil"/>
              <w:left w:val="single" w:sz="4" w:space="0" w:color="000000"/>
              <w:bottom w:val="nil"/>
              <w:right w:val="nil"/>
            </w:tcBorders>
          </w:tcPr>
          <w:p w:rsidR="00415C39" w:rsidRPr="001B3D19" w:rsidRDefault="00415C39">
            <w:pPr>
              <w:snapToGrid w:val="0"/>
              <w:spacing w:after="0" w:line="240" w:lineRule="auto"/>
              <w:jc w:val="both"/>
              <w:rPr>
                <w:rFonts w:ascii="Times New Roman" w:hAnsi="Times New Roman"/>
                <w:sz w:val="24"/>
                <w:szCs w:val="24"/>
              </w:rPr>
            </w:pPr>
          </w:p>
        </w:tc>
        <w:tc>
          <w:tcPr>
            <w:tcW w:w="850" w:type="dxa"/>
            <w:tcBorders>
              <w:top w:val="nil"/>
              <w:left w:val="single" w:sz="4" w:space="0" w:color="000000"/>
              <w:bottom w:val="nil"/>
              <w:right w:val="nil"/>
            </w:tcBorders>
          </w:tcPr>
          <w:p w:rsidR="00415C39" w:rsidRPr="001B3D19" w:rsidRDefault="00415C39">
            <w:pPr>
              <w:snapToGrid w:val="0"/>
              <w:spacing w:after="0" w:line="240" w:lineRule="auto"/>
              <w:jc w:val="both"/>
              <w:rPr>
                <w:rFonts w:ascii="Times New Roman" w:hAnsi="Times New Roman"/>
                <w:sz w:val="24"/>
                <w:szCs w:val="24"/>
              </w:rPr>
            </w:pPr>
            <w:r w:rsidRPr="001B3D19">
              <w:rPr>
                <w:rFonts w:ascii="Times New Roman" w:hAnsi="Times New Roman"/>
                <w:sz w:val="24"/>
                <w:szCs w:val="24"/>
              </w:rPr>
              <w:t>10</w:t>
            </w:r>
          </w:p>
        </w:tc>
        <w:tc>
          <w:tcPr>
            <w:tcW w:w="739" w:type="dxa"/>
            <w:tcBorders>
              <w:top w:val="nil"/>
              <w:left w:val="single" w:sz="4" w:space="0" w:color="000000"/>
              <w:bottom w:val="nil"/>
              <w:right w:val="single" w:sz="4" w:space="0" w:color="000000"/>
            </w:tcBorders>
          </w:tcPr>
          <w:p w:rsidR="00415C39" w:rsidRPr="001B3D19" w:rsidRDefault="00415C39">
            <w:pPr>
              <w:snapToGrid w:val="0"/>
              <w:spacing w:after="0" w:line="240" w:lineRule="auto"/>
              <w:jc w:val="both"/>
              <w:rPr>
                <w:rFonts w:ascii="Times New Roman" w:hAnsi="Times New Roman"/>
                <w:sz w:val="24"/>
                <w:szCs w:val="24"/>
              </w:rPr>
            </w:pPr>
          </w:p>
        </w:tc>
      </w:tr>
      <w:tr w:rsidR="00415C39" w:rsidRPr="001B3D19" w:rsidTr="00C221F6">
        <w:trPr>
          <w:trHeight w:val="614"/>
        </w:trPr>
        <w:tc>
          <w:tcPr>
            <w:tcW w:w="426" w:type="dxa"/>
            <w:tcBorders>
              <w:top w:val="nil"/>
              <w:left w:val="single" w:sz="4" w:space="0" w:color="000000"/>
              <w:bottom w:val="nil"/>
              <w:right w:val="nil"/>
            </w:tcBorders>
          </w:tcPr>
          <w:p w:rsidR="00415C39" w:rsidRPr="001B3D19" w:rsidRDefault="00415C39">
            <w:pPr>
              <w:snapToGrid w:val="0"/>
              <w:spacing w:after="0" w:line="240" w:lineRule="auto"/>
              <w:jc w:val="both"/>
              <w:rPr>
                <w:rFonts w:ascii="Times New Roman" w:hAnsi="Times New Roman"/>
                <w:sz w:val="24"/>
                <w:szCs w:val="24"/>
              </w:rPr>
            </w:pPr>
            <w:r w:rsidRPr="001B3D19">
              <w:rPr>
                <w:rFonts w:ascii="Times New Roman" w:hAnsi="Times New Roman"/>
                <w:sz w:val="24"/>
                <w:szCs w:val="24"/>
              </w:rPr>
              <w:t>4.</w:t>
            </w:r>
          </w:p>
        </w:tc>
        <w:tc>
          <w:tcPr>
            <w:tcW w:w="5386" w:type="dxa"/>
            <w:tcBorders>
              <w:top w:val="nil"/>
              <w:left w:val="single" w:sz="4" w:space="0" w:color="000000"/>
              <w:bottom w:val="nil"/>
              <w:right w:val="nil"/>
            </w:tcBorders>
          </w:tcPr>
          <w:p w:rsidR="00415C39" w:rsidRPr="001B3D19" w:rsidRDefault="00415C39" w:rsidP="00F40E9E">
            <w:pPr>
              <w:rPr>
                <w:rFonts w:ascii="Times New Roman" w:hAnsi="Times New Roman"/>
                <w:sz w:val="24"/>
                <w:szCs w:val="24"/>
                <w:lang w:val="en-US"/>
              </w:rPr>
            </w:pPr>
            <w:r w:rsidRPr="001B3D19">
              <w:rPr>
                <w:rFonts w:ascii="Times New Roman" w:hAnsi="Times New Roman"/>
                <w:sz w:val="24"/>
                <w:szCs w:val="24"/>
                <w:lang w:val="en-US"/>
              </w:rPr>
              <w:t>The development of regional systems of education as a pedagogical innovation</w:t>
            </w:r>
          </w:p>
        </w:tc>
        <w:tc>
          <w:tcPr>
            <w:tcW w:w="564" w:type="dxa"/>
            <w:tcBorders>
              <w:top w:val="nil"/>
              <w:left w:val="single" w:sz="4" w:space="0" w:color="000000"/>
              <w:bottom w:val="nil"/>
              <w:right w:val="nil"/>
            </w:tcBorders>
          </w:tcPr>
          <w:p w:rsidR="00415C39" w:rsidRPr="001B3D19" w:rsidRDefault="00415C39">
            <w:pPr>
              <w:snapToGrid w:val="0"/>
              <w:spacing w:after="0" w:line="240" w:lineRule="auto"/>
              <w:jc w:val="both"/>
              <w:rPr>
                <w:rFonts w:ascii="Times New Roman" w:hAnsi="Times New Roman"/>
                <w:sz w:val="24"/>
                <w:szCs w:val="24"/>
                <w:lang w:val="en-US"/>
              </w:rPr>
            </w:pPr>
            <w:r w:rsidRPr="001B3D19">
              <w:rPr>
                <w:rFonts w:ascii="Times New Roman" w:hAnsi="Times New Roman"/>
                <w:sz w:val="24"/>
                <w:szCs w:val="24"/>
                <w:lang w:val="en-US"/>
              </w:rPr>
              <w:t>2</w:t>
            </w:r>
          </w:p>
        </w:tc>
        <w:tc>
          <w:tcPr>
            <w:tcW w:w="712" w:type="dxa"/>
            <w:tcBorders>
              <w:top w:val="nil"/>
              <w:left w:val="single" w:sz="4" w:space="0" w:color="000000"/>
              <w:bottom w:val="nil"/>
              <w:right w:val="nil"/>
            </w:tcBorders>
          </w:tcPr>
          <w:p w:rsidR="00415C39" w:rsidRPr="001B3D19" w:rsidRDefault="00415C39">
            <w:pPr>
              <w:snapToGrid w:val="0"/>
              <w:spacing w:after="0" w:line="240" w:lineRule="auto"/>
              <w:jc w:val="both"/>
              <w:rPr>
                <w:rFonts w:ascii="Times New Roman" w:hAnsi="Times New Roman"/>
                <w:sz w:val="24"/>
                <w:szCs w:val="24"/>
              </w:rPr>
            </w:pPr>
            <w:r w:rsidRPr="001B3D19">
              <w:rPr>
                <w:rFonts w:ascii="Times New Roman" w:hAnsi="Times New Roman"/>
                <w:sz w:val="24"/>
                <w:szCs w:val="24"/>
              </w:rPr>
              <w:t>4</w:t>
            </w:r>
          </w:p>
        </w:tc>
        <w:tc>
          <w:tcPr>
            <w:tcW w:w="709" w:type="dxa"/>
            <w:tcBorders>
              <w:top w:val="nil"/>
              <w:left w:val="single" w:sz="4" w:space="0" w:color="000000"/>
              <w:bottom w:val="nil"/>
              <w:right w:val="nil"/>
            </w:tcBorders>
          </w:tcPr>
          <w:p w:rsidR="00415C39" w:rsidRPr="001B3D19" w:rsidRDefault="00415C39">
            <w:pPr>
              <w:snapToGrid w:val="0"/>
              <w:spacing w:after="0" w:line="240" w:lineRule="auto"/>
              <w:jc w:val="both"/>
              <w:rPr>
                <w:rFonts w:ascii="Times New Roman" w:hAnsi="Times New Roman"/>
                <w:sz w:val="24"/>
                <w:szCs w:val="24"/>
              </w:rPr>
            </w:pPr>
          </w:p>
        </w:tc>
        <w:tc>
          <w:tcPr>
            <w:tcW w:w="850" w:type="dxa"/>
            <w:tcBorders>
              <w:top w:val="nil"/>
              <w:left w:val="single" w:sz="4" w:space="0" w:color="000000"/>
              <w:bottom w:val="nil"/>
              <w:right w:val="nil"/>
            </w:tcBorders>
          </w:tcPr>
          <w:p w:rsidR="00415C39" w:rsidRPr="001B3D19" w:rsidRDefault="00415C39">
            <w:pPr>
              <w:snapToGrid w:val="0"/>
              <w:spacing w:after="0" w:line="240" w:lineRule="auto"/>
              <w:jc w:val="both"/>
              <w:rPr>
                <w:rFonts w:ascii="Times New Roman" w:hAnsi="Times New Roman"/>
                <w:sz w:val="24"/>
                <w:szCs w:val="24"/>
              </w:rPr>
            </w:pPr>
            <w:r w:rsidRPr="001B3D19">
              <w:rPr>
                <w:rFonts w:ascii="Times New Roman" w:hAnsi="Times New Roman"/>
                <w:sz w:val="24"/>
                <w:szCs w:val="24"/>
              </w:rPr>
              <w:t>10</w:t>
            </w:r>
          </w:p>
        </w:tc>
        <w:tc>
          <w:tcPr>
            <w:tcW w:w="739" w:type="dxa"/>
            <w:tcBorders>
              <w:top w:val="nil"/>
              <w:left w:val="single" w:sz="4" w:space="0" w:color="000000"/>
              <w:bottom w:val="nil"/>
              <w:right w:val="single" w:sz="4" w:space="0" w:color="000000"/>
            </w:tcBorders>
          </w:tcPr>
          <w:p w:rsidR="00415C39" w:rsidRPr="001B3D19" w:rsidRDefault="00415C39">
            <w:pPr>
              <w:snapToGrid w:val="0"/>
              <w:spacing w:after="0" w:line="240" w:lineRule="auto"/>
              <w:jc w:val="both"/>
              <w:rPr>
                <w:rFonts w:ascii="Times New Roman" w:hAnsi="Times New Roman"/>
                <w:sz w:val="24"/>
                <w:szCs w:val="24"/>
              </w:rPr>
            </w:pPr>
          </w:p>
        </w:tc>
      </w:tr>
      <w:tr w:rsidR="00415C39" w:rsidRPr="001B3D19" w:rsidTr="00C221F6">
        <w:trPr>
          <w:trHeight w:val="872"/>
        </w:trPr>
        <w:tc>
          <w:tcPr>
            <w:tcW w:w="426" w:type="dxa"/>
            <w:tcBorders>
              <w:top w:val="single" w:sz="4" w:space="0" w:color="000000"/>
              <w:left w:val="single" w:sz="4" w:space="0" w:color="000000"/>
              <w:bottom w:val="nil"/>
              <w:right w:val="nil"/>
            </w:tcBorders>
          </w:tcPr>
          <w:p w:rsidR="00415C39" w:rsidRPr="001B3D19" w:rsidRDefault="00415C39">
            <w:pPr>
              <w:snapToGrid w:val="0"/>
              <w:spacing w:after="0" w:line="240" w:lineRule="auto"/>
              <w:jc w:val="both"/>
              <w:rPr>
                <w:rFonts w:ascii="Times New Roman" w:hAnsi="Times New Roman"/>
                <w:sz w:val="24"/>
                <w:szCs w:val="24"/>
              </w:rPr>
            </w:pPr>
            <w:r w:rsidRPr="001B3D19">
              <w:rPr>
                <w:rFonts w:ascii="Times New Roman" w:hAnsi="Times New Roman"/>
                <w:sz w:val="24"/>
                <w:szCs w:val="24"/>
              </w:rPr>
              <w:t>5.</w:t>
            </w:r>
          </w:p>
          <w:p w:rsidR="00415C39" w:rsidRPr="001B3D19" w:rsidRDefault="00415C39">
            <w:pPr>
              <w:snapToGrid w:val="0"/>
              <w:spacing w:after="0" w:line="240" w:lineRule="auto"/>
              <w:jc w:val="both"/>
              <w:rPr>
                <w:rFonts w:ascii="Times New Roman" w:hAnsi="Times New Roman"/>
                <w:sz w:val="24"/>
                <w:szCs w:val="24"/>
              </w:rPr>
            </w:pPr>
          </w:p>
        </w:tc>
        <w:tc>
          <w:tcPr>
            <w:tcW w:w="5386" w:type="dxa"/>
            <w:tcBorders>
              <w:top w:val="single" w:sz="4" w:space="0" w:color="000000"/>
              <w:left w:val="single" w:sz="4" w:space="0" w:color="000000"/>
              <w:bottom w:val="nil"/>
              <w:right w:val="nil"/>
            </w:tcBorders>
          </w:tcPr>
          <w:p w:rsidR="00415C39" w:rsidRPr="001B3D19" w:rsidRDefault="00415C39" w:rsidP="00B347E9">
            <w:pPr>
              <w:rPr>
                <w:rFonts w:ascii="Times New Roman" w:hAnsi="Times New Roman"/>
                <w:sz w:val="24"/>
                <w:szCs w:val="24"/>
              </w:rPr>
            </w:pPr>
            <w:proofErr w:type="spellStart"/>
            <w:r w:rsidRPr="001B3D19">
              <w:rPr>
                <w:rFonts w:ascii="Times New Roman" w:hAnsi="Times New Roman"/>
                <w:sz w:val="24"/>
                <w:szCs w:val="24"/>
              </w:rPr>
              <w:t>Development</w:t>
            </w:r>
            <w:proofErr w:type="spellEnd"/>
            <w:r w:rsidRPr="001B3D19">
              <w:rPr>
                <w:rFonts w:ascii="Times New Roman" w:hAnsi="Times New Roman"/>
                <w:sz w:val="24"/>
                <w:szCs w:val="24"/>
              </w:rPr>
              <w:t xml:space="preserve"> </w:t>
            </w:r>
            <w:proofErr w:type="spellStart"/>
            <w:r w:rsidRPr="001B3D19">
              <w:rPr>
                <w:rFonts w:ascii="Times New Roman" w:hAnsi="Times New Roman"/>
                <w:sz w:val="24"/>
                <w:szCs w:val="24"/>
              </w:rPr>
              <w:t>projects</w:t>
            </w:r>
            <w:proofErr w:type="spellEnd"/>
            <w:r w:rsidRPr="001B3D19">
              <w:rPr>
                <w:rFonts w:ascii="Times New Roman" w:hAnsi="Times New Roman"/>
                <w:sz w:val="24"/>
                <w:szCs w:val="24"/>
              </w:rPr>
              <w:t xml:space="preserve"> </w:t>
            </w:r>
            <w:proofErr w:type="spellStart"/>
            <w:r w:rsidRPr="001B3D19">
              <w:rPr>
                <w:rFonts w:ascii="Times New Roman" w:hAnsi="Times New Roman"/>
                <w:sz w:val="24"/>
                <w:szCs w:val="24"/>
              </w:rPr>
              <w:t>development</w:t>
            </w:r>
            <w:proofErr w:type="spellEnd"/>
            <w:r w:rsidRPr="001B3D19">
              <w:rPr>
                <w:rFonts w:ascii="Times New Roman" w:hAnsi="Times New Roman"/>
                <w:sz w:val="24"/>
                <w:szCs w:val="24"/>
              </w:rPr>
              <w:t xml:space="preserve"> </w:t>
            </w:r>
          </w:p>
        </w:tc>
        <w:tc>
          <w:tcPr>
            <w:tcW w:w="564" w:type="dxa"/>
            <w:tcBorders>
              <w:top w:val="single" w:sz="4" w:space="0" w:color="000000"/>
              <w:left w:val="single" w:sz="4" w:space="0" w:color="000000"/>
              <w:bottom w:val="nil"/>
              <w:right w:val="nil"/>
            </w:tcBorders>
          </w:tcPr>
          <w:p w:rsidR="00415C39" w:rsidRPr="001B3D19" w:rsidRDefault="00415C39">
            <w:pPr>
              <w:snapToGrid w:val="0"/>
              <w:spacing w:after="0" w:line="240" w:lineRule="auto"/>
              <w:jc w:val="both"/>
              <w:rPr>
                <w:rFonts w:ascii="Times New Roman" w:hAnsi="Times New Roman"/>
                <w:sz w:val="24"/>
                <w:szCs w:val="24"/>
              </w:rPr>
            </w:pPr>
            <w:r w:rsidRPr="001B3D19">
              <w:rPr>
                <w:rFonts w:ascii="Times New Roman" w:hAnsi="Times New Roman"/>
                <w:sz w:val="24"/>
                <w:szCs w:val="24"/>
              </w:rPr>
              <w:t>-</w:t>
            </w:r>
          </w:p>
        </w:tc>
        <w:tc>
          <w:tcPr>
            <w:tcW w:w="712" w:type="dxa"/>
            <w:tcBorders>
              <w:top w:val="single" w:sz="4" w:space="0" w:color="000000"/>
              <w:left w:val="single" w:sz="4" w:space="0" w:color="000000"/>
              <w:bottom w:val="nil"/>
              <w:right w:val="nil"/>
            </w:tcBorders>
          </w:tcPr>
          <w:p w:rsidR="00415C39" w:rsidRPr="001B3D19" w:rsidRDefault="00415C39">
            <w:pPr>
              <w:snapToGrid w:val="0"/>
              <w:spacing w:after="0" w:line="240" w:lineRule="auto"/>
              <w:jc w:val="both"/>
              <w:rPr>
                <w:rFonts w:ascii="Times New Roman" w:hAnsi="Times New Roman"/>
                <w:sz w:val="24"/>
                <w:szCs w:val="24"/>
              </w:rPr>
            </w:pPr>
            <w:r w:rsidRPr="001B3D19">
              <w:rPr>
                <w:rFonts w:ascii="Times New Roman" w:hAnsi="Times New Roman"/>
                <w:sz w:val="24"/>
                <w:szCs w:val="24"/>
              </w:rPr>
              <w:t>4</w:t>
            </w:r>
          </w:p>
        </w:tc>
        <w:tc>
          <w:tcPr>
            <w:tcW w:w="709" w:type="dxa"/>
            <w:tcBorders>
              <w:top w:val="single" w:sz="4" w:space="0" w:color="000000"/>
              <w:left w:val="single" w:sz="4" w:space="0" w:color="000000"/>
              <w:bottom w:val="nil"/>
              <w:right w:val="nil"/>
            </w:tcBorders>
          </w:tcPr>
          <w:p w:rsidR="00415C39" w:rsidRPr="001B3D19" w:rsidRDefault="00415C39">
            <w:pPr>
              <w:snapToGrid w:val="0"/>
              <w:spacing w:after="0" w:line="240" w:lineRule="auto"/>
              <w:jc w:val="both"/>
              <w:rPr>
                <w:rFonts w:ascii="Times New Roman" w:hAnsi="Times New Roman"/>
                <w:sz w:val="24"/>
                <w:szCs w:val="24"/>
              </w:rPr>
            </w:pPr>
          </w:p>
        </w:tc>
        <w:tc>
          <w:tcPr>
            <w:tcW w:w="850" w:type="dxa"/>
            <w:tcBorders>
              <w:top w:val="single" w:sz="4" w:space="0" w:color="000000"/>
              <w:left w:val="single" w:sz="4" w:space="0" w:color="000000"/>
              <w:bottom w:val="nil"/>
              <w:right w:val="nil"/>
            </w:tcBorders>
          </w:tcPr>
          <w:p w:rsidR="00415C39" w:rsidRPr="001B3D19" w:rsidRDefault="00415C39">
            <w:pPr>
              <w:snapToGrid w:val="0"/>
              <w:spacing w:after="0" w:line="240" w:lineRule="auto"/>
              <w:jc w:val="both"/>
              <w:rPr>
                <w:rFonts w:ascii="Times New Roman" w:hAnsi="Times New Roman"/>
                <w:sz w:val="24"/>
                <w:szCs w:val="24"/>
              </w:rPr>
            </w:pPr>
            <w:r w:rsidRPr="001B3D19">
              <w:rPr>
                <w:rFonts w:ascii="Times New Roman" w:hAnsi="Times New Roman"/>
                <w:sz w:val="24"/>
                <w:szCs w:val="24"/>
              </w:rPr>
              <w:t>10</w:t>
            </w:r>
          </w:p>
        </w:tc>
        <w:tc>
          <w:tcPr>
            <w:tcW w:w="739" w:type="dxa"/>
            <w:tcBorders>
              <w:top w:val="single" w:sz="4" w:space="0" w:color="000000"/>
              <w:left w:val="single" w:sz="4" w:space="0" w:color="000000"/>
              <w:bottom w:val="nil"/>
              <w:right w:val="single" w:sz="4" w:space="0" w:color="000000"/>
            </w:tcBorders>
          </w:tcPr>
          <w:p w:rsidR="00415C39" w:rsidRPr="001B3D19" w:rsidRDefault="00415C39">
            <w:pPr>
              <w:snapToGrid w:val="0"/>
              <w:spacing w:after="0" w:line="240" w:lineRule="auto"/>
              <w:jc w:val="both"/>
              <w:rPr>
                <w:rFonts w:ascii="Times New Roman" w:hAnsi="Times New Roman"/>
                <w:sz w:val="24"/>
                <w:szCs w:val="24"/>
              </w:rPr>
            </w:pPr>
          </w:p>
        </w:tc>
      </w:tr>
      <w:tr w:rsidR="00415C39" w:rsidRPr="001B3D19" w:rsidTr="00C221F6">
        <w:trPr>
          <w:trHeight w:val="614"/>
        </w:trPr>
        <w:tc>
          <w:tcPr>
            <w:tcW w:w="426" w:type="dxa"/>
            <w:tcBorders>
              <w:top w:val="nil"/>
              <w:left w:val="single" w:sz="4" w:space="0" w:color="000000"/>
              <w:bottom w:val="nil"/>
              <w:right w:val="nil"/>
            </w:tcBorders>
          </w:tcPr>
          <w:p w:rsidR="00415C39" w:rsidRPr="001B3D19" w:rsidRDefault="00415C39">
            <w:pPr>
              <w:snapToGrid w:val="0"/>
              <w:spacing w:after="0" w:line="240" w:lineRule="auto"/>
              <w:jc w:val="both"/>
              <w:rPr>
                <w:rFonts w:ascii="Times New Roman" w:hAnsi="Times New Roman"/>
                <w:sz w:val="24"/>
                <w:szCs w:val="24"/>
              </w:rPr>
            </w:pPr>
            <w:r w:rsidRPr="001B3D19">
              <w:rPr>
                <w:rFonts w:ascii="Times New Roman" w:hAnsi="Times New Roman"/>
                <w:sz w:val="24"/>
                <w:szCs w:val="24"/>
              </w:rPr>
              <w:t>6.</w:t>
            </w:r>
          </w:p>
        </w:tc>
        <w:tc>
          <w:tcPr>
            <w:tcW w:w="5386" w:type="dxa"/>
            <w:tcBorders>
              <w:top w:val="nil"/>
              <w:left w:val="single" w:sz="4" w:space="0" w:color="000000"/>
              <w:bottom w:val="nil"/>
              <w:right w:val="nil"/>
            </w:tcBorders>
          </w:tcPr>
          <w:p w:rsidR="00415C39" w:rsidRPr="001B3D19" w:rsidRDefault="00415C39" w:rsidP="00B347E9">
            <w:pPr>
              <w:rPr>
                <w:rFonts w:ascii="Times New Roman" w:hAnsi="Times New Roman"/>
                <w:sz w:val="24"/>
                <w:szCs w:val="24"/>
                <w:lang w:val="en-US"/>
              </w:rPr>
            </w:pPr>
            <w:r w:rsidRPr="001B3D19">
              <w:rPr>
                <w:rFonts w:ascii="Times New Roman" w:hAnsi="Times New Roman"/>
                <w:sz w:val="24"/>
                <w:szCs w:val="24"/>
                <w:lang w:val="en-US"/>
              </w:rPr>
              <w:t xml:space="preserve">educational institutions as a focus of their innovation activities </w:t>
            </w:r>
          </w:p>
        </w:tc>
        <w:tc>
          <w:tcPr>
            <w:tcW w:w="564" w:type="dxa"/>
            <w:tcBorders>
              <w:top w:val="nil"/>
              <w:left w:val="single" w:sz="4" w:space="0" w:color="000000"/>
              <w:bottom w:val="nil"/>
              <w:right w:val="nil"/>
            </w:tcBorders>
          </w:tcPr>
          <w:p w:rsidR="00415C39" w:rsidRPr="001B3D19" w:rsidRDefault="00415C39">
            <w:pPr>
              <w:snapToGrid w:val="0"/>
              <w:spacing w:after="0" w:line="240" w:lineRule="auto"/>
              <w:jc w:val="both"/>
              <w:rPr>
                <w:rFonts w:ascii="Times New Roman" w:hAnsi="Times New Roman"/>
                <w:sz w:val="24"/>
                <w:szCs w:val="24"/>
                <w:lang w:val="en-US"/>
              </w:rPr>
            </w:pPr>
            <w:r w:rsidRPr="001B3D19">
              <w:rPr>
                <w:rFonts w:ascii="Times New Roman" w:hAnsi="Times New Roman"/>
                <w:sz w:val="24"/>
                <w:szCs w:val="24"/>
                <w:lang w:val="en-US"/>
              </w:rPr>
              <w:t>-</w:t>
            </w:r>
          </w:p>
        </w:tc>
        <w:tc>
          <w:tcPr>
            <w:tcW w:w="712" w:type="dxa"/>
            <w:tcBorders>
              <w:top w:val="nil"/>
              <w:left w:val="single" w:sz="4" w:space="0" w:color="000000"/>
              <w:bottom w:val="nil"/>
              <w:right w:val="nil"/>
            </w:tcBorders>
          </w:tcPr>
          <w:p w:rsidR="00415C39" w:rsidRPr="001B3D19" w:rsidRDefault="00415C39">
            <w:pPr>
              <w:snapToGrid w:val="0"/>
              <w:spacing w:after="0" w:line="240" w:lineRule="auto"/>
              <w:jc w:val="both"/>
              <w:rPr>
                <w:rFonts w:ascii="Times New Roman" w:hAnsi="Times New Roman"/>
                <w:sz w:val="24"/>
                <w:szCs w:val="24"/>
              </w:rPr>
            </w:pPr>
            <w:r w:rsidRPr="001B3D19">
              <w:rPr>
                <w:rFonts w:ascii="Times New Roman" w:hAnsi="Times New Roman"/>
                <w:sz w:val="24"/>
                <w:szCs w:val="24"/>
              </w:rPr>
              <w:t>2</w:t>
            </w:r>
          </w:p>
        </w:tc>
        <w:tc>
          <w:tcPr>
            <w:tcW w:w="709" w:type="dxa"/>
            <w:tcBorders>
              <w:top w:val="nil"/>
              <w:left w:val="single" w:sz="4" w:space="0" w:color="000000"/>
              <w:bottom w:val="nil"/>
              <w:right w:val="nil"/>
            </w:tcBorders>
          </w:tcPr>
          <w:p w:rsidR="00415C39" w:rsidRPr="001B3D19" w:rsidRDefault="00415C39">
            <w:pPr>
              <w:snapToGrid w:val="0"/>
              <w:spacing w:after="0" w:line="240" w:lineRule="auto"/>
              <w:jc w:val="both"/>
              <w:rPr>
                <w:rFonts w:ascii="Times New Roman" w:hAnsi="Times New Roman"/>
                <w:sz w:val="24"/>
                <w:szCs w:val="24"/>
              </w:rPr>
            </w:pPr>
          </w:p>
        </w:tc>
        <w:tc>
          <w:tcPr>
            <w:tcW w:w="850" w:type="dxa"/>
            <w:tcBorders>
              <w:top w:val="nil"/>
              <w:left w:val="single" w:sz="4" w:space="0" w:color="000000"/>
              <w:bottom w:val="nil"/>
              <w:right w:val="nil"/>
            </w:tcBorders>
          </w:tcPr>
          <w:p w:rsidR="00415C39" w:rsidRPr="001B3D19" w:rsidRDefault="00415C39">
            <w:pPr>
              <w:snapToGrid w:val="0"/>
              <w:spacing w:after="0" w:line="240" w:lineRule="auto"/>
              <w:jc w:val="both"/>
              <w:rPr>
                <w:rFonts w:ascii="Times New Roman" w:hAnsi="Times New Roman"/>
                <w:sz w:val="24"/>
                <w:szCs w:val="24"/>
              </w:rPr>
            </w:pPr>
            <w:r w:rsidRPr="001B3D19">
              <w:rPr>
                <w:rFonts w:ascii="Times New Roman" w:hAnsi="Times New Roman"/>
                <w:sz w:val="24"/>
                <w:szCs w:val="24"/>
              </w:rPr>
              <w:t>10</w:t>
            </w:r>
          </w:p>
        </w:tc>
        <w:tc>
          <w:tcPr>
            <w:tcW w:w="739" w:type="dxa"/>
            <w:tcBorders>
              <w:top w:val="nil"/>
              <w:left w:val="single" w:sz="4" w:space="0" w:color="000000"/>
              <w:bottom w:val="nil"/>
              <w:right w:val="single" w:sz="4" w:space="0" w:color="000000"/>
            </w:tcBorders>
          </w:tcPr>
          <w:p w:rsidR="00415C39" w:rsidRPr="001B3D19" w:rsidRDefault="00415C39">
            <w:pPr>
              <w:snapToGrid w:val="0"/>
              <w:spacing w:after="0" w:line="240" w:lineRule="auto"/>
              <w:jc w:val="both"/>
              <w:rPr>
                <w:rFonts w:ascii="Times New Roman" w:hAnsi="Times New Roman"/>
                <w:sz w:val="24"/>
                <w:szCs w:val="24"/>
                <w:lang w:val="en-US"/>
              </w:rPr>
            </w:pPr>
          </w:p>
        </w:tc>
      </w:tr>
      <w:tr w:rsidR="00415C39" w:rsidRPr="001B3D19" w:rsidTr="00C221F6">
        <w:trPr>
          <w:trHeight w:val="614"/>
        </w:trPr>
        <w:tc>
          <w:tcPr>
            <w:tcW w:w="426" w:type="dxa"/>
            <w:tcBorders>
              <w:top w:val="nil"/>
              <w:left w:val="single" w:sz="4" w:space="0" w:color="000000"/>
              <w:bottom w:val="single" w:sz="4" w:space="0" w:color="auto"/>
              <w:right w:val="nil"/>
            </w:tcBorders>
          </w:tcPr>
          <w:p w:rsidR="00415C39" w:rsidRPr="001B3D19" w:rsidRDefault="00415C39">
            <w:pPr>
              <w:snapToGrid w:val="0"/>
              <w:spacing w:after="0" w:line="240" w:lineRule="auto"/>
              <w:jc w:val="both"/>
              <w:rPr>
                <w:rFonts w:ascii="Times New Roman" w:hAnsi="Times New Roman"/>
                <w:sz w:val="24"/>
                <w:szCs w:val="24"/>
              </w:rPr>
            </w:pPr>
            <w:r w:rsidRPr="001B3D19">
              <w:rPr>
                <w:rFonts w:ascii="Times New Roman" w:hAnsi="Times New Roman"/>
                <w:sz w:val="24"/>
                <w:szCs w:val="24"/>
              </w:rPr>
              <w:t>7.</w:t>
            </w:r>
          </w:p>
          <w:p w:rsidR="00415C39" w:rsidRPr="001B3D19" w:rsidRDefault="00415C39">
            <w:pPr>
              <w:snapToGrid w:val="0"/>
              <w:spacing w:after="0" w:line="240" w:lineRule="auto"/>
              <w:jc w:val="both"/>
              <w:rPr>
                <w:rFonts w:ascii="Times New Roman" w:hAnsi="Times New Roman"/>
                <w:sz w:val="24"/>
                <w:szCs w:val="24"/>
              </w:rPr>
            </w:pPr>
            <w:r w:rsidRPr="001B3D19">
              <w:rPr>
                <w:rFonts w:ascii="Times New Roman" w:hAnsi="Times New Roman"/>
                <w:sz w:val="24"/>
                <w:szCs w:val="24"/>
              </w:rPr>
              <w:t>8.</w:t>
            </w:r>
          </w:p>
        </w:tc>
        <w:tc>
          <w:tcPr>
            <w:tcW w:w="5386" w:type="dxa"/>
            <w:tcBorders>
              <w:top w:val="nil"/>
              <w:left w:val="single" w:sz="4" w:space="0" w:color="000000"/>
              <w:bottom w:val="single" w:sz="4" w:space="0" w:color="auto"/>
              <w:right w:val="nil"/>
            </w:tcBorders>
          </w:tcPr>
          <w:p w:rsidR="00415C39" w:rsidRPr="001B3D19" w:rsidRDefault="00415C39" w:rsidP="00B347E9">
            <w:pPr>
              <w:rPr>
                <w:rFonts w:ascii="Times New Roman" w:hAnsi="Times New Roman"/>
                <w:sz w:val="24"/>
                <w:szCs w:val="24"/>
                <w:lang w:val="en-US"/>
              </w:rPr>
            </w:pPr>
            <w:r w:rsidRPr="001B3D19">
              <w:rPr>
                <w:rFonts w:ascii="Times New Roman" w:hAnsi="Times New Roman"/>
                <w:sz w:val="24"/>
                <w:szCs w:val="24"/>
                <w:lang w:val="en-US"/>
              </w:rPr>
              <w:t>Management of innovative processes in the educational institution.</w:t>
            </w:r>
          </w:p>
        </w:tc>
        <w:tc>
          <w:tcPr>
            <w:tcW w:w="564" w:type="dxa"/>
            <w:tcBorders>
              <w:top w:val="nil"/>
              <w:left w:val="single" w:sz="4" w:space="0" w:color="000000"/>
              <w:bottom w:val="single" w:sz="4" w:space="0" w:color="auto"/>
              <w:right w:val="nil"/>
            </w:tcBorders>
          </w:tcPr>
          <w:p w:rsidR="00415C39" w:rsidRPr="001B3D19" w:rsidRDefault="00415C39">
            <w:pPr>
              <w:snapToGrid w:val="0"/>
              <w:spacing w:after="0" w:line="240" w:lineRule="auto"/>
              <w:jc w:val="both"/>
              <w:rPr>
                <w:rFonts w:ascii="Times New Roman" w:hAnsi="Times New Roman"/>
                <w:sz w:val="24"/>
                <w:szCs w:val="24"/>
                <w:lang w:val="en-US"/>
              </w:rPr>
            </w:pPr>
            <w:r w:rsidRPr="001B3D19">
              <w:rPr>
                <w:rFonts w:ascii="Times New Roman" w:hAnsi="Times New Roman"/>
                <w:sz w:val="24"/>
                <w:szCs w:val="24"/>
                <w:lang w:val="en-US"/>
              </w:rPr>
              <w:t>-</w:t>
            </w:r>
          </w:p>
        </w:tc>
        <w:tc>
          <w:tcPr>
            <w:tcW w:w="712" w:type="dxa"/>
            <w:tcBorders>
              <w:top w:val="nil"/>
              <w:left w:val="single" w:sz="4" w:space="0" w:color="000000"/>
              <w:bottom w:val="single" w:sz="4" w:space="0" w:color="auto"/>
              <w:right w:val="nil"/>
            </w:tcBorders>
          </w:tcPr>
          <w:p w:rsidR="00415C39" w:rsidRPr="001B3D19" w:rsidRDefault="00415C39">
            <w:pPr>
              <w:snapToGrid w:val="0"/>
              <w:spacing w:after="0" w:line="240" w:lineRule="auto"/>
              <w:jc w:val="both"/>
              <w:rPr>
                <w:rFonts w:ascii="Times New Roman" w:hAnsi="Times New Roman"/>
                <w:sz w:val="24"/>
                <w:szCs w:val="24"/>
              </w:rPr>
            </w:pPr>
            <w:r w:rsidRPr="001B3D19">
              <w:rPr>
                <w:rFonts w:ascii="Times New Roman" w:hAnsi="Times New Roman"/>
                <w:sz w:val="24"/>
                <w:szCs w:val="24"/>
              </w:rPr>
              <w:t>2</w:t>
            </w:r>
          </w:p>
          <w:p w:rsidR="00415C39" w:rsidRPr="001B3D19" w:rsidRDefault="00415C39">
            <w:pPr>
              <w:snapToGrid w:val="0"/>
              <w:spacing w:after="0" w:line="240" w:lineRule="auto"/>
              <w:jc w:val="both"/>
              <w:rPr>
                <w:rFonts w:ascii="Times New Roman" w:hAnsi="Times New Roman"/>
                <w:sz w:val="24"/>
                <w:szCs w:val="24"/>
              </w:rPr>
            </w:pPr>
            <w:r w:rsidRPr="001B3D19">
              <w:rPr>
                <w:rFonts w:ascii="Times New Roman" w:hAnsi="Times New Roman"/>
                <w:sz w:val="24"/>
                <w:szCs w:val="24"/>
              </w:rPr>
              <w:t>2</w:t>
            </w:r>
          </w:p>
        </w:tc>
        <w:tc>
          <w:tcPr>
            <w:tcW w:w="709" w:type="dxa"/>
            <w:tcBorders>
              <w:top w:val="nil"/>
              <w:left w:val="single" w:sz="4" w:space="0" w:color="000000"/>
              <w:bottom w:val="single" w:sz="4" w:space="0" w:color="auto"/>
              <w:right w:val="nil"/>
            </w:tcBorders>
          </w:tcPr>
          <w:p w:rsidR="00415C39" w:rsidRPr="001B3D19" w:rsidRDefault="00415C39">
            <w:pPr>
              <w:snapToGrid w:val="0"/>
              <w:spacing w:after="0" w:line="240" w:lineRule="auto"/>
              <w:jc w:val="both"/>
              <w:rPr>
                <w:rFonts w:ascii="Times New Roman" w:hAnsi="Times New Roman"/>
                <w:sz w:val="24"/>
                <w:szCs w:val="24"/>
              </w:rPr>
            </w:pPr>
          </w:p>
        </w:tc>
        <w:tc>
          <w:tcPr>
            <w:tcW w:w="850" w:type="dxa"/>
            <w:tcBorders>
              <w:top w:val="nil"/>
              <w:left w:val="single" w:sz="4" w:space="0" w:color="000000"/>
              <w:bottom w:val="single" w:sz="4" w:space="0" w:color="auto"/>
              <w:right w:val="nil"/>
            </w:tcBorders>
          </w:tcPr>
          <w:p w:rsidR="00415C39" w:rsidRPr="001B3D19" w:rsidRDefault="00415C39">
            <w:pPr>
              <w:snapToGrid w:val="0"/>
              <w:spacing w:after="0" w:line="240" w:lineRule="auto"/>
              <w:jc w:val="both"/>
              <w:rPr>
                <w:rFonts w:ascii="Times New Roman" w:hAnsi="Times New Roman"/>
                <w:sz w:val="24"/>
                <w:szCs w:val="24"/>
              </w:rPr>
            </w:pPr>
            <w:r w:rsidRPr="001B3D19">
              <w:rPr>
                <w:rFonts w:ascii="Times New Roman" w:hAnsi="Times New Roman"/>
                <w:sz w:val="24"/>
                <w:szCs w:val="24"/>
              </w:rPr>
              <w:t>10</w:t>
            </w:r>
          </w:p>
          <w:p w:rsidR="00415C39" w:rsidRPr="001B3D19" w:rsidRDefault="00415C39">
            <w:pPr>
              <w:snapToGrid w:val="0"/>
              <w:spacing w:after="0" w:line="240" w:lineRule="auto"/>
              <w:jc w:val="both"/>
              <w:rPr>
                <w:rFonts w:ascii="Times New Roman" w:hAnsi="Times New Roman"/>
                <w:sz w:val="24"/>
                <w:szCs w:val="24"/>
              </w:rPr>
            </w:pPr>
            <w:r w:rsidRPr="001B3D19">
              <w:rPr>
                <w:rFonts w:ascii="Times New Roman" w:hAnsi="Times New Roman"/>
                <w:sz w:val="24"/>
                <w:szCs w:val="24"/>
              </w:rPr>
              <w:t>10</w:t>
            </w:r>
          </w:p>
        </w:tc>
        <w:tc>
          <w:tcPr>
            <w:tcW w:w="739" w:type="dxa"/>
            <w:tcBorders>
              <w:top w:val="nil"/>
              <w:left w:val="single" w:sz="4" w:space="0" w:color="000000"/>
              <w:bottom w:val="single" w:sz="4" w:space="0" w:color="auto"/>
              <w:right w:val="single" w:sz="4" w:space="0" w:color="000000"/>
            </w:tcBorders>
          </w:tcPr>
          <w:p w:rsidR="00415C39" w:rsidRPr="001B3D19" w:rsidRDefault="00415C39">
            <w:pPr>
              <w:snapToGrid w:val="0"/>
              <w:spacing w:after="0" w:line="240" w:lineRule="auto"/>
              <w:jc w:val="both"/>
              <w:rPr>
                <w:rFonts w:ascii="Times New Roman" w:hAnsi="Times New Roman"/>
                <w:sz w:val="24"/>
                <w:szCs w:val="24"/>
              </w:rPr>
            </w:pPr>
          </w:p>
        </w:tc>
      </w:tr>
    </w:tbl>
    <w:p w:rsidR="00415C39" w:rsidRPr="00C221F6" w:rsidRDefault="00415C39" w:rsidP="009B64F9">
      <w:pPr>
        <w:spacing w:after="0"/>
        <w:jc w:val="both"/>
        <w:rPr>
          <w:rFonts w:ascii="Times New Roman" w:hAnsi="Times New Roman"/>
          <w:sz w:val="28"/>
          <w:szCs w:val="28"/>
          <w:lang w:val="en-US"/>
        </w:rPr>
      </w:pPr>
      <w:r>
        <w:rPr>
          <w:rFonts w:ascii="Times New Roman" w:hAnsi="Times New Roman"/>
          <w:sz w:val="28"/>
          <w:szCs w:val="28"/>
          <w:lang w:val="en-US"/>
        </w:rPr>
        <w:t xml:space="preserve">                                               </w:t>
      </w:r>
      <w:proofErr w:type="spellStart"/>
      <w:r w:rsidRPr="00C221F6">
        <w:rPr>
          <w:rFonts w:ascii="Times New Roman" w:hAnsi="Times New Roman"/>
          <w:b/>
          <w:sz w:val="24"/>
          <w:szCs w:val="24"/>
        </w:rPr>
        <w:t>Total</w:t>
      </w:r>
      <w:proofErr w:type="spellEnd"/>
      <w:r>
        <w:rPr>
          <w:rFonts w:ascii="Times New Roman" w:hAnsi="Times New Roman"/>
          <w:b/>
          <w:sz w:val="24"/>
          <w:szCs w:val="24"/>
          <w:lang w:val="en-US"/>
        </w:rPr>
        <w:t xml:space="preserve">     </w:t>
      </w:r>
      <w:r>
        <w:rPr>
          <w:rFonts w:ascii="Times New Roman" w:hAnsi="Times New Roman"/>
          <w:b/>
          <w:sz w:val="24"/>
          <w:szCs w:val="24"/>
        </w:rPr>
        <w:t xml:space="preserve">                             6         24                   90</w:t>
      </w:r>
    </w:p>
    <w:p w:rsidR="00415C39" w:rsidRPr="00C221F6" w:rsidRDefault="00415C39" w:rsidP="009B64F9">
      <w:pPr>
        <w:spacing w:after="0"/>
        <w:jc w:val="both"/>
        <w:rPr>
          <w:rFonts w:ascii="Times New Roman" w:hAnsi="Times New Roman"/>
          <w:b/>
          <w:sz w:val="28"/>
          <w:szCs w:val="28"/>
          <w:lang w:val="en-US"/>
        </w:rPr>
      </w:pPr>
      <w:r w:rsidRPr="00C221F6">
        <w:rPr>
          <w:rFonts w:ascii="Times New Roman" w:hAnsi="Times New Roman"/>
          <w:b/>
          <w:sz w:val="28"/>
          <w:szCs w:val="28"/>
          <w:lang w:val="en-US"/>
        </w:rPr>
        <w:lastRenderedPageBreak/>
        <w:t>5. Interdisciplinary communication discipline</w:t>
      </w:r>
    </w:p>
    <w:tbl>
      <w:tblPr>
        <w:tblW w:w="0" w:type="auto"/>
        <w:tblInd w:w="108" w:type="dxa"/>
        <w:tblLayout w:type="fixed"/>
        <w:tblLook w:val="00A0"/>
      </w:tblPr>
      <w:tblGrid>
        <w:gridCol w:w="426"/>
        <w:gridCol w:w="3152"/>
        <w:gridCol w:w="512"/>
        <w:gridCol w:w="513"/>
        <w:gridCol w:w="512"/>
        <w:gridCol w:w="555"/>
        <w:gridCol w:w="567"/>
        <w:gridCol w:w="709"/>
        <w:gridCol w:w="567"/>
        <w:gridCol w:w="567"/>
        <w:gridCol w:w="709"/>
        <w:gridCol w:w="597"/>
      </w:tblGrid>
      <w:tr w:rsidR="00415C39" w:rsidRPr="001E25F5" w:rsidTr="00C221F6">
        <w:trPr>
          <w:trHeight w:val="614"/>
        </w:trPr>
        <w:tc>
          <w:tcPr>
            <w:tcW w:w="426" w:type="dxa"/>
            <w:vMerge w:val="restart"/>
            <w:tcBorders>
              <w:top w:val="single" w:sz="4" w:space="0" w:color="000000"/>
              <w:left w:val="single" w:sz="4" w:space="0" w:color="000000"/>
              <w:bottom w:val="single" w:sz="4" w:space="0" w:color="000000"/>
              <w:right w:val="nil"/>
            </w:tcBorders>
          </w:tcPr>
          <w:p w:rsidR="00415C39" w:rsidRPr="001B3D19" w:rsidRDefault="00415C39">
            <w:pPr>
              <w:snapToGrid w:val="0"/>
              <w:spacing w:after="0" w:line="240" w:lineRule="auto"/>
              <w:jc w:val="both"/>
              <w:rPr>
                <w:rFonts w:ascii="Times New Roman" w:hAnsi="Times New Roman"/>
                <w:b/>
                <w:sz w:val="24"/>
                <w:szCs w:val="24"/>
              </w:rPr>
            </w:pPr>
            <w:r w:rsidRPr="001B3D19">
              <w:rPr>
                <w:rFonts w:ascii="Times New Roman" w:hAnsi="Times New Roman"/>
                <w:b/>
                <w:sz w:val="24"/>
                <w:szCs w:val="24"/>
              </w:rPr>
              <w:t>№</w:t>
            </w:r>
          </w:p>
        </w:tc>
        <w:tc>
          <w:tcPr>
            <w:tcW w:w="3152" w:type="dxa"/>
            <w:vMerge w:val="restart"/>
            <w:tcBorders>
              <w:top w:val="single" w:sz="4" w:space="0" w:color="000000"/>
              <w:left w:val="single" w:sz="4" w:space="0" w:color="000000"/>
              <w:bottom w:val="single" w:sz="4" w:space="0" w:color="000000"/>
              <w:right w:val="nil"/>
            </w:tcBorders>
          </w:tcPr>
          <w:p w:rsidR="00415C39" w:rsidRPr="00D83067" w:rsidRDefault="00415C39" w:rsidP="00675254">
            <w:pPr>
              <w:snapToGrid w:val="0"/>
              <w:spacing w:after="0" w:line="240" w:lineRule="auto"/>
              <w:jc w:val="both"/>
              <w:rPr>
                <w:rFonts w:ascii="Times New Roman" w:hAnsi="Times New Roman"/>
                <w:b/>
                <w:sz w:val="24"/>
                <w:szCs w:val="24"/>
                <w:lang w:val="en-US"/>
              </w:rPr>
            </w:pPr>
            <w:r w:rsidRPr="00D83067">
              <w:rPr>
                <w:rFonts w:ascii="Times New Roman" w:hAnsi="Times New Roman"/>
                <w:b/>
                <w:sz w:val="24"/>
                <w:szCs w:val="24"/>
                <w:lang w:val="en-US"/>
              </w:rPr>
              <w:t xml:space="preserve">Name provide </w:t>
            </w:r>
          </w:p>
          <w:p w:rsidR="00415C39" w:rsidRPr="00D83067" w:rsidRDefault="00415C39" w:rsidP="00675254">
            <w:pPr>
              <w:snapToGrid w:val="0"/>
              <w:spacing w:after="0" w:line="240" w:lineRule="auto"/>
              <w:jc w:val="both"/>
              <w:rPr>
                <w:rFonts w:ascii="Times New Roman" w:hAnsi="Times New Roman"/>
                <w:b/>
                <w:sz w:val="24"/>
                <w:szCs w:val="24"/>
                <w:lang w:val="en-US"/>
              </w:rPr>
            </w:pPr>
            <w:r w:rsidRPr="00D83067">
              <w:rPr>
                <w:rFonts w:ascii="Times New Roman" w:hAnsi="Times New Roman"/>
                <w:b/>
                <w:sz w:val="24"/>
                <w:szCs w:val="24"/>
                <w:lang w:val="en-US"/>
              </w:rPr>
              <w:t>(follow-up) subjects</w:t>
            </w:r>
          </w:p>
        </w:tc>
        <w:tc>
          <w:tcPr>
            <w:tcW w:w="5808" w:type="dxa"/>
            <w:gridSpan w:val="10"/>
            <w:tcBorders>
              <w:top w:val="single" w:sz="4" w:space="0" w:color="000000"/>
              <w:left w:val="single" w:sz="4" w:space="0" w:color="000000"/>
              <w:bottom w:val="nil"/>
              <w:right w:val="single" w:sz="4" w:space="0" w:color="000000"/>
            </w:tcBorders>
          </w:tcPr>
          <w:p w:rsidR="00415C39" w:rsidRPr="001B3D19" w:rsidRDefault="00415C39">
            <w:pPr>
              <w:snapToGrid w:val="0"/>
              <w:spacing w:after="0" w:line="240" w:lineRule="auto"/>
              <w:jc w:val="both"/>
              <w:rPr>
                <w:rFonts w:ascii="Times New Roman" w:hAnsi="Times New Roman"/>
                <w:b/>
                <w:sz w:val="24"/>
                <w:szCs w:val="24"/>
                <w:lang w:val="en-US"/>
              </w:rPr>
            </w:pPr>
            <w:r w:rsidRPr="001B3D19">
              <w:rPr>
                <w:rFonts w:ascii="Times New Roman" w:hAnsi="Times New Roman"/>
                <w:b/>
                <w:sz w:val="24"/>
                <w:szCs w:val="24"/>
                <w:lang w:val="en-US"/>
              </w:rPr>
              <w:t>№№ sections of the discipline required to study disciplines provide</w:t>
            </w:r>
            <w:r w:rsidRPr="001B3D19">
              <w:rPr>
                <w:lang w:val="en-US"/>
              </w:rPr>
              <w:t xml:space="preserve"> </w:t>
            </w:r>
            <w:r w:rsidRPr="001B3D19">
              <w:rPr>
                <w:rFonts w:ascii="Times New Roman" w:hAnsi="Times New Roman"/>
                <w:b/>
                <w:sz w:val="24"/>
                <w:szCs w:val="24"/>
                <w:lang w:val="en-US"/>
              </w:rPr>
              <w:t>sections of the discipline required to study disciplines provide</w:t>
            </w:r>
          </w:p>
        </w:tc>
      </w:tr>
      <w:tr w:rsidR="00415C39" w:rsidRPr="001B3D19" w:rsidTr="00C221F6">
        <w:trPr>
          <w:trHeight w:val="614"/>
        </w:trPr>
        <w:tc>
          <w:tcPr>
            <w:tcW w:w="426" w:type="dxa"/>
            <w:vMerge/>
            <w:tcBorders>
              <w:top w:val="single" w:sz="4" w:space="0" w:color="000000"/>
              <w:left w:val="single" w:sz="4" w:space="0" w:color="000000"/>
              <w:bottom w:val="single" w:sz="4" w:space="0" w:color="000000"/>
              <w:right w:val="nil"/>
            </w:tcBorders>
            <w:vAlign w:val="center"/>
          </w:tcPr>
          <w:p w:rsidR="00415C39" w:rsidRPr="001B3D19" w:rsidRDefault="00415C39">
            <w:pPr>
              <w:spacing w:after="0" w:line="240" w:lineRule="auto"/>
              <w:rPr>
                <w:rFonts w:ascii="Times New Roman" w:hAnsi="Times New Roman"/>
                <w:b/>
                <w:sz w:val="24"/>
                <w:szCs w:val="24"/>
                <w:lang w:val="en-US"/>
              </w:rPr>
            </w:pPr>
          </w:p>
        </w:tc>
        <w:tc>
          <w:tcPr>
            <w:tcW w:w="3152" w:type="dxa"/>
            <w:vMerge/>
            <w:tcBorders>
              <w:top w:val="single" w:sz="4" w:space="0" w:color="000000"/>
              <w:left w:val="single" w:sz="4" w:space="0" w:color="000000"/>
              <w:bottom w:val="single" w:sz="4" w:space="0" w:color="000000"/>
              <w:right w:val="nil"/>
            </w:tcBorders>
            <w:vAlign w:val="center"/>
          </w:tcPr>
          <w:p w:rsidR="00415C39" w:rsidRPr="001B3D19" w:rsidRDefault="00415C39">
            <w:pPr>
              <w:spacing w:after="0" w:line="240" w:lineRule="auto"/>
              <w:rPr>
                <w:rFonts w:ascii="Times New Roman" w:hAnsi="Times New Roman"/>
                <w:b/>
                <w:sz w:val="24"/>
                <w:szCs w:val="24"/>
                <w:lang w:val="en-US"/>
              </w:rPr>
            </w:pPr>
          </w:p>
        </w:tc>
        <w:tc>
          <w:tcPr>
            <w:tcW w:w="512" w:type="dxa"/>
            <w:tcBorders>
              <w:top w:val="single" w:sz="4" w:space="0" w:color="000000"/>
              <w:left w:val="single" w:sz="4" w:space="0" w:color="000000"/>
              <w:bottom w:val="nil"/>
              <w:right w:val="nil"/>
            </w:tcBorders>
          </w:tcPr>
          <w:p w:rsidR="00415C39" w:rsidRPr="001B3D19" w:rsidRDefault="00415C39">
            <w:pPr>
              <w:snapToGrid w:val="0"/>
              <w:spacing w:after="0" w:line="240" w:lineRule="auto"/>
              <w:jc w:val="both"/>
              <w:rPr>
                <w:rFonts w:ascii="Times New Roman" w:hAnsi="Times New Roman"/>
                <w:b/>
                <w:sz w:val="24"/>
                <w:szCs w:val="24"/>
              </w:rPr>
            </w:pPr>
            <w:r w:rsidRPr="001B3D19">
              <w:rPr>
                <w:rFonts w:ascii="Times New Roman" w:hAnsi="Times New Roman"/>
                <w:b/>
                <w:sz w:val="24"/>
                <w:szCs w:val="24"/>
              </w:rPr>
              <w:t>1</w:t>
            </w:r>
          </w:p>
        </w:tc>
        <w:tc>
          <w:tcPr>
            <w:tcW w:w="513" w:type="dxa"/>
            <w:tcBorders>
              <w:top w:val="single" w:sz="4" w:space="0" w:color="000000"/>
              <w:left w:val="single" w:sz="4" w:space="0" w:color="000000"/>
              <w:bottom w:val="nil"/>
              <w:right w:val="nil"/>
            </w:tcBorders>
          </w:tcPr>
          <w:p w:rsidR="00415C39" w:rsidRPr="001B3D19" w:rsidRDefault="00415C39">
            <w:pPr>
              <w:snapToGrid w:val="0"/>
              <w:spacing w:after="0" w:line="240" w:lineRule="auto"/>
              <w:jc w:val="both"/>
              <w:rPr>
                <w:rFonts w:ascii="Times New Roman" w:hAnsi="Times New Roman"/>
                <w:b/>
                <w:sz w:val="24"/>
                <w:szCs w:val="24"/>
              </w:rPr>
            </w:pPr>
            <w:r w:rsidRPr="001B3D19">
              <w:rPr>
                <w:rFonts w:ascii="Times New Roman" w:hAnsi="Times New Roman"/>
                <w:b/>
                <w:sz w:val="24"/>
                <w:szCs w:val="24"/>
              </w:rPr>
              <w:t>2</w:t>
            </w:r>
          </w:p>
        </w:tc>
        <w:tc>
          <w:tcPr>
            <w:tcW w:w="512" w:type="dxa"/>
            <w:tcBorders>
              <w:top w:val="single" w:sz="4" w:space="0" w:color="000000"/>
              <w:left w:val="single" w:sz="4" w:space="0" w:color="000000"/>
              <w:bottom w:val="nil"/>
              <w:right w:val="nil"/>
            </w:tcBorders>
          </w:tcPr>
          <w:p w:rsidR="00415C39" w:rsidRPr="001B3D19" w:rsidRDefault="00415C39">
            <w:pPr>
              <w:snapToGrid w:val="0"/>
              <w:spacing w:after="0" w:line="240" w:lineRule="auto"/>
              <w:jc w:val="both"/>
              <w:rPr>
                <w:rFonts w:ascii="Times New Roman" w:hAnsi="Times New Roman"/>
                <w:b/>
                <w:sz w:val="24"/>
                <w:szCs w:val="24"/>
              </w:rPr>
            </w:pPr>
            <w:r w:rsidRPr="001B3D19">
              <w:rPr>
                <w:rFonts w:ascii="Times New Roman" w:hAnsi="Times New Roman"/>
                <w:b/>
                <w:sz w:val="24"/>
                <w:szCs w:val="24"/>
              </w:rPr>
              <w:t>3</w:t>
            </w:r>
          </w:p>
        </w:tc>
        <w:tc>
          <w:tcPr>
            <w:tcW w:w="555" w:type="dxa"/>
            <w:tcBorders>
              <w:top w:val="single" w:sz="4" w:space="0" w:color="000000"/>
              <w:left w:val="single" w:sz="4" w:space="0" w:color="000000"/>
              <w:bottom w:val="nil"/>
              <w:right w:val="nil"/>
            </w:tcBorders>
          </w:tcPr>
          <w:p w:rsidR="00415C39" w:rsidRPr="001B3D19" w:rsidRDefault="00415C39">
            <w:pPr>
              <w:snapToGrid w:val="0"/>
              <w:spacing w:after="0" w:line="240" w:lineRule="auto"/>
              <w:jc w:val="both"/>
              <w:rPr>
                <w:rFonts w:ascii="Times New Roman" w:hAnsi="Times New Roman"/>
                <w:b/>
                <w:sz w:val="24"/>
                <w:szCs w:val="24"/>
              </w:rPr>
            </w:pPr>
            <w:r w:rsidRPr="001B3D19">
              <w:rPr>
                <w:rFonts w:ascii="Times New Roman" w:hAnsi="Times New Roman"/>
                <w:b/>
                <w:sz w:val="24"/>
                <w:szCs w:val="24"/>
              </w:rPr>
              <w:t>4</w:t>
            </w:r>
          </w:p>
        </w:tc>
        <w:tc>
          <w:tcPr>
            <w:tcW w:w="567" w:type="dxa"/>
            <w:tcBorders>
              <w:top w:val="single" w:sz="4" w:space="0" w:color="000000"/>
              <w:left w:val="single" w:sz="4" w:space="0" w:color="000000"/>
              <w:bottom w:val="nil"/>
              <w:right w:val="nil"/>
            </w:tcBorders>
          </w:tcPr>
          <w:p w:rsidR="00415C39" w:rsidRPr="001B3D19" w:rsidRDefault="00415C39">
            <w:pPr>
              <w:snapToGrid w:val="0"/>
              <w:spacing w:after="0" w:line="240" w:lineRule="auto"/>
              <w:jc w:val="both"/>
              <w:rPr>
                <w:rFonts w:ascii="Times New Roman" w:hAnsi="Times New Roman"/>
                <w:b/>
                <w:sz w:val="24"/>
                <w:szCs w:val="24"/>
              </w:rPr>
            </w:pPr>
            <w:r w:rsidRPr="001B3D19">
              <w:rPr>
                <w:rFonts w:ascii="Times New Roman" w:hAnsi="Times New Roman"/>
                <w:b/>
                <w:sz w:val="24"/>
                <w:szCs w:val="24"/>
              </w:rPr>
              <w:t>5</w:t>
            </w:r>
          </w:p>
        </w:tc>
        <w:tc>
          <w:tcPr>
            <w:tcW w:w="709" w:type="dxa"/>
            <w:tcBorders>
              <w:top w:val="single" w:sz="4" w:space="0" w:color="000000"/>
              <w:left w:val="single" w:sz="4" w:space="0" w:color="000000"/>
              <w:bottom w:val="nil"/>
              <w:right w:val="nil"/>
            </w:tcBorders>
          </w:tcPr>
          <w:p w:rsidR="00415C39" w:rsidRPr="001B3D19" w:rsidRDefault="00415C39">
            <w:pPr>
              <w:snapToGrid w:val="0"/>
              <w:spacing w:after="0" w:line="240" w:lineRule="auto"/>
              <w:jc w:val="both"/>
              <w:rPr>
                <w:rFonts w:ascii="Times New Roman" w:hAnsi="Times New Roman"/>
                <w:b/>
                <w:sz w:val="24"/>
                <w:szCs w:val="24"/>
              </w:rPr>
            </w:pPr>
            <w:r w:rsidRPr="001B3D19">
              <w:rPr>
                <w:rFonts w:ascii="Times New Roman" w:hAnsi="Times New Roman"/>
                <w:b/>
                <w:sz w:val="24"/>
                <w:szCs w:val="24"/>
              </w:rPr>
              <w:t>6</w:t>
            </w:r>
          </w:p>
        </w:tc>
        <w:tc>
          <w:tcPr>
            <w:tcW w:w="567" w:type="dxa"/>
            <w:tcBorders>
              <w:top w:val="single" w:sz="4" w:space="0" w:color="000000"/>
              <w:left w:val="single" w:sz="4" w:space="0" w:color="000000"/>
              <w:bottom w:val="nil"/>
              <w:right w:val="nil"/>
            </w:tcBorders>
          </w:tcPr>
          <w:p w:rsidR="00415C39" w:rsidRPr="001B3D19" w:rsidRDefault="00415C39">
            <w:pPr>
              <w:snapToGrid w:val="0"/>
              <w:spacing w:after="0" w:line="240" w:lineRule="auto"/>
              <w:jc w:val="both"/>
              <w:rPr>
                <w:rFonts w:ascii="Times New Roman" w:hAnsi="Times New Roman"/>
                <w:b/>
                <w:sz w:val="24"/>
                <w:szCs w:val="24"/>
              </w:rPr>
            </w:pPr>
            <w:r w:rsidRPr="001B3D19">
              <w:rPr>
                <w:rFonts w:ascii="Times New Roman" w:hAnsi="Times New Roman"/>
                <w:b/>
                <w:sz w:val="24"/>
                <w:szCs w:val="24"/>
              </w:rPr>
              <w:t>7</w:t>
            </w:r>
          </w:p>
        </w:tc>
        <w:tc>
          <w:tcPr>
            <w:tcW w:w="567" w:type="dxa"/>
            <w:tcBorders>
              <w:top w:val="single" w:sz="4" w:space="0" w:color="000000"/>
              <w:left w:val="single" w:sz="4" w:space="0" w:color="000000"/>
              <w:bottom w:val="nil"/>
              <w:right w:val="nil"/>
            </w:tcBorders>
          </w:tcPr>
          <w:p w:rsidR="00415C39" w:rsidRPr="001B3D19" w:rsidRDefault="00415C39">
            <w:pPr>
              <w:snapToGrid w:val="0"/>
              <w:spacing w:after="0" w:line="240" w:lineRule="auto"/>
              <w:jc w:val="both"/>
              <w:rPr>
                <w:rFonts w:ascii="Times New Roman" w:hAnsi="Times New Roman"/>
                <w:b/>
                <w:sz w:val="24"/>
                <w:szCs w:val="24"/>
              </w:rPr>
            </w:pPr>
            <w:r w:rsidRPr="001B3D19">
              <w:rPr>
                <w:rFonts w:ascii="Times New Roman" w:hAnsi="Times New Roman"/>
                <w:b/>
                <w:sz w:val="24"/>
                <w:szCs w:val="24"/>
              </w:rPr>
              <w:t>8</w:t>
            </w:r>
          </w:p>
        </w:tc>
        <w:tc>
          <w:tcPr>
            <w:tcW w:w="709" w:type="dxa"/>
            <w:tcBorders>
              <w:top w:val="single" w:sz="4" w:space="0" w:color="000000"/>
              <w:left w:val="single" w:sz="4" w:space="0" w:color="000000"/>
              <w:bottom w:val="nil"/>
              <w:right w:val="nil"/>
            </w:tcBorders>
          </w:tcPr>
          <w:p w:rsidR="00415C39" w:rsidRPr="001B3D19" w:rsidRDefault="00415C39">
            <w:pPr>
              <w:snapToGrid w:val="0"/>
              <w:spacing w:after="0" w:line="240" w:lineRule="auto"/>
              <w:jc w:val="both"/>
              <w:rPr>
                <w:rFonts w:ascii="Times New Roman" w:hAnsi="Times New Roman"/>
                <w:b/>
                <w:sz w:val="24"/>
                <w:szCs w:val="24"/>
              </w:rPr>
            </w:pPr>
            <w:r w:rsidRPr="001B3D19">
              <w:rPr>
                <w:rFonts w:ascii="Times New Roman" w:hAnsi="Times New Roman"/>
                <w:b/>
                <w:sz w:val="24"/>
                <w:szCs w:val="24"/>
              </w:rPr>
              <w:t>9</w:t>
            </w:r>
          </w:p>
        </w:tc>
        <w:tc>
          <w:tcPr>
            <w:tcW w:w="597" w:type="dxa"/>
            <w:tcBorders>
              <w:top w:val="single" w:sz="4" w:space="0" w:color="000000"/>
              <w:left w:val="single" w:sz="4" w:space="0" w:color="000000"/>
              <w:bottom w:val="nil"/>
              <w:right w:val="single" w:sz="4" w:space="0" w:color="000000"/>
            </w:tcBorders>
          </w:tcPr>
          <w:p w:rsidR="00415C39" w:rsidRPr="001B3D19" w:rsidRDefault="00415C39">
            <w:pPr>
              <w:snapToGrid w:val="0"/>
              <w:spacing w:after="0" w:line="240" w:lineRule="auto"/>
              <w:jc w:val="both"/>
              <w:rPr>
                <w:rFonts w:ascii="Times New Roman" w:hAnsi="Times New Roman"/>
                <w:b/>
                <w:sz w:val="24"/>
                <w:szCs w:val="24"/>
              </w:rPr>
            </w:pPr>
            <w:r w:rsidRPr="001B3D19">
              <w:rPr>
                <w:rFonts w:ascii="Times New Roman" w:hAnsi="Times New Roman"/>
                <w:b/>
                <w:sz w:val="24"/>
                <w:szCs w:val="24"/>
              </w:rPr>
              <w:t>10</w:t>
            </w:r>
          </w:p>
        </w:tc>
      </w:tr>
      <w:tr w:rsidR="00415C39" w:rsidRPr="001B3D19" w:rsidTr="00C221F6">
        <w:trPr>
          <w:trHeight w:val="614"/>
        </w:trPr>
        <w:tc>
          <w:tcPr>
            <w:tcW w:w="426" w:type="dxa"/>
            <w:tcBorders>
              <w:top w:val="single" w:sz="4" w:space="0" w:color="000000"/>
              <w:left w:val="single" w:sz="4" w:space="0" w:color="000000"/>
              <w:bottom w:val="nil"/>
              <w:right w:val="nil"/>
            </w:tcBorders>
          </w:tcPr>
          <w:p w:rsidR="00415C39" w:rsidRPr="001B3D19" w:rsidRDefault="00415C39">
            <w:pPr>
              <w:snapToGrid w:val="0"/>
              <w:spacing w:after="0" w:line="240" w:lineRule="auto"/>
              <w:jc w:val="both"/>
              <w:rPr>
                <w:rFonts w:ascii="Times New Roman" w:hAnsi="Times New Roman"/>
                <w:sz w:val="24"/>
                <w:szCs w:val="24"/>
              </w:rPr>
            </w:pPr>
            <w:r w:rsidRPr="001B3D19">
              <w:rPr>
                <w:rFonts w:ascii="Times New Roman" w:hAnsi="Times New Roman"/>
                <w:sz w:val="24"/>
                <w:szCs w:val="24"/>
              </w:rPr>
              <w:t>1.</w:t>
            </w:r>
          </w:p>
        </w:tc>
        <w:tc>
          <w:tcPr>
            <w:tcW w:w="3152" w:type="dxa"/>
            <w:tcBorders>
              <w:top w:val="single" w:sz="4" w:space="0" w:color="000000"/>
              <w:left w:val="single" w:sz="4" w:space="0" w:color="000000"/>
              <w:bottom w:val="nil"/>
              <w:right w:val="nil"/>
            </w:tcBorders>
          </w:tcPr>
          <w:p w:rsidR="00415C39" w:rsidRPr="001B3D19" w:rsidRDefault="00415C39">
            <w:pPr>
              <w:snapToGrid w:val="0"/>
              <w:spacing w:after="0" w:line="240" w:lineRule="auto"/>
              <w:jc w:val="both"/>
              <w:rPr>
                <w:rFonts w:ascii="Times New Roman" w:hAnsi="Times New Roman"/>
                <w:sz w:val="24"/>
                <w:szCs w:val="24"/>
                <w:lang w:val="en-US"/>
              </w:rPr>
            </w:pPr>
            <w:r w:rsidRPr="001B3D19">
              <w:rPr>
                <w:rFonts w:ascii="Times New Roman" w:hAnsi="Times New Roman"/>
                <w:sz w:val="24"/>
                <w:szCs w:val="24"/>
                <w:lang w:val="en-US"/>
              </w:rPr>
              <w:t>Methodology and methods of scientific research</w:t>
            </w:r>
          </w:p>
        </w:tc>
        <w:tc>
          <w:tcPr>
            <w:tcW w:w="512" w:type="dxa"/>
            <w:tcBorders>
              <w:top w:val="single" w:sz="4" w:space="0" w:color="000000"/>
              <w:left w:val="single" w:sz="4" w:space="0" w:color="000000"/>
              <w:bottom w:val="nil"/>
              <w:right w:val="nil"/>
            </w:tcBorders>
          </w:tcPr>
          <w:p w:rsidR="00415C39" w:rsidRPr="001B3D19" w:rsidRDefault="00415C39">
            <w:pPr>
              <w:snapToGrid w:val="0"/>
              <w:spacing w:after="0" w:line="240" w:lineRule="auto"/>
              <w:jc w:val="both"/>
              <w:rPr>
                <w:rFonts w:ascii="Times New Roman" w:hAnsi="Times New Roman"/>
                <w:sz w:val="24"/>
                <w:szCs w:val="24"/>
                <w:lang w:val="en-US"/>
              </w:rPr>
            </w:pPr>
          </w:p>
        </w:tc>
        <w:tc>
          <w:tcPr>
            <w:tcW w:w="513" w:type="dxa"/>
            <w:tcBorders>
              <w:top w:val="single" w:sz="4" w:space="0" w:color="000000"/>
              <w:left w:val="single" w:sz="4" w:space="0" w:color="000000"/>
              <w:bottom w:val="nil"/>
              <w:right w:val="nil"/>
            </w:tcBorders>
          </w:tcPr>
          <w:p w:rsidR="00415C39" w:rsidRPr="001B3D19" w:rsidRDefault="00415C39">
            <w:pPr>
              <w:snapToGrid w:val="0"/>
              <w:spacing w:after="0" w:line="240" w:lineRule="auto"/>
              <w:jc w:val="both"/>
              <w:rPr>
                <w:rFonts w:ascii="Times New Roman" w:hAnsi="Times New Roman"/>
                <w:sz w:val="24"/>
                <w:szCs w:val="24"/>
                <w:lang w:val="en-US"/>
              </w:rPr>
            </w:pPr>
          </w:p>
        </w:tc>
        <w:tc>
          <w:tcPr>
            <w:tcW w:w="512" w:type="dxa"/>
            <w:tcBorders>
              <w:top w:val="single" w:sz="4" w:space="0" w:color="000000"/>
              <w:left w:val="single" w:sz="4" w:space="0" w:color="000000"/>
              <w:bottom w:val="nil"/>
              <w:right w:val="nil"/>
            </w:tcBorders>
          </w:tcPr>
          <w:p w:rsidR="00415C39" w:rsidRPr="001B3D19" w:rsidRDefault="00415C39">
            <w:pPr>
              <w:snapToGrid w:val="0"/>
              <w:spacing w:after="0" w:line="240" w:lineRule="auto"/>
              <w:jc w:val="both"/>
              <w:rPr>
                <w:rFonts w:ascii="Times New Roman" w:hAnsi="Times New Roman"/>
                <w:sz w:val="24"/>
                <w:szCs w:val="24"/>
                <w:lang w:val="en-US"/>
              </w:rPr>
            </w:pPr>
          </w:p>
        </w:tc>
        <w:tc>
          <w:tcPr>
            <w:tcW w:w="555" w:type="dxa"/>
            <w:tcBorders>
              <w:top w:val="single" w:sz="4" w:space="0" w:color="000000"/>
              <w:left w:val="single" w:sz="4" w:space="0" w:color="000000"/>
              <w:bottom w:val="nil"/>
              <w:right w:val="nil"/>
            </w:tcBorders>
          </w:tcPr>
          <w:p w:rsidR="00415C39" w:rsidRPr="001B3D19" w:rsidRDefault="00415C39">
            <w:pPr>
              <w:snapToGrid w:val="0"/>
              <w:spacing w:after="0" w:line="240" w:lineRule="auto"/>
              <w:jc w:val="both"/>
              <w:rPr>
                <w:rFonts w:ascii="Times New Roman" w:hAnsi="Times New Roman"/>
                <w:sz w:val="24"/>
                <w:szCs w:val="24"/>
                <w:lang w:val="en-US"/>
              </w:rPr>
            </w:pPr>
          </w:p>
        </w:tc>
        <w:tc>
          <w:tcPr>
            <w:tcW w:w="567" w:type="dxa"/>
            <w:tcBorders>
              <w:top w:val="single" w:sz="4" w:space="0" w:color="000000"/>
              <w:left w:val="single" w:sz="4" w:space="0" w:color="000000"/>
              <w:bottom w:val="nil"/>
              <w:right w:val="nil"/>
            </w:tcBorders>
          </w:tcPr>
          <w:p w:rsidR="00415C39" w:rsidRPr="001B3D19" w:rsidRDefault="00415C39">
            <w:pPr>
              <w:snapToGrid w:val="0"/>
              <w:spacing w:after="0" w:line="240" w:lineRule="auto"/>
              <w:jc w:val="both"/>
              <w:rPr>
                <w:rFonts w:ascii="Times New Roman" w:hAnsi="Times New Roman"/>
                <w:sz w:val="24"/>
                <w:szCs w:val="24"/>
              </w:rPr>
            </w:pPr>
            <w:r w:rsidRPr="001B3D19">
              <w:rPr>
                <w:rFonts w:ascii="Times New Roman" w:hAnsi="Times New Roman"/>
                <w:sz w:val="24"/>
                <w:szCs w:val="24"/>
              </w:rPr>
              <w:t>+</w:t>
            </w:r>
          </w:p>
        </w:tc>
        <w:tc>
          <w:tcPr>
            <w:tcW w:w="709" w:type="dxa"/>
            <w:tcBorders>
              <w:top w:val="single" w:sz="4" w:space="0" w:color="000000"/>
              <w:left w:val="single" w:sz="4" w:space="0" w:color="000000"/>
              <w:bottom w:val="nil"/>
              <w:right w:val="nil"/>
            </w:tcBorders>
          </w:tcPr>
          <w:p w:rsidR="00415C39" w:rsidRPr="001B3D19" w:rsidRDefault="00415C39">
            <w:pPr>
              <w:snapToGrid w:val="0"/>
              <w:spacing w:after="0" w:line="240" w:lineRule="auto"/>
              <w:jc w:val="both"/>
              <w:rPr>
                <w:rFonts w:ascii="Times New Roman" w:hAnsi="Times New Roman"/>
                <w:sz w:val="24"/>
                <w:szCs w:val="24"/>
              </w:rPr>
            </w:pPr>
          </w:p>
        </w:tc>
        <w:tc>
          <w:tcPr>
            <w:tcW w:w="567" w:type="dxa"/>
            <w:tcBorders>
              <w:top w:val="single" w:sz="4" w:space="0" w:color="000000"/>
              <w:left w:val="single" w:sz="4" w:space="0" w:color="000000"/>
              <w:bottom w:val="nil"/>
              <w:right w:val="nil"/>
            </w:tcBorders>
          </w:tcPr>
          <w:p w:rsidR="00415C39" w:rsidRPr="001B3D19" w:rsidRDefault="00415C39">
            <w:pPr>
              <w:snapToGrid w:val="0"/>
              <w:spacing w:after="0" w:line="240" w:lineRule="auto"/>
              <w:jc w:val="both"/>
              <w:rPr>
                <w:rFonts w:ascii="Times New Roman" w:hAnsi="Times New Roman"/>
                <w:sz w:val="24"/>
                <w:szCs w:val="24"/>
              </w:rPr>
            </w:pPr>
          </w:p>
        </w:tc>
        <w:tc>
          <w:tcPr>
            <w:tcW w:w="567" w:type="dxa"/>
            <w:tcBorders>
              <w:top w:val="single" w:sz="4" w:space="0" w:color="000000"/>
              <w:left w:val="single" w:sz="4" w:space="0" w:color="000000"/>
              <w:bottom w:val="nil"/>
              <w:right w:val="nil"/>
            </w:tcBorders>
          </w:tcPr>
          <w:p w:rsidR="00415C39" w:rsidRPr="001B3D19" w:rsidRDefault="00415C39">
            <w:pPr>
              <w:snapToGrid w:val="0"/>
              <w:spacing w:after="0" w:line="240" w:lineRule="auto"/>
              <w:jc w:val="both"/>
              <w:rPr>
                <w:rFonts w:ascii="Times New Roman" w:hAnsi="Times New Roman"/>
                <w:sz w:val="24"/>
                <w:szCs w:val="24"/>
              </w:rPr>
            </w:pPr>
          </w:p>
        </w:tc>
        <w:tc>
          <w:tcPr>
            <w:tcW w:w="709" w:type="dxa"/>
            <w:tcBorders>
              <w:top w:val="single" w:sz="4" w:space="0" w:color="000000"/>
              <w:left w:val="single" w:sz="4" w:space="0" w:color="000000"/>
              <w:bottom w:val="nil"/>
              <w:right w:val="nil"/>
            </w:tcBorders>
          </w:tcPr>
          <w:p w:rsidR="00415C39" w:rsidRPr="001B3D19" w:rsidRDefault="00415C39">
            <w:pPr>
              <w:snapToGrid w:val="0"/>
              <w:spacing w:after="0" w:line="240" w:lineRule="auto"/>
              <w:jc w:val="both"/>
              <w:rPr>
                <w:rFonts w:ascii="Times New Roman" w:hAnsi="Times New Roman"/>
                <w:sz w:val="24"/>
                <w:szCs w:val="24"/>
              </w:rPr>
            </w:pPr>
          </w:p>
        </w:tc>
        <w:tc>
          <w:tcPr>
            <w:tcW w:w="597" w:type="dxa"/>
            <w:tcBorders>
              <w:top w:val="single" w:sz="4" w:space="0" w:color="000000"/>
              <w:left w:val="single" w:sz="4" w:space="0" w:color="000000"/>
              <w:bottom w:val="nil"/>
              <w:right w:val="single" w:sz="4" w:space="0" w:color="000000"/>
            </w:tcBorders>
          </w:tcPr>
          <w:p w:rsidR="00415C39" w:rsidRPr="001B3D19" w:rsidRDefault="00415C39">
            <w:pPr>
              <w:snapToGrid w:val="0"/>
              <w:spacing w:after="0" w:line="240" w:lineRule="auto"/>
              <w:jc w:val="both"/>
              <w:rPr>
                <w:rFonts w:ascii="Times New Roman" w:hAnsi="Times New Roman"/>
                <w:sz w:val="24"/>
                <w:szCs w:val="24"/>
              </w:rPr>
            </w:pPr>
          </w:p>
        </w:tc>
      </w:tr>
      <w:tr w:rsidR="00415C39" w:rsidRPr="001B3D19" w:rsidTr="00C221F6">
        <w:trPr>
          <w:trHeight w:val="614"/>
        </w:trPr>
        <w:tc>
          <w:tcPr>
            <w:tcW w:w="426" w:type="dxa"/>
            <w:tcBorders>
              <w:top w:val="single" w:sz="4" w:space="0" w:color="000000"/>
              <w:left w:val="single" w:sz="4" w:space="0" w:color="000000"/>
              <w:bottom w:val="nil"/>
              <w:right w:val="nil"/>
            </w:tcBorders>
          </w:tcPr>
          <w:p w:rsidR="00415C39" w:rsidRPr="001B3D19" w:rsidRDefault="00415C39">
            <w:pPr>
              <w:snapToGrid w:val="0"/>
              <w:spacing w:after="0" w:line="240" w:lineRule="auto"/>
              <w:jc w:val="both"/>
              <w:rPr>
                <w:rFonts w:ascii="Times New Roman" w:hAnsi="Times New Roman"/>
                <w:sz w:val="24"/>
                <w:szCs w:val="24"/>
              </w:rPr>
            </w:pPr>
            <w:r w:rsidRPr="001B3D19">
              <w:rPr>
                <w:rFonts w:ascii="Times New Roman" w:hAnsi="Times New Roman"/>
                <w:sz w:val="24"/>
                <w:szCs w:val="24"/>
              </w:rPr>
              <w:t>2.</w:t>
            </w:r>
          </w:p>
        </w:tc>
        <w:tc>
          <w:tcPr>
            <w:tcW w:w="3152" w:type="dxa"/>
            <w:tcBorders>
              <w:top w:val="single" w:sz="4" w:space="0" w:color="000000"/>
              <w:left w:val="single" w:sz="4" w:space="0" w:color="000000"/>
              <w:bottom w:val="nil"/>
              <w:right w:val="nil"/>
            </w:tcBorders>
          </w:tcPr>
          <w:p w:rsidR="00415C39" w:rsidRPr="001B3D19" w:rsidRDefault="00415C39">
            <w:pPr>
              <w:snapToGrid w:val="0"/>
              <w:spacing w:after="0" w:line="240" w:lineRule="auto"/>
              <w:jc w:val="both"/>
              <w:rPr>
                <w:rFonts w:ascii="Times New Roman" w:hAnsi="Times New Roman"/>
                <w:sz w:val="24"/>
                <w:szCs w:val="24"/>
              </w:rPr>
            </w:pPr>
            <w:proofErr w:type="spellStart"/>
            <w:r w:rsidRPr="001B3D19">
              <w:rPr>
                <w:rFonts w:ascii="Times New Roman" w:hAnsi="Times New Roman"/>
                <w:sz w:val="24"/>
                <w:szCs w:val="24"/>
              </w:rPr>
              <w:t>Pedagogy</w:t>
            </w:r>
            <w:proofErr w:type="spellEnd"/>
            <w:r w:rsidRPr="001B3D19">
              <w:rPr>
                <w:rFonts w:ascii="Times New Roman" w:hAnsi="Times New Roman"/>
                <w:sz w:val="24"/>
                <w:szCs w:val="24"/>
              </w:rPr>
              <w:t xml:space="preserve"> </w:t>
            </w:r>
            <w:proofErr w:type="spellStart"/>
            <w:r w:rsidRPr="001B3D19">
              <w:rPr>
                <w:rFonts w:ascii="Times New Roman" w:hAnsi="Times New Roman"/>
                <w:sz w:val="24"/>
                <w:szCs w:val="24"/>
              </w:rPr>
              <w:t>of</w:t>
            </w:r>
            <w:proofErr w:type="spellEnd"/>
            <w:r w:rsidRPr="001B3D19">
              <w:rPr>
                <w:rFonts w:ascii="Times New Roman" w:hAnsi="Times New Roman"/>
                <w:sz w:val="24"/>
                <w:szCs w:val="24"/>
              </w:rPr>
              <w:t xml:space="preserve"> </w:t>
            </w:r>
            <w:proofErr w:type="spellStart"/>
            <w:r w:rsidRPr="001B3D19">
              <w:rPr>
                <w:rFonts w:ascii="Times New Roman" w:hAnsi="Times New Roman"/>
                <w:sz w:val="24"/>
                <w:szCs w:val="24"/>
              </w:rPr>
              <w:t>higher</w:t>
            </w:r>
            <w:proofErr w:type="spellEnd"/>
            <w:r w:rsidRPr="001B3D19">
              <w:rPr>
                <w:rFonts w:ascii="Times New Roman" w:hAnsi="Times New Roman"/>
                <w:sz w:val="24"/>
                <w:szCs w:val="24"/>
              </w:rPr>
              <w:t xml:space="preserve"> </w:t>
            </w:r>
            <w:proofErr w:type="spellStart"/>
            <w:r w:rsidRPr="001B3D19">
              <w:rPr>
                <w:rFonts w:ascii="Times New Roman" w:hAnsi="Times New Roman"/>
                <w:sz w:val="24"/>
                <w:szCs w:val="24"/>
              </w:rPr>
              <w:t>education</w:t>
            </w:r>
            <w:proofErr w:type="spellEnd"/>
          </w:p>
        </w:tc>
        <w:tc>
          <w:tcPr>
            <w:tcW w:w="512" w:type="dxa"/>
            <w:tcBorders>
              <w:top w:val="single" w:sz="4" w:space="0" w:color="000000"/>
              <w:left w:val="single" w:sz="4" w:space="0" w:color="000000"/>
              <w:bottom w:val="nil"/>
              <w:right w:val="nil"/>
            </w:tcBorders>
          </w:tcPr>
          <w:p w:rsidR="00415C39" w:rsidRPr="001B3D19" w:rsidRDefault="00415C39">
            <w:pPr>
              <w:snapToGrid w:val="0"/>
              <w:spacing w:after="0" w:line="240" w:lineRule="auto"/>
              <w:jc w:val="both"/>
              <w:rPr>
                <w:rFonts w:ascii="Times New Roman" w:hAnsi="Times New Roman"/>
                <w:sz w:val="24"/>
                <w:szCs w:val="24"/>
              </w:rPr>
            </w:pPr>
            <w:r w:rsidRPr="001B3D19">
              <w:rPr>
                <w:rFonts w:ascii="Times New Roman" w:hAnsi="Times New Roman"/>
                <w:sz w:val="24"/>
                <w:szCs w:val="24"/>
              </w:rPr>
              <w:t>+</w:t>
            </w:r>
          </w:p>
        </w:tc>
        <w:tc>
          <w:tcPr>
            <w:tcW w:w="513" w:type="dxa"/>
            <w:tcBorders>
              <w:top w:val="single" w:sz="4" w:space="0" w:color="000000"/>
              <w:left w:val="single" w:sz="4" w:space="0" w:color="000000"/>
              <w:bottom w:val="nil"/>
              <w:right w:val="nil"/>
            </w:tcBorders>
          </w:tcPr>
          <w:p w:rsidR="00415C39" w:rsidRPr="001B3D19" w:rsidRDefault="00415C39">
            <w:pPr>
              <w:snapToGrid w:val="0"/>
              <w:spacing w:after="0" w:line="240" w:lineRule="auto"/>
              <w:jc w:val="both"/>
              <w:rPr>
                <w:rFonts w:ascii="Times New Roman" w:hAnsi="Times New Roman"/>
                <w:sz w:val="24"/>
                <w:szCs w:val="24"/>
              </w:rPr>
            </w:pPr>
            <w:r w:rsidRPr="001B3D19">
              <w:rPr>
                <w:rFonts w:ascii="Times New Roman" w:hAnsi="Times New Roman"/>
                <w:sz w:val="24"/>
                <w:szCs w:val="24"/>
              </w:rPr>
              <w:t>+</w:t>
            </w:r>
          </w:p>
        </w:tc>
        <w:tc>
          <w:tcPr>
            <w:tcW w:w="512" w:type="dxa"/>
            <w:tcBorders>
              <w:top w:val="single" w:sz="4" w:space="0" w:color="000000"/>
              <w:left w:val="single" w:sz="4" w:space="0" w:color="000000"/>
              <w:bottom w:val="nil"/>
              <w:right w:val="nil"/>
            </w:tcBorders>
          </w:tcPr>
          <w:p w:rsidR="00415C39" w:rsidRPr="001B3D19" w:rsidRDefault="00415C39">
            <w:pPr>
              <w:snapToGrid w:val="0"/>
              <w:spacing w:after="0" w:line="240" w:lineRule="auto"/>
              <w:jc w:val="both"/>
              <w:rPr>
                <w:rFonts w:ascii="Times New Roman" w:hAnsi="Times New Roman"/>
                <w:sz w:val="24"/>
                <w:szCs w:val="24"/>
              </w:rPr>
            </w:pPr>
            <w:r w:rsidRPr="001B3D19">
              <w:rPr>
                <w:rFonts w:ascii="Times New Roman" w:hAnsi="Times New Roman"/>
                <w:sz w:val="24"/>
                <w:szCs w:val="24"/>
              </w:rPr>
              <w:t>+</w:t>
            </w:r>
          </w:p>
        </w:tc>
        <w:tc>
          <w:tcPr>
            <w:tcW w:w="555" w:type="dxa"/>
            <w:tcBorders>
              <w:top w:val="single" w:sz="4" w:space="0" w:color="000000"/>
              <w:left w:val="single" w:sz="4" w:space="0" w:color="000000"/>
              <w:bottom w:val="nil"/>
              <w:right w:val="nil"/>
            </w:tcBorders>
          </w:tcPr>
          <w:p w:rsidR="00415C39" w:rsidRPr="001B3D19" w:rsidRDefault="00415C39">
            <w:pPr>
              <w:snapToGrid w:val="0"/>
              <w:spacing w:after="0" w:line="240" w:lineRule="auto"/>
              <w:jc w:val="both"/>
              <w:rPr>
                <w:rFonts w:ascii="Times New Roman" w:hAnsi="Times New Roman"/>
                <w:sz w:val="24"/>
                <w:szCs w:val="24"/>
              </w:rPr>
            </w:pPr>
          </w:p>
        </w:tc>
        <w:tc>
          <w:tcPr>
            <w:tcW w:w="567" w:type="dxa"/>
            <w:tcBorders>
              <w:top w:val="single" w:sz="4" w:space="0" w:color="000000"/>
              <w:left w:val="single" w:sz="4" w:space="0" w:color="000000"/>
              <w:bottom w:val="nil"/>
              <w:right w:val="nil"/>
            </w:tcBorders>
          </w:tcPr>
          <w:p w:rsidR="00415C39" w:rsidRPr="001B3D19" w:rsidRDefault="00415C39">
            <w:pPr>
              <w:snapToGrid w:val="0"/>
              <w:spacing w:after="0" w:line="240" w:lineRule="auto"/>
              <w:jc w:val="both"/>
              <w:rPr>
                <w:rFonts w:ascii="Times New Roman" w:hAnsi="Times New Roman"/>
                <w:sz w:val="24"/>
                <w:szCs w:val="24"/>
              </w:rPr>
            </w:pPr>
          </w:p>
        </w:tc>
        <w:tc>
          <w:tcPr>
            <w:tcW w:w="709" w:type="dxa"/>
            <w:tcBorders>
              <w:top w:val="single" w:sz="4" w:space="0" w:color="000000"/>
              <w:left w:val="single" w:sz="4" w:space="0" w:color="000000"/>
              <w:bottom w:val="nil"/>
              <w:right w:val="nil"/>
            </w:tcBorders>
          </w:tcPr>
          <w:p w:rsidR="00415C39" w:rsidRPr="001B3D19" w:rsidRDefault="00415C39">
            <w:pPr>
              <w:snapToGrid w:val="0"/>
              <w:spacing w:after="0" w:line="240" w:lineRule="auto"/>
              <w:jc w:val="both"/>
              <w:rPr>
                <w:rFonts w:ascii="Times New Roman" w:hAnsi="Times New Roman"/>
                <w:sz w:val="24"/>
                <w:szCs w:val="24"/>
              </w:rPr>
            </w:pPr>
          </w:p>
        </w:tc>
        <w:tc>
          <w:tcPr>
            <w:tcW w:w="567" w:type="dxa"/>
            <w:tcBorders>
              <w:top w:val="single" w:sz="4" w:space="0" w:color="000000"/>
              <w:left w:val="single" w:sz="4" w:space="0" w:color="000000"/>
              <w:bottom w:val="nil"/>
              <w:right w:val="nil"/>
            </w:tcBorders>
          </w:tcPr>
          <w:p w:rsidR="00415C39" w:rsidRPr="001B3D19" w:rsidRDefault="00415C39">
            <w:pPr>
              <w:snapToGrid w:val="0"/>
              <w:spacing w:after="0" w:line="240" w:lineRule="auto"/>
              <w:jc w:val="both"/>
              <w:rPr>
                <w:rFonts w:ascii="Times New Roman" w:hAnsi="Times New Roman"/>
                <w:sz w:val="24"/>
                <w:szCs w:val="24"/>
              </w:rPr>
            </w:pPr>
          </w:p>
        </w:tc>
        <w:tc>
          <w:tcPr>
            <w:tcW w:w="567" w:type="dxa"/>
            <w:tcBorders>
              <w:top w:val="single" w:sz="4" w:space="0" w:color="000000"/>
              <w:left w:val="single" w:sz="4" w:space="0" w:color="000000"/>
              <w:bottom w:val="nil"/>
              <w:right w:val="nil"/>
            </w:tcBorders>
          </w:tcPr>
          <w:p w:rsidR="00415C39" w:rsidRPr="001B3D19" w:rsidRDefault="00415C39">
            <w:pPr>
              <w:snapToGrid w:val="0"/>
              <w:spacing w:after="0" w:line="240" w:lineRule="auto"/>
              <w:jc w:val="both"/>
              <w:rPr>
                <w:rFonts w:ascii="Times New Roman" w:hAnsi="Times New Roman"/>
                <w:sz w:val="24"/>
                <w:szCs w:val="24"/>
              </w:rPr>
            </w:pPr>
          </w:p>
        </w:tc>
        <w:tc>
          <w:tcPr>
            <w:tcW w:w="709" w:type="dxa"/>
            <w:tcBorders>
              <w:top w:val="single" w:sz="4" w:space="0" w:color="000000"/>
              <w:left w:val="single" w:sz="4" w:space="0" w:color="000000"/>
              <w:bottom w:val="nil"/>
              <w:right w:val="nil"/>
            </w:tcBorders>
          </w:tcPr>
          <w:p w:rsidR="00415C39" w:rsidRPr="001B3D19" w:rsidRDefault="00415C39">
            <w:pPr>
              <w:snapToGrid w:val="0"/>
              <w:spacing w:after="0" w:line="240" w:lineRule="auto"/>
              <w:jc w:val="both"/>
              <w:rPr>
                <w:rFonts w:ascii="Times New Roman" w:hAnsi="Times New Roman"/>
                <w:sz w:val="24"/>
                <w:szCs w:val="24"/>
              </w:rPr>
            </w:pPr>
          </w:p>
        </w:tc>
        <w:tc>
          <w:tcPr>
            <w:tcW w:w="597" w:type="dxa"/>
            <w:tcBorders>
              <w:top w:val="single" w:sz="4" w:space="0" w:color="000000"/>
              <w:left w:val="single" w:sz="4" w:space="0" w:color="000000"/>
              <w:bottom w:val="nil"/>
              <w:right w:val="single" w:sz="4" w:space="0" w:color="000000"/>
            </w:tcBorders>
          </w:tcPr>
          <w:p w:rsidR="00415C39" w:rsidRPr="001B3D19" w:rsidRDefault="00415C39">
            <w:pPr>
              <w:snapToGrid w:val="0"/>
              <w:spacing w:after="0" w:line="240" w:lineRule="auto"/>
              <w:jc w:val="both"/>
              <w:rPr>
                <w:rFonts w:ascii="Times New Roman" w:hAnsi="Times New Roman"/>
                <w:sz w:val="24"/>
                <w:szCs w:val="24"/>
              </w:rPr>
            </w:pPr>
          </w:p>
        </w:tc>
      </w:tr>
      <w:tr w:rsidR="00415C39" w:rsidRPr="001B3D19" w:rsidTr="00C221F6">
        <w:trPr>
          <w:trHeight w:val="614"/>
        </w:trPr>
        <w:tc>
          <w:tcPr>
            <w:tcW w:w="426" w:type="dxa"/>
            <w:tcBorders>
              <w:top w:val="single" w:sz="4" w:space="0" w:color="000000"/>
              <w:left w:val="single" w:sz="4" w:space="0" w:color="000000"/>
              <w:bottom w:val="single" w:sz="4" w:space="0" w:color="000000"/>
              <w:right w:val="nil"/>
            </w:tcBorders>
          </w:tcPr>
          <w:p w:rsidR="00415C39" w:rsidRPr="001B3D19" w:rsidRDefault="00415C39">
            <w:pPr>
              <w:snapToGrid w:val="0"/>
              <w:spacing w:after="0" w:line="240" w:lineRule="auto"/>
              <w:jc w:val="both"/>
              <w:rPr>
                <w:rFonts w:ascii="Times New Roman" w:hAnsi="Times New Roman"/>
                <w:sz w:val="24"/>
                <w:szCs w:val="24"/>
              </w:rPr>
            </w:pPr>
            <w:r w:rsidRPr="001B3D19">
              <w:rPr>
                <w:rFonts w:ascii="Times New Roman" w:hAnsi="Times New Roman"/>
                <w:sz w:val="24"/>
                <w:szCs w:val="24"/>
              </w:rPr>
              <w:t>3</w:t>
            </w:r>
          </w:p>
        </w:tc>
        <w:tc>
          <w:tcPr>
            <w:tcW w:w="3152" w:type="dxa"/>
            <w:tcBorders>
              <w:top w:val="single" w:sz="4" w:space="0" w:color="000000"/>
              <w:left w:val="single" w:sz="4" w:space="0" w:color="000000"/>
              <w:bottom w:val="single" w:sz="4" w:space="0" w:color="000000"/>
              <w:right w:val="nil"/>
            </w:tcBorders>
          </w:tcPr>
          <w:p w:rsidR="00415C39" w:rsidRPr="001B3D19" w:rsidRDefault="00415C39">
            <w:pPr>
              <w:snapToGrid w:val="0"/>
              <w:spacing w:after="0" w:line="240" w:lineRule="auto"/>
              <w:jc w:val="both"/>
              <w:rPr>
                <w:rFonts w:ascii="Times New Roman" w:hAnsi="Times New Roman"/>
                <w:bCs/>
                <w:iCs/>
                <w:sz w:val="24"/>
                <w:szCs w:val="24"/>
              </w:rPr>
            </w:pPr>
            <w:proofErr w:type="spellStart"/>
            <w:r w:rsidRPr="001B3D19">
              <w:rPr>
                <w:rFonts w:ascii="Times New Roman" w:hAnsi="Times New Roman"/>
                <w:bCs/>
                <w:iCs/>
                <w:sz w:val="24"/>
                <w:szCs w:val="24"/>
              </w:rPr>
              <w:t>Practice</w:t>
            </w:r>
            <w:proofErr w:type="spellEnd"/>
            <w:r w:rsidRPr="001B3D19">
              <w:rPr>
                <w:rFonts w:ascii="Times New Roman" w:hAnsi="Times New Roman"/>
                <w:bCs/>
                <w:iCs/>
                <w:sz w:val="24"/>
                <w:szCs w:val="24"/>
              </w:rPr>
              <w:t xml:space="preserve"> </w:t>
            </w:r>
            <w:proofErr w:type="spellStart"/>
            <w:r w:rsidRPr="001B3D19">
              <w:rPr>
                <w:rFonts w:ascii="Times New Roman" w:hAnsi="Times New Roman"/>
                <w:bCs/>
                <w:iCs/>
                <w:sz w:val="24"/>
                <w:szCs w:val="24"/>
              </w:rPr>
              <w:t>and</w:t>
            </w:r>
            <w:proofErr w:type="spellEnd"/>
            <w:r w:rsidRPr="001B3D19">
              <w:rPr>
                <w:rFonts w:ascii="Times New Roman" w:hAnsi="Times New Roman"/>
                <w:bCs/>
                <w:iCs/>
                <w:sz w:val="24"/>
                <w:szCs w:val="24"/>
              </w:rPr>
              <w:t xml:space="preserve"> </w:t>
            </w:r>
            <w:proofErr w:type="spellStart"/>
            <w:r w:rsidRPr="001B3D19">
              <w:rPr>
                <w:rFonts w:ascii="Times New Roman" w:hAnsi="Times New Roman"/>
                <w:bCs/>
                <w:iCs/>
                <w:sz w:val="24"/>
                <w:szCs w:val="24"/>
              </w:rPr>
              <w:t>research</w:t>
            </w:r>
            <w:proofErr w:type="spellEnd"/>
            <w:r w:rsidRPr="001B3D19">
              <w:rPr>
                <w:rFonts w:ascii="Times New Roman" w:hAnsi="Times New Roman"/>
                <w:bCs/>
                <w:iCs/>
                <w:sz w:val="24"/>
                <w:szCs w:val="24"/>
              </w:rPr>
              <w:t xml:space="preserve"> </w:t>
            </w:r>
            <w:proofErr w:type="spellStart"/>
            <w:r w:rsidRPr="001B3D19">
              <w:rPr>
                <w:rFonts w:ascii="Times New Roman" w:hAnsi="Times New Roman"/>
                <w:bCs/>
                <w:iCs/>
                <w:sz w:val="24"/>
                <w:szCs w:val="24"/>
              </w:rPr>
              <w:t>work</w:t>
            </w:r>
            <w:proofErr w:type="spellEnd"/>
          </w:p>
        </w:tc>
        <w:tc>
          <w:tcPr>
            <w:tcW w:w="512" w:type="dxa"/>
            <w:tcBorders>
              <w:top w:val="single" w:sz="4" w:space="0" w:color="000000"/>
              <w:left w:val="single" w:sz="4" w:space="0" w:color="000000"/>
              <w:bottom w:val="single" w:sz="4" w:space="0" w:color="000000"/>
              <w:right w:val="nil"/>
            </w:tcBorders>
          </w:tcPr>
          <w:p w:rsidR="00415C39" w:rsidRPr="001B3D19" w:rsidRDefault="00415C39">
            <w:pPr>
              <w:snapToGrid w:val="0"/>
              <w:spacing w:after="0" w:line="240" w:lineRule="auto"/>
              <w:jc w:val="both"/>
              <w:rPr>
                <w:rFonts w:ascii="Times New Roman" w:hAnsi="Times New Roman"/>
                <w:sz w:val="24"/>
                <w:szCs w:val="24"/>
              </w:rPr>
            </w:pPr>
            <w:r w:rsidRPr="001B3D19">
              <w:rPr>
                <w:rFonts w:ascii="Times New Roman" w:hAnsi="Times New Roman"/>
                <w:sz w:val="24"/>
                <w:szCs w:val="24"/>
              </w:rPr>
              <w:t>+</w:t>
            </w:r>
          </w:p>
        </w:tc>
        <w:tc>
          <w:tcPr>
            <w:tcW w:w="513" w:type="dxa"/>
            <w:tcBorders>
              <w:top w:val="single" w:sz="4" w:space="0" w:color="000000"/>
              <w:left w:val="single" w:sz="4" w:space="0" w:color="000000"/>
              <w:bottom w:val="single" w:sz="4" w:space="0" w:color="000000"/>
              <w:right w:val="nil"/>
            </w:tcBorders>
          </w:tcPr>
          <w:p w:rsidR="00415C39" w:rsidRPr="001B3D19" w:rsidRDefault="00415C39">
            <w:pPr>
              <w:snapToGrid w:val="0"/>
              <w:spacing w:after="0" w:line="240" w:lineRule="auto"/>
              <w:jc w:val="both"/>
              <w:rPr>
                <w:rFonts w:ascii="Times New Roman" w:hAnsi="Times New Roman"/>
                <w:sz w:val="24"/>
                <w:szCs w:val="24"/>
              </w:rPr>
            </w:pPr>
            <w:r w:rsidRPr="001B3D19">
              <w:rPr>
                <w:rFonts w:ascii="Times New Roman" w:hAnsi="Times New Roman"/>
                <w:sz w:val="24"/>
                <w:szCs w:val="24"/>
              </w:rPr>
              <w:t>+</w:t>
            </w:r>
          </w:p>
        </w:tc>
        <w:tc>
          <w:tcPr>
            <w:tcW w:w="512" w:type="dxa"/>
            <w:tcBorders>
              <w:top w:val="single" w:sz="4" w:space="0" w:color="000000"/>
              <w:left w:val="single" w:sz="4" w:space="0" w:color="000000"/>
              <w:bottom w:val="single" w:sz="4" w:space="0" w:color="000000"/>
              <w:right w:val="nil"/>
            </w:tcBorders>
          </w:tcPr>
          <w:p w:rsidR="00415C39" w:rsidRPr="001B3D19" w:rsidRDefault="00415C39">
            <w:pPr>
              <w:snapToGrid w:val="0"/>
              <w:spacing w:after="0" w:line="240" w:lineRule="auto"/>
              <w:jc w:val="both"/>
              <w:rPr>
                <w:rFonts w:ascii="Times New Roman" w:hAnsi="Times New Roman"/>
                <w:sz w:val="24"/>
                <w:szCs w:val="24"/>
              </w:rPr>
            </w:pPr>
          </w:p>
        </w:tc>
        <w:tc>
          <w:tcPr>
            <w:tcW w:w="555" w:type="dxa"/>
            <w:tcBorders>
              <w:top w:val="single" w:sz="4" w:space="0" w:color="000000"/>
              <w:left w:val="single" w:sz="4" w:space="0" w:color="000000"/>
              <w:bottom w:val="single" w:sz="4" w:space="0" w:color="000000"/>
              <w:right w:val="nil"/>
            </w:tcBorders>
          </w:tcPr>
          <w:p w:rsidR="00415C39" w:rsidRPr="001B3D19" w:rsidRDefault="00415C39">
            <w:pPr>
              <w:snapToGrid w:val="0"/>
              <w:spacing w:after="0" w:line="240" w:lineRule="auto"/>
              <w:jc w:val="both"/>
              <w:rPr>
                <w:rFonts w:ascii="Times New Roman" w:hAnsi="Times New Roman"/>
                <w:sz w:val="24"/>
                <w:szCs w:val="24"/>
              </w:rPr>
            </w:pPr>
          </w:p>
        </w:tc>
        <w:tc>
          <w:tcPr>
            <w:tcW w:w="567" w:type="dxa"/>
            <w:tcBorders>
              <w:top w:val="single" w:sz="4" w:space="0" w:color="000000"/>
              <w:left w:val="single" w:sz="4" w:space="0" w:color="000000"/>
              <w:bottom w:val="single" w:sz="4" w:space="0" w:color="000000"/>
              <w:right w:val="nil"/>
            </w:tcBorders>
          </w:tcPr>
          <w:p w:rsidR="00415C39" w:rsidRPr="001B3D19" w:rsidRDefault="00415C39">
            <w:pPr>
              <w:snapToGrid w:val="0"/>
              <w:spacing w:after="0" w:line="240" w:lineRule="auto"/>
              <w:jc w:val="both"/>
              <w:rPr>
                <w:rFonts w:ascii="Times New Roman" w:hAnsi="Times New Roman"/>
                <w:sz w:val="24"/>
                <w:szCs w:val="24"/>
              </w:rPr>
            </w:pPr>
            <w:r w:rsidRPr="001B3D19">
              <w:rPr>
                <w:rFonts w:ascii="Times New Roman" w:hAnsi="Times New Roman"/>
                <w:sz w:val="24"/>
                <w:szCs w:val="24"/>
              </w:rPr>
              <w:t>+</w:t>
            </w:r>
          </w:p>
        </w:tc>
        <w:tc>
          <w:tcPr>
            <w:tcW w:w="709" w:type="dxa"/>
            <w:tcBorders>
              <w:top w:val="single" w:sz="4" w:space="0" w:color="000000"/>
              <w:left w:val="single" w:sz="4" w:space="0" w:color="000000"/>
              <w:bottom w:val="single" w:sz="4" w:space="0" w:color="000000"/>
              <w:right w:val="nil"/>
            </w:tcBorders>
          </w:tcPr>
          <w:p w:rsidR="00415C39" w:rsidRPr="001B3D19" w:rsidRDefault="00415C39">
            <w:pPr>
              <w:snapToGrid w:val="0"/>
              <w:spacing w:after="0" w:line="240" w:lineRule="auto"/>
              <w:jc w:val="both"/>
              <w:rPr>
                <w:rFonts w:ascii="Times New Roman" w:hAnsi="Times New Roman"/>
                <w:sz w:val="24"/>
                <w:szCs w:val="24"/>
              </w:rPr>
            </w:pPr>
            <w:r w:rsidRPr="001B3D19">
              <w:rPr>
                <w:rFonts w:ascii="Times New Roman" w:hAnsi="Times New Roman"/>
                <w:sz w:val="24"/>
                <w:szCs w:val="24"/>
              </w:rPr>
              <w:t>+</w:t>
            </w:r>
          </w:p>
        </w:tc>
        <w:tc>
          <w:tcPr>
            <w:tcW w:w="567" w:type="dxa"/>
            <w:tcBorders>
              <w:top w:val="single" w:sz="4" w:space="0" w:color="000000"/>
              <w:left w:val="single" w:sz="4" w:space="0" w:color="000000"/>
              <w:bottom w:val="single" w:sz="4" w:space="0" w:color="000000"/>
              <w:right w:val="nil"/>
            </w:tcBorders>
          </w:tcPr>
          <w:p w:rsidR="00415C39" w:rsidRPr="001B3D19" w:rsidRDefault="00415C39">
            <w:pPr>
              <w:snapToGrid w:val="0"/>
              <w:spacing w:after="0" w:line="240" w:lineRule="auto"/>
              <w:jc w:val="both"/>
              <w:rPr>
                <w:rFonts w:ascii="Times New Roman" w:hAnsi="Times New Roman"/>
                <w:sz w:val="24"/>
                <w:szCs w:val="24"/>
              </w:rPr>
            </w:pPr>
            <w:r w:rsidRPr="001B3D19">
              <w:rPr>
                <w:rFonts w:ascii="Times New Roman" w:hAnsi="Times New Roman"/>
                <w:sz w:val="24"/>
                <w:szCs w:val="24"/>
              </w:rPr>
              <w:t>+</w:t>
            </w:r>
          </w:p>
        </w:tc>
        <w:tc>
          <w:tcPr>
            <w:tcW w:w="567" w:type="dxa"/>
            <w:tcBorders>
              <w:top w:val="single" w:sz="4" w:space="0" w:color="000000"/>
              <w:left w:val="single" w:sz="4" w:space="0" w:color="000000"/>
              <w:bottom w:val="single" w:sz="4" w:space="0" w:color="000000"/>
              <w:right w:val="nil"/>
            </w:tcBorders>
          </w:tcPr>
          <w:p w:rsidR="00415C39" w:rsidRPr="001B3D19" w:rsidRDefault="00415C39">
            <w:pPr>
              <w:snapToGrid w:val="0"/>
              <w:spacing w:after="0" w:line="240" w:lineRule="auto"/>
              <w:jc w:val="both"/>
              <w:rPr>
                <w:rFonts w:ascii="Times New Roman" w:hAnsi="Times New Roman"/>
                <w:sz w:val="24"/>
                <w:szCs w:val="24"/>
              </w:rPr>
            </w:pPr>
            <w:r w:rsidRPr="001B3D19">
              <w:rPr>
                <w:rFonts w:ascii="Times New Roman" w:hAnsi="Times New Roman"/>
                <w:sz w:val="24"/>
                <w:szCs w:val="24"/>
              </w:rPr>
              <w:t>+</w:t>
            </w:r>
          </w:p>
        </w:tc>
        <w:tc>
          <w:tcPr>
            <w:tcW w:w="709" w:type="dxa"/>
            <w:tcBorders>
              <w:top w:val="single" w:sz="4" w:space="0" w:color="000000"/>
              <w:left w:val="single" w:sz="4" w:space="0" w:color="000000"/>
              <w:bottom w:val="single" w:sz="4" w:space="0" w:color="000000"/>
              <w:right w:val="nil"/>
            </w:tcBorders>
          </w:tcPr>
          <w:p w:rsidR="00415C39" w:rsidRPr="001B3D19" w:rsidRDefault="00415C39">
            <w:pPr>
              <w:snapToGrid w:val="0"/>
              <w:spacing w:after="0" w:line="240" w:lineRule="auto"/>
              <w:jc w:val="both"/>
              <w:rPr>
                <w:rFonts w:ascii="Times New Roman" w:hAnsi="Times New Roman"/>
                <w:sz w:val="24"/>
                <w:szCs w:val="24"/>
              </w:rPr>
            </w:pPr>
          </w:p>
        </w:tc>
        <w:tc>
          <w:tcPr>
            <w:tcW w:w="597" w:type="dxa"/>
            <w:tcBorders>
              <w:top w:val="single" w:sz="4" w:space="0" w:color="000000"/>
              <w:left w:val="single" w:sz="4" w:space="0" w:color="000000"/>
              <w:bottom w:val="single" w:sz="4" w:space="0" w:color="000000"/>
              <w:right w:val="single" w:sz="4" w:space="0" w:color="000000"/>
            </w:tcBorders>
          </w:tcPr>
          <w:p w:rsidR="00415C39" w:rsidRPr="001B3D19" w:rsidRDefault="00415C39">
            <w:pPr>
              <w:snapToGrid w:val="0"/>
              <w:spacing w:after="0" w:line="240" w:lineRule="auto"/>
              <w:jc w:val="both"/>
              <w:rPr>
                <w:rFonts w:ascii="Times New Roman" w:hAnsi="Times New Roman"/>
                <w:sz w:val="24"/>
                <w:szCs w:val="24"/>
              </w:rPr>
            </w:pPr>
            <w:r w:rsidRPr="001B3D19">
              <w:rPr>
                <w:rFonts w:ascii="Times New Roman" w:hAnsi="Times New Roman"/>
                <w:sz w:val="24"/>
                <w:szCs w:val="24"/>
              </w:rPr>
              <w:t>+</w:t>
            </w:r>
          </w:p>
        </w:tc>
      </w:tr>
    </w:tbl>
    <w:p w:rsidR="00415C39" w:rsidRPr="00C221F6" w:rsidRDefault="00415C39" w:rsidP="009B64F9">
      <w:pPr>
        <w:spacing w:after="0"/>
        <w:jc w:val="both"/>
        <w:rPr>
          <w:rFonts w:ascii="Times New Roman" w:hAnsi="Times New Roman"/>
          <w:b/>
          <w:sz w:val="28"/>
          <w:szCs w:val="28"/>
          <w:lang w:val="en-US"/>
        </w:rPr>
      </w:pPr>
    </w:p>
    <w:p w:rsidR="00415C39" w:rsidRPr="00675254" w:rsidRDefault="00415C39" w:rsidP="00675254">
      <w:pPr>
        <w:spacing w:after="0"/>
        <w:jc w:val="both"/>
        <w:rPr>
          <w:rFonts w:ascii="Times New Roman" w:hAnsi="Times New Roman"/>
          <w:b/>
          <w:sz w:val="28"/>
          <w:szCs w:val="28"/>
          <w:lang w:val="en-US"/>
        </w:rPr>
      </w:pPr>
      <w:r w:rsidRPr="00675254">
        <w:rPr>
          <w:rFonts w:ascii="Times New Roman" w:hAnsi="Times New Roman"/>
          <w:b/>
          <w:sz w:val="28"/>
          <w:szCs w:val="28"/>
          <w:lang w:val="en-US"/>
        </w:rPr>
        <w:t xml:space="preserve">6. Requirements for independent work of students </w:t>
      </w:r>
    </w:p>
    <w:p w:rsidR="00415C39" w:rsidRDefault="00415C39" w:rsidP="00675254">
      <w:pPr>
        <w:spacing w:after="0"/>
        <w:jc w:val="both"/>
        <w:rPr>
          <w:rFonts w:ascii="Times New Roman" w:hAnsi="Times New Roman"/>
          <w:sz w:val="28"/>
          <w:szCs w:val="28"/>
          <w:lang w:val="en-US"/>
        </w:rPr>
      </w:pPr>
      <w:r w:rsidRPr="00675254">
        <w:rPr>
          <w:rFonts w:ascii="Times New Roman" w:hAnsi="Times New Roman"/>
          <w:sz w:val="28"/>
          <w:szCs w:val="28"/>
          <w:lang w:val="en-US"/>
        </w:rPr>
        <w:t>During the organization and implementation of the teaching uses the following forms and types of independent work of students:</w:t>
      </w:r>
    </w:p>
    <w:p w:rsidR="00415C39" w:rsidRPr="00675254" w:rsidRDefault="00415C39" w:rsidP="00675254">
      <w:pPr>
        <w:spacing w:after="0"/>
        <w:jc w:val="both"/>
        <w:rPr>
          <w:rFonts w:ascii="Times New Roman" w:hAnsi="Times New Roman"/>
          <w:sz w:val="28"/>
          <w:szCs w:val="28"/>
          <w:lang w:val="en-US"/>
        </w:rPr>
      </w:pPr>
      <w:r w:rsidRPr="00675254">
        <w:rPr>
          <w:rFonts w:ascii="Times New Roman" w:hAnsi="Times New Roman"/>
          <w:sz w:val="28"/>
          <w:szCs w:val="28"/>
          <w:lang w:val="en-US"/>
        </w:rPr>
        <w:t>1. Preparation for lectures and postelection work (according to the plan of lectures).</w:t>
      </w:r>
    </w:p>
    <w:p w:rsidR="00415C39" w:rsidRPr="00675254" w:rsidRDefault="00415C39" w:rsidP="00675254">
      <w:pPr>
        <w:spacing w:after="0"/>
        <w:jc w:val="both"/>
        <w:rPr>
          <w:rFonts w:ascii="Times New Roman" w:hAnsi="Times New Roman"/>
          <w:sz w:val="28"/>
          <w:szCs w:val="28"/>
          <w:lang w:val="en-US"/>
        </w:rPr>
      </w:pPr>
      <w:r w:rsidRPr="00675254">
        <w:rPr>
          <w:rFonts w:ascii="Times New Roman" w:hAnsi="Times New Roman"/>
          <w:sz w:val="28"/>
          <w:szCs w:val="28"/>
          <w:lang w:val="en-US"/>
        </w:rPr>
        <w:t>2. Preparation for seminars and independent work seminars (included in the study as a separate type of work).</w:t>
      </w:r>
    </w:p>
    <w:p w:rsidR="00415C39" w:rsidRPr="00C221F6" w:rsidRDefault="00415C39" w:rsidP="00675254">
      <w:pPr>
        <w:spacing w:after="0"/>
        <w:jc w:val="both"/>
        <w:rPr>
          <w:rFonts w:ascii="Times New Roman" w:hAnsi="Times New Roman"/>
          <w:sz w:val="28"/>
          <w:szCs w:val="28"/>
          <w:lang w:val="en-US"/>
        </w:rPr>
      </w:pPr>
      <w:r w:rsidRPr="00675254">
        <w:rPr>
          <w:rFonts w:ascii="Times New Roman" w:hAnsi="Times New Roman"/>
          <w:sz w:val="28"/>
          <w:szCs w:val="28"/>
          <w:lang w:val="en-US"/>
        </w:rPr>
        <w:t xml:space="preserve">3. </w:t>
      </w:r>
      <w:proofErr w:type="gramStart"/>
      <w:r w:rsidRPr="00675254">
        <w:rPr>
          <w:rFonts w:ascii="Times New Roman" w:hAnsi="Times New Roman"/>
          <w:sz w:val="28"/>
          <w:szCs w:val="28"/>
          <w:lang w:val="en-US"/>
        </w:rPr>
        <w:t>In</w:t>
      </w:r>
      <w:proofErr w:type="gramEnd"/>
      <w:r>
        <w:rPr>
          <w:rFonts w:ascii="Times New Roman" w:hAnsi="Times New Roman"/>
          <w:sz w:val="28"/>
          <w:szCs w:val="28"/>
          <w:lang w:val="en-US"/>
        </w:rPr>
        <w:t xml:space="preserve"> fact, students</w:t>
      </w:r>
      <w:r w:rsidRPr="00675254">
        <w:rPr>
          <w:rFonts w:ascii="Times New Roman" w:hAnsi="Times New Roman"/>
          <w:sz w:val="28"/>
          <w:szCs w:val="28"/>
          <w:lang w:val="en-US"/>
        </w:rPr>
        <w:t>' independent work involving the maintenance tasks, and guidance on their implementation, and literature.</w:t>
      </w:r>
    </w:p>
    <w:p w:rsidR="00415C39" w:rsidRPr="00C221F6" w:rsidRDefault="00415C39" w:rsidP="009B64F9">
      <w:pPr>
        <w:spacing w:after="0"/>
        <w:jc w:val="both"/>
        <w:rPr>
          <w:rFonts w:ascii="Times New Roman" w:hAnsi="Times New Roman"/>
          <w:sz w:val="28"/>
          <w:szCs w:val="28"/>
          <w:lang w:val="en-US"/>
        </w:rPr>
      </w:pPr>
      <w:r w:rsidRPr="0041322E">
        <w:rPr>
          <w:rFonts w:ascii="Times New Roman" w:hAnsi="Times New Roman"/>
          <w:sz w:val="28"/>
          <w:szCs w:val="28"/>
          <w:lang w:val="en-US"/>
        </w:rPr>
        <w:t>4. This course will enable students to master the methods of implementation of a research position in the study of innovation processes of education, methods and forms of implementation of a holistic educational process in the context of the transformative functions of pedagogy, graduate competences as learning outcomes in the professional development of the competence of the teacher and the development of academic mobility in the structure of modern pedagogical University.</w:t>
      </w:r>
    </w:p>
    <w:p w:rsidR="00415C39" w:rsidRPr="0041322E" w:rsidRDefault="00415C39" w:rsidP="0041322E">
      <w:pPr>
        <w:spacing w:after="0"/>
        <w:jc w:val="both"/>
        <w:rPr>
          <w:rFonts w:ascii="Times New Roman" w:hAnsi="Times New Roman"/>
          <w:sz w:val="28"/>
          <w:szCs w:val="28"/>
          <w:lang w:val="en-US"/>
        </w:rPr>
      </w:pPr>
      <w:r w:rsidRPr="0041322E">
        <w:rPr>
          <w:rFonts w:ascii="Times New Roman" w:hAnsi="Times New Roman"/>
          <w:sz w:val="28"/>
          <w:szCs w:val="28"/>
          <w:lang w:val="en-US"/>
        </w:rPr>
        <w:t>6.1.</w:t>
      </w:r>
      <w:r>
        <w:rPr>
          <w:rFonts w:ascii="Times New Roman" w:hAnsi="Times New Roman"/>
          <w:sz w:val="28"/>
          <w:szCs w:val="28"/>
          <w:lang w:val="en-US"/>
        </w:rPr>
        <w:t xml:space="preserve"> </w:t>
      </w:r>
      <w:r w:rsidRPr="0041322E">
        <w:rPr>
          <w:rFonts w:ascii="Times New Roman" w:hAnsi="Times New Roman"/>
          <w:sz w:val="28"/>
          <w:szCs w:val="28"/>
          <w:lang w:val="en-US"/>
        </w:rPr>
        <w:t>The content of self-study work of students</w:t>
      </w:r>
    </w:p>
    <w:p w:rsidR="00415C39" w:rsidRPr="0041322E" w:rsidRDefault="00415C39" w:rsidP="0041322E">
      <w:pPr>
        <w:spacing w:after="0"/>
        <w:jc w:val="both"/>
        <w:rPr>
          <w:rFonts w:ascii="Times New Roman" w:hAnsi="Times New Roman"/>
          <w:sz w:val="28"/>
          <w:szCs w:val="28"/>
          <w:lang w:val="en-US"/>
        </w:rPr>
      </w:pPr>
      <w:r>
        <w:rPr>
          <w:rFonts w:ascii="Times New Roman" w:hAnsi="Times New Roman"/>
          <w:sz w:val="28"/>
          <w:szCs w:val="28"/>
          <w:lang w:val="en-US"/>
        </w:rPr>
        <w:t>-</w:t>
      </w:r>
      <w:r w:rsidRPr="0041322E">
        <w:rPr>
          <w:rFonts w:ascii="Times New Roman" w:hAnsi="Times New Roman"/>
          <w:sz w:val="28"/>
          <w:szCs w:val="28"/>
          <w:lang w:val="en-US"/>
        </w:rPr>
        <w:t xml:space="preserve"> A comparative analysis of traditional and innovative models of education abroad (objectives, content, technology, result, etc.). </w:t>
      </w:r>
    </w:p>
    <w:p w:rsidR="00415C39" w:rsidRDefault="00415C39" w:rsidP="0041322E">
      <w:pPr>
        <w:spacing w:after="0"/>
        <w:jc w:val="both"/>
        <w:rPr>
          <w:rFonts w:ascii="Times New Roman" w:hAnsi="Times New Roman"/>
          <w:sz w:val="28"/>
          <w:szCs w:val="28"/>
          <w:lang w:val="en-US"/>
        </w:rPr>
      </w:pPr>
      <w:r>
        <w:rPr>
          <w:rFonts w:ascii="Times New Roman" w:hAnsi="Times New Roman"/>
          <w:sz w:val="28"/>
          <w:szCs w:val="28"/>
          <w:lang w:val="en-US"/>
        </w:rPr>
        <w:t>-</w:t>
      </w:r>
      <w:r w:rsidRPr="0041322E">
        <w:rPr>
          <w:rFonts w:ascii="Times New Roman" w:hAnsi="Times New Roman"/>
          <w:sz w:val="28"/>
          <w:szCs w:val="28"/>
          <w:lang w:val="en-US"/>
        </w:rPr>
        <w:t xml:space="preserve"> Identify basic principles of international forms of education (international College, European school, bilingual educational institutions, etc.). Give a description of the organization of the activities of alternative and experimental schools.</w:t>
      </w:r>
    </w:p>
    <w:p w:rsidR="00415C39" w:rsidRDefault="00415C39" w:rsidP="0041322E">
      <w:pPr>
        <w:spacing w:after="0"/>
        <w:jc w:val="both"/>
        <w:rPr>
          <w:rFonts w:ascii="Times New Roman" w:hAnsi="Times New Roman"/>
          <w:sz w:val="28"/>
          <w:szCs w:val="28"/>
          <w:lang w:val="en-US"/>
        </w:rPr>
      </w:pPr>
      <w:r>
        <w:rPr>
          <w:rFonts w:ascii="Times New Roman" w:hAnsi="Times New Roman"/>
          <w:sz w:val="28"/>
          <w:szCs w:val="28"/>
          <w:lang w:val="en-US"/>
        </w:rPr>
        <w:t>-</w:t>
      </w:r>
      <w:r w:rsidRPr="0041322E">
        <w:rPr>
          <w:rFonts w:ascii="Times New Roman" w:hAnsi="Times New Roman"/>
          <w:sz w:val="28"/>
          <w:szCs w:val="28"/>
          <w:lang w:val="en-US"/>
        </w:rPr>
        <w:t xml:space="preserve"> Give an idea about the personality of a teacher and his professionalism abroad and in Russia, a comparative analysis of the characteristics of teacher training. Identify possible ways of improving the training of teachers abroad. Make the algorithm training of the modern teacher and his rating.</w:t>
      </w:r>
    </w:p>
    <w:p w:rsidR="00415C39" w:rsidRDefault="00415C39" w:rsidP="0041322E">
      <w:pPr>
        <w:pStyle w:val="1"/>
        <w:tabs>
          <w:tab w:val="left" w:pos="0"/>
        </w:tabs>
        <w:jc w:val="both"/>
        <w:rPr>
          <w:rFonts w:ascii="Times New Roman" w:hAnsi="Times New Roman"/>
          <w:sz w:val="28"/>
          <w:szCs w:val="28"/>
          <w:lang w:val="en-US"/>
        </w:rPr>
      </w:pPr>
      <w:r w:rsidRPr="0041322E">
        <w:rPr>
          <w:rFonts w:ascii="Times New Roman" w:hAnsi="Times New Roman"/>
          <w:sz w:val="24"/>
          <w:szCs w:val="24"/>
          <w:lang w:val="en-US"/>
        </w:rPr>
        <w:lastRenderedPageBreak/>
        <w:t xml:space="preserve">- </w:t>
      </w:r>
      <w:r w:rsidRPr="0041322E">
        <w:rPr>
          <w:rFonts w:ascii="Times New Roman" w:hAnsi="Times New Roman"/>
          <w:sz w:val="28"/>
          <w:szCs w:val="28"/>
          <w:lang w:val="en-US"/>
        </w:rPr>
        <w:t>Identify ways of improving teacher training abroad. Make the algorithm training of the modern teacher and his rating.</w:t>
      </w:r>
    </w:p>
    <w:p w:rsidR="00415C39" w:rsidRDefault="00415C39" w:rsidP="0041322E">
      <w:pPr>
        <w:pStyle w:val="1"/>
        <w:tabs>
          <w:tab w:val="left" w:pos="0"/>
        </w:tabs>
        <w:jc w:val="both"/>
        <w:rPr>
          <w:rFonts w:ascii="Times New Roman" w:hAnsi="Times New Roman"/>
          <w:sz w:val="28"/>
          <w:szCs w:val="28"/>
          <w:lang w:val="en-US"/>
        </w:rPr>
      </w:pPr>
    </w:p>
    <w:p w:rsidR="00415C39" w:rsidRPr="00F91985" w:rsidRDefault="00415C39" w:rsidP="00F91985">
      <w:pPr>
        <w:pStyle w:val="1"/>
        <w:tabs>
          <w:tab w:val="left" w:pos="0"/>
        </w:tabs>
        <w:jc w:val="both"/>
        <w:rPr>
          <w:rFonts w:ascii="Times New Roman" w:hAnsi="Times New Roman"/>
          <w:b/>
          <w:sz w:val="28"/>
          <w:szCs w:val="28"/>
          <w:lang w:val="en-US"/>
        </w:rPr>
      </w:pPr>
      <w:r w:rsidRPr="00F91985">
        <w:rPr>
          <w:rFonts w:ascii="Times New Roman" w:hAnsi="Times New Roman"/>
          <w:b/>
          <w:sz w:val="28"/>
          <w:szCs w:val="28"/>
          <w:lang w:val="en-US"/>
        </w:rPr>
        <w:t>7. Educational-methodical and information support of subjects:</w:t>
      </w:r>
    </w:p>
    <w:p w:rsidR="00415C39" w:rsidRDefault="00415C39" w:rsidP="00F91985">
      <w:pPr>
        <w:pStyle w:val="1"/>
        <w:tabs>
          <w:tab w:val="left" w:pos="0"/>
        </w:tabs>
        <w:jc w:val="both"/>
        <w:rPr>
          <w:rFonts w:ascii="Times New Roman" w:hAnsi="Times New Roman"/>
          <w:b/>
          <w:sz w:val="28"/>
          <w:szCs w:val="28"/>
          <w:lang w:val="en-US"/>
        </w:rPr>
      </w:pPr>
    </w:p>
    <w:p w:rsidR="00415C39" w:rsidRPr="00F91985" w:rsidRDefault="00415C39" w:rsidP="00F91985">
      <w:pPr>
        <w:pStyle w:val="1"/>
        <w:tabs>
          <w:tab w:val="left" w:pos="0"/>
        </w:tabs>
        <w:jc w:val="both"/>
        <w:rPr>
          <w:rFonts w:ascii="Times New Roman" w:hAnsi="Times New Roman"/>
          <w:b/>
          <w:sz w:val="28"/>
          <w:szCs w:val="28"/>
          <w:lang w:val="en-US"/>
        </w:rPr>
      </w:pPr>
      <w:proofErr w:type="gramStart"/>
      <w:r w:rsidRPr="00F91985">
        <w:rPr>
          <w:rFonts w:ascii="Times New Roman" w:hAnsi="Times New Roman"/>
          <w:b/>
          <w:sz w:val="28"/>
          <w:szCs w:val="28"/>
          <w:lang w:val="en-US"/>
        </w:rPr>
        <w:t>main</w:t>
      </w:r>
      <w:proofErr w:type="gramEnd"/>
      <w:r w:rsidRPr="00F91985">
        <w:rPr>
          <w:rFonts w:ascii="Times New Roman" w:hAnsi="Times New Roman"/>
          <w:b/>
          <w:sz w:val="28"/>
          <w:szCs w:val="28"/>
          <w:lang w:val="en-US"/>
        </w:rPr>
        <w:t xml:space="preserve"> literature:</w:t>
      </w:r>
    </w:p>
    <w:p w:rsidR="00415C39" w:rsidRPr="00F91985" w:rsidRDefault="00415C39" w:rsidP="00F91985">
      <w:pPr>
        <w:pStyle w:val="1"/>
        <w:tabs>
          <w:tab w:val="left" w:pos="0"/>
        </w:tabs>
        <w:jc w:val="both"/>
        <w:rPr>
          <w:rFonts w:ascii="Times New Roman" w:hAnsi="Times New Roman"/>
          <w:sz w:val="28"/>
          <w:szCs w:val="28"/>
          <w:lang w:val="en-US"/>
        </w:rPr>
      </w:pPr>
      <w:r w:rsidRPr="00F91985">
        <w:rPr>
          <w:rFonts w:ascii="Times New Roman" w:hAnsi="Times New Roman"/>
          <w:sz w:val="28"/>
          <w:szCs w:val="28"/>
          <w:lang w:val="en-US"/>
        </w:rPr>
        <w:t xml:space="preserve">1. </w:t>
      </w:r>
      <w:proofErr w:type="spellStart"/>
      <w:r w:rsidRPr="00F91985">
        <w:rPr>
          <w:rFonts w:ascii="Times New Roman" w:hAnsi="Times New Roman"/>
          <w:sz w:val="28"/>
          <w:szCs w:val="28"/>
          <w:lang w:val="en-US"/>
        </w:rPr>
        <w:t>Angelovo</w:t>
      </w:r>
      <w:proofErr w:type="spellEnd"/>
      <w:r w:rsidRPr="00F91985">
        <w:rPr>
          <w:rFonts w:ascii="Times New Roman" w:hAnsi="Times New Roman"/>
          <w:sz w:val="28"/>
          <w:szCs w:val="28"/>
          <w:lang w:val="en-US"/>
        </w:rPr>
        <w:t xml:space="preserve"> K. Teachers and innovation. – M., 2007.</w:t>
      </w:r>
    </w:p>
    <w:p w:rsidR="00415C39" w:rsidRPr="00F91985" w:rsidRDefault="00415C39" w:rsidP="00F91985">
      <w:pPr>
        <w:pStyle w:val="1"/>
        <w:tabs>
          <w:tab w:val="left" w:pos="0"/>
        </w:tabs>
        <w:jc w:val="both"/>
        <w:rPr>
          <w:rFonts w:ascii="Times New Roman" w:hAnsi="Times New Roman"/>
          <w:sz w:val="28"/>
          <w:szCs w:val="28"/>
          <w:lang w:val="en-US"/>
        </w:rPr>
      </w:pPr>
      <w:r w:rsidRPr="00F91985">
        <w:rPr>
          <w:rFonts w:ascii="Times New Roman" w:hAnsi="Times New Roman"/>
          <w:sz w:val="28"/>
          <w:szCs w:val="28"/>
          <w:lang w:val="en-US"/>
        </w:rPr>
        <w:t xml:space="preserve">2. </w:t>
      </w:r>
      <w:proofErr w:type="spellStart"/>
      <w:r w:rsidRPr="00F91985">
        <w:rPr>
          <w:rFonts w:ascii="Times New Roman" w:hAnsi="Times New Roman"/>
          <w:sz w:val="28"/>
          <w:szCs w:val="28"/>
          <w:lang w:val="en-US"/>
        </w:rPr>
        <w:t>Zagvjazinskij</w:t>
      </w:r>
      <w:proofErr w:type="spellEnd"/>
      <w:r w:rsidRPr="00F91985">
        <w:rPr>
          <w:rFonts w:ascii="Times New Roman" w:hAnsi="Times New Roman"/>
          <w:sz w:val="28"/>
          <w:szCs w:val="28"/>
          <w:lang w:val="en-US"/>
        </w:rPr>
        <w:t xml:space="preserve"> V. I. Innovative processes in education. </w:t>
      </w:r>
      <w:proofErr w:type="gramStart"/>
      <w:r w:rsidRPr="00F91985">
        <w:rPr>
          <w:rFonts w:ascii="Times New Roman" w:hAnsi="Times New Roman"/>
          <w:sz w:val="28"/>
          <w:szCs w:val="28"/>
          <w:lang w:val="en-US"/>
        </w:rPr>
        <w:t>M., 2008.</w:t>
      </w:r>
      <w:proofErr w:type="gramEnd"/>
    </w:p>
    <w:p w:rsidR="00415C39" w:rsidRPr="00F91985" w:rsidRDefault="00415C39" w:rsidP="00F91985">
      <w:pPr>
        <w:pStyle w:val="1"/>
        <w:tabs>
          <w:tab w:val="left" w:pos="0"/>
        </w:tabs>
        <w:jc w:val="both"/>
        <w:rPr>
          <w:rFonts w:ascii="Times New Roman" w:hAnsi="Times New Roman"/>
          <w:sz w:val="28"/>
          <w:szCs w:val="28"/>
          <w:lang w:val="en-US"/>
        </w:rPr>
      </w:pPr>
      <w:r w:rsidRPr="00F91985">
        <w:rPr>
          <w:rFonts w:ascii="Times New Roman" w:hAnsi="Times New Roman"/>
          <w:sz w:val="28"/>
          <w:szCs w:val="28"/>
          <w:lang w:val="en-US"/>
        </w:rPr>
        <w:t xml:space="preserve">3. </w:t>
      </w:r>
      <w:proofErr w:type="spellStart"/>
      <w:r w:rsidRPr="00F91985">
        <w:rPr>
          <w:rFonts w:ascii="Times New Roman" w:hAnsi="Times New Roman"/>
          <w:sz w:val="28"/>
          <w:szCs w:val="28"/>
          <w:lang w:val="en-US"/>
        </w:rPr>
        <w:t>Lazarev</w:t>
      </w:r>
      <w:proofErr w:type="spellEnd"/>
      <w:r w:rsidRPr="00F91985">
        <w:rPr>
          <w:rFonts w:ascii="Times New Roman" w:hAnsi="Times New Roman"/>
          <w:sz w:val="28"/>
          <w:szCs w:val="28"/>
          <w:lang w:val="en-US"/>
        </w:rPr>
        <w:t xml:space="preserve"> V. S. innovation Management at the school. – M: Pedagogical society of Russia, 2008. – 350.</w:t>
      </w:r>
    </w:p>
    <w:p w:rsidR="00415C39" w:rsidRPr="00D83067" w:rsidRDefault="00415C39" w:rsidP="00F91985">
      <w:pPr>
        <w:pStyle w:val="1"/>
        <w:tabs>
          <w:tab w:val="left" w:pos="0"/>
        </w:tabs>
        <w:jc w:val="both"/>
        <w:rPr>
          <w:rFonts w:ascii="Times New Roman" w:hAnsi="Times New Roman"/>
          <w:sz w:val="28"/>
          <w:szCs w:val="28"/>
          <w:lang w:val="en-US"/>
        </w:rPr>
      </w:pPr>
      <w:r w:rsidRPr="00F91985">
        <w:rPr>
          <w:rFonts w:ascii="Times New Roman" w:hAnsi="Times New Roman"/>
          <w:sz w:val="28"/>
          <w:szCs w:val="28"/>
          <w:lang w:val="en-US"/>
        </w:rPr>
        <w:t xml:space="preserve">4. </w:t>
      </w:r>
      <w:proofErr w:type="spellStart"/>
      <w:r w:rsidRPr="00F91985">
        <w:rPr>
          <w:rFonts w:ascii="Times New Roman" w:hAnsi="Times New Roman"/>
          <w:sz w:val="28"/>
          <w:szCs w:val="28"/>
          <w:lang w:val="en-US"/>
        </w:rPr>
        <w:t>Lazarev</w:t>
      </w:r>
      <w:proofErr w:type="spellEnd"/>
      <w:r w:rsidRPr="00F91985">
        <w:rPr>
          <w:rFonts w:ascii="Times New Roman" w:hAnsi="Times New Roman"/>
          <w:sz w:val="28"/>
          <w:szCs w:val="28"/>
          <w:lang w:val="en-US"/>
        </w:rPr>
        <w:t xml:space="preserve"> V. S. System the development of the school. – M.: Pedagogical society of Russia, 2007.</w:t>
      </w:r>
    </w:p>
    <w:p w:rsidR="00415C39" w:rsidRPr="00F91985" w:rsidRDefault="00415C39" w:rsidP="00F91985">
      <w:pPr>
        <w:pStyle w:val="1"/>
        <w:tabs>
          <w:tab w:val="left" w:pos="0"/>
        </w:tabs>
        <w:jc w:val="both"/>
        <w:rPr>
          <w:rFonts w:ascii="Times New Roman" w:hAnsi="Times New Roman"/>
          <w:sz w:val="28"/>
          <w:szCs w:val="28"/>
          <w:lang w:val="en-US"/>
        </w:rPr>
      </w:pPr>
      <w:r w:rsidRPr="00F91985">
        <w:rPr>
          <w:rFonts w:ascii="Times New Roman" w:hAnsi="Times New Roman"/>
          <w:sz w:val="28"/>
          <w:szCs w:val="28"/>
          <w:lang w:val="en-US"/>
        </w:rPr>
        <w:t xml:space="preserve">5. </w:t>
      </w:r>
      <w:proofErr w:type="spellStart"/>
      <w:r w:rsidRPr="00F91985">
        <w:rPr>
          <w:rFonts w:ascii="Times New Roman" w:hAnsi="Times New Roman"/>
          <w:sz w:val="28"/>
          <w:szCs w:val="28"/>
          <w:lang w:val="en-US"/>
        </w:rPr>
        <w:t>Potashnik</w:t>
      </w:r>
      <w:proofErr w:type="spellEnd"/>
      <w:r w:rsidRPr="00F91985">
        <w:rPr>
          <w:rFonts w:ascii="Times New Roman" w:hAnsi="Times New Roman"/>
          <w:sz w:val="28"/>
          <w:szCs w:val="28"/>
          <w:lang w:val="en-US"/>
        </w:rPr>
        <w:t xml:space="preserve"> M. M. Innovative schools of Russia: formation and development. </w:t>
      </w:r>
      <w:proofErr w:type="gramStart"/>
      <w:r w:rsidRPr="00F91985">
        <w:rPr>
          <w:rFonts w:ascii="Times New Roman" w:hAnsi="Times New Roman"/>
          <w:sz w:val="28"/>
          <w:szCs w:val="28"/>
          <w:lang w:val="en-US"/>
        </w:rPr>
        <w:t>Experience on management by objectives.</w:t>
      </w:r>
      <w:proofErr w:type="gramEnd"/>
      <w:r w:rsidRPr="00F91985">
        <w:rPr>
          <w:rFonts w:ascii="Times New Roman" w:hAnsi="Times New Roman"/>
          <w:sz w:val="28"/>
          <w:szCs w:val="28"/>
          <w:lang w:val="en-US"/>
        </w:rPr>
        <w:t xml:space="preserve"> </w:t>
      </w:r>
      <w:proofErr w:type="gramStart"/>
      <w:r w:rsidRPr="00F91985">
        <w:rPr>
          <w:rFonts w:ascii="Times New Roman" w:hAnsi="Times New Roman"/>
          <w:sz w:val="28"/>
          <w:szCs w:val="28"/>
          <w:lang w:val="en-US"/>
        </w:rPr>
        <w:t>M., 2007.</w:t>
      </w:r>
      <w:proofErr w:type="gramEnd"/>
      <w:r w:rsidRPr="00F91985">
        <w:rPr>
          <w:rFonts w:ascii="Times New Roman" w:hAnsi="Times New Roman"/>
          <w:sz w:val="28"/>
          <w:szCs w:val="28"/>
          <w:lang w:val="en-US"/>
        </w:rPr>
        <w:t xml:space="preserve"> </w:t>
      </w:r>
    </w:p>
    <w:p w:rsidR="00415C39" w:rsidRPr="00F91985" w:rsidRDefault="00415C39" w:rsidP="00F91985">
      <w:pPr>
        <w:pStyle w:val="1"/>
        <w:tabs>
          <w:tab w:val="left" w:pos="0"/>
        </w:tabs>
        <w:jc w:val="both"/>
        <w:rPr>
          <w:rFonts w:ascii="Times New Roman" w:hAnsi="Times New Roman"/>
          <w:sz w:val="28"/>
          <w:szCs w:val="28"/>
          <w:lang w:val="en-US"/>
        </w:rPr>
      </w:pPr>
      <w:r w:rsidRPr="00F91985">
        <w:rPr>
          <w:rFonts w:ascii="Times New Roman" w:hAnsi="Times New Roman"/>
          <w:sz w:val="28"/>
          <w:szCs w:val="28"/>
          <w:lang w:val="en-US"/>
        </w:rPr>
        <w:t xml:space="preserve">6. </w:t>
      </w:r>
      <w:proofErr w:type="spellStart"/>
      <w:r w:rsidRPr="00F91985">
        <w:rPr>
          <w:rFonts w:ascii="Times New Roman" w:hAnsi="Times New Roman"/>
          <w:sz w:val="28"/>
          <w:szCs w:val="28"/>
          <w:lang w:val="en-US"/>
        </w:rPr>
        <w:t>Slastenin</w:t>
      </w:r>
      <w:proofErr w:type="spellEnd"/>
      <w:r w:rsidRPr="00F91985">
        <w:rPr>
          <w:rFonts w:ascii="Times New Roman" w:hAnsi="Times New Roman"/>
          <w:sz w:val="28"/>
          <w:szCs w:val="28"/>
          <w:lang w:val="en-US"/>
        </w:rPr>
        <w:t xml:space="preserve"> V. A., </w:t>
      </w:r>
      <w:proofErr w:type="spellStart"/>
      <w:r w:rsidRPr="00F91985">
        <w:rPr>
          <w:rFonts w:ascii="Times New Roman" w:hAnsi="Times New Roman"/>
          <w:sz w:val="28"/>
          <w:szCs w:val="28"/>
          <w:lang w:val="en-US"/>
        </w:rPr>
        <w:t>podymov</w:t>
      </w:r>
      <w:proofErr w:type="spellEnd"/>
      <w:r w:rsidRPr="00F91985">
        <w:rPr>
          <w:rFonts w:ascii="Times New Roman" w:hAnsi="Times New Roman"/>
          <w:sz w:val="28"/>
          <w:szCs w:val="28"/>
          <w:lang w:val="en-US"/>
        </w:rPr>
        <w:t xml:space="preserve"> L. S. education: innovation</w:t>
      </w:r>
      <w:proofErr w:type="gramStart"/>
      <w:r w:rsidRPr="00F91985">
        <w:rPr>
          <w:rFonts w:ascii="Times New Roman" w:hAnsi="Times New Roman"/>
          <w:sz w:val="28"/>
          <w:szCs w:val="28"/>
          <w:lang w:val="en-US"/>
        </w:rPr>
        <w:t>.-</w:t>
      </w:r>
      <w:proofErr w:type="gramEnd"/>
      <w:r w:rsidRPr="00F91985">
        <w:rPr>
          <w:rFonts w:ascii="Times New Roman" w:hAnsi="Times New Roman"/>
          <w:sz w:val="28"/>
          <w:szCs w:val="28"/>
          <w:lang w:val="en-US"/>
        </w:rPr>
        <w:t xml:space="preserve"> M.,2007. </w:t>
      </w:r>
    </w:p>
    <w:p w:rsidR="00415C39" w:rsidRPr="00F91985" w:rsidRDefault="00415C39" w:rsidP="00F91985">
      <w:pPr>
        <w:pStyle w:val="1"/>
        <w:tabs>
          <w:tab w:val="left" w:pos="0"/>
        </w:tabs>
        <w:jc w:val="both"/>
        <w:rPr>
          <w:rFonts w:ascii="Times New Roman" w:hAnsi="Times New Roman"/>
          <w:sz w:val="28"/>
          <w:szCs w:val="28"/>
          <w:lang w:val="en-US"/>
        </w:rPr>
      </w:pPr>
      <w:r w:rsidRPr="00F91985">
        <w:rPr>
          <w:rFonts w:ascii="Times New Roman" w:hAnsi="Times New Roman"/>
          <w:sz w:val="28"/>
          <w:szCs w:val="28"/>
          <w:lang w:val="en-US"/>
        </w:rPr>
        <w:t>b) Further reading:</w:t>
      </w:r>
    </w:p>
    <w:p w:rsidR="00415C39" w:rsidRPr="00D83067" w:rsidRDefault="00415C39" w:rsidP="00F91985">
      <w:pPr>
        <w:pStyle w:val="1"/>
        <w:tabs>
          <w:tab w:val="left" w:pos="0"/>
        </w:tabs>
        <w:jc w:val="both"/>
        <w:rPr>
          <w:rFonts w:ascii="Times New Roman" w:hAnsi="Times New Roman"/>
          <w:sz w:val="28"/>
          <w:szCs w:val="28"/>
          <w:lang w:val="en-US"/>
        </w:rPr>
      </w:pPr>
      <w:r w:rsidRPr="00F91985">
        <w:rPr>
          <w:rFonts w:ascii="Times New Roman" w:hAnsi="Times New Roman"/>
          <w:sz w:val="28"/>
          <w:szCs w:val="28"/>
          <w:lang w:val="en-US"/>
        </w:rPr>
        <w:t xml:space="preserve">1. Modern educational technology [Text]: textbook count. </w:t>
      </w:r>
      <w:proofErr w:type="gramStart"/>
      <w:r w:rsidRPr="00F91985">
        <w:rPr>
          <w:rFonts w:ascii="Times New Roman" w:hAnsi="Times New Roman"/>
          <w:sz w:val="28"/>
          <w:szCs w:val="28"/>
          <w:lang w:val="en-US"/>
        </w:rPr>
        <w:t>authors</w:t>
      </w:r>
      <w:proofErr w:type="gramEnd"/>
      <w:r w:rsidRPr="00F91985">
        <w:rPr>
          <w:rFonts w:ascii="Times New Roman" w:hAnsi="Times New Roman"/>
          <w:sz w:val="28"/>
          <w:szCs w:val="28"/>
          <w:lang w:val="en-US"/>
        </w:rPr>
        <w:t xml:space="preserve"> / ed. by N. </w:t>
      </w:r>
      <w:proofErr w:type="spellStart"/>
      <w:r w:rsidRPr="00F91985">
        <w:rPr>
          <w:rFonts w:ascii="Times New Roman" w:hAnsi="Times New Roman"/>
          <w:sz w:val="28"/>
          <w:szCs w:val="28"/>
          <w:lang w:val="en-US"/>
        </w:rPr>
        <w:t>In.The</w:t>
      </w:r>
      <w:proofErr w:type="spellEnd"/>
      <w:r w:rsidRPr="00F91985">
        <w:rPr>
          <w:rFonts w:ascii="Times New Roman" w:hAnsi="Times New Roman"/>
          <w:sz w:val="28"/>
          <w:szCs w:val="28"/>
          <w:lang w:val="en-US"/>
        </w:rPr>
        <w:t xml:space="preserve"> </w:t>
      </w:r>
      <w:proofErr w:type="spellStart"/>
      <w:r w:rsidRPr="00F91985">
        <w:rPr>
          <w:rFonts w:ascii="Times New Roman" w:hAnsi="Times New Roman"/>
          <w:sz w:val="28"/>
          <w:szCs w:val="28"/>
          <w:lang w:val="en-US"/>
        </w:rPr>
        <w:t>bordovskaya</w:t>
      </w:r>
      <w:proofErr w:type="spellEnd"/>
      <w:r w:rsidRPr="00F91985">
        <w:rPr>
          <w:rFonts w:ascii="Times New Roman" w:hAnsi="Times New Roman"/>
          <w:sz w:val="28"/>
          <w:szCs w:val="28"/>
          <w:lang w:val="en-US"/>
        </w:rPr>
        <w:t>. – M.: KNORUS, 2010.</w:t>
      </w:r>
    </w:p>
    <w:p w:rsidR="00415C39" w:rsidRPr="00F91985" w:rsidRDefault="00415C39" w:rsidP="00F91985">
      <w:pPr>
        <w:pStyle w:val="31"/>
        <w:tabs>
          <w:tab w:val="left" w:pos="3300"/>
        </w:tabs>
        <w:spacing w:after="0"/>
        <w:ind w:left="0"/>
        <w:jc w:val="both"/>
        <w:rPr>
          <w:sz w:val="28"/>
          <w:szCs w:val="28"/>
        </w:rPr>
      </w:pPr>
      <w:r>
        <w:rPr>
          <w:sz w:val="28"/>
          <w:szCs w:val="28"/>
        </w:rPr>
        <w:t xml:space="preserve">2. </w:t>
      </w:r>
      <w:r w:rsidRPr="00F91985">
        <w:rPr>
          <w:sz w:val="28"/>
          <w:szCs w:val="28"/>
        </w:rPr>
        <w:t>Джуринский, А.Н. Зарубежная школа: современное состояние и тенденции развития [Текст]: учеб</w:t>
      </w:r>
      <w:proofErr w:type="gramStart"/>
      <w:r w:rsidRPr="00F91985">
        <w:rPr>
          <w:sz w:val="28"/>
          <w:szCs w:val="28"/>
        </w:rPr>
        <w:t>.</w:t>
      </w:r>
      <w:proofErr w:type="gramEnd"/>
      <w:r w:rsidRPr="00F91985">
        <w:rPr>
          <w:sz w:val="28"/>
          <w:szCs w:val="28"/>
        </w:rPr>
        <w:t xml:space="preserve"> </w:t>
      </w:r>
      <w:proofErr w:type="gramStart"/>
      <w:r w:rsidRPr="00F91985">
        <w:rPr>
          <w:sz w:val="28"/>
          <w:szCs w:val="28"/>
        </w:rPr>
        <w:t>п</w:t>
      </w:r>
      <w:proofErr w:type="gramEnd"/>
      <w:r w:rsidRPr="00F91985">
        <w:rPr>
          <w:sz w:val="28"/>
          <w:szCs w:val="28"/>
        </w:rPr>
        <w:t xml:space="preserve">особие для студентов </w:t>
      </w:r>
      <w:proofErr w:type="spellStart"/>
      <w:r w:rsidRPr="00F91985">
        <w:rPr>
          <w:sz w:val="28"/>
          <w:szCs w:val="28"/>
        </w:rPr>
        <w:t>пед</w:t>
      </w:r>
      <w:proofErr w:type="spellEnd"/>
      <w:r w:rsidRPr="00F91985">
        <w:rPr>
          <w:sz w:val="28"/>
          <w:szCs w:val="28"/>
        </w:rPr>
        <w:t xml:space="preserve">. </w:t>
      </w:r>
      <w:proofErr w:type="spellStart"/>
      <w:r w:rsidRPr="00F91985">
        <w:rPr>
          <w:sz w:val="28"/>
          <w:szCs w:val="28"/>
        </w:rPr>
        <w:t>ин-тов</w:t>
      </w:r>
      <w:proofErr w:type="spellEnd"/>
      <w:r w:rsidRPr="00F91985">
        <w:rPr>
          <w:sz w:val="28"/>
          <w:szCs w:val="28"/>
        </w:rPr>
        <w:t xml:space="preserve"> / А.Н.   Джуринский. – М., 1993. </w:t>
      </w:r>
    </w:p>
    <w:p w:rsidR="00415C39" w:rsidRPr="00F91985" w:rsidRDefault="00415C39" w:rsidP="00F91985">
      <w:pPr>
        <w:tabs>
          <w:tab w:val="left" w:pos="0"/>
        </w:tabs>
        <w:spacing w:after="0" w:line="240" w:lineRule="auto"/>
        <w:jc w:val="both"/>
        <w:rPr>
          <w:rFonts w:ascii="Times New Roman" w:hAnsi="Times New Roman"/>
          <w:sz w:val="28"/>
          <w:szCs w:val="28"/>
        </w:rPr>
      </w:pPr>
      <w:r w:rsidRPr="00F91985">
        <w:rPr>
          <w:rFonts w:ascii="Times New Roman" w:hAnsi="Times New Roman"/>
          <w:sz w:val="28"/>
          <w:szCs w:val="28"/>
        </w:rPr>
        <w:t xml:space="preserve">3.  </w:t>
      </w:r>
      <w:proofErr w:type="spellStart"/>
      <w:r w:rsidRPr="00F91985">
        <w:rPr>
          <w:rFonts w:ascii="Times New Roman" w:hAnsi="Times New Roman"/>
          <w:sz w:val="28"/>
          <w:szCs w:val="28"/>
        </w:rPr>
        <w:t>Драйден</w:t>
      </w:r>
      <w:proofErr w:type="spellEnd"/>
      <w:r w:rsidRPr="00F91985">
        <w:rPr>
          <w:rFonts w:ascii="Times New Roman" w:hAnsi="Times New Roman"/>
          <w:sz w:val="28"/>
          <w:szCs w:val="28"/>
        </w:rPr>
        <w:t xml:space="preserve">, Г. Революция в обучении [Текст]: пер. с англ. / Г </w:t>
      </w:r>
      <w:proofErr w:type="spellStart"/>
      <w:r w:rsidRPr="00F91985">
        <w:rPr>
          <w:rFonts w:ascii="Times New Roman" w:hAnsi="Times New Roman"/>
          <w:sz w:val="28"/>
          <w:szCs w:val="28"/>
        </w:rPr>
        <w:t>Драйден</w:t>
      </w:r>
      <w:proofErr w:type="spellEnd"/>
      <w:r w:rsidRPr="00F91985">
        <w:rPr>
          <w:rFonts w:ascii="Times New Roman" w:hAnsi="Times New Roman"/>
          <w:sz w:val="28"/>
          <w:szCs w:val="28"/>
        </w:rPr>
        <w:t xml:space="preserve">. – М.: ООО «ПАРВИНЭ», 2003. </w:t>
      </w:r>
    </w:p>
    <w:p w:rsidR="00415C39" w:rsidRDefault="00415C39" w:rsidP="00F91985">
      <w:pPr>
        <w:pStyle w:val="a5"/>
        <w:tabs>
          <w:tab w:val="left" w:pos="0"/>
        </w:tabs>
        <w:spacing w:after="0" w:line="240" w:lineRule="auto"/>
        <w:ind w:left="0"/>
        <w:jc w:val="both"/>
        <w:rPr>
          <w:rFonts w:ascii="Times New Roman" w:hAnsi="Times New Roman"/>
          <w:sz w:val="28"/>
          <w:szCs w:val="28"/>
        </w:rPr>
      </w:pPr>
      <w:r w:rsidRPr="00F91985">
        <w:rPr>
          <w:rFonts w:ascii="Times New Roman" w:hAnsi="Times New Roman"/>
          <w:sz w:val="28"/>
          <w:szCs w:val="28"/>
        </w:rPr>
        <w:t>4. Кларин, М.В. Инновационные модели обучения в зарубежных педагогических поисках [Текст] / М.</w:t>
      </w:r>
      <w:proofErr w:type="gramStart"/>
      <w:r w:rsidRPr="00F91985">
        <w:rPr>
          <w:rFonts w:ascii="Times New Roman" w:hAnsi="Times New Roman"/>
          <w:sz w:val="28"/>
          <w:szCs w:val="28"/>
        </w:rPr>
        <w:t>В</w:t>
      </w:r>
      <w:proofErr w:type="gramEnd"/>
      <w:r w:rsidRPr="00F91985">
        <w:rPr>
          <w:rFonts w:ascii="Times New Roman" w:hAnsi="Times New Roman"/>
          <w:sz w:val="28"/>
          <w:szCs w:val="28"/>
        </w:rPr>
        <w:t xml:space="preserve"> Кларин. – М.: Арена, 1994.</w:t>
      </w:r>
    </w:p>
    <w:p w:rsidR="00415C39" w:rsidRPr="00D83067" w:rsidRDefault="00415C39" w:rsidP="00F91985">
      <w:pPr>
        <w:pStyle w:val="a5"/>
        <w:tabs>
          <w:tab w:val="left" w:pos="0"/>
        </w:tabs>
        <w:spacing w:after="0" w:line="240" w:lineRule="auto"/>
        <w:ind w:left="0"/>
        <w:jc w:val="both"/>
        <w:rPr>
          <w:rFonts w:ascii="Times New Roman" w:hAnsi="Times New Roman"/>
          <w:sz w:val="28"/>
          <w:szCs w:val="28"/>
          <w:lang w:val="en-US"/>
        </w:rPr>
      </w:pPr>
      <w:r w:rsidRPr="00F91985">
        <w:rPr>
          <w:rFonts w:ascii="Times New Roman" w:hAnsi="Times New Roman"/>
          <w:sz w:val="28"/>
          <w:szCs w:val="28"/>
          <w:lang w:val="en-US"/>
        </w:rPr>
        <w:t xml:space="preserve">5. Farm A.V. Pedagogical innovation: a manual for students of higher educational institutions. </w:t>
      </w:r>
      <w:r w:rsidRPr="00D83067">
        <w:rPr>
          <w:rFonts w:ascii="Times New Roman" w:hAnsi="Times New Roman"/>
          <w:sz w:val="28"/>
          <w:szCs w:val="28"/>
          <w:lang w:val="en-US"/>
        </w:rPr>
        <w:t>Moscow, Academy, 2008.</w:t>
      </w:r>
    </w:p>
    <w:p w:rsidR="00415C39" w:rsidRPr="00D83067" w:rsidRDefault="00415C39" w:rsidP="00F91985">
      <w:pPr>
        <w:pStyle w:val="a5"/>
        <w:tabs>
          <w:tab w:val="left" w:pos="0"/>
        </w:tabs>
        <w:spacing w:after="0" w:line="240" w:lineRule="auto"/>
        <w:ind w:left="0"/>
        <w:jc w:val="both"/>
        <w:rPr>
          <w:rFonts w:ascii="Times New Roman" w:hAnsi="Times New Roman"/>
          <w:sz w:val="28"/>
          <w:szCs w:val="28"/>
          <w:lang w:val="en-US"/>
        </w:rPr>
      </w:pPr>
    </w:p>
    <w:p w:rsidR="00415C39" w:rsidRPr="00D83067" w:rsidRDefault="00415C39" w:rsidP="00F91985">
      <w:pPr>
        <w:pStyle w:val="a5"/>
        <w:tabs>
          <w:tab w:val="left" w:pos="0"/>
        </w:tabs>
        <w:spacing w:after="0" w:line="240" w:lineRule="auto"/>
        <w:ind w:left="0"/>
        <w:jc w:val="both"/>
        <w:rPr>
          <w:rFonts w:ascii="Times New Roman" w:hAnsi="Times New Roman"/>
          <w:sz w:val="28"/>
          <w:szCs w:val="28"/>
          <w:lang w:val="en-US"/>
        </w:rPr>
      </w:pPr>
    </w:p>
    <w:p w:rsidR="00415C39" w:rsidRPr="00D83067" w:rsidRDefault="00415C39" w:rsidP="00F91985">
      <w:pPr>
        <w:pStyle w:val="a5"/>
        <w:tabs>
          <w:tab w:val="left" w:pos="0"/>
        </w:tabs>
        <w:spacing w:after="0" w:line="240" w:lineRule="auto"/>
        <w:jc w:val="both"/>
        <w:rPr>
          <w:rFonts w:ascii="Times New Roman" w:hAnsi="Times New Roman"/>
          <w:b/>
          <w:sz w:val="28"/>
          <w:szCs w:val="28"/>
          <w:lang w:val="en-US"/>
        </w:rPr>
      </w:pPr>
    </w:p>
    <w:p w:rsidR="00415C39" w:rsidRPr="00F91985" w:rsidRDefault="00415C39" w:rsidP="00F91985">
      <w:pPr>
        <w:pStyle w:val="a5"/>
        <w:tabs>
          <w:tab w:val="left" w:pos="0"/>
        </w:tabs>
        <w:spacing w:after="0" w:line="240" w:lineRule="auto"/>
        <w:jc w:val="both"/>
        <w:rPr>
          <w:rFonts w:ascii="Times New Roman" w:hAnsi="Times New Roman"/>
          <w:b/>
          <w:sz w:val="28"/>
          <w:szCs w:val="28"/>
          <w:lang w:val="en-US"/>
        </w:rPr>
      </w:pPr>
      <w:r w:rsidRPr="00F91985">
        <w:rPr>
          <w:rFonts w:ascii="Times New Roman" w:hAnsi="Times New Roman"/>
          <w:b/>
          <w:sz w:val="28"/>
          <w:szCs w:val="28"/>
          <w:lang w:val="en-US"/>
        </w:rPr>
        <w:t>7. Methodological recommendations for the study subjects</w:t>
      </w:r>
    </w:p>
    <w:p w:rsidR="00415C39" w:rsidRPr="00D83067" w:rsidRDefault="00415C39" w:rsidP="00F91985">
      <w:pPr>
        <w:pStyle w:val="a5"/>
        <w:tabs>
          <w:tab w:val="left" w:pos="0"/>
        </w:tabs>
        <w:spacing w:after="0" w:line="240" w:lineRule="auto"/>
        <w:ind w:left="0"/>
        <w:jc w:val="both"/>
        <w:rPr>
          <w:rFonts w:ascii="Times New Roman" w:hAnsi="Times New Roman"/>
          <w:sz w:val="28"/>
          <w:szCs w:val="28"/>
          <w:lang w:val="en-US"/>
        </w:rPr>
      </w:pPr>
      <w:r w:rsidRPr="00F91985">
        <w:rPr>
          <w:rFonts w:ascii="Times New Roman" w:hAnsi="Times New Roman"/>
          <w:sz w:val="28"/>
          <w:szCs w:val="28"/>
          <w:lang w:val="en-US"/>
        </w:rPr>
        <w:t xml:space="preserve">     When implement</w:t>
      </w:r>
      <w:r>
        <w:rPr>
          <w:rFonts w:ascii="Times New Roman" w:hAnsi="Times New Roman"/>
          <w:sz w:val="28"/>
          <w:szCs w:val="28"/>
          <w:lang w:val="en-US"/>
        </w:rPr>
        <w:t>ing the content of the program,</w:t>
      </w:r>
      <w:r w:rsidRPr="00F91985">
        <w:rPr>
          <w:rFonts w:ascii="Times New Roman" w:hAnsi="Times New Roman"/>
          <w:sz w:val="28"/>
          <w:szCs w:val="28"/>
          <w:lang w:val="en-US"/>
        </w:rPr>
        <w:t xml:space="preserve"> </w:t>
      </w:r>
      <w:r>
        <w:rPr>
          <w:rFonts w:ascii="Times New Roman" w:hAnsi="Times New Roman"/>
          <w:sz w:val="28"/>
          <w:szCs w:val="28"/>
          <w:lang w:val="en-US"/>
        </w:rPr>
        <w:t xml:space="preserve">it </w:t>
      </w:r>
      <w:r w:rsidRPr="00F91985">
        <w:rPr>
          <w:rFonts w:ascii="Times New Roman" w:hAnsi="Times New Roman"/>
          <w:sz w:val="28"/>
          <w:szCs w:val="28"/>
          <w:lang w:val="en-US"/>
        </w:rPr>
        <w:t>should include a variety of organizational forms and methods of training, based on activation of cognitive activity of students, their independence, and communication theory and practice.</w:t>
      </w:r>
    </w:p>
    <w:p w:rsidR="00415C39" w:rsidRPr="00D83067" w:rsidRDefault="00415C39" w:rsidP="00F91985">
      <w:pPr>
        <w:pStyle w:val="a5"/>
        <w:tabs>
          <w:tab w:val="left" w:pos="0"/>
        </w:tabs>
        <w:spacing w:after="0" w:line="240" w:lineRule="auto"/>
        <w:ind w:left="0"/>
        <w:jc w:val="both"/>
        <w:rPr>
          <w:rFonts w:ascii="Times New Roman" w:hAnsi="Times New Roman"/>
          <w:sz w:val="28"/>
          <w:szCs w:val="28"/>
          <w:lang w:val="en-US"/>
        </w:rPr>
      </w:pPr>
      <w:r w:rsidRPr="00F91985">
        <w:rPr>
          <w:rFonts w:ascii="Times New Roman" w:hAnsi="Times New Roman"/>
          <w:sz w:val="28"/>
          <w:szCs w:val="28"/>
          <w:lang w:val="en-US"/>
        </w:rPr>
        <w:t xml:space="preserve">     In lectures revealed nodal theoretical issues and pedagogical innovation, with a demonstration of the basic directions of innovative processes, a variety of methodological, theoretical and technological approaches in the plane of comparative pedagogy. Classes are designed to awaken students ' interest in scientific and professional activities, opportunities to implement their own creative abilities.</w:t>
      </w:r>
    </w:p>
    <w:p w:rsidR="00415C39" w:rsidRPr="00F91985" w:rsidRDefault="00415C39" w:rsidP="00F91985">
      <w:pPr>
        <w:pStyle w:val="a5"/>
        <w:tabs>
          <w:tab w:val="left" w:pos="0"/>
        </w:tabs>
        <w:spacing w:after="0" w:line="240" w:lineRule="auto"/>
        <w:ind w:left="0"/>
        <w:jc w:val="both"/>
        <w:rPr>
          <w:rFonts w:ascii="Times New Roman" w:hAnsi="Times New Roman"/>
          <w:sz w:val="28"/>
          <w:szCs w:val="28"/>
          <w:lang w:val="en-US"/>
        </w:rPr>
      </w:pPr>
      <w:r w:rsidRPr="00F91985">
        <w:rPr>
          <w:rFonts w:ascii="Times New Roman" w:hAnsi="Times New Roman"/>
          <w:sz w:val="28"/>
          <w:szCs w:val="28"/>
          <w:lang w:val="en-US"/>
        </w:rPr>
        <w:t xml:space="preserve">     The aim of seminars is to develop pedagogical knowledge, General pedagogical development of skills, the mastery of the elements of the analysis of the pedagogical phenomena and processes. Practical exercises used during seminars that are aimed at the development of their own pedagogical vision, approach to professional-pedagogical problems of education and training.</w:t>
      </w:r>
    </w:p>
    <w:p w:rsidR="00415C39" w:rsidRPr="00D83067" w:rsidRDefault="00415C39" w:rsidP="00F91985">
      <w:pPr>
        <w:pStyle w:val="1"/>
        <w:tabs>
          <w:tab w:val="left" w:pos="0"/>
        </w:tabs>
        <w:jc w:val="both"/>
        <w:rPr>
          <w:rFonts w:ascii="Times New Roman" w:hAnsi="Times New Roman"/>
          <w:sz w:val="28"/>
          <w:szCs w:val="28"/>
          <w:lang w:val="en-US"/>
        </w:rPr>
      </w:pPr>
      <w:r w:rsidRPr="00F91985">
        <w:rPr>
          <w:rFonts w:ascii="Times New Roman" w:hAnsi="Times New Roman"/>
          <w:sz w:val="28"/>
          <w:szCs w:val="28"/>
          <w:lang w:val="en-US"/>
        </w:rPr>
        <w:lastRenderedPageBreak/>
        <w:t xml:space="preserve">     The strengthening of practice-oriented training course can help different types of students ' independent work aimed at development of skills of organization and implementation of pedagogical interaction and the solution of problems of self-education.</w:t>
      </w:r>
    </w:p>
    <w:p w:rsidR="00415C39" w:rsidRPr="00F91985" w:rsidRDefault="00415C39" w:rsidP="00F91985">
      <w:pPr>
        <w:pStyle w:val="1"/>
        <w:tabs>
          <w:tab w:val="left" w:pos="0"/>
        </w:tabs>
        <w:jc w:val="both"/>
        <w:rPr>
          <w:rFonts w:ascii="Times New Roman" w:hAnsi="Times New Roman"/>
          <w:sz w:val="28"/>
          <w:szCs w:val="28"/>
          <w:lang w:val="en-US"/>
        </w:rPr>
      </w:pPr>
      <w:r w:rsidRPr="00F91985">
        <w:rPr>
          <w:rFonts w:ascii="Times New Roman" w:hAnsi="Times New Roman"/>
          <w:sz w:val="28"/>
          <w:szCs w:val="28"/>
          <w:lang w:val="en-US"/>
        </w:rPr>
        <w:t xml:space="preserve">     Independent work of students related to the work on the analysis of pedagogical literature with the purpose of acquaintance with the actual problems of pedagogical innovation. </w:t>
      </w:r>
    </w:p>
    <w:p w:rsidR="00415C39" w:rsidRPr="00840189" w:rsidRDefault="00415C39" w:rsidP="00F91985">
      <w:pPr>
        <w:pStyle w:val="1"/>
        <w:tabs>
          <w:tab w:val="left" w:pos="0"/>
        </w:tabs>
        <w:jc w:val="both"/>
        <w:rPr>
          <w:rFonts w:ascii="Times New Roman" w:hAnsi="Times New Roman"/>
          <w:sz w:val="28"/>
          <w:szCs w:val="28"/>
          <w:lang w:val="en-US"/>
        </w:rPr>
      </w:pPr>
      <w:r w:rsidRPr="00840189">
        <w:rPr>
          <w:rFonts w:ascii="Times New Roman" w:hAnsi="Times New Roman"/>
          <w:sz w:val="28"/>
          <w:szCs w:val="28"/>
          <w:lang w:val="en-US"/>
        </w:rPr>
        <w:t xml:space="preserve">     </w:t>
      </w:r>
      <w:r w:rsidRPr="00F91985">
        <w:rPr>
          <w:rFonts w:ascii="Times New Roman" w:hAnsi="Times New Roman"/>
          <w:sz w:val="28"/>
          <w:szCs w:val="28"/>
          <w:lang w:val="en-US"/>
        </w:rPr>
        <w:t xml:space="preserve">The study of this discipline creates a theoretical basis for the subsequent assimilation of the subjects </w:t>
      </w:r>
      <w:r>
        <w:rPr>
          <w:rFonts w:ascii="Times New Roman" w:hAnsi="Times New Roman"/>
          <w:sz w:val="28"/>
          <w:szCs w:val="28"/>
          <w:lang w:val="en-US"/>
        </w:rPr>
        <w:t xml:space="preserve">as a </w:t>
      </w:r>
      <w:r w:rsidRPr="00F91985">
        <w:rPr>
          <w:rFonts w:ascii="Times New Roman" w:hAnsi="Times New Roman"/>
          <w:sz w:val="28"/>
          <w:szCs w:val="28"/>
          <w:lang w:val="en-US"/>
        </w:rPr>
        <w:t>variable part of the standard.</w:t>
      </w:r>
    </w:p>
    <w:p w:rsidR="00415C39" w:rsidRPr="00840189" w:rsidRDefault="00415C39" w:rsidP="00F91985">
      <w:pPr>
        <w:pStyle w:val="1"/>
        <w:tabs>
          <w:tab w:val="left" w:pos="0"/>
        </w:tabs>
        <w:jc w:val="both"/>
        <w:rPr>
          <w:rFonts w:ascii="Times New Roman" w:hAnsi="Times New Roman"/>
          <w:sz w:val="28"/>
          <w:szCs w:val="28"/>
          <w:lang w:val="en-US"/>
        </w:rPr>
      </w:pPr>
      <w:r w:rsidRPr="00840189">
        <w:rPr>
          <w:rFonts w:ascii="Times New Roman" w:hAnsi="Times New Roman"/>
          <w:sz w:val="28"/>
          <w:szCs w:val="28"/>
          <w:lang w:val="en-US"/>
        </w:rPr>
        <w:t xml:space="preserve">     In the program this course provides for the use in the educational process of active and interactive forms of training (business and role plays, analysis of specific teaching situations (case-technology), academic discussion, technology, cooperative learning, various forms of pedagogical design, development of critical thinking, reflective technology).</w:t>
      </w:r>
    </w:p>
    <w:p w:rsidR="00415C39" w:rsidRPr="00840189" w:rsidRDefault="00415C39" w:rsidP="00840189">
      <w:pPr>
        <w:pStyle w:val="1"/>
        <w:tabs>
          <w:tab w:val="left" w:pos="0"/>
        </w:tabs>
        <w:jc w:val="both"/>
        <w:rPr>
          <w:rFonts w:ascii="Times New Roman" w:hAnsi="Times New Roman"/>
          <w:b/>
          <w:sz w:val="28"/>
          <w:szCs w:val="28"/>
          <w:lang w:val="en-US"/>
        </w:rPr>
      </w:pPr>
      <w:r w:rsidRPr="00840189">
        <w:rPr>
          <w:rFonts w:ascii="Times New Roman" w:hAnsi="Times New Roman"/>
          <w:b/>
          <w:sz w:val="28"/>
          <w:szCs w:val="28"/>
          <w:lang w:val="en-US"/>
        </w:rPr>
        <w:t>Topics of scientific debate:</w:t>
      </w:r>
    </w:p>
    <w:p w:rsidR="00415C39" w:rsidRPr="00840189" w:rsidRDefault="00415C39" w:rsidP="00840189">
      <w:pPr>
        <w:pStyle w:val="1"/>
        <w:tabs>
          <w:tab w:val="left" w:pos="0"/>
        </w:tabs>
        <w:jc w:val="both"/>
        <w:rPr>
          <w:rFonts w:ascii="Times New Roman" w:hAnsi="Times New Roman"/>
          <w:sz w:val="28"/>
          <w:szCs w:val="28"/>
          <w:lang w:val="en-US"/>
        </w:rPr>
      </w:pPr>
      <w:r w:rsidRPr="00840189">
        <w:rPr>
          <w:rFonts w:ascii="Times New Roman" w:hAnsi="Times New Roman"/>
          <w:sz w:val="28"/>
          <w:szCs w:val="28"/>
          <w:lang w:val="en-US"/>
        </w:rPr>
        <w:t xml:space="preserve">1. The role of science in the innovative development of domestic education. </w:t>
      </w:r>
    </w:p>
    <w:p w:rsidR="00415C39" w:rsidRPr="00840189" w:rsidRDefault="00415C39" w:rsidP="00840189">
      <w:pPr>
        <w:pStyle w:val="1"/>
        <w:tabs>
          <w:tab w:val="left" w:pos="0"/>
        </w:tabs>
        <w:jc w:val="both"/>
        <w:rPr>
          <w:rFonts w:ascii="Times New Roman" w:hAnsi="Times New Roman"/>
          <w:sz w:val="28"/>
          <w:szCs w:val="28"/>
          <w:lang w:val="en-US"/>
        </w:rPr>
      </w:pPr>
      <w:r w:rsidRPr="00840189">
        <w:rPr>
          <w:rFonts w:ascii="Times New Roman" w:hAnsi="Times New Roman"/>
          <w:sz w:val="28"/>
          <w:szCs w:val="28"/>
          <w:lang w:val="en-US"/>
        </w:rPr>
        <w:t xml:space="preserve">2. The education of the future. What would it be? </w:t>
      </w:r>
    </w:p>
    <w:p w:rsidR="00415C39" w:rsidRPr="00840189" w:rsidRDefault="00415C39" w:rsidP="00840189">
      <w:pPr>
        <w:pStyle w:val="1"/>
        <w:tabs>
          <w:tab w:val="left" w:pos="0"/>
        </w:tabs>
        <w:jc w:val="both"/>
        <w:rPr>
          <w:rFonts w:ascii="Times New Roman" w:hAnsi="Times New Roman"/>
          <w:sz w:val="28"/>
          <w:szCs w:val="28"/>
          <w:lang w:val="en-US"/>
        </w:rPr>
      </w:pPr>
      <w:r w:rsidRPr="00840189">
        <w:rPr>
          <w:rFonts w:ascii="Times New Roman" w:hAnsi="Times New Roman"/>
          <w:sz w:val="28"/>
          <w:szCs w:val="28"/>
          <w:lang w:val="en-US"/>
        </w:rPr>
        <w:t>3. The scientific potential of comparative educational research.</w:t>
      </w:r>
    </w:p>
    <w:p w:rsidR="00415C39" w:rsidRPr="00840189" w:rsidRDefault="00415C39" w:rsidP="00840189">
      <w:pPr>
        <w:pStyle w:val="1"/>
        <w:tabs>
          <w:tab w:val="left" w:pos="0"/>
        </w:tabs>
        <w:jc w:val="both"/>
        <w:rPr>
          <w:rFonts w:ascii="Times New Roman" w:hAnsi="Times New Roman"/>
          <w:sz w:val="28"/>
          <w:szCs w:val="28"/>
          <w:lang w:val="en-US"/>
        </w:rPr>
      </w:pPr>
      <w:r w:rsidRPr="00840189">
        <w:rPr>
          <w:rFonts w:ascii="Times New Roman" w:hAnsi="Times New Roman"/>
          <w:sz w:val="28"/>
          <w:szCs w:val="28"/>
          <w:lang w:val="en-US"/>
        </w:rPr>
        <w:t>4. The problem of criteria of efficiency of innovation processes.</w:t>
      </w:r>
    </w:p>
    <w:p w:rsidR="00415C39" w:rsidRPr="00840189" w:rsidRDefault="00415C39" w:rsidP="00840189">
      <w:pPr>
        <w:pStyle w:val="1"/>
        <w:tabs>
          <w:tab w:val="left" w:pos="0"/>
        </w:tabs>
        <w:jc w:val="both"/>
        <w:rPr>
          <w:rFonts w:ascii="Times New Roman" w:hAnsi="Times New Roman"/>
          <w:sz w:val="28"/>
          <w:szCs w:val="28"/>
          <w:lang w:val="en-US"/>
        </w:rPr>
      </w:pPr>
      <w:r w:rsidRPr="00840189">
        <w:rPr>
          <w:rFonts w:ascii="Times New Roman" w:hAnsi="Times New Roman"/>
          <w:sz w:val="28"/>
          <w:szCs w:val="28"/>
          <w:lang w:val="en-US"/>
        </w:rPr>
        <w:t>5. The problem of removing "blockers" of the innovation process.</w:t>
      </w:r>
    </w:p>
    <w:p w:rsidR="00415C39" w:rsidRPr="00D83067" w:rsidRDefault="00415C39" w:rsidP="00840189">
      <w:pPr>
        <w:pStyle w:val="1"/>
        <w:tabs>
          <w:tab w:val="left" w:pos="0"/>
        </w:tabs>
        <w:jc w:val="both"/>
        <w:rPr>
          <w:rFonts w:ascii="Times New Roman" w:hAnsi="Times New Roman"/>
          <w:sz w:val="28"/>
          <w:szCs w:val="28"/>
          <w:lang w:val="en-US"/>
        </w:rPr>
      </w:pPr>
      <w:r w:rsidRPr="00840189">
        <w:rPr>
          <w:rFonts w:ascii="Times New Roman" w:hAnsi="Times New Roman"/>
          <w:sz w:val="28"/>
          <w:szCs w:val="28"/>
          <w:lang w:val="en-US"/>
        </w:rPr>
        <w:t>6. Is it possible the full implementation of inclusive education in Russia?</w:t>
      </w:r>
    </w:p>
    <w:p w:rsidR="00415C39" w:rsidRPr="00D83067" w:rsidRDefault="00415C39" w:rsidP="00840189">
      <w:pPr>
        <w:pStyle w:val="1"/>
        <w:tabs>
          <w:tab w:val="left" w:pos="0"/>
        </w:tabs>
        <w:jc w:val="both"/>
        <w:rPr>
          <w:rFonts w:ascii="Times New Roman" w:hAnsi="Times New Roman"/>
          <w:sz w:val="28"/>
          <w:szCs w:val="28"/>
          <w:lang w:val="en-US"/>
        </w:rPr>
      </w:pPr>
    </w:p>
    <w:p w:rsidR="00415C39" w:rsidRPr="00840189" w:rsidRDefault="00415C39" w:rsidP="00840189">
      <w:pPr>
        <w:pStyle w:val="1"/>
        <w:tabs>
          <w:tab w:val="left" w:pos="0"/>
        </w:tabs>
        <w:jc w:val="both"/>
        <w:rPr>
          <w:rFonts w:ascii="Times New Roman" w:hAnsi="Times New Roman"/>
          <w:sz w:val="28"/>
          <w:szCs w:val="28"/>
          <w:lang w:val="en-US"/>
        </w:rPr>
      </w:pPr>
      <w:r w:rsidRPr="00840189">
        <w:rPr>
          <w:rFonts w:ascii="Times New Roman" w:hAnsi="Times New Roman"/>
          <w:sz w:val="28"/>
          <w:szCs w:val="28"/>
          <w:lang w:val="en-US"/>
        </w:rPr>
        <w:t>Tasks for independent scientific work of a student:</w:t>
      </w:r>
    </w:p>
    <w:p w:rsidR="00415C39" w:rsidRPr="00840189" w:rsidRDefault="00415C39" w:rsidP="00840189">
      <w:pPr>
        <w:pStyle w:val="1"/>
        <w:tabs>
          <w:tab w:val="left" w:pos="0"/>
        </w:tabs>
        <w:jc w:val="both"/>
        <w:rPr>
          <w:rFonts w:ascii="Times New Roman" w:hAnsi="Times New Roman"/>
          <w:sz w:val="28"/>
          <w:szCs w:val="28"/>
          <w:lang w:val="en-US"/>
        </w:rPr>
      </w:pPr>
      <w:r w:rsidRPr="00840189">
        <w:rPr>
          <w:rFonts w:ascii="Times New Roman" w:hAnsi="Times New Roman"/>
          <w:sz w:val="28"/>
          <w:szCs w:val="28"/>
          <w:lang w:val="en-US"/>
        </w:rPr>
        <w:t>1. The formation of the concept of the new educational institution. Define the structure of the concept, the requirements for preparation. Describe the algorithm of actions for its implementation.</w:t>
      </w:r>
    </w:p>
    <w:p w:rsidR="00415C39" w:rsidRPr="00840189" w:rsidRDefault="00415C39" w:rsidP="00840189">
      <w:pPr>
        <w:pStyle w:val="1"/>
        <w:tabs>
          <w:tab w:val="left" w:pos="0"/>
        </w:tabs>
        <w:jc w:val="both"/>
        <w:rPr>
          <w:rFonts w:ascii="Times New Roman" w:hAnsi="Times New Roman"/>
          <w:sz w:val="28"/>
          <w:szCs w:val="28"/>
          <w:lang w:val="en-US"/>
        </w:rPr>
      </w:pPr>
      <w:r w:rsidRPr="00840189">
        <w:rPr>
          <w:rFonts w:ascii="Times New Roman" w:hAnsi="Times New Roman"/>
          <w:sz w:val="28"/>
          <w:szCs w:val="28"/>
          <w:lang w:val="en-US"/>
        </w:rPr>
        <w:t xml:space="preserve">2. Formulate strategic and tactical objectives of the transition to a new educational institution. Develop an action plan to transition to a new educational institution. </w:t>
      </w:r>
    </w:p>
    <w:p w:rsidR="00415C39" w:rsidRPr="00840189" w:rsidRDefault="00415C39" w:rsidP="00840189">
      <w:pPr>
        <w:pStyle w:val="1"/>
        <w:tabs>
          <w:tab w:val="left" w:pos="0"/>
        </w:tabs>
        <w:jc w:val="both"/>
        <w:rPr>
          <w:rFonts w:ascii="Times New Roman" w:hAnsi="Times New Roman"/>
          <w:sz w:val="28"/>
          <w:szCs w:val="28"/>
          <w:lang w:val="en-US"/>
        </w:rPr>
      </w:pPr>
      <w:r w:rsidRPr="00840189">
        <w:rPr>
          <w:rFonts w:ascii="Times New Roman" w:hAnsi="Times New Roman"/>
          <w:sz w:val="28"/>
          <w:szCs w:val="28"/>
          <w:lang w:val="en-US"/>
        </w:rPr>
        <w:t>Organize collective work on a syllabus (choice of preparers, distribution of responsibilities, the types and forms of their work).</w:t>
      </w:r>
    </w:p>
    <w:p w:rsidR="00415C39" w:rsidRPr="00840189" w:rsidRDefault="00415C39" w:rsidP="00840189">
      <w:pPr>
        <w:pStyle w:val="1"/>
        <w:tabs>
          <w:tab w:val="left" w:pos="0"/>
        </w:tabs>
        <w:jc w:val="both"/>
        <w:rPr>
          <w:rFonts w:ascii="Times New Roman" w:hAnsi="Times New Roman"/>
          <w:sz w:val="28"/>
          <w:szCs w:val="28"/>
          <w:lang w:val="en-US"/>
        </w:rPr>
      </w:pPr>
      <w:r w:rsidRPr="00840189">
        <w:rPr>
          <w:rFonts w:ascii="Times New Roman" w:hAnsi="Times New Roman"/>
          <w:sz w:val="28"/>
          <w:szCs w:val="28"/>
          <w:lang w:val="en-US"/>
        </w:rPr>
        <w:t>3. What kinds of scientific and methodological assistance you can offer innovators for the implementation of innovation.</w:t>
      </w:r>
    </w:p>
    <w:p w:rsidR="00415C39" w:rsidRPr="00840189" w:rsidRDefault="00415C39" w:rsidP="00840189">
      <w:pPr>
        <w:pStyle w:val="1"/>
        <w:tabs>
          <w:tab w:val="left" w:pos="0"/>
        </w:tabs>
        <w:jc w:val="both"/>
        <w:rPr>
          <w:rFonts w:ascii="Times New Roman" w:hAnsi="Times New Roman"/>
          <w:sz w:val="28"/>
          <w:szCs w:val="28"/>
          <w:lang w:val="en-US"/>
        </w:rPr>
      </w:pPr>
      <w:r w:rsidRPr="00840189">
        <w:rPr>
          <w:rFonts w:ascii="Times New Roman" w:hAnsi="Times New Roman"/>
          <w:sz w:val="28"/>
          <w:szCs w:val="28"/>
          <w:lang w:val="en-US"/>
        </w:rPr>
        <w:t>4. Organization and implementation of pedagogical monitoring of innovations; Forecasting of possible consequences of the innovation, correction of software innovation.</w:t>
      </w:r>
    </w:p>
    <w:p w:rsidR="00415C39" w:rsidRPr="00D83067" w:rsidRDefault="00415C39" w:rsidP="00840189">
      <w:pPr>
        <w:pStyle w:val="1"/>
        <w:tabs>
          <w:tab w:val="left" w:pos="0"/>
        </w:tabs>
        <w:jc w:val="both"/>
        <w:rPr>
          <w:rFonts w:ascii="Times New Roman" w:hAnsi="Times New Roman"/>
          <w:sz w:val="28"/>
          <w:szCs w:val="28"/>
          <w:lang w:val="en-US"/>
        </w:rPr>
      </w:pPr>
      <w:r w:rsidRPr="00840189">
        <w:rPr>
          <w:rFonts w:ascii="Times New Roman" w:hAnsi="Times New Roman"/>
          <w:sz w:val="28"/>
          <w:szCs w:val="28"/>
          <w:lang w:val="en-US"/>
        </w:rPr>
        <w:t>5. Develop a research project on topics of the discipline.</w:t>
      </w:r>
    </w:p>
    <w:p w:rsidR="00415C39" w:rsidRPr="00D83067" w:rsidRDefault="00415C39" w:rsidP="00840189">
      <w:pPr>
        <w:pStyle w:val="1"/>
        <w:tabs>
          <w:tab w:val="left" w:pos="0"/>
        </w:tabs>
        <w:jc w:val="both"/>
        <w:rPr>
          <w:rFonts w:ascii="Times New Roman" w:hAnsi="Times New Roman"/>
          <w:sz w:val="28"/>
          <w:szCs w:val="28"/>
          <w:lang w:val="en-US"/>
        </w:rPr>
      </w:pPr>
    </w:p>
    <w:p w:rsidR="00415C39" w:rsidRPr="00840189" w:rsidRDefault="00415C39" w:rsidP="00840189">
      <w:pPr>
        <w:pStyle w:val="1"/>
        <w:tabs>
          <w:tab w:val="left" w:pos="0"/>
        </w:tabs>
        <w:jc w:val="both"/>
        <w:rPr>
          <w:rFonts w:ascii="Times New Roman" w:hAnsi="Times New Roman"/>
          <w:b/>
          <w:sz w:val="28"/>
          <w:szCs w:val="28"/>
          <w:lang w:val="en-US"/>
        </w:rPr>
      </w:pPr>
      <w:r w:rsidRPr="00840189">
        <w:rPr>
          <w:rFonts w:ascii="Times New Roman" w:hAnsi="Times New Roman"/>
          <w:b/>
          <w:sz w:val="28"/>
          <w:szCs w:val="28"/>
          <w:lang w:val="en-US"/>
        </w:rPr>
        <w:t xml:space="preserve">2. Approximate tasks for </w:t>
      </w:r>
      <w:proofErr w:type="spellStart"/>
      <w:proofErr w:type="gramStart"/>
      <w:r w:rsidRPr="001E25F5">
        <w:rPr>
          <w:rFonts w:ascii="Times New Roman" w:hAnsi="Times New Roman"/>
          <w:b/>
          <w:sz w:val="28"/>
          <w:szCs w:val="28"/>
          <w:lang w:val="en-US"/>
        </w:rPr>
        <w:t>ind</w:t>
      </w:r>
      <w:proofErr w:type="spellEnd"/>
      <w:proofErr w:type="gramEnd"/>
      <w:r w:rsidRPr="001E25F5">
        <w:rPr>
          <w:rFonts w:ascii="Times New Roman" w:hAnsi="Times New Roman"/>
          <w:b/>
          <w:sz w:val="28"/>
          <w:szCs w:val="28"/>
          <w:lang w:val="en-US"/>
        </w:rPr>
        <w:t>:</w:t>
      </w:r>
    </w:p>
    <w:p w:rsidR="00415C39" w:rsidRPr="00840189" w:rsidRDefault="00415C39" w:rsidP="00840189">
      <w:pPr>
        <w:pStyle w:val="1"/>
        <w:tabs>
          <w:tab w:val="left" w:pos="0"/>
        </w:tabs>
        <w:jc w:val="both"/>
        <w:rPr>
          <w:rFonts w:ascii="Times New Roman" w:hAnsi="Times New Roman"/>
          <w:sz w:val="28"/>
          <w:szCs w:val="28"/>
          <w:lang w:val="en-US"/>
        </w:rPr>
      </w:pPr>
      <w:r w:rsidRPr="00840189">
        <w:rPr>
          <w:rFonts w:ascii="Times New Roman" w:hAnsi="Times New Roman"/>
          <w:sz w:val="28"/>
          <w:szCs w:val="28"/>
          <w:lang w:val="en-US"/>
        </w:rPr>
        <w:t xml:space="preserve">1. A comparative analysis </w:t>
      </w:r>
      <w:proofErr w:type="spellStart"/>
      <w:r w:rsidRPr="001E25F5">
        <w:rPr>
          <w:rFonts w:ascii="Times New Roman" w:hAnsi="Times New Roman"/>
          <w:sz w:val="28"/>
          <w:szCs w:val="28"/>
          <w:lang w:val="en-US"/>
        </w:rPr>
        <w:t>sistemarentzako</w:t>
      </w:r>
      <w:proofErr w:type="spellEnd"/>
      <w:r w:rsidRPr="00840189">
        <w:rPr>
          <w:rFonts w:ascii="Times New Roman" w:hAnsi="Times New Roman"/>
          <w:sz w:val="28"/>
          <w:szCs w:val="28"/>
          <w:lang w:val="en-US"/>
        </w:rPr>
        <w:t xml:space="preserve"> and anthropocentric paradigms of science.</w:t>
      </w:r>
    </w:p>
    <w:p w:rsidR="00415C39" w:rsidRPr="00840189" w:rsidRDefault="00415C39" w:rsidP="00840189">
      <w:pPr>
        <w:pStyle w:val="1"/>
        <w:tabs>
          <w:tab w:val="left" w:pos="0"/>
        </w:tabs>
        <w:jc w:val="both"/>
        <w:rPr>
          <w:rFonts w:ascii="Times New Roman" w:hAnsi="Times New Roman"/>
          <w:sz w:val="28"/>
          <w:szCs w:val="28"/>
          <w:lang w:val="en-US"/>
        </w:rPr>
      </w:pPr>
      <w:r w:rsidRPr="00840189">
        <w:rPr>
          <w:rFonts w:ascii="Times New Roman" w:hAnsi="Times New Roman"/>
          <w:sz w:val="28"/>
          <w:szCs w:val="28"/>
          <w:lang w:val="en-US"/>
        </w:rPr>
        <w:t xml:space="preserve">2. A comparative analysis of models of education (Y. V. Gromyko, A. M. </w:t>
      </w:r>
      <w:proofErr w:type="spellStart"/>
      <w:r w:rsidRPr="00840189">
        <w:rPr>
          <w:rFonts w:ascii="Times New Roman" w:hAnsi="Times New Roman"/>
          <w:sz w:val="28"/>
          <w:szCs w:val="28"/>
          <w:lang w:val="en-US"/>
        </w:rPr>
        <w:t>Novikov</w:t>
      </w:r>
      <w:proofErr w:type="spellEnd"/>
      <w:r w:rsidRPr="00840189">
        <w:rPr>
          <w:rFonts w:ascii="Times New Roman" w:hAnsi="Times New Roman"/>
          <w:sz w:val="28"/>
          <w:szCs w:val="28"/>
          <w:lang w:val="en-US"/>
        </w:rPr>
        <w:t xml:space="preserve">, V. I. </w:t>
      </w:r>
      <w:proofErr w:type="spellStart"/>
      <w:r w:rsidRPr="00840189">
        <w:rPr>
          <w:rFonts w:ascii="Times New Roman" w:hAnsi="Times New Roman"/>
          <w:sz w:val="28"/>
          <w:szCs w:val="28"/>
          <w:lang w:val="en-US"/>
        </w:rPr>
        <w:t>Zagvyazinsky</w:t>
      </w:r>
      <w:proofErr w:type="spellEnd"/>
      <w:r w:rsidRPr="00840189">
        <w:rPr>
          <w:rFonts w:ascii="Times New Roman" w:hAnsi="Times New Roman"/>
          <w:sz w:val="28"/>
          <w:szCs w:val="28"/>
          <w:lang w:val="en-US"/>
        </w:rPr>
        <w:t>, etc.).</w:t>
      </w:r>
    </w:p>
    <w:p w:rsidR="00415C39" w:rsidRPr="00840189" w:rsidRDefault="00415C39" w:rsidP="00840189">
      <w:pPr>
        <w:pStyle w:val="1"/>
        <w:tabs>
          <w:tab w:val="left" w:pos="0"/>
        </w:tabs>
        <w:jc w:val="both"/>
        <w:rPr>
          <w:rFonts w:ascii="Times New Roman" w:hAnsi="Times New Roman"/>
          <w:sz w:val="28"/>
          <w:szCs w:val="28"/>
          <w:lang w:val="en-US"/>
        </w:rPr>
      </w:pPr>
      <w:r w:rsidRPr="00840189">
        <w:rPr>
          <w:rFonts w:ascii="Times New Roman" w:hAnsi="Times New Roman"/>
          <w:sz w:val="28"/>
          <w:szCs w:val="28"/>
          <w:lang w:val="en-US"/>
        </w:rPr>
        <w:t>3. Paradigmatic foundations of education. Give the characteristic of the modern paradigms of education.</w:t>
      </w:r>
    </w:p>
    <w:p w:rsidR="00415C39" w:rsidRPr="00D83067" w:rsidRDefault="00415C39" w:rsidP="00840189">
      <w:pPr>
        <w:pStyle w:val="1"/>
        <w:tabs>
          <w:tab w:val="left" w:pos="0"/>
        </w:tabs>
        <w:jc w:val="both"/>
        <w:rPr>
          <w:rFonts w:ascii="Times New Roman" w:hAnsi="Times New Roman"/>
          <w:sz w:val="28"/>
          <w:szCs w:val="28"/>
          <w:lang w:val="en-US"/>
        </w:rPr>
      </w:pPr>
      <w:r w:rsidRPr="00840189">
        <w:rPr>
          <w:rFonts w:ascii="Times New Roman" w:hAnsi="Times New Roman"/>
          <w:sz w:val="28"/>
          <w:szCs w:val="28"/>
          <w:lang w:val="en-US"/>
        </w:rPr>
        <w:t>4. What is the idea of advancing the development of education?</w:t>
      </w:r>
    </w:p>
    <w:p w:rsidR="00415C39" w:rsidRPr="00FE6786" w:rsidRDefault="00415C39" w:rsidP="00FE6786">
      <w:pPr>
        <w:pStyle w:val="1"/>
        <w:tabs>
          <w:tab w:val="left" w:pos="0"/>
        </w:tabs>
        <w:jc w:val="both"/>
        <w:rPr>
          <w:rFonts w:ascii="Times New Roman" w:hAnsi="Times New Roman"/>
          <w:sz w:val="28"/>
          <w:szCs w:val="28"/>
          <w:lang w:val="en-US"/>
        </w:rPr>
      </w:pPr>
      <w:r w:rsidRPr="00FE6786">
        <w:rPr>
          <w:rFonts w:ascii="Times New Roman" w:hAnsi="Times New Roman"/>
          <w:sz w:val="28"/>
          <w:szCs w:val="28"/>
          <w:lang w:val="en-US"/>
        </w:rPr>
        <w:lastRenderedPageBreak/>
        <w:t>5. Describe the construction of the "education for life" and "education through all life".</w:t>
      </w:r>
    </w:p>
    <w:p w:rsidR="00415C39" w:rsidRPr="00D83067" w:rsidRDefault="00415C39" w:rsidP="00FE6786">
      <w:pPr>
        <w:pStyle w:val="1"/>
        <w:tabs>
          <w:tab w:val="left" w:pos="0"/>
        </w:tabs>
        <w:jc w:val="both"/>
        <w:rPr>
          <w:rFonts w:ascii="Times New Roman" w:hAnsi="Times New Roman"/>
          <w:sz w:val="28"/>
          <w:szCs w:val="28"/>
          <w:lang w:val="en-US"/>
        </w:rPr>
      </w:pPr>
      <w:r w:rsidRPr="00FE6786">
        <w:rPr>
          <w:rFonts w:ascii="Times New Roman" w:hAnsi="Times New Roman"/>
          <w:sz w:val="28"/>
          <w:szCs w:val="28"/>
          <w:lang w:val="en-US"/>
        </w:rPr>
        <w:t>6. According to the evaluation criteria of efficiency of pedagogical innovation (novelty, optimality, efficiency, opportunity for the creative application of innovations in a mass experiment) to assess the quality of the proposed innovative educational project.</w:t>
      </w:r>
    </w:p>
    <w:p w:rsidR="00415C39" w:rsidRPr="00FE6786" w:rsidRDefault="00415C39" w:rsidP="00FE6786">
      <w:pPr>
        <w:pStyle w:val="1"/>
        <w:tabs>
          <w:tab w:val="left" w:pos="0"/>
        </w:tabs>
        <w:jc w:val="both"/>
        <w:rPr>
          <w:rFonts w:ascii="Times New Roman" w:hAnsi="Times New Roman"/>
          <w:sz w:val="28"/>
          <w:szCs w:val="28"/>
          <w:lang w:val="en-US"/>
        </w:rPr>
      </w:pPr>
      <w:r w:rsidRPr="00FE6786">
        <w:rPr>
          <w:rFonts w:ascii="Times New Roman" w:hAnsi="Times New Roman"/>
          <w:sz w:val="28"/>
          <w:szCs w:val="28"/>
          <w:lang w:val="en-US"/>
        </w:rPr>
        <w:t>7. To establish the relationship between the concepts of monitoring, control, evaluation, research, survey, observation, diagnosis, examination, feedback, etc.</w:t>
      </w:r>
    </w:p>
    <w:p w:rsidR="00415C39" w:rsidRPr="00FE6786" w:rsidRDefault="00415C39" w:rsidP="00FE6786">
      <w:pPr>
        <w:pStyle w:val="1"/>
        <w:tabs>
          <w:tab w:val="left" w:pos="0"/>
        </w:tabs>
        <w:jc w:val="both"/>
        <w:rPr>
          <w:rFonts w:ascii="Times New Roman" w:hAnsi="Times New Roman"/>
          <w:sz w:val="28"/>
          <w:szCs w:val="28"/>
          <w:lang w:val="en-US"/>
        </w:rPr>
      </w:pPr>
      <w:r w:rsidRPr="00FE6786">
        <w:rPr>
          <w:rFonts w:ascii="Times New Roman" w:hAnsi="Times New Roman"/>
          <w:sz w:val="28"/>
          <w:szCs w:val="28"/>
          <w:lang w:val="en-US"/>
        </w:rPr>
        <w:t>8. Does the modern school to develop an individual educational trajectory of students? Explain your answer.</w:t>
      </w:r>
    </w:p>
    <w:p w:rsidR="00415C39" w:rsidRPr="00D83067" w:rsidRDefault="00415C39" w:rsidP="00FE6786">
      <w:pPr>
        <w:pStyle w:val="1"/>
        <w:tabs>
          <w:tab w:val="left" w:pos="0"/>
        </w:tabs>
        <w:jc w:val="both"/>
        <w:rPr>
          <w:rFonts w:ascii="Times New Roman" w:hAnsi="Times New Roman"/>
          <w:sz w:val="28"/>
          <w:szCs w:val="28"/>
          <w:lang w:val="en-US"/>
        </w:rPr>
      </w:pPr>
      <w:r w:rsidRPr="00FE6786">
        <w:rPr>
          <w:rFonts w:ascii="Times New Roman" w:hAnsi="Times New Roman"/>
          <w:sz w:val="28"/>
          <w:szCs w:val="28"/>
          <w:lang w:val="en-US"/>
        </w:rPr>
        <w:t>9. What are the new conceptual ideas and directions of development of pedagogical science?</w:t>
      </w:r>
    </w:p>
    <w:p w:rsidR="00415C39" w:rsidRPr="00D83067" w:rsidRDefault="00415C39" w:rsidP="00FE6786">
      <w:pPr>
        <w:pStyle w:val="1"/>
        <w:tabs>
          <w:tab w:val="left" w:pos="0"/>
        </w:tabs>
        <w:jc w:val="both"/>
        <w:rPr>
          <w:rFonts w:ascii="Times New Roman" w:hAnsi="Times New Roman"/>
          <w:sz w:val="28"/>
          <w:szCs w:val="28"/>
          <w:lang w:val="en-US"/>
        </w:rPr>
      </w:pPr>
      <w:r w:rsidRPr="00FE6786">
        <w:rPr>
          <w:rFonts w:ascii="Times New Roman" w:hAnsi="Times New Roman"/>
          <w:sz w:val="28"/>
          <w:szCs w:val="28"/>
          <w:lang w:val="en-US"/>
        </w:rPr>
        <w:t>10. Analyze the standard of higher school in teacher education, to characterize a research master's degree.</w:t>
      </w:r>
    </w:p>
    <w:p w:rsidR="00415C39" w:rsidRPr="00D83067" w:rsidRDefault="00415C39" w:rsidP="00FE6786">
      <w:pPr>
        <w:pStyle w:val="1"/>
        <w:tabs>
          <w:tab w:val="left" w:pos="0"/>
        </w:tabs>
        <w:jc w:val="both"/>
        <w:rPr>
          <w:rFonts w:ascii="Times New Roman" w:hAnsi="Times New Roman"/>
          <w:sz w:val="28"/>
          <w:szCs w:val="28"/>
          <w:lang w:val="en-US"/>
        </w:rPr>
      </w:pPr>
    </w:p>
    <w:p w:rsidR="00415C39" w:rsidRPr="00D83067" w:rsidRDefault="00415C39" w:rsidP="00FE6786">
      <w:pPr>
        <w:pStyle w:val="1"/>
        <w:tabs>
          <w:tab w:val="left" w:pos="0"/>
        </w:tabs>
        <w:jc w:val="both"/>
        <w:rPr>
          <w:rFonts w:ascii="Times New Roman" w:hAnsi="Times New Roman"/>
          <w:b/>
          <w:sz w:val="28"/>
          <w:szCs w:val="28"/>
          <w:lang w:val="en-US"/>
        </w:rPr>
      </w:pPr>
      <w:r w:rsidRPr="00FE6786">
        <w:rPr>
          <w:rFonts w:ascii="Times New Roman" w:hAnsi="Times New Roman"/>
          <w:b/>
          <w:sz w:val="28"/>
          <w:szCs w:val="28"/>
          <w:lang w:val="en-US"/>
        </w:rPr>
        <w:t>Topics of research projects:</w:t>
      </w:r>
    </w:p>
    <w:p w:rsidR="00415C39" w:rsidRPr="00FE6786" w:rsidRDefault="00415C39" w:rsidP="00FE6786">
      <w:pPr>
        <w:pStyle w:val="1"/>
        <w:tabs>
          <w:tab w:val="left" w:pos="0"/>
        </w:tabs>
        <w:jc w:val="both"/>
        <w:rPr>
          <w:rFonts w:ascii="Times New Roman" w:hAnsi="Times New Roman"/>
          <w:sz w:val="28"/>
          <w:szCs w:val="28"/>
          <w:lang w:val="en-US"/>
        </w:rPr>
      </w:pPr>
      <w:r w:rsidRPr="00FE6786">
        <w:rPr>
          <w:rFonts w:ascii="Times New Roman" w:hAnsi="Times New Roman"/>
          <w:sz w:val="28"/>
          <w:szCs w:val="28"/>
          <w:lang w:val="en-US"/>
        </w:rPr>
        <w:t>1. Comparative analysis of educational systems of East and West (at the choice of the student).</w:t>
      </w:r>
    </w:p>
    <w:p w:rsidR="00415C39" w:rsidRPr="00FE6786" w:rsidRDefault="00415C39" w:rsidP="00FE6786">
      <w:pPr>
        <w:pStyle w:val="1"/>
        <w:tabs>
          <w:tab w:val="left" w:pos="0"/>
        </w:tabs>
        <w:jc w:val="both"/>
        <w:rPr>
          <w:rFonts w:ascii="Times New Roman" w:hAnsi="Times New Roman"/>
          <w:sz w:val="28"/>
          <w:szCs w:val="28"/>
          <w:lang w:val="en-US"/>
        </w:rPr>
      </w:pPr>
      <w:r w:rsidRPr="00FE6786">
        <w:rPr>
          <w:rFonts w:ascii="Times New Roman" w:hAnsi="Times New Roman"/>
          <w:sz w:val="28"/>
          <w:szCs w:val="28"/>
          <w:lang w:val="en-US"/>
        </w:rPr>
        <w:t>2. Comparative analysis of education systems of Russia and the USA.</w:t>
      </w:r>
    </w:p>
    <w:p w:rsidR="00415C39" w:rsidRPr="00FE6786" w:rsidRDefault="00415C39" w:rsidP="00FE6786">
      <w:pPr>
        <w:pStyle w:val="1"/>
        <w:tabs>
          <w:tab w:val="left" w:pos="0"/>
        </w:tabs>
        <w:jc w:val="both"/>
        <w:rPr>
          <w:rFonts w:ascii="Times New Roman" w:hAnsi="Times New Roman"/>
          <w:sz w:val="28"/>
          <w:szCs w:val="28"/>
          <w:lang w:val="en-US"/>
        </w:rPr>
      </w:pPr>
      <w:r w:rsidRPr="00FE6786">
        <w:rPr>
          <w:rFonts w:ascii="Times New Roman" w:hAnsi="Times New Roman"/>
          <w:sz w:val="28"/>
          <w:szCs w:val="28"/>
          <w:lang w:val="en-US"/>
        </w:rPr>
        <w:t>3. Humanistic school author of the twentieth century a View from the past to the future</w:t>
      </w:r>
    </w:p>
    <w:p w:rsidR="00415C39" w:rsidRPr="00FE6786" w:rsidRDefault="00415C39" w:rsidP="00FE6786">
      <w:pPr>
        <w:pStyle w:val="1"/>
        <w:tabs>
          <w:tab w:val="left" w:pos="0"/>
        </w:tabs>
        <w:jc w:val="both"/>
        <w:rPr>
          <w:rFonts w:ascii="Times New Roman" w:hAnsi="Times New Roman"/>
          <w:sz w:val="28"/>
          <w:szCs w:val="28"/>
          <w:lang w:val="en-US"/>
        </w:rPr>
      </w:pPr>
      <w:r w:rsidRPr="00FE6786">
        <w:rPr>
          <w:rFonts w:ascii="Times New Roman" w:hAnsi="Times New Roman"/>
          <w:sz w:val="28"/>
          <w:szCs w:val="28"/>
          <w:lang w:val="en-US"/>
        </w:rPr>
        <w:t>4. Innovative learning model in teaching foreign search.</w:t>
      </w:r>
    </w:p>
    <w:p w:rsidR="00415C39" w:rsidRPr="00D83067" w:rsidRDefault="00415C39" w:rsidP="00FE6786">
      <w:pPr>
        <w:pStyle w:val="1"/>
        <w:tabs>
          <w:tab w:val="left" w:pos="0"/>
        </w:tabs>
        <w:jc w:val="both"/>
        <w:rPr>
          <w:rFonts w:ascii="Times New Roman" w:hAnsi="Times New Roman"/>
          <w:sz w:val="28"/>
          <w:szCs w:val="28"/>
          <w:lang w:val="en-US"/>
        </w:rPr>
      </w:pPr>
      <w:r w:rsidRPr="00FE6786">
        <w:rPr>
          <w:rFonts w:ascii="Times New Roman" w:hAnsi="Times New Roman"/>
          <w:sz w:val="28"/>
          <w:szCs w:val="28"/>
          <w:lang w:val="en-US"/>
        </w:rPr>
        <w:t>5. Modernization of the content and structure of education in enhancing the professionalism of the modern teacher.</w:t>
      </w:r>
    </w:p>
    <w:p w:rsidR="00415C39" w:rsidRPr="00FE6786" w:rsidRDefault="00415C39" w:rsidP="00FE6786">
      <w:pPr>
        <w:pStyle w:val="1"/>
        <w:tabs>
          <w:tab w:val="left" w:pos="0"/>
        </w:tabs>
        <w:jc w:val="both"/>
        <w:rPr>
          <w:rFonts w:ascii="Times New Roman" w:hAnsi="Times New Roman"/>
          <w:sz w:val="28"/>
          <w:szCs w:val="28"/>
          <w:lang w:val="en-US"/>
        </w:rPr>
      </w:pPr>
      <w:r w:rsidRPr="00FE6786">
        <w:rPr>
          <w:rFonts w:ascii="Times New Roman" w:hAnsi="Times New Roman"/>
          <w:sz w:val="28"/>
          <w:szCs w:val="28"/>
          <w:lang w:val="en-US"/>
        </w:rPr>
        <w:t>6. Scientific and philosophical foundations of innovation in education.</w:t>
      </w:r>
    </w:p>
    <w:p w:rsidR="00415C39" w:rsidRPr="00FE6786" w:rsidRDefault="00415C39" w:rsidP="00FE6786">
      <w:pPr>
        <w:pStyle w:val="1"/>
        <w:tabs>
          <w:tab w:val="left" w:pos="0"/>
        </w:tabs>
        <w:jc w:val="both"/>
        <w:rPr>
          <w:rFonts w:ascii="Times New Roman" w:hAnsi="Times New Roman"/>
          <w:sz w:val="28"/>
          <w:szCs w:val="28"/>
          <w:lang w:val="en-US"/>
        </w:rPr>
      </w:pPr>
      <w:r w:rsidRPr="00FE6786">
        <w:rPr>
          <w:rFonts w:ascii="Times New Roman" w:hAnsi="Times New Roman"/>
          <w:sz w:val="28"/>
          <w:szCs w:val="28"/>
          <w:lang w:val="en-US"/>
        </w:rPr>
        <w:t>7. Innovative socio-cultural transformations in pedagogy</w:t>
      </w:r>
    </w:p>
    <w:p w:rsidR="00415C39" w:rsidRPr="00D83067" w:rsidRDefault="00415C39" w:rsidP="00FE6786">
      <w:pPr>
        <w:pStyle w:val="1"/>
        <w:tabs>
          <w:tab w:val="left" w:pos="0"/>
        </w:tabs>
        <w:jc w:val="both"/>
        <w:rPr>
          <w:rFonts w:ascii="Times New Roman" w:hAnsi="Times New Roman"/>
          <w:sz w:val="28"/>
          <w:szCs w:val="28"/>
          <w:lang w:val="en-US"/>
        </w:rPr>
      </w:pPr>
      <w:r w:rsidRPr="00FE6786">
        <w:rPr>
          <w:rFonts w:ascii="Times New Roman" w:hAnsi="Times New Roman"/>
          <w:sz w:val="28"/>
          <w:szCs w:val="28"/>
          <w:lang w:val="en-US"/>
        </w:rPr>
        <w:t>8. Design as a cultural form of innovative processes in the universe of education.</w:t>
      </w:r>
    </w:p>
    <w:p w:rsidR="00415C39" w:rsidRPr="00FE6786" w:rsidRDefault="00415C39" w:rsidP="00FE6786">
      <w:pPr>
        <w:pStyle w:val="1"/>
        <w:tabs>
          <w:tab w:val="left" w:pos="0"/>
        </w:tabs>
        <w:jc w:val="both"/>
        <w:rPr>
          <w:rFonts w:ascii="Times New Roman" w:hAnsi="Times New Roman"/>
          <w:sz w:val="28"/>
          <w:szCs w:val="28"/>
          <w:lang w:val="en-US"/>
        </w:rPr>
      </w:pPr>
      <w:r w:rsidRPr="00FE6786">
        <w:rPr>
          <w:rFonts w:ascii="Times New Roman" w:hAnsi="Times New Roman"/>
          <w:sz w:val="28"/>
          <w:szCs w:val="28"/>
          <w:lang w:val="en-US"/>
        </w:rPr>
        <w:t xml:space="preserve">9. Design and research activities in innovative education. </w:t>
      </w:r>
    </w:p>
    <w:p w:rsidR="00415C39" w:rsidRPr="00FE6786" w:rsidRDefault="00415C39" w:rsidP="00FE6786">
      <w:pPr>
        <w:pStyle w:val="1"/>
        <w:tabs>
          <w:tab w:val="left" w:pos="0"/>
        </w:tabs>
        <w:jc w:val="both"/>
        <w:rPr>
          <w:rFonts w:ascii="Times New Roman" w:hAnsi="Times New Roman"/>
          <w:sz w:val="28"/>
          <w:szCs w:val="28"/>
          <w:lang w:val="en-US"/>
        </w:rPr>
      </w:pPr>
      <w:r w:rsidRPr="00FE6786">
        <w:rPr>
          <w:rFonts w:ascii="Times New Roman" w:hAnsi="Times New Roman"/>
          <w:sz w:val="28"/>
          <w:szCs w:val="28"/>
          <w:lang w:val="en-US"/>
        </w:rPr>
        <w:t>10. Ways of implementation of the Bologna Declaration in the system of higher professional-</w:t>
      </w:r>
    </w:p>
    <w:p w:rsidR="00415C39" w:rsidRPr="00FE6786" w:rsidRDefault="00415C39" w:rsidP="00FE6786">
      <w:pPr>
        <w:pStyle w:val="1"/>
        <w:tabs>
          <w:tab w:val="left" w:pos="0"/>
        </w:tabs>
        <w:jc w:val="both"/>
        <w:rPr>
          <w:rFonts w:ascii="Times New Roman" w:hAnsi="Times New Roman"/>
          <w:sz w:val="28"/>
          <w:szCs w:val="28"/>
          <w:lang w:val="en-US"/>
        </w:rPr>
      </w:pPr>
      <w:proofErr w:type="gramStart"/>
      <w:r w:rsidRPr="00FE6786">
        <w:rPr>
          <w:rFonts w:ascii="Times New Roman" w:hAnsi="Times New Roman"/>
          <w:sz w:val="28"/>
          <w:szCs w:val="28"/>
          <w:lang w:val="en-US"/>
        </w:rPr>
        <w:t>form</w:t>
      </w:r>
      <w:proofErr w:type="gramEnd"/>
      <w:r w:rsidRPr="00FE6786">
        <w:rPr>
          <w:rFonts w:ascii="Times New Roman" w:hAnsi="Times New Roman"/>
          <w:sz w:val="28"/>
          <w:szCs w:val="28"/>
          <w:lang w:val="en-US"/>
        </w:rPr>
        <w:t xml:space="preserve"> of further education in the Russian Federation. </w:t>
      </w:r>
    </w:p>
    <w:p w:rsidR="00415C39" w:rsidRPr="00FE6786" w:rsidRDefault="00415C39" w:rsidP="00FE6786">
      <w:pPr>
        <w:pStyle w:val="1"/>
        <w:tabs>
          <w:tab w:val="left" w:pos="0"/>
        </w:tabs>
        <w:jc w:val="both"/>
        <w:rPr>
          <w:rFonts w:ascii="Times New Roman" w:hAnsi="Times New Roman"/>
          <w:sz w:val="28"/>
          <w:szCs w:val="28"/>
          <w:lang w:val="en-US"/>
        </w:rPr>
      </w:pPr>
      <w:r w:rsidRPr="00FE6786">
        <w:rPr>
          <w:rFonts w:ascii="Times New Roman" w:hAnsi="Times New Roman"/>
          <w:sz w:val="28"/>
          <w:szCs w:val="28"/>
          <w:lang w:val="en-US"/>
        </w:rPr>
        <w:t>11. Innovative pedagogical technologies in education.</w:t>
      </w:r>
    </w:p>
    <w:p w:rsidR="00415C39" w:rsidRPr="00D83067" w:rsidRDefault="00415C39" w:rsidP="00FE6786">
      <w:pPr>
        <w:pStyle w:val="1"/>
        <w:tabs>
          <w:tab w:val="left" w:pos="0"/>
        </w:tabs>
        <w:jc w:val="both"/>
        <w:rPr>
          <w:rFonts w:ascii="Times New Roman" w:hAnsi="Times New Roman"/>
          <w:sz w:val="28"/>
          <w:szCs w:val="28"/>
          <w:lang w:val="en-US"/>
        </w:rPr>
      </w:pPr>
      <w:r w:rsidRPr="00FE6786">
        <w:rPr>
          <w:rFonts w:ascii="Times New Roman" w:hAnsi="Times New Roman"/>
          <w:sz w:val="28"/>
          <w:szCs w:val="28"/>
          <w:lang w:val="en-US"/>
        </w:rPr>
        <w:t>12. Reforming the Russian education system: the concept of standards and content.</w:t>
      </w:r>
    </w:p>
    <w:p w:rsidR="00415C39" w:rsidRPr="00FE6786" w:rsidRDefault="00415C39" w:rsidP="00FE6786">
      <w:pPr>
        <w:pStyle w:val="1"/>
        <w:tabs>
          <w:tab w:val="left" w:pos="0"/>
        </w:tabs>
        <w:jc w:val="both"/>
        <w:rPr>
          <w:rFonts w:ascii="Times New Roman" w:hAnsi="Times New Roman"/>
          <w:sz w:val="28"/>
          <w:szCs w:val="28"/>
          <w:lang w:val="en-US"/>
        </w:rPr>
      </w:pPr>
      <w:r w:rsidRPr="00FE6786">
        <w:rPr>
          <w:rFonts w:ascii="Times New Roman" w:hAnsi="Times New Roman"/>
          <w:sz w:val="28"/>
          <w:szCs w:val="28"/>
          <w:lang w:val="en-US"/>
        </w:rPr>
        <w:t xml:space="preserve">13. 13. </w:t>
      </w:r>
      <w:proofErr w:type="gramStart"/>
      <w:r w:rsidRPr="00FE6786">
        <w:rPr>
          <w:rFonts w:ascii="Times New Roman" w:hAnsi="Times New Roman"/>
          <w:sz w:val="28"/>
          <w:szCs w:val="28"/>
          <w:lang w:val="en-US"/>
        </w:rPr>
        <w:t>Innovative learning model in higher education.</w:t>
      </w:r>
      <w:proofErr w:type="gramEnd"/>
    </w:p>
    <w:p w:rsidR="00415C39" w:rsidRPr="00FE6786" w:rsidRDefault="00415C39" w:rsidP="00FE6786">
      <w:pPr>
        <w:pStyle w:val="1"/>
        <w:tabs>
          <w:tab w:val="left" w:pos="0"/>
        </w:tabs>
        <w:jc w:val="both"/>
        <w:rPr>
          <w:rFonts w:ascii="Times New Roman" w:hAnsi="Times New Roman"/>
          <w:sz w:val="28"/>
          <w:szCs w:val="28"/>
          <w:lang w:val="en-US"/>
        </w:rPr>
      </w:pPr>
      <w:r w:rsidRPr="00FE6786">
        <w:rPr>
          <w:rFonts w:ascii="Times New Roman" w:hAnsi="Times New Roman"/>
          <w:sz w:val="28"/>
          <w:szCs w:val="28"/>
          <w:lang w:val="en-US"/>
        </w:rPr>
        <w:t>14. Educational innovation in the world pedagogy.</w:t>
      </w:r>
    </w:p>
    <w:p w:rsidR="00415C39" w:rsidRPr="00D83067" w:rsidRDefault="00415C39" w:rsidP="00FE6786">
      <w:pPr>
        <w:pStyle w:val="1"/>
        <w:tabs>
          <w:tab w:val="left" w:pos="0"/>
        </w:tabs>
        <w:jc w:val="both"/>
        <w:rPr>
          <w:rFonts w:ascii="Times New Roman" w:hAnsi="Times New Roman"/>
          <w:sz w:val="28"/>
          <w:szCs w:val="28"/>
          <w:lang w:val="en-US"/>
        </w:rPr>
      </w:pPr>
      <w:r w:rsidRPr="00FE6786">
        <w:rPr>
          <w:rFonts w:ascii="Times New Roman" w:hAnsi="Times New Roman"/>
          <w:sz w:val="28"/>
          <w:szCs w:val="28"/>
          <w:lang w:val="en-US"/>
        </w:rPr>
        <w:t>15. Innovative direction of the development of modern science education.</w:t>
      </w:r>
    </w:p>
    <w:p w:rsidR="00415C39" w:rsidRPr="00D83067" w:rsidRDefault="00415C39" w:rsidP="00FE6786">
      <w:pPr>
        <w:pStyle w:val="1"/>
        <w:tabs>
          <w:tab w:val="left" w:pos="0"/>
        </w:tabs>
        <w:jc w:val="both"/>
        <w:rPr>
          <w:rFonts w:ascii="Times New Roman" w:hAnsi="Times New Roman"/>
          <w:b/>
          <w:sz w:val="28"/>
          <w:szCs w:val="28"/>
          <w:lang w:val="en-US"/>
        </w:rPr>
      </w:pPr>
      <w:r w:rsidRPr="00D83067">
        <w:rPr>
          <w:rFonts w:ascii="Times New Roman" w:hAnsi="Times New Roman"/>
          <w:b/>
          <w:sz w:val="28"/>
          <w:szCs w:val="28"/>
          <w:lang w:val="en-US"/>
        </w:rPr>
        <w:t xml:space="preserve">Organizational forms of research: </w:t>
      </w:r>
    </w:p>
    <w:p w:rsidR="00415C39" w:rsidRPr="00D83067" w:rsidRDefault="00415C39" w:rsidP="00FE6786">
      <w:pPr>
        <w:pStyle w:val="1"/>
        <w:tabs>
          <w:tab w:val="left" w:pos="0"/>
        </w:tabs>
        <w:jc w:val="both"/>
        <w:rPr>
          <w:rFonts w:ascii="Times New Roman" w:hAnsi="Times New Roman"/>
          <w:b/>
          <w:sz w:val="28"/>
          <w:szCs w:val="28"/>
          <w:lang w:val="en-US"/>
        </w:rPr>
      </w:pPr>
    </w:p>
    <w:p w:rsidR="00415C39" w:rsidRPr="00FE6786" w:rsidRDefault="00415C39" w:rsidP="00FE6786">
      <w:pPr>
        <w:pStyle w:val="1"/>
        <w:tabs>
          <w:tab w:val="left" w:pos="0"/>
        </w:tabs>
        <w:jc w:val="both"/>
        <w:rPr>
          <w:rFonts w:ascii="Times New Roman" w:hAnsi="Times New Roman"/>
          <w:sz w:val="28"/>
          <w:szCs w:val="28"/>
          <w:lang w:val="en-US"/>
        </w:rPr>
      </w:pPr>
      <w:r w:rsidRPr="00FE6786">
        <w:rPr>
          <w:rFonts w:ascii="Times New Roman" w:hAnsi="Times New Roman"/>
          <w:sz w:val="28"/>
          <w:szCs w:val="28"/>
          <w:lang w:val="en-US"/>
        </w:rPr>
        <w:t xml:space="preserve">- </w:t>
      </w:r>
      <w:proofErr w:type="gramStart"/>
      <w:r w:rsidRPr="00FE6786">
        <w:rPr>
          <w:rFonts w:ascii="Times New Roman" w:hAnsi="Times New Roman"/>
          <w:sz w:val="28"/>
          <w:szCs w:val="28"/>
          <w:lang w:val="en-US"/>
        </w:rPr>
        <w:t>educational</w:t>
      </w:r>
      <w:proofErr w:type="gramEnd"/>
      <w:r w:rsidRPr="00FE6786">
        <w:rPr>
          <w:rFonts w:ascii="Times New Roman" w:hAnsi="Times New Roman"/>
          <w:sz w:val="28"/>
          <w:szCs w:val="28"/>
          <w:lang w:val="en-US"/>
        </w:rPr>
        <w:t xml:space="preserve"> and research work in the framework of the implementation of educational tasks in the discipline;</w:t>
      </w:r>
    </w:p>
    <w:p w:rsidR="00415C39" w:rsidRPr="00FE6786" w:rsidRDefault="00415C39" w:rsidP="00FE6786">
      <w:pPr>
        <w:pStyle w:val="1"/>
        <w:tabs>
          <w:tab w:val="left" w:pos="0"/>
        </w:tabs>
        <w:jc w:val="both"/>
        <w:rPr>
          <w:rFonts w:ascii="Times New Roman" w:hAnsi="Times New Roman"/>
          <w:sz w:val="28"/>
          <w:szCs w:val="28"/>
          <w:lang w:val="en-US"/>
        </w:rPr>
      </w:pPr>
      <w:r w:rsidRPr="00FE6786">
        <w:rPr>
          <w:rFonts w:ascii="Times New Roman" w:hAnsi="Times New Roman"/>
          <w:sz w:val="28"/>
          <w:szCs w:val="28"/>
          <w:lang w:val="en-US"/>
        </w:rPr>
        <w:t xml:space="preserve">- </w:t>
      </w:r>
      <w:proofErr w:type="gramStart"/>
      <w:r w:rsidRPr="00FE6786">
        <w:rPr>
          <w:rFonts w:ascii="Times New Roman" w:hAnsi="Times New Roman"/>
          <w:sz w:val="28"/>
          <w:szCs w:val="28"/>
          <w:lang w:val="en-US"/>
        </w:rPr>
        <w:t>individual</w:t>
      </w:r>
      <w:proofErr w:type="gramEnd"/>
      <w:r w:rsidRPr="00FE6786">
        <w:rPr>
          <w:rFonts w:ascii="Times New Roman" w:hAnsi="Times New Roman"/>
          <w:sz w:val="28"/>
          <w:szCs w:val="28"/>
          <w:lang w:val="en-US"/>
        </w:rPr>
        <w:t xml:space="preserve"> research work of students on the problems studied within the discipline; student participation in the development of a particular problem under the guidance of the supervisor from among the faculty, including in the framework of the coursework;</w:t>
      </w:r>
    </w:p>
    <w:p w:rsidR="00415C39" w:rsidRPr="00FE6786" w:rsidRDefault="00415C39" w:rsidP="00FE6786">
      <w:pPr>
        <w:pStyle w:val="1"/>
        <w:tabs>
          <w:tab w:val="left" w:pos="0"/>
        </w:tabs>
        <w:jc w:val="both"/>
        <w:rPr>
          <w:rFonts w:ascii="Times New Roman" w:hAnsi="Times New Roman"/>
          <w:sz w:val="28"/>
          <w:szCs w:val="28"/>
          <w:lang w:val="en-US"/>
        </w:rPr>
      </w:pPr>
      <w:r w:rsidRPr="00FE6786">
        <w:rPr>
          <w:rFonts w:ascii="Times New Roman" w:hAnsi="Times New Roman"/>
          <w:sz w:val="28"/>
          <w:szCs w:val="28"/>
          <w:lang w:val="en-US"/>
        </w:rPr>
        <w:lastRenderedPageBreak/>
        <w:t xml:space="preserve">- </w:t>
      </w:r>
      <w:proofErr w:type="gramStart"/>
      <w:r w:rsidRPr="00FE6786">
        <w:rPr>
          <w:rFonts w:ascii="Times New Roman" w:hAnsi="Times New Roman"/>
          <w:sz w:val="28"/>
          <w:szCs w:val="28"/>
          <w:lang w:val="en-US"/>
        </w:rPr>
        <w:t>participation</w:t>
      </w:r>
      <w:proofErr w:type="gramEnd"/>
      <w:r w:rsidRPr="00FE6786">
        <w:rPr>
          <w:rFonts w:ascii="Times New Roman" w:hAnsi="Times New Roman"/>
          <w:sz w:val="28"/>
          <w:szCs w:val="28"/>
          <w:lang w:val="en-US"/>
        </w:rPr>
        <w:t xml:space="preserve"> of students in research activities at various levels (Department, Institute, city, urban, regional) promoting individual scientific work of bachelors.</w:t>
      </w:r>
      <w:r w:rsidRPr="00FE6786">
        <w:rPr>
          <w:lang w:val="en-US"/>
        </w:rPr>
        <w:t xml:space="preserve"> </w:t>
      </w:r>
      <w:r w:rsidRPr="00FE6786">
        <w:rPr>
          <w:rFonts w:ascii="Times New Roman" w:hAnsi="Times New Roman"/>
          <w:sz w:val="28"/>
          <w:szCs w:val="28"/>
          <w:lang w:val="en-US"/>
        </w:rPr>
        <w:t xml:space="preserve">- </w:t>
      </w:r>
      <w:proofErr w:type="gramStart"/>
      <w:r w:rsidRPr="00FE6786">
        <w:rPr>
          <w:rFonts w:ascii="Times New Roman" w:hAnsi="Times New Roman"/>
          <w:sz w:val="28"/>
          <w:szCs w:val="28"/>
          <w:lang w:val="en-US"/>
        </w:rPr>
        <w:t>individual</w:t>
      </w:r>
      <w:proofErr w:type="gramEnd"/>
      <w:r w:rsidRPr="00FE6786">
        <w:rPr>
          <w:rFonts w:ascii="Times New Roman" w:hAnsi="Times New Roman"/>
          <w:sz w:val="28"/>
          <w:szCs w:val="28"/>
          <w:lang w:val="en-US"/>
        </w:rPr>
        <w:t xml:space="preserve"> research work of students on the problems studied within the discipline; student participation in the development of a particular problem under the guidance of the supervisor from among the faculty, including in the framework of the coursework;</w:t>
      </w:r>
    </w:p>
    <w:p w:rsidR="00415C39" w:rsidRPr="00D83067" w:rsidRDefault="00415C39" w:rsidP="00FE6786">
      <w:pPr>
        <w:pStyle w:val="1"/>
        <w:tabs>
          <w:tab w:val="left" w:pos="0"/>
        </w:tabs>
        <w:jc w:val="both"/>
        <w:rPr>
          <w:rFonts w:ascii="Times New Roman" w:hAnsi="Times New Roman"/>
          <w:sz w:val="28"/>
          <w:szCs w:val="28"/>
          <w:lang w:val="en-US"/>
        </w:rPr>
      </w:pPr>
      <w:r w:rsidRPr="00FE6786">
        <w:rPr>
          <w:rFonts w:ascii="Times New Roman" w:hAnsi="Times New Roman"/>
          <w:sz w:val="28"/>
          <w:szCs w:val="28"/>
          <w:lang w:val="en-US"/>
        </w:rPr>
        <w:t xml:space="preserve">- </w:t>
      </w:r>
      <w:proofErr w:type="gramStart"/>
      <w:r w:rsidRPr="00FE6786">
        <w:rPr>
          <w:rFonts w:ascii="Times New Roman" w:hAnsi="Times New Roman"/>
          <w:sz w:val="28"/>
          <w:szCs w:val="28"/>
          <w:lang w:val="en-US"/>
        </w:rPr>
        <w:t>participation</w:t>
      </w:r>
      <w:proofErr w:type="gramEnd"/>
      <w:r w:rsidRPr="00FE6786">
        <w:rPr>
          <w:rFonts w:ascii="Times New Roman" w:hAnsi="Times New Roman"/>
          <w:sz w:val="28"/>
          <w:szCs w:val="28"/>
          <w:lang w:val="en-US"/>
        </w:rPr>
        <w:t xml:space="preserve"> of students in research activities at various levels (Department, Institute, city, urban, regional) promoting individual scientific work of bachelors.</w:t>
      </w:r>
    </w:p>
    <w:p w:rsidR="00415C39" w:rsidRPr="00D83067" w:rsidRDefault="00415C39" w:rsidP="00FE6786">
      <w:pPr>
        <w:pStyle w:val="1"/>
        <w:tabs>
          <w:tab w:val="left" w:pos="0"/>
        </w:tabs>
        <w:jc w:val="both"/>
        <w:rPr>
          <w:rFonts w:ascii="Times New Roman" w:hAnsi="Times New Roman"/>
          <w:sz w:val="28"/>
          <w:szCs w:val="28"/>
          <w:lang w:val="en-US"/>
        </w:rPr>
      </w:pPr>
    </w:p>
    <w:p w:rsidR="00415C39" w:rsidRPr="00300A5E" w:rsidRDefault="00415C39" w:rsidP="00FE6786">
      <w:pPr>
        <w:pStyle w:val="1"/>
        <w:tabs>
          <w:tab w:val="left" w:pos="0"/>
        </w:tabs>
        <w:jc w:val="both"/>
        <w:rPr>
          <w:rFonts w:ascii="Times New Roman" w:hAnsi="Times New Roman"/>
          <w:b/>
          <w:sz w:val="28"/>
          <w:szCs w:val="28"/>
          <w:lang w:val="en-US"/>
        </w:rPr>
      </w:pPr>
      <w:r w:rsidRPr="00300A5E">
        <w:rPr>
          <w:rFonts w:ascii="Times New Roman" w:hAnsi="Times New Roman"/>
          <w:b/>
          <w:sz w:val="28"/>
          <w:szCs w:val="28"/>
          <w:lang w:val="en-US"/>
        </w:rPr>
        <w:t>Assessment of students in practical training is carried out on the basis of KIM</w:t>
      </w:r>
    </w:p>
    <w:tbl>
      <w:tblPr>
        <w:tblW w:w="9423" w:type="dxa"/>
        <w:tblInd w:w="40" w:type="dxa"/>
        <w:tblLayout w:type="fixed"/>
        <w:tblCellMar>
          <w:left w:w="40" w:type="dxa"/>
          <w:right w:w="40" w:type="dxa"/>
        </w:tblCellMar>
        <w:tblLook w:val="00A0"/>
      </w:tblPr>
      <w:tblGrid>
        <w:gridCol w:w="7655"/>
        <w:gridCol w:w="1768"/>
      </w:tblGrid>
      <w:tr w:rsidR="00415C39" w:rsidRPr="001E25F5" w:rsidTr="00300A5E">
        <w:trPr>
          <w:trHeight w:hRule="exact" w:val="641"/>
        </w:trPr>
        <w:tc>
          <w:tcPr>
            <w:tcW w:w="7655" w:type="dxa"/>
            <w:tcBorders>
              <w:top w:val="single" w:sz="4" w:space="0" w:color="000000"/>
              <w:left w:val="single" w:sz="4" w:space="0" w:color="000000"/>
              <w:bottom w:val="nil"/>
              <w:right w:val="nil"/>
            </w:tcBorders>
            <w:shd w:val="clear" w:color="auto" w:fill="FFFFFF"/>
            <w:vAlign w:val="center"/>
          </w:tcPr>
          <w:p w:rsidR="00415C39" w:rsidRPr="001B3D19" w:rsidRDefault="00415C39">
            <w:pPr>
              <w:shd w:val="clear" w:color="auto" w:fill="FFFFFF"/>
              <w:snapToGrid w:val="0"/>
              <w:spacing w:after="0" w:line="240" w:lineRule="auto"/>
              <w:ind w:left="2203"/>
              <w:jc w:val="both"/>
              <w:rPr>
                <w:rFonts w:ascii="Times New Roman" w:hAnsi="Times New Roman"/>
                <w:b/>
                <w:color w:val="000000"/>
                <w:spacing w:val="3"/>
                <w:sz w:val="24"/>
                <w:szCs w:val="24"/>
              </w:rPr>
            </w:pPr>
            <w:proofErr w:type="spellStart"/>
            <w:r w:rsidRPr="001B3D19">
              <w:rPr>
                <w:rFonts w:ascii="Times New Roman" w:hAnsi="Times New Roman"/>
                <w:b/>
                <w:color w:val="000000"/>
                <w:spacing w:val="3"/>
                <w:sz w:val="24"/>
                <w:szCs w:val="24"/>
              </w:rPr>
              <w:t>Option</w:t>
            </w:r>
            <w:proofErr w:type="spellEnd"/>
          </w:p>
        </w:tc>
        <w:tc>
          <w:tcPr>
            <w:tcW w:w="1768" w:type="dxa"/>
            <w:tcBorders>
              <w:top w:val="single" w:sz="4" w:space="0" w:color="000000"/>
              <w:left w:val="single" w:sz="4" w:space="0" w:color="000000"/>
              <w:bottom w:val="nil"/>
              <w:right w:val="single" w:sz="4" w:space="0" w:color="000000"/>
            </w:tcBorders>
            <w:shd w:val="clear" w:color="auto" w:fill="FFFFFF"/>
          </w:tcPr>
          <w:p w:rsidR="00415C39" w:rsidRPr="001B3D19" w:rsidRDefault="00415C39" w:rsidP="00300A5E">
            <w:pPr>
              <w:shd w:val="clear" w:color="auto" w:fill="FFFFFF"/>
              <w:snapToGrid w:val="0"/>
              <w:spacing w:after="0" w:line="240" w:lineRule="auto"/>
              <w:ind w:right="5"/>
              <w:jc w:val="both"/>
              <w:rPr>
                <w:rFonts w:ascii="Times New Roman" w:hAnsi="Times New Roman"/>
                <w:b/>
                <w:color w:val="000000"/>
                <w:spacing w:val="4"/>
                <w:sz w:val="24"/>
                <w:szCs w:val="24"/>
                <w:lang w:val="en-US"/>
              </w:rPr>
            </w:pPr>
            <w:r w:rsidRPr="001B3D19">
              <w:rPr>
                <w:rFonts w:ascii="Times New Roman" w:hAnsi="Times New Roman"/>
                <w:b/>
                <w:color w:val="000000"/>
                <w:spacing w:val="4"/>
                <w:sz w:val="24"/>
                <w:szCs w:val="24"/>
                <w:lang w:val="en-US"/>
              </w:rPr>
              <w:t>Rating (on a 5-point</w:t>
            </w:r>
          </w:p>
          <w:p w:rsidR="00415C39" w:rsidRPr="001B3D19" w:rsidRDefault="00415C39" w:rsidP="00300A5E">
            <w:pPr>
              <w:shd w:val="clear" w:color="auto" w:fill="FFFFFF"/>
              <w:snapToGrid w:val="0"/>
              <w:spacing w:after="0" w:line="240" w:lineRule="auto"/>
              <w:ind w:right="5"/>
              <w:jc w:val="both"/>
              <w:rPr>
                <w:rFonts w:ascii="Times New Roman" w:hAnsi="Times New Roman"/>
                <w:b/>
                <w:color w:val="000000"/>
                <w:spacing w:val="4"/>
                <w:sz w:val="24"/>
                <w:szCs w:val="24"/>
                <w:lang w:val="en-US"/>
              </w:rPr>
            </w:pPr>
            <w:r w:rsidRPr="001B3D19">
              <w:rPr>
                <w:rFonts w:ascii="Times New Roman" w:hAnsi="Times New Roman"/>
                <w:b/>
                <w:color w:val="000000"/>
                <w:spacing w:val="4"/>
                <w:sz w:val="24"/>
                <w:szCs w:val="24"/>
                <w:lang w:val="en-US"/>
              </w:rPr>
              <w:t>scale)</w:t>
            </w:r>
            <w:r w:rsidRPr="001B3D19">
              <w:rPr>
                <w:rFonts w:ascii="Times New Roman" w:hAnsi="Times New Roman"/>
                <w:b/>
                <w:color w:val="000000"/>
                <w:spacing w:val="2"/>
                <w:sz w:val="24"/>
                <w:szCs w:val="24"/>
                <w:lang w:val="en-US"/>
              </w:rPr>
              <w:t xml:space="preserve"> </w:t>
            </w:r>
            <w:r w:rsidRPr="001B3D19">
              <w:rPr>
                <w:rFonts w:ascii="Times New Roman" w:hAnsi="Times New Roman"/>
                <w:b/>
                <w:color w:val="000000"/>
                <w:spacing w:val="4"/>
                <w:sz w:val="24"/>
                <w:szCs w:val="24"/>
              </w:rPr>
              <w:t>шкале</w:t>
            </w:r>
            <w:r w:rsidRPr="001B3D19">
              <w:rPr>
                <w:rFonts w:ascii="Times New Roman" w:hAnsi="Times New Roman"/>
                <w:b/>
                <w:color w:val="000000"/>
                <w:spacing w:val="4"/>
                <w:sz w:val="24"/>
                <w:szCs w:val="24"/>
                <w:lang w:val="en-US"/>
              </w:rPr>
              <w:t>)</w:t>
            </w:r>
          </w:p>
        </w:tc>
      </w:tr>
      <w:tr w:rsidR="00415C39" w:rsidRPr="001B3D19" w:rsidTr="00300A5E">
        <w:trPr>
          <w:trHeight w:hRule="exact" w:val="1415"/>
        </w:trPr>
        <w:tc>
          <w:tcPr>
            <w:tcW w:w="7655" w:type="dxa"/>
            <w:tcBorders>
              <w:top w:val="single" w:sz="4" w:space="0" w:color="000000"/>
              <w:left w:val="single" w:sz="4" w:space="0" w:color="000000"/>
              <w:bottom w:val="nil"/>
              <w:right w:val="nil"/>
            </w:tcBorders>
            <w:shd w:val="clear" w:color="auto" w:fill="FFFFFF"/>
          </w:tcPr>
          <w:p w:rsidR="00415C39" w:rsidRPr="001B3D19" w:rsidRDefault="00415C39">
            <w:pPr>
              <w:shd w:val="clear" w:color="auto" w:fill="FFFFFF"/>
              <w:snapToGrid w:val="0"/>
              <w:spacing w:after="0" w:line="240" w:lineRule="auto"/>
              <w:ind w:left="102" w:right="82"/>
              <w:jc w:val="both"/>
              <w:rPr>
                <w:rFonts w:ascii="Times New Roman" w:hAnsi="Times New Roman"/>
                <w:color w:val="000000"/>
                <w:spacing w:val="4"/>
                <w:sz w:val="24"/>
                <w:szCs w:val="24"/>
                <w:lang w:val="en-US"/>
              </w:rPr>
            </w:pPr>
            <w:r w:rsidRPr="001B3D19">
              <w:rPr>
                <w:rFonts w:ascii="Times New Roman" w:hAnsi="Times New Roman"/>
                <w:color w:val="000000"/>
                <w:spacing w:val="5"/>
                <w:sz w:val="24"/>
                <w:szCs w:val="24"/>
                <w:lang w:val="en-US"/>
              </w:rPr>
              <w:t xml:space="preserve">The </w:t>
            </w:r>
            <w:proofErr w:type="gramStart"/>
            <w:r w:rsidRPr="001B3D19">
              <w:rPr>
                <w:rFonts w:ascii="Times New Roman" w:hAnsi="Times New Roman"/>
                <w:color w:val="000000"/>
                <w:spacing w:val="5"/>
                <w:sz w:val="24"/>
                <w:szCs w:val="24"/>
                <w:lang w:val="en-US"/>
              </w:rPr>
              <w:t>student showed an active position, offered possible solutions, justify</w:t>
            </w:r>
            <w:proofErr w:type="gramEnd"/>
            <w:r w:rsidRPr="001B3D19">
              <w:rPr>
                <w:rFonts w:ascii="Times New Roman" w:hAnsi="Times New Roman"/>
                <w:color w:val="000000"/>
                <w:spacing w:val="5"/>
                <w:sz w:val="24"/>
                <w:szCs w:val="24"/>
                <w:lang w:val="en-US"/>
              </w:rPr>
              <w:t xml:space="preserve"> their position, listened to the views of colleagues, gave a presentation solutions group (individual decisions), defended the point of view of the group. The quality of decisions in which the work is high, conforms to the requirements of the job</w:t>
            </w:r>
          </w:p>
        </w:tc>
        <w:tc>
          <w:tcPr>
            <w:tcW w:w="1768" w:type="dxa"/>
            <w:tcBorders>
              <w:top w:val="single" w:sz="4" w:space="0" w:color="000000"/>
              <w:left w:val="single" w:sz="4" w:space="0" w:color="000000"/>
              <w:bottom w:val="nil"/>
              <w:right w:val="single" w:sz="4" w:space="0" w:color="000000"/>
            </w:tcBorders>
            <w:shd w:val="clear" w:color="auto" w:fill="FFFFFF"/>
          </w:tcPr>
          <w:p w:rsidR="00415C39" w:rsidRPr="001B3D19" w:rsidRDefault="00415C39">
            <w:pPr>
              <w:shd w:val="clear" w:color="auto" w:fill="FFFFFF"/>
              <w:snapToGrid w:val="0"/>
              <w:spacing w:after="0" w:line="240" w:lineRule="auto"/>
              <w:jc w:val="both"/>
              <w:rPr>
                <w:rFonts w:ascii="Times New Roman" w:hAnsi="Times New Roman"/>
                <w:color w:val="000000"/>
                <w:sz w:val="24"/>
                <w:szCs w:val="24"/>
              </w:rPr>
            </w:pPr>
            <w:r w:rsidRPr="001B3D19">
              <w:rPr>
                <w:rFonts w:ascii="Times New Roman" w:hAnsi="Times New Roman"/>
                <w:color w:val="000000"/>
                <w:sz w:val="24"/>
                <w:szCs w:val="24"/>
              </w:rPr>
              <w:t>5</w:t>
            </w:r>
          </w:p>
        </w:tc>
      </w:tr>
      <w:tr w:rsidR="00415C39" w:rsidRPr="001B3D19" w:rsidTr="00300A5E">
        <w:trPr>
          <w:trHeight w:hRule="exact" w:val="1692"/>
        </w:trPr>
        <w:tc>
          <w:tcPr>
            <w:tcW w:w="7655" w:type="dxa"/>
            <w:tcBorders>
              <w:top w:val="single" w:sz="4" w:space="0" w:color="000000"/>
              <w:left w:val="single" w:sz="4" w:space="0" w:color="000000"/>
              <w:bottom w:val="nil"/>
              <w:right w:val="nil"/>
            </w:tcBorders>
            <w:shd w:val="clear" w:color="auto" w:fill="FFFFFF"/>
          </w:tcPr>
          <w:p w:rsidR="00415C39" w:rsidRPr="001B3D19" w:rsidRDefault="00415C39">
            <w:pPr>
              <w:shd w:val="clear" w:color="auto" w:fill="FFFFFF"/>
              <w:snapToGrid w:val="0"/>
              <w:spacing w:after="0" w:line="240" w:lineRule="auto"/>
              <w:ind w:left="102" w:right="82"/>
              <w:jc w:val="both"/>
              <w:rPr>
                <w:rFonts w:ascii="Times New Roman" w:hAnsi="Times New Roman"/>
                <w:color w:val="000000"/>
                <w:spacing w:val="3"/>
                <w:sz w:val="24"/>
                <w:szCs w:val="24"/>
                <w:lang w:val="en-US"/>
              </w:rPr>
            </w:pPr>
            <w:r w:rsidRPr="001B3D19">
              <w:rPr>
                <w:rFonts w:ascii="Times New Roman" w:hAnsi="Times New Roman"/>
                <w:color w:val="000000"/>
                <w:spacing w:val="5"/>
                <w:sz w:val="24"/>
                <w:szCs w:val="24"/>
                <w:lang w:val="en-US"/>
              </w:rPr>
              <w:t xml:space="preserve">The student showed an active position, offered possible solutions, not to justify its position, listened to the views of colleagues, gave a presentation solutions group (individual decisions), </w:t>
            </w:r>
            <w:proofErr w:type="gramStart"/>
            <w:r w:rsidRPr="001B3D19">
              <w:rPr>
                <w:rFonts w:ascii="Times New Roman" w:hAnsi="Times New Roman"/>
                <w:color w:val="000000"/>
                <w:spacing w:val="5"/>
                <w:sz w:val="24"/>
                <w:szCs w:val="24"/>
                <w:lang w:val="en-US"/>
              </w:rPr>
              <w:t>not</w:t>
            </w:r>
            <w:proofErr w:type="gramEnd"/>
            <w:r w:rsidRPr="001B3D19">
              <w:rPr>
                <w:rFonts w:ascii="Times New Roman" w:hAnsi="Times New Roman"/>
                <w:color w:val="000000"/>
                <w:spacing w:val="5"/>
                <w:sz w:val="24"/>
                <w:szCs w:val="24"/>
                <w:lang w:val="en-US"/>
              </w:rPr>
              <w:t xml:space="preserve"> defended the point of view of the group. Quality decisions are made-employed work is not high enough committed fundamental error</w:t>
            </w:r>
            <w:r>
              <w:rPr>
                <w:rFonts w:ascii="Times New Roman" w:hAnsi="Times New Roman"/>
                <w:color w:val="000000"/>
                <w:spacing w:val="5"/>
                <w:sz w:val="24"/>
                <w:szCs w:val="24"/>
                <w:lang w:val="en-US"/>
              </w:rPr>
              <w:t xml:space="preserve">. </w:t>
            </w:r>
            <w:r w:rsidRPr="001B3D19">
              <w:rPr>
                <w:rFonts w:ascii="Times New Roman" w:hAnsi="Times New Roman"/>
                <w:color w:val="000000"/>
                <w:spacing w:val="5"/>
                <w:sz w:val="24"/>
                <w:szCs w:val="24"/>
                <w:lang w:val="en-US"/>
              </w:rPr>
              <w:t xml:space="preserve">The student showed an active position, offered possible solutions, not to justify its position, listened to the views of colleagues, gave a presentation solutions group (individual decisions), </w:t>
            </w:r>
            <w:proofErr w:type="gramStart"/>
            <w:r w:rsidRPr="001B3D19">
              <w:rPr>
                <w:rFonts w:ascii="Times New Roman" w:hAnsi="Times New Roman"/>
                <w:color w:val="000000"/>
                <w:spacing w:val="5"/>
                <w:sz w:val="24"/>
                <w:szCs w:val="24"/>
                <w:lang w:val="en-US"/>
              </w:rPr>
              <w:t>not</w:t>
            </w:r>
            <w:proofErr w:type="gramEnd"/>
            <w:r w:rsidRPr="001B3D19">
              <w:rPr>
                <w:rFonts w:ascii="Times New Roman" w:hAnsi="Times New Roman"/>
                <w:color w:val="000000"/>
                <w:spacing w:val="5"/>
                <w:sz w:val="24"/>
                <w:szCs w:val="24"/>
                <w:lang w:val="en-US"/>
              </w:rPr>
              <w:t xml:space="preserve"> defended the point of view of the group. Quality decisions are made-employed work is not high enough committed fundamental </w:t>
            </w:r>
            <w:proofErr w:type="spellStart"/>
            <w:r w:rsidRPr="001B3D19">
              <w:rPr>
                <w:rFonts w:ascii="Times New Roman" w:hAnsi="Times New Roman"/>
                <w:color w:val="000000"/>
                <w:spacing w:val="5"/>
                <w:sz w:val="24"/>
                <w:szCs w:val="24"/>
                <w:lang w:val="en-US"/>
              </w:rPr>
              <w:t>errorThe</w:t>
            </w:r>
            <w:proofErr w:type="spellEnd"/>
            <w:r w:rsidRPr="001B3D19">
              <w:rPr>
                <w:rFonts w:ascii="Times New Roman" w:hAnsi="Times New Roman"/>
                <w:color w:val="000000"/>
                <w:spacing w:val="5"/>
                <w:sz w:val="24"/>
                <w:szCs w:val="24"/>
                <w:lang w:val="en-US"/>
              </w:rPr>
              <w:t xml:space="preserve"> student showed an active position, offered possible solutions, not to justify its position, listened to the views of colleagues, gave a presentation solutions group (individual decisions), not defended the point of view of the group. Quality decisions are made-employed work is not high enough committed fundamental error</w:t>
            </w:r>
          </w:p>
        </w:tc>
        <w:tc>
          <w:tcPr>
            <w:tcW w:w="1768" w:type="dxa"/>
            <w:tcBorders>
              <w:top w:val="single" w:sz="4" w:space="0" w:color="000000"/>
              <w:left w:val="single" w:sz="4" w:space="0" w:color="000000"/>
              <w:bottom w:val="nil"/>
              <w:right w:val="single" w:sz="4" w:space="0" w:color="000000"/>
            </w:tcBorders>
            <w:shd w:val="clear" w:color="auto" w:fill="FFFFFF"/>
          </w:tcPr>
          <w:p w:rsidR="00415C39" w:rsidRPr="001B3D19" w:rsidRDefault="00415C39">
            <w:pPr>
              <w:shd w:val="clear" w:color="auto" w:fill="FFFFFF"/>
              <w:snapToGrid w:val="0"/>
              <w:spacing w:after="0" w:line="240" w:lineRule="auto"/>
              <w:jc w:val="both"/>
              <w:rPr>
                <w:rFonts w:ascii="Times New Roman" w:hAnsi="Times New Roman"/>
                <w:color w:val="000000"/>
                <w:sz w:val="24"/>
                <w:szCs w:val="24"/>
              </w:rPr>
            </w:pPr>
            <w:r w:rsidRPr="001B3D19">
              <w:rPr>
                <w:rFonts w:ascii="Times New Roman" w:hAnsi="Times New Roman"/>
                <w:color w:val="000000"/>
                <w:sz w:val="24"/>
                <w:szCs w:val="24"/>
              </w:rPr>
              <w:t>4</w:t>
            </w:r>
          </w:p>
        </w:tc>
      </w:tr>
      <w:tr w:rsidR="00415C39" w:rsidRPr="001B3D19" w:rsidTr="00300A5E">
        <w:trPr>
          <w:trHeight w:hRule="exact" w:val="1471"/>
        </w:trPr>
        <w:tc>
          <w:tcPr>
            <w:tcW w:w="7655" w:type="dxa"/>
            <w:tcBorders>
              <w:top w:val="single" w:sz="4" w:space="0" w:color="000000"/>
              <w:left w:val="single" w:sz="4" w:space="0" w:color="000000"/>
              <w:bottom w:val="nil"/>
              <w:right w:val="nil"/>
            </w:tcBorders>
            <w:shd w:val="clear" w:color="auto" w:fill="FFFFFF"/>
          </w:tcPr>
          <w:p w:rsidR="00415C39" w:rsidRPr="00165A38" w:rsidRDefault="00415C39">
            <w:pPr>
              <w:shd w:val="clear" w:color="auto" w:fill="FFFFFF"/>
              <w:snapToGrid w:val="0"/>
              <w:spacing w:after="0" w:line="240" w:lineRule="auto"/>
              <w:ind w:left="102" w:right="82"/>
              <w:jc w:val="both"/>
              <w:rPr>
                <w:rFonts w:ascii="Times New Roman" w:hAnsi="Times New Roman"/>
                <w:color w:val="000000"/>
                <w:spacing w:val="2"/>
                <w:sz w:val="24"/>
                <w:szCs w:val="24"/>
                <w:lang w:val="en-US"/>
              </w:rPr>
            </w:pPr>
            <w:r w:rsidRPr="001B3D19">
              <w:rPr>
                <w:rFonts w:ascii="Times New Roman" w:hAnsi="Times New Roman"/>
                <w:color w:val="000000"/>
                <w:spacing w:val="3"/>
                <w:sz w:val="24"/>
                <w:szCs w:val="24"/>
                <w:lang w:val="en-US"/>
              </w:rPr>
              <w:t xml:space="preserve">The student did not show an active position, rarely offered solutions did not justify its position, had not listened to the views of stake-lay, showed a low level of communications, did not present data solutions group (individual decisions), not defended </w:t>
            </w:r>
            <w:r>
              <w:rPr>
                <w:rFonts w:ascii="Times New Roman" w:hAnsi="Times New Roman"/>
                <w:color w:val="000000"/>
                <w:spacing w:val="3"/>
                <w:sz w:val="24"/>
                <w:szCs w:val="24"/>
                <w:lang w:val="en-US"/>
              </w:rPr>
              <w:t>the point of view of the group. B</w:t>
            </w:r>
            <w:r w:rsidRPr="00165A38">
              <w:rPr>
                <w:rFonts w:ascii="Times New Roman" w:hAnsi="Times New Roman"/>
                <w:color w:val="000000"/>
                <w:spacing w:val="3"/>
                <w:sz w:val="24"/>
                <w:szCs w:val="24"/>
                <w:lang w:val="en-US"/>
              </w:rPr>
              <w:t>asic mistakes in solving the problem.</w:t>
            </w:r>
          </w:p>
        </w:tc>
        <w:tc>
          <w:tcPr>
            <w:tcW w:w="1768" w:type="dxa"/>
            <w:tcBorders>
              <w:top w:val="single" w:sz="4" w:space="0" w:color="000000"/>
              <w:left w:val="single" w:sz="4" w:space="0" w:color="000000"/>
              <w:bottom w:val="nil"/>
              <w:right w:val="single" w:sz="4" w:space="0" w:color="000000"/>
            </w:tcBorders>
            <w:shd w:val="clear" w:color="auto" w:fill="FFFFFF"/>
          </w:tcPr>
          <w:p w:rsidR="00415C39" w:rsidRPr="001B3D19" w:rsidRDefault="00415C39">
            <w:pPr>
              <w:shd w:val="clear" w:color="auto" w:fill="FFFFFF"/>
              <w:snapToGrid w:val="0"/>
              <w:spacing w:after="0" w:line="240" w:lineRule="auto"/>
              <w:jc w:val="both"/>
              <w:rPr>
                <w:rFonts w:ascii="Times New Roman" w:hAnsi="Times New Roman"/>
                <w:color w:val="000000"/>
                <w:sz w:val="24"/>
                <w:szCs w:val="24"/>
              </w:rPr>
            </w:pPr>
            <w:r w:rsidRPr="001B3D19">
              <w:rPr>
                <w:rFonts w:ascii="Times New Roman" w:hAnsi="Times New Roman"/>
                <w:color w:val="000000"/>
                <w:sz w:val="24"/>
                <w:szCs w:val="24"/>
              </w:rPr>
              <w:t>3</w:t>
            </w:r>
          </w:p>
        </w:tc>
      </w:tr>
      <w:tr w:rsidR="00415C39" w:rsidRPr="001B3D19" w:rsidTr="00300A5E">
        <w:trPr>
          <w:trHeight w:hRule="exact" w:val="564"/>
        </w:trPr>
        <w:tc>
          <w:tcPr>
            <w:tcW w:w="7655" w:type="dxa"/>
            <w:tcBorders>
              <w:top w:val="single" w:sz="4" w:space="0" w:color="000000"/>
              <w:left w:val="single" w:sz="4" w:space="0" w:color="000000"/>
              <w:bottom w:val="single" w:sz="4" w:space="0" w:color="000000"/>
              <w:right w:val="nil"/>
            </w:tcBorders>
            <w:shd w:val="clear" w:color="auto" w:fill="FFFFFF"/>
          </w:tcPr>
          <w:p w:rsidR="00415C39" w:rsidRPr="001B3D19" w:rsidRDefault="00415C39" w:rsidP="00300A5E">
            <w:pPr>
              <w:shd w:val="clear" w:color="auto" w:fill="FFFFFF"/>
              <w:snapToGrid w:val="0"/>
              <w:spacing w:after="0" w:line="240" w:lineRule="auto"/>
              <w:ind w:left="102" w:right="82"/>
              <w:jc w:val="both"/>
              <w:rPr>
                <w:rFonts w:ascii="Times New Roman" w:hAnsi="Times New Roman"/>
                <w:color w:val="000000"/>
                <w:spacing w:val="2"/>
                <w:sz w:val="24"/>
                <w:szCs w:val="24"/>
                <w:lang w:val="en-US"/>
              </w:rPr>
            </w:pPr>
            <w:r w:rsidRPr="001B3D19">
              <w:rPr>
                <w:rFonts w:ascii="Times New Roman" w:hAnsi="Times New Roman"/>
                <w:color w:val="000000"/>
                <w:spacing w:val="4"/>
                <w:sz w:val="24"/>
                <w:szCs w:val="24"/>
                <w:lang w:val="en-US"/>
              </w:rPr>
              <w:t>The student did not participate in the work of the group</w:t>
            </w:r>
          </w:p>
        </w:tc>
        <w:tc>
          <w:tcPr>
            <w:tcW w:w="1768" w:type="dxa"/>
            <w:tcBorders>
              <w:top w:val="single" w:sz="4" w:space="0" w:color="000000"/>
              <w:left w:val="single" w:sz="4" w:space="0" w:color="000000"/>
              <w:bottom w:val="single" w:sz="4" w:space="0" w:color="000000"/>
              <w:right w:val="single" w:sz="4" w:space="0" w:color="000000"/>
            </w:tcBorders>
            <w:shd w:val="clear" w:color="auto" w:fill="FFFFFF"/>
          </w:tcPr>
          <w:p w:rsidR="00415C39" w:rsidRPr="001B3D19" w:rsidRDefault="00415C39">
            <w:pPr>
              <w:shd w:val="clear" w:color="auto" w:fill="FFFFFF"/>
              <w:snapToGrid w:val="0"/>
              <w:spacing w:after="0" w:line="240" w:lineRule="auto"/>
              <w:jc w:val="both"/>
              <w:rPr>
                <w:rFonts w:ascii="Times New Roman" w:hAnsi="Times New Roman"/>
                <w:color w:val="000000"/>
                <w:sz w:val="24"/>
                <w:szCs w:val="24"/>
              </w:rPr>
            </w:pPr>
            <w:r w:rsidRPr="001B3D19">
              <w:rPr>
                <w:rFonts w:ascii="Times New Roman" w:hAnsi="Times New Roman"/>
                <w:color w:val="000000"/>
                <w:sz w:val="24"/>
                <w:szCs w:val="24"/>
              </w:rPr>
              <w:t>2</w:t>
            </w:r>
          </w:p>
        </w:tc>
      </w:tr>
    </w:tbl>
    <w:p w:rsidR="00415C39" w:rsidRPr="00FE6786" w:rsidRDefault="00415C39" w:rsidP="00FE6786">
      <w:pPr>
        <w:pStyle w:val="1"/>
        <w:tabs>
          <w:tab w:val="left" w:pos="0"/>
        </w:tabs>
        <w:jc w:val="both"/>
        <w:rPr>
          <w:rFonts w:ascii="Times New Roman" w:hAnsi="Times New Roman"/>
          <w:sz w:val="28"/>
          <w:szCs w:val="28"/>
          <w:lang w:val="en-US"/>
        </w:rPr>
      </w:pPr>
    </w:p>
    <w:p w:rsidR="00415C39" w:rsidRPr="00FE6786" w:rsidRDefault="00415C39" w:rsidP="00FE6786">
      <w:pPr>
        <w:pStyle w:val="1"/>
        <w:tabs>
          <w:tab w:val="left" w:pos="0"/>
        </w:tabs>
        <w:jc w:val="both"/>
        <w:rPr>
          <w:rFonts w:ascii="Times New Roman" w:hAnsi="Times New Roman"/>
          <w:sz w:val="28"/>
          <w:szCs w:val="28"/>
          <w:lang w:val="en-US"/>
        </w:rPr>
      </w:pPr>
    </w:p>
    <w:p w:rsidR="00415C39" w:rsidRPr="00FE6786" w:rsidRDefault="00415C39" w:rsidP="00FE6786">
      <w:pPr>
        <w:pStyle w:val="1"/>
        <w:tabs>
          <w:tab w:val="left" w:pos="0"/>
        </w:tabs>
        <w:jc w:val="both"/>
        <w:rPr>
          <w:rFonts w:ascii="Times New Roman" w:hAnsi="Times New Roman"/>
          <w:sz w:val="28"/>
          <w:szCs w:val="28"/>
          <w:lang w:val="en-US"/>
        </w:rPr>
      </w:pPr>
    </w:p>
    <w:p w:rsidR="00415C39" w:rsidRPr="00551D07" w:rsidRDefault="00415C39" w:rsidP="00551D07">
      <w:pPr>
        <w:pStyle w:val="1"/>
        <w:tabs>
          <w:tab w:val="left" w:pos="0"/>
        </w:tabs>
        <w:jc w:val="both"/>
        <w:rPr>
          <w:rFonts w:ascii="Times New Roman" w:hAnsi="Times New Roman"/>
          <w:b/>
          <w:sz w:val="28"/>
          <w:szCs w:val="28"/>
          <w:lang w:val="en-US"/>
        </w:rPr>
      </w:pPr>
      <w:r w:rsidRPr="00551D07">
        <w:rPr>
          <w:rFonts w:ascii="Times New Roman" w:hAnsi="Times New Roman"/>
          <w:b/>
          <w:sz w:val="28"/>
          <w:szCs w:val="28"/>
          <w:lang w:val="en-US"/>
        </w:rPr>
        <w:t xml:space="preserve">10. Requirements for final certification in the discipline. </w:t>
      </w:r>
    </w:p>
    <w:p w:rsidR="00415C39" w:rsidRPr="00D83067" w:rsidRDefault="00415C39" w:rsidP="00551D07">
      <w:pPr>
        <w:pStyle w:val="1"/>
        <w:tabs>
          <w:tab w:val="left" w:pos="0"/>
        </w:tabs>
        <w:jc w:val="both"/>
        <w:rPr>
          <w:rFonts w:ascii="Times New Roman" w:hAnsi="Times New Roman"/>
          <w:sz w:val="28"/>
          <w:szCs w:val="28"/>
          <w:lang w:val="en-US"/>
        </w:rPr>
      </w:pPr>
      <w:r w:rsidRPr="00551D07">
        <w:rPr>
          <w:rFonts w:ascii="Times New Roman" w:hAnsi="Times New Roman"/>
          <w:sz w:val="28"/>
          <w:szCs w:val="28"/>
          <w:lang w:val="en-US"/>
        </w:rPr>
        <w:t xml:space="preserve">     During the current appraisal to assess the learning outcomes of students in the course "Innovative processes in education" are used in oral and written form attestation: the control and verification work with reproductive issues, discussion and research, tests, terminology dictations, job comparative analysis of ideas, attitudes, concepts proposed in different textbooks, scholarly sources, different authors; abstract reviews; colloquiums, etc.</w:t>
      </w:r>
    </w:p>
    <w:p w:rsidR="00415C39" w:rsidRPr="00551D07" w:rsidRDefault="00415C39" w:rsidP="00551D07">
      <w:pPr>
        <w:pStyle w:val="1"/>
        <w:tabs>
          <w:tab w:val="left" w:pos="0"/>
        </w:tabs>
        <w:jc w:val="both"/>
        <w:rPr>
          <w:rFonts w:ascii="Times New Roman" w:hAnsi="Times New Roman"/>
          <w:sz w:val="28"/>
          <w:szCs w:val="28"/>
          <w:lang w:val="en-US"/>
        </w:rPr>
      </w:pPr>
      <w:r w:rsidRPr="00551D07">
        <w:rPr>
          <w:rFonts w:ascii="Times New Roman" w:hAnsi="Times New Roman"/>
          <w:sz w:val="28"/>
          <w:szCs w:val="28"/>
          <w:lang w:val="en-US"/>
        </w:rPr>
        <w:t xml:space="preserve">     The results of oral and written work are reflected in the students ' portfolio.</w:t>
      </w:r>
    </w:p>
    <w:p w:rsidR="00415C39" w:rsidRPr="00D83067" w:rsidRDefault="00415C39" w:rsidP="00551D07">
      <w:pPr>
        <w:pStyle w:val="1"/>
        <w:tabs>
          <w:tab w:val="left" w:pos="0"/>
        </w:tabs>
        <w:jc w:val="both"/>
        <w:rPr>
          <w:rFonts w:ascii="Times New Roman" w:hAnsi="Times New Roman"/>
          <w:sz w:val="28"/>
          <w:szCs w:val="28"/>
          <w:lang w:val="en-US"/>
        </w:rPr>
      </w:pPr>
      <w:r w:rsidRPr="00551D07">
        <w:rPr>
          <w:rFonts w:ascii="Times New Roman" w:hAnsi="Times New Roman"/>
          <w:sz w:val="28"/>
          <w:szCs w:val="28"/>
          <w:lang w:val="en-US"/>
        </w:rPr>
        <w:t>Final attestation of students in the course involves the examination which can be performed traditionally, with the tickets for the interview, and in non-traditional forms, allowing students to demonstrate knowledge of course content, and the teacher to identify and assess the ability of the student to engage in dialogue, debate on pedagogical issues. It is assumed the possibility of "cumulative credit" on the routing (the routing and recommendations for its preparation,</w:t>
      </w:r>
      <w:r w:rsidRPr="005C1951">
        <w:rPr>
          <w:rFonts w:ascii="Times New Roman" w:hAnsi="Times New Roman"/>
          <w:sz w:val="28"/>
          <w:szCs w:val="28"/>
          <w:lang w:val="en-US"/>
        </w:rPr>
        <w:t xml:space="preserve"> working with </w:t>
      </w:r>
      <w:r w:rsidRPr="005C1951">
        <w:rPr>
          <w:rFonts w:ascii="Times New Roman" w:hAnsi="Times New Roman"/>
          <w:sz w:val="28"/>
          <w:szCs w:val="28"/>
          <w:lang w:val="en-US"/>
        </w:rPr>
        <w:lastRenderedPageBreak/>
        <w:t>her application to the program. "Cumulative credit" allows you to identify the dynamics of the formation and development of common cultural, General and professional competencies. The use of point-rating system of evaluation of achievements allows you to evaluate individual dynamics of formation of professional competence of the bachelor.</w:t>
      </w:r>
    </w:p>
    <w:p w:rsidR="00415C39" w:rsidRPr="00D83067" w:rsidRDefault="00415C39" w:rsidP="00551D07">
      <w:pPr>
        <w:pStyle w:val="1"/>
        <w:tabs>
          <w:tab w:val="left" w:pos="0"/>
        </w:tabs>
        <w:jc w:val="both"/>
        <w:rPr>
          <w:rFonts w:ascii="Times New Roman" w:hAnsi="Times New Roman"/>
          <w:sz w:val="28"/>
          <w:szCs w:val="28"/>
          <w:lang w:val="en-US"/>
        </w:rPr>
      </w:pPr>
    </w:p>
    <w:p w:rsidR="00415C39" w:rsidRPr="00D83067" w:rsidRDefault="00415C39" w:rsidP="00551D07">
      <w:pPr>
        <w:pStyle w:val="1"/>
        <w:tabs>
          <w:tab w:val="left" w:pos="0"/>
        </w:tabs>
        <w:jc w:val="both"/>
        <w:rPr>
          <w:rFonts w:ascii="Times New Roman" w:hAnsi="Times New Roman"/>
          <w:b/>
          <w:sz w:val="28"/>
          <w:szCs w:val="28"/>
          <w:lang w:val="en-US"/>
        </w:rPr>
      </w:pPr>
      <w:r w:rsidRPr="00D83067">
        <w:rPr>
          <w:rFonts w:ascii="Times New Roman" w:hAnsi="Times New Roman"/>
          <w:b/>
          <w:sz w:val="28"/>
          <w:szCs w:val="28"/>
          <w:lang w:val="en-US"/>
        </w:rPr>
        <w:t>Questions for the exam:</w:t>
      </w:r>
    </w:p>
    <w:p w:rsidR="00415C39" w:rsidRPr="00693699" w:rsidRDefault="00415C39" w:rsidP="00693699">
      <w:pPr>
        <w:pStyle w:val="1"/>
        <w:tabs>
          <w:tab w:val="left" w:pos="0"/>
        </w:tabs>
        <w:jc w:val="both"/>
        <w:rPr>
          <w:rFonts w:ascii="Times New Roman" w:hAnsi="Times New Roman"/>
          <w:sz w:val="28"/>
          <w:szCs w:val="28"/>
          <w:lang w:val="en-US"/>
        </w:rPr>
      </w:pPr>
      <w:r w:rsidRPr="00693699">
        <w:rPr>
          <w:rFonts w:ascii="Times New Roman" w:hAnsi="Times New Roman"/>
          <w:sz w:val="28"/>
          <w:szCs w:val="28"/>
          <w:lang w:val="en-US"/>
        </w:rPr>
        <w:t>1. Personal orientation of education as a pedagogical innovation.</w:t>
      </w:r>
    </w:p>
    <w:p w:rsidR="00415C39" w:rsidRPr="00693699" w:rsidRDefault="00415C39" w:rsidP="00693699">
      <w:pPr>
        <w:pStyle w:val="1"/>
        <w:tabs>
          <w:tab w:val="left" w:pos="0"/>
        </w:tabs>
        <w:jc w:val="both"/>
        <w:rPr>
          <w:rFonts w:ascii="Times New Roman" w:hAnsi="Times New Roman"/>
          <w:sz w:val="28"/>
          <w:szCs w:val="28"/>
          <w:lang w:val="en-US"/>
        </w:rPr>
      </w:pPr>
      <w:r w:rsidRPr="00693699">
        <w:rPr>
          <w:rFonts w:ascii="Times New Roman" w:hAnsi="Times New Roman"/>
          <w:sz w:val="28"/>
          <w:szCs w:val="28"/>
          <w:lang w:val="en-US"/>
        </w:rPr>
        <w:t>2. The interaction of tradition and innovation as a methodological benchmark of innovative processes in education.</w:t>
      </w:r>
    </w:p>
    <w:p w:rsidR="00415C39" w:rsidRPr="00693699" w:rsidRDefault="00415C39" w:rsidP="00693699">
      <w:pPr>
        <w:pStyle w:val="1"/>
        <w:tabs>
          <w:tab w:val="left" w:pos="0"/>
        </w:tabs>
        <w:jc w:val="both"/>
        <w:rPr>
          <w:rFonts w:ascii="Times New Roman" w:hAnsi="Times New Roman"/>
          <w:sz w:val="28"/>
          <w:szCs w:val="28"/>
          <w:lang w:val="en-US"/>
        </w:rPr>
      </w:pPr>
      <w:r w:rsidRPr="00693699">
        <w:rPr>
          <w:rFonts w:ascii="Times New Roman" w:hAnsi="Times New Roman"/>
          <w:sz w:val="28"/>
          <w:szCs w:val="28"/>
          <w:lang w:val="en-US"/>
        </w:rPr>
        <w:t>3. Innovative technologies in pedagogy.</w:t>
      </w:r>
    </w:p>
    <w:p w:rsidR="00415C39" w:rsidRPr="00693699" w:rsidRDefault="00415C39" w:rsidP="00693699">
      <w:pPr>
        <w:pStyle w:val="1"/>
        <w:tabs>
          <w:tab w:val="left" w:pos="0"/>
        </w:tabs>
        <w:jc w:val="both"/>
        <w:rPr>
          <w:rFonts w:ascii="Times New Roman" w:hAnsi="Times New Roman"/>
          <w:sz w:val="28"/>
          <w:szCs w:val="28"/>
          <w:lang w:val="en-US"/>
        </w:rPr>
      </w:pPr>
      <w:r w:rsidRPr="00693699">
        <w:rPr>
          <w:rFonts w:ascii="Times New Roman" w:hAnsi="Times New Roman"/>
          <w:sz w:val="28"/>
          <w:szCs w:val="28"/>
          <w:lang w:val="en-US"/>
        </w:rPr>
        <w:t>4. Psychological and pedagogical support of innovative activity of educational institutions.</w:t>
      </w:r>
    </w:p>
    <w:p w:rsidR="00415C39" w:rsidRPr="00693699" w:rsidRDefault="00415C39" w:rsidP="00693699">
      <w:pPr>
        <w:pStyle w:val="1"/>
        <w:tabs>
          <w:tab w:val="left" w:pos="0"/>
        </w:tabs>
        <w:jc w:val="both"/>
        <w:rPr>
          <w:rFonts w:ascii="Times New Roman" w:hAnsi="Times New Roman"/>
          <w:sz w:val="28"/>
          <w:szCs w:val="28"/>
          <w:lang w:val="en-US"/>
        </w:rPr>
      </w:pPr>
      <w:r w:rsidRPr="00693699">
        <w:rPr>
          <w:rFonts w:ascii="Times New Roman" w:hAnsi="Times New Roman"/>
          <w:sz w:val="28"/>
          <w:szCs w:val="28"/>
          <w:lang w:val="en-US"/>
        </w:rPr>
        <w:t>5. Pedagogical innovation: the object, subject and basic concepts.</w:t>
      </w:r>
    </w:p>
    <w:p w:rsidR="00415C39" w:rsidRPr="00D83067" w:rsidRDefault="00415C39" w:rsidP="00693699">
      <w:pPr>
        <w:pStyle w:val="1"/>
        <w:tabs>
          <w:tab w:val="left" w:pos="0"/>
        </w:tabs>
        <w:jc w:val="both"/>
        <w:rPr>
          <w:rFonts w:ascii="Times New Roman" w:hAnsi="Times New Roman"/>
          <w:sz w:val="28"/>
          <w:szCs w:val="28"/>
          <w:lang w:val="en-US"/>
        </w:rPr>
      </w:pPr>
      <w:r w:rsidRPr="00D83067">
        <w:rPr>
          <w:rFonts w:ascii="Times New Roman" w:hAnsi="Times New Roman"/>
          <w:sz w:val="28"/>
          <w:szCs w:val="28"/>
          <w:lang w:val="en-US"/>
        </w:rPr>
        <w:t>6. Innovative processes in education.</w:t>
      </w:r>
    </w:p>
    <w:p w:rsidR="00415C39" w:rsidRPr="00693699" w:rsidRDefault="00415C39" w:rsidP="00693699">
      <w:pPr>
        <w:pStyle w:val="1"/>
        <w:tabs>
          <w:tab w:val="left" w:pos="0"/>
        </w:tabs>
        <w:jc w:val="both"/>
        <w:rPr>
          <w:rFonts w:ascii="Times New Roman" w:hAnsi="Times New Roman"/>
          <w:sz w:val="28"/>
          <w:szCs w:val="28"/>
          <w:lang w:val="en-US"/>
        </w:rPr>
      </w:pPr>
      <w:r w:rsidRPr="00693699">
        <w:rPr>
          <w:rFonts w:ascii="Times New Roman" w:hAnsi="Times New Roman"/>
          <w:sz w:val="28"/>
          <w:szCs w:val="28"/>
          <w:lang w:val="en-US"/>
        </w:rPr>
        <w:t>7. Innovation of education and educational technology.</w:t>
      </w:r>
    </w:p>
    <w:p w:rsidR="00415C39" w:rsidRPr="00693699" w:rsidRDefault="00415C39" w:rsidP="00693699">
      <w:pPr>
        <w:pStyle w:val="1"/>
        <w:tabs>
          <w:tab w:val="left" w:pos="0"/>
        </w:tabs>
        <w:jc w:val="both"/>
        <w:rPr>
          <w:rFonts w:ascii="Times New Roman" w:hAnsi="Times New Roman"/>
          <w:sz w:val="28"/>
          <w:szCs w:val="28"/>
          <w:lang w:val="en-US"/>
        </w:rPr>
      </w:pPr>
      <w:r w:rsidRPr="00693699">
        <w:rPr>
          <w:rFonts w:ascii="Times New Roman" w:hAnsi="Times New Roman"/>
          <w:sz w:val="28"/>
          <w:szCs w:val="28"/>
          <w:lang w:val="en-US"/>
        </w:rPr>
        <w:t>8. Innovation in education and teacher training.</w:t>
      </w:r>
    </w:p>
    <w:p w:rsidR="00415C39" w:rsidRPr="00693699" w:rsidRDefault="00415C39" w:rsidP="00693699">
      <w:pPr>
        <w:pStyle w:val="1"/>
        <w:tabs>
          <w:tab w:val="left" w:pos="0"/>
        </w:tabs>
        <w:jc w:val="both"/>
        <w:rPr>
          <w:rFonts w:ascii="Times New Roman" w:hAnsi="Times New Roman"/>
          <w:sz w:val="28"/>
          <w:szCs w:val="28"/>
          <w:lang w:val="en-US"/>
        </w:rPr>
      </w:pPr>
      <w:r w:rsidRPr="00693699">
        <w:rPr>
          <w:rFonts w:ascii="Times New Roman" w:hAnsi="Times New Roman"/>
          <w:sz w:val="28"/>
          <w:szCs w:val="28"/>
          <w:lang w:val="en-US"/>
        </w:rPr>
        <w:t>9. Innovative activity in Russian education.</w:t>
      </w:r>
    </w:p>
    <w:p w:rsidR="00415C39" w:rsidRPr="00693699" w:rsidRDefault="00415C39" w:rsidP="00693699">
      <w:pPr>
        <w:pStyle w:val="1"/>
        <w:tabs>
          <w:tab w:val="left" w:pos="0"/>
        </w:tabs>
        <w:jc w:val="both"/>
        <w:rPr>
          <w:rFonts w:ascii="Times New Roman" w:hAnsi="Times New Roman"/>
          <w:sz w:val="28"/>
          <w:szCs w:val="28"/>
          <w:lang w:val="en-US"/>
        </w:rPr>
      </w:pPr>
      <w:r w:rsidRPr="00693699">
        <w:rPr>
          <w:rFonts w:ascii="Times New Roman" w:hAnsi="Times New Roman"/>
          <w:sz w:val="28"/>
          <w:szCs w:val="28"/>
          <w:lang w:val="en-US"/>
        </w:rPr>
        <w:t>10. The concept of innovation in education.</w:t>
      </w:r>
    </w:p>
    <w:p w:rsidR="00415C39" w:rsidRPr="00693699" w:rsidRDefault="00415C39" w:rsidP="00693699">
      <w:pPr>
        <w:pStyle w:val="1"/>
        <w:tabs>
          <w:tab w:val="left" w:pos="0"/>
        </w:tabs>
        <w:jc w:val="both"/>
        <w:rPr>
          <w:rFonts w:ascii="Times New Roman" w:hAnsi="Times New Roman"/>
          <w:sz w:val="28"/>
          <w:szCs w:val="28"/>
          <w:lang w:val="en-US"/>
        </w:rPr>
      </w:pPr>
      <w:r w:rsidRPr="00D83067">
        <w:rPr>
          <w:rFonts w:ascii="Times New Roman" w:hAnsi="Times New Roman"/>
          <w:sz w:val="28"/>
          <w:szCs w:val="28"/>
          <w:lang w:val="en-US"/>
        </w:rPr>
        <w:t>11</w:t>
      </w:r>
      <w:r w:rsidRPr="00693699">
        <w:rPr>
          <w:rFonts w:ascii="Times New Roman" w:hAnsi="Times New Roman"/>
          <w:sz w:val="28"/>
          <w:szCs w:val="28"/>
          <w:lang w:val="en-US"/>
        </w:rPr>
        <w:t xml:space="preserve">. Innovation. </w:t>
      </w:r>
      <w:proofErr w:type="gramStart"/>
      <w:r w:rsidRPr="00693699">
        <w:rPr>
          <w:rFonts w:ascii="Times New Roman" w:hAnsi="Times New Roman"/>
          <w:sz w:val="28"/>
          <w:szCs w:val="28"/>
          <w:lang w:val="en-US"/>
        </w:rPr>
        <w:t>The essence of innovation in education.</w:t>
      </w:r>
      <w:proofErr w:type="gramEnd"/>
    </w:p>
    <w:p w:rsidR="00415C39" w:rsidRPr="00D83067" w:rsidRDefault="00415C39" w:rsidP="00693699">
      <w:pPr>
        <w:pStyle w:val="1"/>
        <w:tabs>
          <w:tab w:val="left" w:pos="0"/>
        </w:tabs>
        <w:jc w:val="both"/>
        <w:rPr>
          <w:rFonts w:ascii="Times New Roman" w:hAnsi="Times New Roman"/>
          <w:sz w:val="28"/>
          <w:szCs w:val="28"/>
          <w:lang w:val="en-US"/>
        </w:rPr>
      </w:pPr>
      <w:r w:rsidRPr="00693699">
        <w:rPr>
          <w:rFonts w:ascii="Times New Roman" w:hAnsi="Times New Roman"/>
          <w:sz w:val="28"/>
          <w:szCs w:val="28"/>
          <w:lang w:val="en-US"/>
        </w:rPr>
        <w:t>12. Background of the integrative process of modernization.</w:t>
      </w:r>
    </w:p>
    <w:p w:rsidR="00415C39" w:rsidRPr="00693699" w:rsidRDefault="00415C39" w:rsidP="00693699">
      <w:pPr>
        <w:pStyle w:val="1"/>
        <w:tabs>
          <w:tab w:val="left" w:pos="0"/>
        </w:tabs>
        <w:jc w:val="both"/>
        <w:rPr>
          <w:rFonts w:ascii="Times New Roman" w:hAnsi="Times New Roman"/>
          <w:sz w:val="28"/>
          <w:szCs w:val="28"/>
          <w:lang w:val="en-US"/>
        </w:rPr>
      </w:pPr>
      <w:r w:rsidRPr="00693699">
        <w:rPr>
          <w:rFonts w:ascii="Times New Roman" w:hAnsi="Times New Roman"/>
          <w:sz w:val="28"/>
          <w:szCs w:val="28"/>
          <w:lang w:val="en-US"/>
        </w:rPr>
        <w:t>13. The study of innovation processes and the modernization of education.</w:t>
      </w:r>
    </w:p>
    <w:p w:rsidR="00415C39" w:rsidRPr="00693699" w:rsidRDefault="00415C39" w:rsidP="00693699">
      <w:pPr>
        <w:pStyle w:val="1"/>
        <w:tabs>
          <w:tab w:val="left" w:pos="0"/>
        </w:tabs>
        <w:jc w:val="both"/>
        <w:rPr>
          <w:rFonts w:ascii="Times New Roman" w:hAnsi="Times New Roman"/>
          <w:sz w:val="28"/>
          <w:szCs w:val="28"/>
          <w:lang w:val="en-US"/>
        </w:rPr>
      </w:pPr>
      <w:r w:rsidRPr="00A93CAB">
        <w:rPr>
          <w:rFonts w:ascii="Times New Roman" w:hAnsi="Times New Roman"/>
          <w:sz w:val="28"/>
          <w:szCs w:val="28"/>
          <w:lang w:val="en-US"/>
        </w:rPr>
        <w:t>14</w:t>
      </w:r>
      <w:r w:rsidRPr="00693699">
        <w:rPr>
          <w:rFonts w:ascii="Times New Roman" w:hAnsi="Times New Roman"/>
          <w:sz w:val="28"/>
          <w:szCs w:val="28"/>
          <w:lang w:val="en-US"/>
        </w:rPr>
        <w:t>. The model of the modern (modernized) education.</w:t>
      </w:r>
    </w:p>
    <w:p w:rsidR="00415C39" w:rsidRPr="00693699" w:rsidRDefault="00415C39" w:rsidP="00693699">
      <w:pPr>
        <w:pStyle w:val="1"/>
        <w:tabs>
          <w:tab w:val="left" w:pos="0"/>
        </w:tabs>
        <w:jc w:val="both"/>
        <w:rPr>
          <w:rFonts w:ascii="Times New Roman" w:hAnsi="Times New Roman"/>
          <w:sz w:val="28"/>
          <w:szCs w:val="28"/>
          <w:lang w:val="en-US"/>
        </w:rPr>
      </w:pPr>
      <w:r w:rsidRPr="00A93CAB">
        <w:rPr>
          <w:rFonts w:ascii="Times New Roman" w:hAnsi="Times New Roman"/>
          <w:sz w:val="28"/>
          <w:szCs w:val="28"/>
          <w:lang w:val="en-US"/>
        </w:rPr>
        <w:t>15</w:t>
      </w:r>
      <w:r w:rsidRPr="00693699">
        <w:rPr>
          <w:rFonts w:ascii="Times New Roman" w:hAnsi="Times New Roman"/>
          <w:sz w:val="28"/>
          <w:szCs w:val="28"/>
          <w:lang w:val="en-US"/>
        </w:rPr>
        <w:t>. The problem field of innovations in pedagogy and teaching.</w:t>
      </w:r>
    </w:p>
    <w:p w:rsidR="00415C39" w:rsidRPr="00693699" w:rsidRDefault="00415C39" w:rsidP="00693699">
      <w:pPr>
        <w:pStyle w:val="1"/>
        <w:tabs>
          <w:tab w:val="left" w:pos="0"/>
        </w:tabs>
        <w:jc w:val="both"/>
        <w:rPr>
          <w:rFonts w:ascii="Times New Roman" w:hAnsi="Times New Roman"/>
          <w:sz w:val="28"/>
          <w:szCs w:val="28"/>
          <w:lang w:val="en-US"/>
        </w:rPr>
      </w:pPr>
      <w:r w:rsidRPr="00A93CAB">
        <w:rPr>
          <w:rFonts w:ascii="Times New Roman" w:hAnsi="Times New Roman"/>
          <w:sz w:val="28"/>
          <w:szCs w:val="28"/>
          <w:lang w:val="en-US"/>
        </w:rPr>
        <w:t>16</w:t>
      </w:r>
      <w:r w:rsidRPr="00693699">
        <w:rPr>
          <w:rFonts w:ascii="Times New Roman" w:hAnsi="Times New Roman"/>
          <w:sz w:val="28"/>
          <w:szCs w:val="28"/>
          <w:lang w:val="en-US"/>
        </w:rPr>
        <w:t>. Innovation processes in the sociology of education.</w:t>
      </w:r>
    </w:p>
    <w:p w:rsidR="00415C39" w:rsidRPr="00693699" w:rsidRDefault="00415C39" w:rsidP="00693699">
      <w:pPr>
        <w:pStyle w:val="1"/>
        <w:tabs>
          <w:tab w:val="left" w:pos="0"/>
        </w:tabs>
        <w:jc w:val="both"/>
        <w:rPr>
          <w:rFonts w:ascii="Times New Roman" w:hAnsi="Times New Roman"/>
          <w:sz w:val="28"/>
          <w:szCs w:val="28"/>
          <w:lang w:val="en-US"/>
        </w:rPr>
      </w:pPr>
      <w:r w:rsidRPr="00A93CAB">
        <w:rPr>
          <w:rFonts w:ascii="Times New Roman" w:hAnsi="Times New Roman"/>
          <w:sz w:val="28"/>
          <w:szCs w:val="28"/>
          <w:lang w:val="en-US"/>
        </w:rPr>
        <w:t>17</w:t>
      </w:r>
      <w:r w:rsidRPr="00693699">
        <w:rPr>
          <w:rFonts w:ascii="Times New Roman" w:hAnsi="Times New Roman"/>
          <w:sz w:val="28"/>
          <w:szCs w:val="28"/>
          <w:lang w:val="en-US"/>
        </w:rPr>
        <w:t xml:space="preserve">. Various forms of innovation in pedagogy and in education. </w:t>
      </w:r>
    </w:p>
    <w:p w:rsidR="00415C39" w:rsidRPr="00693699" w:rsidRDefault="00415C39" w:rsidP="00693699">
      <w:pPr>
        <w:pStyle w:val="1"/>
        <w:tabs>
          <w:tab w:val="left" w:pos="0"/>
        </w:tabs>
        <w:jc w:val="both"/>
        <w:rPr>
          <w:rFonts w:ascii="Times New Roman" w:hAnsi="Times New Roman"/>
          <w:sz w:val="28"/>
          <w:szCs w:val="28"/>
          <w:lang w:val="en-US"/>
        </w:rPr>
      </w:pPr>
      <w:r w:rsidRPr="00A93CAB">
        <w:rPr>
          <w:rFonts w:ascii="Times New Roman" w:hAnsi="Times New Roman"/>
          <w:sz w:val="28"/>
          <w:szCs w:val="28"/>
          <w:lang w:val="en-US"/>
        </w:rPr>
        <w:t>18</w:t>
      </w:r>
      <w:r w:rsidRPr="00693699">
        <w:rPr>
          <w:rFonts w:ascii="Times New Roman" w:hAnsi="Times New Roman"/>
          <w:sz w:val="28"/>
          <w:szCs w:val="28"/>
          <w:lang w:val="en-US"/>
        </w:rPr>
        <w:t xml:space="preserve">. Analysis of the conceptual space of innovation and innovative activity. </w:t>
      </w:r>
    </w:p>
    <w:p w:rsidR="00415C39" w:rsidRPr="00A93CAB" w:rsidRDefault="00415C39" w:rsidP="00693699">
      <w:pPr>
        <w:pStyle w:val="1"/>
        <w:tabs>
          <w:tab w:val="left" w:pos="0"/>
        </w:tabs>
        <w:jc w:val="both"/>
        <w:rPr>
          <w:rFonts w:ascii="Times New Roman" w:hAnsi="Times New Roman"/>
          <w:sz w:val="28"/>
          <w:szCs w:val="28"/>
          <w:lang w:val="en-US"/>
        </w:rPr>
      </w:pPr>
      <w:r w:rsidRPr="00A93CAB">
        <w:rPr>
          <w:rFonts w:ascii="Times New Roman" w:hAnsi="Times New Roman"/>
          <w:sz w:val="28"/>
          <w:szCs w:val="28"/>
          <w:lang w:val="en-US"/>
        </w:rPr>
        <w:t>19</w:t>
      </w:r>
      <w:r w:rsidRPr="00693699">
        <w:rPr>
          <w:rFonts w:ascii="Times New Roman" w:hAnsi="Times New Roman"/>
          <w:sz w:val="28"/>
          <w:szCs w:val="28"/>
          <w:lang w:val="en-US"/>
        </w:rPr>
        <w:t>. Innovation in the space of a particular social practice.</w:t>
      </w:r>
    </w:p>
    <w:p w:rsidR="00415C39" w:rsidRPr="00693699" w:rsidRDefault="00415C39" w:rsidP="00693699">
      <w:pPr>
        <w:pStyle w:val="1"/>
        <w:tabs>
          <w:tab w:val="left" w:pos="0"/>
        </w:tabs>
        <w:jc w:val="both"/>
        <w:rPr>
          <w:rFonts w:ascii="Times New Roman" w:hAnsi="Times New Roman"/>
          <w:sz w:val="28"/>
          <w:szCs w:val="28"/>
          <w:lang w:val="en-US"/>
        </w:rPr>
      </w:pPr>
      <w:proofErr w:type="gramStart"/>
      <w:r w:rsidRPr="00693699">
        <w:rPr>
          <w:rFonts w:ascii="Times New Roman" w:hAnsi="Times New Roman"/>
          <w:sz w:val="28"/>
          <w:szCs w:val="28"/>
          <w:lang w:val="en-US"/>
        </w:rPr>
        <w:t>Modernization of the content and structure of education in enhancing the professionalism of the modern teacher.</w:t>
      </w:r>
      <w:proofErr w:type="gramEnd"/>
    </w:p>
    <w:p w:rsidR="00415C39" w:rsidRPr="00693699" w:rsidRDefault="00415C39" w:rsidP="00693699">
      <w:pPr>
        <w:pStyle w:val="1"/>
        <w:tabs>
          <w:tab w:val="left" w:pos="0"/>
        </w:tabs>
        <w:jc w:val="both"/>
        <w:rPr>
          <w:rFonts w:ascii="Times New Roman" w:hAnsi="Times New Roman"/>
          <w:sz w:val="28"/>
          <w:szCs w:val="28"/>
          <w:lang w:val="en-US"/>
        </w:rPr>
      </w:pPr>
      <w:r w:rsidRPr="00A93CAB">
        <w:rPr>
          <w:rFonts w:ascii="Times New Roman" w:hAnsi="Times New Roman"/>
          <w:sz w:val="28"/>
          <w:szCs w:val="28"/>
          <w:lang w:val="en-US"/>
        </w:rPr>
        <w:t>20</w:t>
      </w:r>
      <w:r w:rsidRPr="00693699">
        <w:rPr>
          <w:rFonts w:ascii="Times New Roman" w:hAnsi="Times New Roman"/>
          <w:sz w:val="28"/>
          <w:szCs w:val="28"/>
          <w:lang w:val="en-US"/>
        </w:rPr>
        <w:t>. Innovative education as a philosophical-anthropological category.</w:t>
      </w:r>
    </w:p>
    <w:p w:rsidR="00415C39" w:rsidRPr="00693699" w:rsidRDefault="00415C39" w:rsidP="00693699">
      <w:pPr>
        <w:pStyle w:val="1"/>
        <w:tabs>
          <w:tab w:val="left" w:pos="0"/>
        </w:tabs>
        <w:jc w:val="both"/>
        <w:rPr>
          <w:rFonts w:ascii="Times New Roman" w:hAnsi="Times New Roman"/>
          <w:sz w:val="28"/>
          <w:szCs w:val="28"/>
          <w:lang w:val="en-US"/>
        </w:rPr>
      </w:pPr>
      <w:r w:rsidRPr="00A93CAB">
        <w:rPr>
          <w:rFonts w:ascii="Times New Roman" w:hAnsi="Times New Roman"/>
          <w:sz w:val="28"/>
          <w:szCs w:val="28"/>
          <w:lang w:val="en-US"/>
        </w:rPr>
        <w:t>21</w:t>
      </w:r>
      <w:r w:rsidRPr="00693699">
        <w:rPr>
          <w:rFonts w:ascii="Times New Roman" w:hAnsi="Times New Roman"/>
          <w:sz w:val="28"/>
          <w:szCs w:val="28"/>
          <w:lang w:val="en-US"/>
        </w:rPr>
        <w:t>. Scientific and philosophical foundations of innovation in education.</w:t>
      </w:r>
    </w:p>
    <w:p w:rsidR="00415C39" w:rsidRPr="00693699" w:rsidRDefault="00415C39" w:rsidP="00693699">
      <w:pPr>
        <w:pStyle w:val="1"/>
        <w:tabs>
          <w:tab w:val="left" w:pos="0"/>
        </w:tabs>
        <w:jc w:val="both"/>
        <w:rPr>
          <w:rFonts w:ascii="Times New Roman" w:hAnsi="Times New Roman"/>
          <w:sz w:val="28"/>
          <w:szCs w:val="28"/>
          <w:lang w:val="en-US"/>
        </w:rPr>
      </w:pPr>
      <w:r w:rsidRPr="00D83067">
        <w:rPr>
          <w:rFonts w:ascii="Times New Roman" w:hAnsi="Times New Roman"/>
          <w:sz w:val="28"/>
          <w:szCs w:val="28"/>
          <w:lang w:val="en-US"/>
        </w:rPr>
        <w:t>22</w:t>
      </w:r>
      <w:r w:rsidRPr="00693699">
        <w:rPr>
          <w:rFonts w:ascii="Times New Roman" w:hAnsi="Times New Roman"/>
          <w:sz w:val="28"/>
          <w:szCs w:val="28"/>
          <w:lang w:val="en-US"/>
        </w:rPr>
        <w:t xml:space="preserve">. Innovation. </w:t>
      </w:r>
      <w:proofErr w:type="gramStart"/>
      <w:r w:rsidRPr="00693699">
        <w:rPr>
          <w:rFonts w:ascii="Times New Roman" w:hAnsi="Times New Roman"/>
          <w:sz w:val="28"/>
          <w:szCs w:val="28"/>
          <w:lang w:val="en-US"/>
        </w:rPr>
        <w:t>Types of innovations.</w:t>
      </w:r>
      <w:proofErr w:type="gramEnd"/>
    </w:p>
    <w:p w:rsidR="00415C39" w:rsidRPr="00693699" w:rsidRDefault="00415C39" w:rsidP="00693699">
      <w:pPr>
        <w:pStyle w:val="1"/>
        <w:tabs>
          <w:tab w:val="left" w:pos="0"/>
        </w:tabs>
        <w:jc w:val="both"/>
        <w:rPr>
          <w:rFonts w:ascii="Times New Roman" w:hAnsi="Times New Roman"/>
          <w:sz w:val="28"/>
          <w:szCs w:val="28"/>
          <w:lang w:val="en-US"/>
        </w:rPr>
      </w:pPr>
      <w:r w:rsidRPr="00D83067">
        <w:rPr>
          <w:rFonts w:ascii="Times New Roman" w:hAnsi="Times New Roman"/>
          <w:sz w:val="28"/>
          <w:szCs w:val="28"/>
          <w:lang w:val="en-US"/>
        </w:rPr>
        <w:t>23</w:t>
      </w:r>
      <w:r w:rsidRPr="00693699">
        <w:rPr>
          <w:rFonts w:ascii="Times New Roman" w:hAnsi="Times New Roman"/>
          <w:sz w:val="28"/>
          <w:szCs w:val="28"/>
          <w:lang w:val="en-US"/>
        </w:rPr>
        <w:t xml:space="preserve">. Innovations. </w:t>
      </w:r>
      <w:proofErr w:type="gramStart"/>
      <w:r w:rsidRPr="00693699">
        <w:rPr>
          <w:rFonts w:ascii="Times New Roman" w:hAnsi="Times New Roman"/>
          <w:sz w:val="28"/>
          <w:szCs w:val="28"/>
          <w:lang w:val="en-US"/>
        </w:rPr>
        <w:t>The nature and structure of the innovation process.</w:t>
      </w:r>
      <w:proofErr w:type="gramEnd"/>
    </w:p>
    <w:p w:rsidR="00415C39" w:rsidRPr="00A93CAB" w:rsidRDefault="00415C39" w:rsidP="00693699">
      <w:pPr>
        <w:pStyle w:val="1"/>
        <w:tabs>
          <w:tab w:val="left" w:pos="0"/>
        </w:tabs>
        <w:jc w:val="both"/>
        <w:rPr>
          <w:rFonts w:ascii="Times New Roman" w:hAnsi="Times New Roman"/>
          <w:sz w:val="28"/>
          <w:szCs w:val="28"/>
          <w:lang w:val="en-US"/>
        </w:rPr>
      </w:pPr>
      <w:r w:rsidRPr="00A93CAB">
        <w:rPr>
          <w:rFonts w:ascii="Times New Roman" w:hAnsi="Times New Roman"/>
          <w:sz w:val="28"/>
          <w:szCs w:val="28"/>
          <w:lang w:val="en-US"/>
        </w:rPr>
        <w:t>24</w:t>
      </w:r>
      <w:r w:rsidRPr="00693699">
        <w:rPr>
          <w:rFonts w:ascii="Times New Roman" w:hAnsi="Times New Roman"/>
          <w:sz w:val="28"/>
          <w:szCs w:val="28"/>
          <w:lang w:val="en-US"/>
        </w:rPr>
        <w:t>. The patterns of the innovation process.</w:t>
      </w:r>
    </w:p>
    <w:p w:rsidR="00415C39" w:rsidRPr="00693699" w:rsidRDefault="00415C39" w:rsidP="00693699">
      <w:pPr>
        <w:pStyle w:val="1"/>
        <w:tabs>
          <w:tab w:val="left" w:pos="0"/>
        </w:tabs>
        <w:jc w:val="both"/>
        <w:rPr>
          <w:rFonts w:ascii="Times New Roman" w:hAnsi="Times New Roman"/>
          <w:sz w:val="28"/>
          <w:szCs w:val="28"/>
          <w:lang w:val="en-US"/>
        </w:rPr>
      </w:pPr>
      <w:r w:rsidRPr="00693699">
        <w:rPr>
          <w:rFonts w:ascii="Times New Roman" w:hAnsi="Times New Roman"/>
          <w:sz w:val="28"/>
          <w:szCs w:val="28"/>
          <w:lang w:val="en-US"/>
        </w:rPr>
        <w:t xml:space="preserve">The history of the formation of innovation and learning innovation processes. </w:t>
      </w:r>
    </w:p>
    <w:p w:rsidR="00415C39" w:rsidRPr="00693699" w:rsidRDefault="00415C39" w:rsidP="00693699">
      <w:pPr>
        <w:pStyle w:val="1"/>
        <w:tabs>
          <w:tab w:val="left" w:pos="0"/>
        </w:tabs>
        <w:jc w:val="both"/>
        <w:rPr>
          <w:rFonts w:ascii="Times New Roman" w:hAnsi="Times New Roman"/>
          <w:sz w:val="28"/>
          <w:szCs w:val="28"/>
          <w:lang w:val="en-US"/>
        </w:rPr>
      </w:pPr>
      <w:r w:rsidRPr="00A93CAB">
        <w:rPr>
          <w:rFonts w:ascii="Times New Roman" w:hAnsi="Times New Roman"/>
          <w:sz w:val="28"/>
          <w:szCs w:val="28"/>
          <w:lang w:val="en-US"/>
        </w:rPr>
        <w:t>25</w:t>
      </w:r>
      <w:r w:rsidRPr="00693699">
        <w:rPr>
          <w:rFonts w:ascii="Times New Roman" w:hAnsi="Times New Roman"/>
          <w:sz w:val="28"/>
          <w:szCs w:val="28"/>
          <w:lang w:val="en-US"/>
        </w:rPr>
        <w:t xml:space="preserve">. Innovative socio-cultural transformation in modern pedagogy. </w:t>
      </w:r>
    </w:p>
    <w:p w:rsidR="00415C39" w:rsidRPr="00693699" w:rsidRDefault="00415C39" w:rsidP="00693699">
      <w:pPr>
        <w:pStyle w:val="1"/>
        <w:tabs>
          <w:tab w:val="left" w:pos="0"/>
        </w:tabs>
        <w:jc w:val="both"/>
        <w:rPr>
          <w:rFonts w:ascii="Times New Roman" w:hAnsi="Times New Roman"/>
          <w:sz w:val="28"/>
          <w:szCs w:val="28"/>
          <w:lang w:val="en-US"/>
        </w:rPr>
      </w:pPr>
      <w:r w:rsidRPr="00A93CAB">
        <w:rPr>
          <w:rFonts w:ascii="Times New Roman" w:hAnsi="Times New Roman"/>
          <w:sz w:val="28"/>
          <w:szCs w:val="28"/>
          <w:lang w:val="en-US"/>
        </w:rPr>
        <w:t>26</w:t>
      </w:r>
      <w:r w:rsidRPr="00693699">
        <w:rPr>
          <w:rFonts w:ascii="Times New Roman" w:hAnsi="Times New Roman"/>
          <w:sz w:val="28"/>
          <w:szCs w:val="28"/>
          <w:lang w:val="en-US"/>
        </w:rPr>
        <w:t>. Design as a cultural form of innovative processes in the universe of education.</w:t>
      </w:r>
    </w:p>
    <w:p w:rsidR="00415C39" w:rsidRPr="00693699" w:rsidRDefault="00415C39" w:rsidP="00693699">
      <w:pPr>
        <w:pStyle w:val="1"/>
        <w:tabs>
          <w:tab w:val="left" w:pos="0"/>
        </w:tabs>
        <w:jc w:val="both"/>
        <w:rPr>
          <w:rFonts w:ascii="Times New Roman" w:hAnsi="Times New Roman"/>
          <w:sz w:val="28"/>
          <w:szCs w:val="28"/>
          <w:lang w:val="en-US"/>
        </w:rPr>
      </w:pPr>
      <w:r w:rsidRPr="00A93CAB">
        <w:rPr>
          <w:rFonts w:ascii="Times New Roman" w:hAnsi="Times New Roman"/>
          <w:sz w:val="28"/>
          <w:szCs w:val="28"/>
          <w:lang w:val="en-US"/>
        </w:rPr>
        <w:t>27</w:t>
      </w:r>
      <w:r w:rsidRPr="00693699">
        <w:rPr>
          <w:rFonts w:ascii="Times New Roman" w:hAnsi="Times New Roman"/>
          <w:sz w:val="28"/>
          <w:szCs w:val="28"/>
          <w:lang w:val="en-US"/>
        </w:rPr>
        <w:t xml:space="preserve">. Design and research activities in innovative education. </w:t>
      </w:r>
    </w:p>
    <w:p w:rsidR="00415C39" w:rsidRPr="00693699" w:rsidRDefault="00415C39" w:rsidP="00693699">
      <w:pPr>
        <w:pStyle w:val="1"/>
        <w:tabs>
          <w:tab w:val="left" w:pos="0"/>
        </w:tabs>
        <w:jc w:val="both"/>
        <w:rPr>
          <w:rFonts w:ascii="Times New Roman" w:hAnsi="Times New Roman"/>
          <w:sz w:val="28"/>
          <w:szCs w:val="28"/>
          <w:lang w:val="en-US"/>
        </w:rPr>
      </w:pPr>
      <w:r w:rsidRPr="00A93CAB">
        <w:rPr>
          <w:rFonts w:ascii="Times New Roman" w:hAnsi="Times New Roman"/>
          <w:sz w:val="28"/>
          <w:szCs w:val="28"/>
          <w:lang w:val="en-US"/>
        </w:rPr>
        <w:t>28</w:t>
      </w:r>
      <w:r w:rsidRPr="00693699">
        <w:rPr>
          <w:rFonts w:ascii="Times New Roman" w:hAnsi="Times New Roman"/>
          <w:sz w:val="28"/>
          <w:szCs w:val="28"/>
          <w:lang w:val="en-US"/>
        </w:rPr>
        <w:t>. Ways of implementation of the Bologna Declaration in the system of higher professional education of the Russian Federation.</w:t>
      </w:r>
    </w:p>
    <w:p w:rsidR="00415C39" w:rsidRPr="00693699" w:rsidRDefault="00415C39" w:rsidP="00693699">
      <w:pPr>
        <w:pStyle w:val="1"/>
        <w:tabs>
          <w:tab w:val="left" w:pos="0"/>
        </w:tabs>
        <w:jc w:val="both"/>
        <w:rPr>
          <w:rFonts w:ascii="Times New Roman" w:hAnsi="Times New Roman"/>
          <w:sz w:val="28"/>
          <w:szCs w:val="28"/>
          <w:lang w:val="en-US"/>
        </w:rPr>
      </w:pPr>
      <w:proofErr w:type="gramStart"/>
      <w:r w:rsidRPr="00693699">
        <w:rPr>
          <w:rFonts w:ascii="Times New Roman" w:hAnsi="Times New Roman"/>
          <w:sz w:val="28"/>
          <w:szCs w:val="28"/>
          <w:lang w:val="en-US"/>
        </w:rPr>
        <w:t>The process of modernization of educational institutions.</w:t>
      </w:r>
      <w:proofErr w:type="gramEnd"/>
    </w:p>
    <w:p w:rsidR="00415C39" w:rsidRPr="00693699" w:rsidRDefault="00415C39" w:rsidP="00693699">
      <w:pPr>
        <w:pStyle w:val="1"/>
        <w:tabs>
          <w:tab w:val="left" w:pos="0"/>
        </w:tabs>
        <w:jc w:val="both"/>
        <w:rPr>
          <w:rFonts w:ascii="Times New Roman" w:hAnsi="Times New Roman"/>
          <w:sz w:val="28"/>
          <w:szCs w:val="28"/>
          <w:lang w:val="en-US"/>
        </w:rPr>
      </w:pPr>
      <w:r w:rsidRPr="00A93CAB">
        <w:rPr>
          <w:rFonts w:ascii="Times New Roman" w:hAnsi="Times New Roman"/>
          <w:sz w:val="28"/>
          <w:szCs w:val="28"/>
          <w:lang w:val="en-US"/>
        </w:rPr>
        <w:t>29</w:t>
      </w:r>
      <w:r w:rsidRPr="00693699">
        <w:rPr>
          <w:rFonts w:ascii="Times New Roman" w:hAnsi="Times New Roman"/>
          <w:sz w:val="28"/>
          <w:szCs w:val="28"/>
          <w:lang w:val="en-US"/>
        </w:rPr>
        <w:t>. Innovative pedagogical technologies in education.</w:t>
      </w:r>
    </w:p>
    <w:p w:rsidR="00415C39" w:rsidRPr="00693699" w:rsidRDefault="00415C39" w:rsidP="00693699">
      <w:pPr>
        <w:pStyle w:val="1"/>
        <w:tabs>
          <w:tab w:val="left" w:pos="0"/>
        </w:tabs>
        <w:jc w:val="both"/>
        <w:rPr>
          <w:rFonts w:ascii="Times New Roman" w:hAnsi="Times New Roman"/>
          <w:sz w:val="28"/>
          <w:szCs w:val="28"/>
          <w:lang w:val="en-US"/>
        </w:rPr>
      </w:pPr>
      <w:r w:rsidRPr="00A93CAB">
        <w:rPr>
          <w:rFonts w:ascii="Times New Roman" w:hAnsi="Times New Roman"/>
          <w:sz w:val="28"/>
          <w:szCs w:val="28"/>
          <w:lang w:val="en-US"/>
        </w:rPr>
        <w:t>30</w:t>
      </w:r>
      <w:r w:rsidRPr="00693699">
        <w:rPr>
          <w:rFonts w:ascii="Times New Roman" w:hAnsi="Times New Roman"/>
          <w:sz w:val="28"/>
          <w:szCs w:val="28"/>
          <w:lang w:val="en-US"/>
        </w:rPr>
        <w:t>. Reforming the Russian education system: the concept of standards and content.</w:t>
      </w:r>
    </w:p>
    <w:p w:rsidR="00415C39" w:rsidRPr="00693699" w:rsidRDefault="00415C39" w:rsidP="00693699">
      <w:pPr>
        <w:pStyle w:val="1"/>
        <w:tabs>
          <w:tab w:val="left" w:pos="0"/>
        </w:tabs>
        <w:jc w:val="both"/>
        <w:rPr>
          <w:rFonts w:ascii="Times New Roman" w:hAnsi="Times New Roman"/>
          <w:sz w:val="28"/>
          <w:szCs w:val="28"/>
          <w:lang w:val="en-US"/>
        </w:rPr>
      </w:pPr>
      <w:r w:rsidRPr="00A93CAB">
        <w:rPr>
          <w:rFonts w:ascii="Times New Roman" w:hAnsi="Times New Roman"/>
          <w:sz w:val="28"/>
          <w:szCs w:val="28"/>
          <w:lang w:val="en-US"/>
        </w:rPr>
        <w:t>31</w:t>
      </w:r>
      <w:r w:rsidRPr="00693699">
        <w:rPr>
          <w:rFonts w:ascii="Times New Roman" w:hAnsi="Times New Roman"/>
          <w:sz w:val="28"/>
          <w:szCs w:val="28"/>
          <w:lang w:val="en-US"/>
        </w:rPr>
        <w:t>. Innovative learning model in higher education.</w:t>
      </w:r>
    </w:p>
    <w:p w:rsidR="00415C39" w:rsidRPr="00693699" w:rsidRDefault="00415C39" w:rsidP="00693699">
      <w:pPr>
        <w:pStyle w:val="1"/>
        <w:tabs>
          <w:tab w:val="left" w:pos="0"/>
        </w:tabs>
        <w:jc w:val="both"/>
        <w:rPr>
          <w:rFonts w:ascii="Times New Roman" w:hAnsi="Times New Roman"/>
          <w:sz w:val="28"/>
          <w:szCs w:val="28"/>
          <w:lang w:val="en-US"/>
        </w:rPr>
      </w:pPr>
      <w:r w:rsidRPr="00A93CAB">
        <w:rPr>
          <w:rFonts w:ascii="Times New Roman" w:hAnsi="Times New Roman"/>
          <w:sz w:val="28"/>
          <w:szCs w:val="28"/>
          <w:lang w:val="en-US"/>
        </w:rPr>
        <w:lastRenderedPageBreak/>
        <w:t>32</w:t>
      </w:r>
      <w:r w:rsidRPr="00693699">
        <w:rPr>
          <w:rFonts w:ascii="Times New Roman" w:hAnsi="Times New Roman"/>
          <w:sz w:val="28"/>
          <w:szCs w:val="28"/>
          <w:lang w:val="en-US"/>
        </w:rPr>
        <w:t>. Educational innovation in the world pedagogy.</w:t>
      </w:r>
    </w:p>
    <w:p w:rsidR="00415C39" w:rsidRPr="00693699" w:rsidRDefault="00415C39" w:rsidP="00693699">
      <w:pPr>
        <w:pStyle w:val="1"/>
        <w:tabs>
          <w:tab w:val="left" w:pos="0"/>
        </w:tabs>
        <w:jc w:val="both"/>
        <w:rPr>
          <w:rFonts w:ascii="Times New Roman" w:hAnsi="Times New Roman"/>
          <w:sz w:val="28"/>
          <w:szCs w:val="28"/>
          <w:lang w:val="en-US"/>
        </w:rPr>
      </w:pPr>
      <w:r w:rsidRPr="00A93CAB">
        <w:rPr>
          <w:rFonts w:ascii="Times New Roman" w:hAnsi="Times New Roman"/>
          <w:sz w:val="28"/>
          <w:szCs w:val="28"/>
          <w:lang w:val="en-US"/>
        </w:rPr>
        <w:t>33</w:t>
      </w:r>
      <w:r w:rsidRPr="00693699">
        <w:rPr>
          <w:rFonts w:ascii="Times New Roman" w:hAnsi="Times New Roman"/>
          <w:sz w:val="28"/>
          <w:szCs w:val="28"/>
          <w:lang w:val="en-US"/>
        </w:rPr>
        <w:t>. Innovative direction of the development of modern science education.</w:t>
      </w:r>
    </w:p>
    <w:p w:rsidR="00415C39" w:rsidRPr="00693699" w:rsidRDefault="00415C39" w:rsidP="00693699">
      <w:pPr>
        <w:pStyle w:val="1"/>
        <w:tabs>
          <w:tab w:val="left" w:pos="0"/>
        </w:tabs>
        <w:jc w:val="both"/>
        <w:rPr>
          <w:rFonts w:ascii="Times New Roman" w:hAnsi="Times New Roman"/>
          <w:sz w:val="28"/>
          <w:szCs w:val="28"/>
          <w:lang w:val="en-US"/>
        </w:rPr>
      </w:pPr>
      <w:proofErr w:type="gramStart"/>
      <w:r w:rsidRPr="00693699">
        <w:rPr>
          <w:rFonts w:ascii="Times New Roman" w:hAnsi="Times New Roman"/>
          <w:sz w:val="28"/>
          <w:szCs w:val="28"/>
          <w:lang w:val="en-US"/>
        </w:rPr>
        <w:t>Modeling of innovative educational activities at the University.</w:t>
      </w:r>
      <w:proofErr w:type="gramEnd"/>
    </w:p>
    <w:p w:rsidR="00415C39" w:rsidRPr="00693699" w:rsidRDefault="00415C39" w:rsidP="00693699">
      <w:pPr>
        <w:pStyle w:val="1"/>
        <w:tabs>
          <w:tab w:val="left" w:pos="0"/>
        </w:tabs>
        <w:jc w:val="both"/>
        <w:rPr>
          <w:rFonts w:ascii="Times New Roman" w:hAnsi="Times New Roman"/>
          <w:sz w:val="28"/>
          <w:szCs w:val="28"/>
          <w:lang w:val="en-US"/>
        </w:rPr>
      </w:pPr>
      <w:r w:rsidRPr="00D83067">
        <w:rPr>
          <w:rFonts w:ascii="Times New Roman" w:hAnsi="Times New Roman"/>
          <w:sz w:val="28"/>
          <w:szCs w:val="28"/>
          <w:lang w:val="en-US"/>
        </w:rPr>
        <w:t>34</w:t>
      </w:r>
      <w:r w:rsidRPr="00693699">
        <w:rPr>
          <w:rFonts w:ascii="Times New Roman" w:hAnsi="Times New Roman"/>
          <w:sz w:val="28"/>
          <w:szCs w:val="28"/>
          <w:lang w:val="en-US"/>
        </w:rPr>
        <w:t>. Educational innovation model</w:t>
      </w:r>
      <w:r>
        <w:rPr>
          <w:rFonts w:ascii="Times New Roman" w:hAnsi="Times New Roman"/>
          <w:sz w:val="28"/>
          <w:szCs w:val="28"/>
          <w:lang w:val="en-US"/>
        </w:rPr>
        <w:t xml:space="preserve">. </w:t>
      </w:r>
      <w:proofErr w:type="gramStart"/>
      <w:r>
        <w:rPr>
          <w:rFonts w:ascii="Times New Roman" w:hAnsi="Times New Roman"/>
          <w:sz w:val="28"/>
          <w:szCs w:val="28"/>
          <w:lang w:val="en-US"/>
        </w:rPr>
        <w:t>Conceptual framework for its</w:t>
      </w:r>
      <w:r w:rsidRPr="00693699">
        <w:rPr>
          <w:rFonts w:ascii="Times New Roman" w:hAnsi="Times New Roman"/>
          <w:sz w:val="28"/>
          <w:szCs w:val="28"/>
          <w:lang w:val="en-US"/>
        </w:rPr>
        <w:t xml:space="preserve"> implementation in practice.</w:t>
      </w:r>
      <w:proofErr w:type="gramEnd"/>
    </w:p>
    <w:p w:rsidR="00415C39" w:rsidRPr="00693699" w:rsidRDefault="00415C39" w:rsidP="00693699">
      <w:pPr>
        <w:pStyle w:val="1"/>
        <w:tabs>
          <w:tab w:val="left" w:pos="0"/>
        </w:tabs>
        <w:jc w:val="both"/>
        <w:rPr>
          <w:rFonts w:ascii="Times New Roman" w:hAnsi="Times New Roman"/>
          <w:sz w:val="28"/>
          <w:szCs w:val="28"/>
          <w:lang w:val="en-US"/>
        </w:rPr>
      </w:pPr>
      <w:r w:rsidRPr="00A93CAB">
        <w:rPr>
          <w:rFonts w:ascii="Times New Roman" w:hAnsi="Times New Roman"/>
          <w:sz w:val="28"/>
          <w:szCs w:val="28"/>
          <w:lang w:val="en-US"/>
        </w:rPr>
        <w:t>35</w:t>
      </w:r>
      <w:r w:rsidRPr="00693699">
        <w:rPr>
          <w:rFonts w:ascii="Times New Roman" w:hAnsi="Times New Roman"/>
          <w:sz w:val="28"/>
          <w:szCs w:val="28"/>
          <w:lang w:val="en-US"/>
        </w:rPr>
        <w:t>. The functions and conditions of innovative activity of the future teacher.</w:t>
      </w:r>
    </w:p>
    <w:p w:rsidR="00415C39" w:rsidRPr="00A93CAB" w:rsidRDefault="00415C39" w:rsidP="00693699">
      <w:pPr>
        <w:pStyle w:val="1"/>
        <w:tabs>
          <w:tab w:val="left" w:pos="0"/>
        </w:tabs>
        <w:jc w:val="both"/>
        <w:rPr>
          <w:rFonts w:ascii="Times New Roman" w:hAnsi="Times New Roman"/>
          <w:sz w:val="28"/>
          <w:szCs w:val="28"/>
          <w:lang w:val="en-US"/>
        </w:rPr>
      </w:pPr>
      <w:r w:rsidRPr="00A93CAB">
        <w:rPr>
          <w:rFonts w:ascii="Times New Roman" w:hAnsi="Times New Roman"/>
          <w:sz w:val="28"/>
          <w:szCs w:val="28"/>
          <w:lang w:val="en-US"/>
        </w:rPr>
        <w:t>36</w:t>
      </w:r>
      <w:r w:rsidRPr="00693699">
        <w:rPr>
          <w:rFonts w:ascii="Times New Roman" w:hAnsi="Times New Roman"/>
          <w:sz w:val="28"/>
          <w:szCs w:val="28"/>
          <w:lang w:val="en-US"/>
        </w:rPr>
        <w:t>. Preparing future teachers to innovative activity.</w:t>
      </w:r>
    </w:p>
    <w:p w:rsidR="00415C39" w:rsidRPr="00693699" w:rsidRDefault="00415C39" w:rsidP="00693699">
      <w:pPr>
        <w:pStyle w:val="1"/>
        <w:tabs>
          <w:tab w:val="left" w:pos="0"/>
        </w:tabs>
        <w:jc w:val="both"/>
        <w:rPr>
          <w:rFonts w:ascii="Times New Roman" w:hAnsi="Times New Roman"/>
          <w:sz w:val="28"/>
          <w:szCs w:val="28"/>
          <w:lang w:val="en-US"/>
        </w:rPr>
      </w:pPr>
      <w:proofErr w:type="gramStart"/>
      <w:r w:rsidRPr="00693699">
        <w:rPr>
          <w:rFonts w:ascii="Times New Roman" w:hAnsi="Times New Roman"/>
          <w:sz w:val="28"/>
          <w:szCs w:val="28"/>
          <w:lang w:val="en-US"/>
        </w:rPr>
        <w:t>The innovative structure of the educational process.</w:t>
      </w:r>
      <w:proofErr w:type="gramEnd"/>
    </w:p>
    <w:p w:rsidR="00415C39" w:rsidRPr="00693699" w:rsidRDefault="00415C39" w:rsidP="00693699">
      <w:pPr>
        <w:pStyle w:val="1"/>
        <w:tabs>
          <w:tab w:val="left" w:pos="0"/>
        </w:tabs>
        <w:jc w:val="both"/>
        <w:rPr>
          <w:rFonts w:ascii="Times New Roman" w:hAnsi="Times New Roman"/>
          <w:sz w:val="28"/>
          <w:szCs w:val="28"/>
          <w:lang w:val="en-US"/>
        </w:rPr>
      </w:pPr>
      <w:r w:rsidRPr="00A93CAB">
        <w:rPr>
          <w:rFonts w:ascii="Times New Roman" w:hAnsi="Times New Roman"/>
          <w:sz w:val="28"/>
          <w:szCs w:val="28"/>
          <w:lang w:val="en-US"/>
        </w:rPr>
        <w:t>37</w:t>
      </w:r>
      <w:r w:rsidRPr="00693699">
        <w:rPr>
          <w:rFonts w:ascii="Times New Roman" w:hAnsi="Times New Roman"/>
          <w:sz w:val="28"/>
          <w:szCs w:val="28"/>
          <w:lang w:val="en-US"/>
        </w:rPr>
        <w:t>. Author's schools as types of innovation in education.</w:t>
      </w:r>
    </w:p>
    <w:p w:rsidR="00415C39" w:rsidRPr="00693699" w:rsidRDefault="00415C39" w:rsidP="00693699">
      <w:pPr>
        <w:pStyle w:val="1"/>
        <w:tabs>
          <w:tab w:val="left" w:pos="0"/>
        </w:tabs>
        <w:jc w:val="both"/>
        <w:rPr>
          <w:rFonts w:ascii="Times New Roman" w:hAnsi="Times New Roman"/>
          <w:sz w:val="28"/>
          <w:szCs w:val="28"/>
          <w:lang w:val="en-US"/>
        </w:rPr>
      </w:pPr>
      <w:r w:rsidRPr="00A93CAB">
        <w:rPr>
          <w:rFonts w:ascii="Times New Roman" w:hAnsi="Times New Roman"/>
          <w:sz w:val="28"/>
          <w:szCs w:val="28"/>
          <w:lang w:val="en-US"/>
        </w:rPr>
        <w:t>38</w:t>
      </w:r>
      <w:r w:rsidRPr="00693699">
        <w:rPr>
          <w:rFonts w:ascii="Times New Roman" w:hAnsi="Times New Roman"/>
          <w:sz w:val="28"/>
          <w:szCs w:val="28"/>
          <w:lang w:val="en-US"/>
        </w:rPr>
        <w:t>. The development of the future teachers to innovative activity.</w:t>
      </w:r>
    </w:p>
    <w:p w:rsidR="00415C39" w:rsidRPr="00A93CAB" w:rsidRDefault="00415C39" w:rsidP="00693699">
      <w:pPr>
        <w:pStyle w:val="1"/>
        <w:tabs>
          <w:tab w:val="left" w:pos="0"/>
        </w:tabs>
        <w:jc w:val="both"/>
        <w:rPr>
          <w:rFonts w:ascii="Times New Roman" w:hAnsi="Times New Roman"/>
          <w:sz w:val="28"/>
          <w:szCs w:val="28"/>
          <w:lang w:val="en-US"/>
        </w:rPr>
      </w:pPr>
    </w:p>
    <w:p w:rsidR="00415C39" w:rsidRPr="00D83067" w:rsidRDefault="00415C39" w:rsidP="00693699">
      <w:pPr>
        <w:pStyle w:val="1"/>
        <w:tabs>
          <w:tab w:val="left" w:pos="0"/>
        </w:tabs>
        <w:jc w:val="both"/>
        <w:rPr>
          <w:rFonts w:ascii="Times New Roman" w:hAnsi="Times New Roman"/>
          <w:sz w:val="28"/>
          <w:szCs w:val="28"/>
          <w:lang w:val="en-US"/>
        </w:rPr>
      </w:pPr>
      <w:r w:rsidRPr="00693699">
        <w:rPr>
          <w:rFonts w:ascii="Times New Roman" w:hAnsi="Times New Roman"/>
          <w:sz w:val="28"/>
          <w:szCs w:val="28"/>
          <w:lang w:val="en-US"/>
        </w:rPr>
        <w:t>The program is made in accordance with GEF VPO in the direction 050100 Pedagogical education.</w:t>
      </w:r>
    </w:p>
    <w:p w:rsidR="00415C39" w:rsidRPr="00A93CAB" w:rsidRDefault="00415C39" w:rsidP="00A93CAB">
      <w:pPr>
        <w:pStyle w:val="1"/>
        <w:tabs>
          <w:tab w:val="left" w:pos="0"/>
        </w:tabs>
        <w:jc w:val="both"/>
        <w:rPr>
          <w:rFonts w:ascii="Times New Roman" w:hAnsi="Times New Roman"/>
          <w:sz w:val="28"/>
          <w:szCs w:val="28"/>
          <w:lang w:val="en-US"/>
        </w:rPr>
      </w:pPr>
      <w:r>
        <w:rPr>
          <w:rFonts w:ascii="Times New Roman" w:hAnsi="Times New Roman"/>
          <w:sz w:val="28"/>
          <w:szCs w:val="28"/>
          <w:lang w:val="en-US"/>
        </w:rPr>
        <w:t>The program made by</w:t>
      </w:r>
      <w:r w:rsidRPr="00A93CAB">
        <w:rPr>
          <w:rFonts w:ascii="Times New Roman" w:hAnsi="Times New Roman"/>
          <w:sz w:val="28"/>
          <w:szCs w:val="28"/>
          <w:lang w:val="en-US"/>
        </w:rPr>
        <w:t>: as</w:t>
      </w:r>
      <w:r>
        <w:rPr>
          <w:rFonts w:ascii="Times New Roman" w:hAnsi="Times New Roman"/>
          <w:sz w:val="28"/>
          <w:szCs w:val="28"/>
          <w:lang w:val="en-US"/>
        </w:rPr>
        <w:t xml:space="preserve">sociate Professor </w:t>
      </w:r>
      <w:proofErr w:type="spellStart"/>
      <w:r>
        <w:rPr>
          <w:rFonts w:ascii="Times New Roman" w:hAnsi="Times New Roman"/>
          <w:sz w:val="28"/>
          <w:szCs w:val="28"/>
          <w:lang w:val="en-US"/>
        </w:rPr>
        <w:t>Sheina</w:t>
      </w:r>
      <w:proofErr w:type="spellEnd"/>
      <w:r>
        <w:rPr>
          <w:rFonts w:ascii="Times New Roman" w:hAnsi="Times New Roman"/>
          <w:sz w:val="28"/>
          <w:szCs w:val="28"/>
          <w:lang w:val="en-US"/>
        </w:rPr>
        <w:t xml:space="preserve"> L. P.</w:t>
      </w:r>
    </w:p>
    <w:p w:rsidR="00415C39" w:rsidRPr="00A93CAB" w:rsidRDefault="00415C39" w:rsidP="00A93CAB">
      <w:pPr>
        <w:pStyle w:val="1"/>
        <w:tabs>
          <w:tab w:val="left" w:pos="0"/>
        </w:tabs>
        <w:jc w:val="both"/>
        <w:rPr>
          <w:rFonts w:ascii="Times New Roman" w:hAnsi="Times New Roman"/>
          <w:sz w:val="28"/>
          <w:szCs w:val="28"/>
          <w:lang w:val="en-US"/>
        </w:rPr>
      </w:pPr>
      <w:r w:rsidRPr="00A93CAB">
        <w:rPr>
          <w:rFonts w:ascii="Times New Roman" w:hAnsi="Times New Roman"/>
          <w:sz w:val="28"/>
          <w:szCs w:val="28"/>
          <w:lang w:val="en-US"/>
        </w:rPr>
        <w:t>The program was approved at faculty meeting from</w:t>
      </w:r>
    </w:p>
    <w:p w:rsidR="00415C39" w:rsidRPr="00693699" w:rsidRDefault="00415C39" w:rsidP="00693699">
      <w:pPr>
        <w:pStyle w:val="1"/>
        <w:tabs>
          <w:tab w:val="left" w:pos="0"/>
        </w:tabs>
        <w:jc w:val="both"/>
        <w:rPr>
          <w:rFonts w:ascii="Times New Roman" w:hAnsi="Times New Roman"/>
          <w:sz w:val="28"/>
          <w:szCs w:val="28"/>
          <w:lang w:val="en-US"/>
        </w:rPr>
      </w:pPr>
    </w:p>
    <w:p w:rsidR="00415C39" w:rsidRPr="00693699" w:rsidRDefault="00415C39" w:rsidP="00693699">
      <w:pPr>
        <w:pStyle w:val="1"/>
        <w:tabs>
          <w:tab w:val="left" w:pos="0"/>
        </w:tabs>
        <w:jc w:val="both"/>
        <w:rPr>
          <w:rFonts w:ascii="Times New Roman" w:hAnsi="Times New Roman"/>
          <w:sz w:val="28"/>
          <w:szCs w:val="28"/>
          <w:lang w:val="en-US"/>
        </w:rPr>
      </w:pPr>
    </w:p>
    <w:p w:rsidR="00415C39" w:rsidRPr="00693699" w:rsidRDefault="00415C39" w:rsidP="00693699">
      <w:pPr>
        <w:pStyle w:val="1"/>
        <w:tabs>
          <w:tab w:val="left" w:pos="0"/>
        </w:tabs>
        <w:jc w:val="both"/>
        <w:rPr>
          <w:rFonts w:ascii="Times New Roman" w:hAnsi="Times New Roman"/>
          <w:sz w:val="28"/>
          <w:szCs w:val="28"/>
          <w:lang w:val="en-US"/>
        </w:rPr>
      </w:pPr>
    </w:p>
    <w:p w:rsidR="00415C39" w:rsidRPr="00693699" w:rsidRDefault="00415C39" w:rsidP="00693699">
      <w:pPr>
        <w:pStyle w:val="1"/>
        <w:tabs>
          <w:tab w:val="left" w:pos="0"/>
        </w:tabs>
        <w:jc w:val="both"/>
        <w:rPr>
          <w:rFonts w:ascii="Times New Roman" w:hAnsi="Times New Roman"/>
          <w:sz w:val="28"/>
          <w:szCs w:val="28"/>
          <w:lang w:val="en-US"/>
        </w:rPr>
      </w:pPr>
    </w:p>
    <w:p w:rsidR="00415C39" w:rsidRPr="00693699" w:rsidRDefault="00415C39" w:rsidP="00693699">
      <w:pPr>
        <w:pStyle w:val="1"/>
        <w:tabs>
          <w:tab w:val="left" w:pos="0"/>
        </w:tabs>
        <w:jc w:val="both"/>
        <w:rPr>
          <w:rFonts w:ascii="Times New Roman" w:hAnsi="Times New Roman"/>
          <w:sz w:val="28"/>
          <w:szCs w:val="28"/>
          <w:lang w:val="en-US"/>
        </w:rPr>
      </w:pPr>
    </w:p>
    <w:p w:rsidR="00415C39" w:rsidRPr="00693699" w:rsidRDefault="00415C39" w:rsidP="00693699">
      <w:pPr>
        <w:pStyle w:val="1"/>
        <w:tabs>
          <w:tab w:val="left" w:pos="0"/>
        </w:tabs>
        <w:jc w:val="both"/>
        <w:rPr>
          <w:rFonts w:ascii="Times New Roman" w:hAnsi="Times New Roman"/>
          <w:sz w:val="28"/>
          <w:szCs w:val="28"/>
          <w:lang w:val="en-US"/>
        </w:rPr>
      </w:pPr>
    </w:p>
    <w:p w:rsidR="00415C39" w:rsidRPr="00693699" w:rsidRDefault="00415C39" w:rsidP="00693699">
      <w:pPr>
        <w:pStyle w:val="1"/>
        <w:tabs>
          <w:tab w:val="left" w:pos="0"/>
        </w:tabs>
        <w:jc w:val="both"/>
        <w:rPr>
          <w:rFonts w:ascii="Times New Roman" w:hAnsi="Times New Roman"/>
          <w:sz w:val="28"/>
          <w:szCs w:val="28"/>
          <w:lang w:val="en-US"/>
        </w:rPr>
      </w:pPr>
    </w:p>
    <w:p w:rsidR="00415C39" w:rsidRPr="00693699" w:rsidRDefault="00415C39" w:rsidP="00693699">
      <w:pPr>
        <w:pStyle w:val="1"/>
        <w:tabs>
          <w:tab w:val="left" w:pos="0"/>
        </w:tabs>
        <w:jc w:val="both"/>
        <w:rPr>
          <w:rFonts w:ascii="Times New Roman" w:hAnsi="Times New Roman"/>
          <w:sz w:val="28"/>
          <w:szCs w:val="28"/>
          <w:lang w:val="en-US"/>
        </w:rPr>
      </w:pPr>
    </w:p>
    <w:p w:rsidR="00415C39" w:rsidRPr="00FE6786" w:rsidRDefault="00415C39" w:rsidP="00FE6786">
      <w:pPr>
        <w:pStyle w:val="1"/>
        <w:tabs>
          <w:tab w:val="left" w:pos="0"/>
        </w:tabs>
        <w:jc w:val="both"/>
        <w:rPr>
          <w:rFonts w:ascii="Times New Roman" w:hAnsi="Times New Roman"/>
          <w:sz w:val="28"/>
          <w:szCs w:val="28"/>
          <w:lang w:val="en-US"/>
        </w:rPr>
      </w:pPr>
    </w:p>
    <w:p w:rsidR="00415C39" w:rsidRPr="00FE6786" w:rsidRDefault="00415C39" w:rsidP="00FE6786">
      <w:pPr>
        <w:pStyle w:val="1"/>
        <w:tabs>
          <w:tab w:val="left" w:pos="0"/>
        </w:tabs>
        <w:jc w:val="both"/>
        <w:rPr>
          <w:rFonts w:ascii="Times New Roman" w:hAnsi="Times New Roman"/>
          <w:sz w:val="28"/>
          <w:szCs w:val="28"/>
          <w:lang w:val="en-US"/>
        </w:rPr>
      </w:pPr>
    </w:p>
    <w:p w:rsidR="00415C39" w:rsidRPr="00FE6786" w:rsidRDefault="00415C39" w:rsidP="00FE6786">
      <w:pPr>
        <w:pStyle w:val="1"/>
        <w:tabs>
          <w:tab w:val="left" w:pos="0"/>
        </w:tabs>
        <w:jc w:val="both"/>
        <w:rPr>
          <w:rFonts w:ascii="Times New Roman" w:hAnsi="Times New Roman"/>
          <w:sz w:val="28"/>
          <w:szCs w:val="28"/>
          <w:lang w:val="en-US"/>
        </w:rPr>
      </w:pPr>
    </w:p>
    <w:p w:rsidR="00415C39" w:rsidRPr="00FE6786" w:rsidRDefault="00415C39" w:rsidP="00FE6786">
      <w:pPr>
        <w:pStyle w:val="1"/>
        <w:tabs>
          <w:tab w:val="left" w:pos="0"/>
        </w:tabs>
        <w:jc w:val="both"/>
        <w:rPr>
          <w:rFonts w:ascii="Times New Roman" w:hAnsi="Times New Roman"/>
          <w:sz w:val="28"/>
          <w:szCs w:val="28"/>
          <w:lang w:val="en-US"/>
        </w:rPr>
      </w:pPr>
    </w:p>
    <w:p w:rsidR="00415C39" w:rsidRPr="00840189" w:rsidRDefault="00415C39" w:rsidP="00F91985">
      <w:pPr>
        <w:pStyle w:val="1"/>
        <w:tabs>
          <w:tab w:val="left" w:pos="0"/>
        </w:tabs>
        <w:jc w:val="both"/>
        <w:rPr>
          <w:rFonts w:ascii="Times New Roman" w:hAnsi="Times New Roman"/>
          <w:sz w:val="28"/>
          <w:szCs w:val="28"/>
          <w:lang w:val="en-US"/>
        </w:rPr>
      </w:pPr>
    </w:p>
    <w:p w:rsidR="00415C39" w:rsidRPr="00F91985" w:rsidRDefault="00415C39" w:rsidP="00F91985">
      <w:pPr>
        <w:pStyle w:val="1"/>
        <w:tabs>
          <w:tab w:val="left" w:pos="0"/>
        </w:tabs>
        <w:jc w:val="both"/>
        <w:rPr>
          <w:rFonts w:ascii="Times New Roman" w:hAnsi="Times New Roman"/>
          <w:sz w:val="28"/>
          <w:szCs w:val="28"/>
          <w:lang w:val="en-US"/>
        </w:rPr>
      </w:pPr>
    </w:p>
    <w:p w:rsidR="00415C39" w:rsidRPr="00F91985" w:rsidRDefault="00415C39" w:rsidP="00F91985">
      <w:pPr>
        <w:pStyle w:val="1"/>
        <w:tabs>
          <w:tab w:val="left" w:pos="0"/>
        </w:tabs>
        <w:jc w:val="both"/>
        <w:rPr>
          <w:rFonts w:ascii="Times New Roman" w:hAnsi="Times New Roman"/>
          <w:sz w:val="28"/>
          <w:szCs w:val="28"/>
          <w:lang w:val="en-US"/>
        </w:rPr>
      </w:pPr>
    </w:p>
    <w:p w:rsidR="00415C39" w:rsidRPr="00F91985" w:rsidRDefault="00415C39" w:rsidP="009B64F9">
      <w:pPr>
        <w:spacing w:after="0"/>
        <w:jc w:val="center"/>
        <w:rPr>
          <w:rFonts w:ascii="Times New Roman" w:hAnsi="Times New Roman"/>
          <w:sz w:val="28"/>
          <w:szCs w:val="28"/>
          <w:lang w:val="en-US"/>
        </w:rPr>
      </w:pPr>
    </w:p>
    <w:p w:rsidR="00415C39" w:rsidRPr="00F91985" w:rsidRDefault="00415C39" w:rsidP="009B64F9">
      <w:pPr>
        <w:spacing w:after="0"/>
        <w:jc w:val="center"/>
        <w:rPr>
          <w:rFonts w:ascii="Times New Roman" w:hAnsi="Times New Roman"/>
          <w:sz w:val="28"/>
          <w:szCs w:val="28"/>
          <w:lang w:val="en-US"/>
        </w:rPr>
      </w:pPr>
    </w:p>
    <w:p w:rsidR="00415C39" w:rsidRPr="00F91985" w:rsidRDefault="00415C39" w:rsidP="009B64F9">
      <w:pPr>
        <w:spacing w:after="0"/>
        <w:jc w:val="center"/>
        <w:rPr>
          <w:rFonts w:ascii="Times New Roman" w:hAnsi="Times New Roman"/>
          <w:sz w:val="28"/>
          <w:szCs w:val="28"/>
          <w:lang w:val="en-US"/>
        </w:rPr>
      </w:pPr>
    </w:p>
    <w:p w:rsidR="00415C39" w:rsidRPr="00F91985" w:rsidRDefault="00415C39" w:rsidP="009B64F9">
      <w:pPr>
        <w:spacing w:after="0"/>
        <w:jc w:val="center"/>
        <w:rPr>
          <w:rFonts w:ascii="Times New Roman" w:hAnsi="Times New Roman"/>
          <w:sz w:val="28"/>
          <w:szCs w:val="28"/>
          <w:lang w:val="en-US"/>
        </w:rPr>
      </w:pPr>
    </w:p>
    <w:p w:rsidR="00415C39" w:rsidRPr="00F91985" w:rsidRDefault="00415C39" w:rsidP="009B64F9">
      <w:pPr>
        <w:spacing w:after="0"/>
        <w:jc w:val="center"/>
        <w:rPr>
          <w:rFonts w:ascii="Times New Roman" w:hAnsi="Times New Roman"/>
          <w:sz w:val="28"/>
          <w:szCs w:val="28"/>
          <w:lang w:val="en-US"/>
        </w:rPr>
      </w:pPr>
    </w:p>
    <w:p w:rsidR="00415C39" w:rsidRPr="00F91985" w:rsidRDefault="00415C39" w:rsidP="009B64F9">
      <w:pPr>
        <w:spacing w:after="0"/>
        <w:jc w:val="center"/>
        <w:rPr>
          <w:rFonts w:ascii="Times New Roman" w:hAnsi="Times New Roman"/>
          <w:sz w:val="28"/>
          <w:szCs w:val="28"/>
          <w:lang w:val="en-US"/>
        </w:rPr>
      </w:pPr>
    </w:p>
    <w:sectPr w:rsidR="00415C39" w:rsidRPr="00F91985" w:rsidSect="00D20CB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singleLevel"/>
    <w:tmpl w:val="00000006"/>
    <w:name w:val="WW8Num6"/>
    <w:lvl w:ilvl="0">
      <w:start w:val="1"/>
      <w:numFmt w:val="bullet"/>
      <w:lvlText w:val=""/>
      <w:lvlJc w:val="left"/>
      <w:pPr>
        <w:tabs>
          <w:tab w:val="num" w:pos="2046"/>
        </w:tabs>
        <w:ind w:left="2046" w:hanging="360"/>
      </w:pPr>
      <w:rPr>
        <w:rFonts w:ascii="Symbol" w:hAnsi="Symbol"/>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17FDC"/>
    <w:rsid w:val="00056F3A"/>
    <w:rsid w:val="00165A38"/>
    <w:rsid w:val="001B1750"/>
    <w:rsid w:val="001B3D19"/>
    <w:rsid w:val="001E25F5"/>
    <w:rsid w:val="00250DB8"/>
    <w:rsid w:val="00300A5E"/>
    <w:rsid w:val="0041322E"/>
    <w:rsid w:val="00415C39"/>
    <w:rsid w:val="00517FDC"/>
    <w:rsid w:val="00551D07"/>
    <w:rsid w:val="005C1951"/>
    <w:rsid w:val="00675254"/>
    <w:rsid w:val="00693699"/>
    <w:rsid w:val="006E4DE7"/>
    <w:rsid w:val="00787FDA"/>
    <w:rsid w:val="00797E17"/>
    <w:rsid w:val="007F1777"/>
    <w:rsid w:val="00840189"/>
    <w:rsid w:val="009B64F9"/>
    <w:rsid w:val="009F32B0"/>
    <w:rsid w:val="00A52967"/>
    <w:rsid w:val="00A65252"/>
    <w:rsid w:val="00A93CAB"/>
    <w:rsid w:val="00B347E9"/>
    <w:rsid w:val="00BA4CDC"/>
    <w:rsid w:val="00BF2124"/>
    <w:rsid w:val="00C221F6"/>
    <w:rsid w:val="00C51F05"/>
    <w:rsid w:val="00D20CB4"/>
    <w:rsid w:val="00D83067"/>
    <w:rsid w:val="00DC37C6"/>
    <w:rsid w:val="00DF3788"/>
    <w:rsid w:val="00E97B5D"/>
    <w:rsid w:val="00EE682A"/>
    <w:rsid w:val="00F35C20"/>
    <w:rsid w:val="00F40E9E"/>
    <w:rsid w:val="00F56167"/>
    <w:rsid w:val="00F65900"/>
    <w:rsid w:val="00F91985"/>
    <w:rsid w:val="00FD02F2"/>
    <w:rsid w:val="00FE678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0CB4"/>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C51F05"/>
    <w:pPr>
      <w:suppressAutoHyphens/>
      <w:spacing w:after="120" w:line="240" w:lineRule="auto"/>
    </w:pPr>
    <w:rPr>
      <w:rFonts w:ascii="Times New Roman" w:hAnsi="Times New Roman"/>
      <w:sz w:val="24"/>
      <w:szCs w:val="24"/>
      <w:lang w:eastAsia="ar-SA"/>
    </w:rPr>
  </w:style>
  <w:style w:type="character" w:customStyle="1" w:styleId="a4">
    <w:name w:val="Основной текст Знак"/>
    <w:basedOn w:val="a0"/>
    <w:link w:val="a3"/>
    <w:uiPriority w:val="99"/>
    <w:locked/>
    <w:rsid w:val="00C51F05"/>
    <w:rPr>
      <w:rFonts w:ascii="Times New Roman" w:hAnsi="Times New Roman" w:cs="Times New Roman"/>
      <w:sz w:val="24"/>
      <w:szCs w:val="24"/>
      <w:lang w:eastAsia="ar-SA" w:bidi="ar-SA"/>
    </w:rPr>
  </w:style>
  <w:style w:type="paragraph" w:customStyle="1" w:styleId="1">
    <w:name w:val="Текст1"/>
    <w:basedOn w:val="a"/>
    <w:uiPriority w:val="99"/>
    <w:rsid w:val="0041322E"/>
    <w:pPr>
      <w:suppressAutoHyphens/>
      <w:spacing w:after="0" w:line="240" w:lineRule="auto"/>
    </w:pPr>
    <w:rPr>
      <w:rFonts w:ascii="Courier New" w:hAnsi="Courier New"/>
      <w:sz w:val="20"/>
      <w:szCs w:val="20"/>
      <w:lang w:eastAsia="ar-SA"/>
    </w:rPr>
  </w:style>
  <w:style w:type="paragraph" w:styleId="a5">
    <w:name w:val="Body Text Indent"/>
    <w:basedOn w:val="a"/>
    <w:link w:val="a6"/>
    <w:uiPriority w:val="99"/>
    <w:semiHidden/>
    <w:rsid w:val="00F91985"/>
    <w:pPr>
      <w:spacing w:after="120"/>
      <w:ind w:left="283"/>
    </w:pPr>
  </w:style>
  <w:style w:type="character" w:customStyle="1" w:styleId="a6">
    <w:name w:val="Основной текст с отступом Знак"/>
    <w:basedOn w:val="a0"/>
    <w:link w:val="a5"/>
    <w:uiPriority w:val="99"/>
    <w:semiHidden/>
    <w:locked/>
    <w:rsid w:val="00F91985"/>
    <w:rPr>
      <w:rFonts w:cs="Times New Roman"/>
    </w:rPr>
  </w:style>
  <w:style w:type="paragraph" w:customStyle="1" w:styleId="31">
    <w:name w:val="Основной текст с отступом 31"/>
    <w:basedOn w:val="a"/>
    <w:uiPriority w:val="99"/>
    <w:rsid w:val="00F91985"/>
    <w:pPr>
      <w:suppressAutoHyphens/>
      <w:spacing w:after="120" w:line="240" w:lineRule="auto"/>
      <w:ind w:left="283"/>
    </w:pPr>
    <w:rPr>
      <w:rFonts w:ascii="Times New Roman" w:hAnsi="Times New Roman"/>
      <w:sz w:val="16"/>
      <w:szCs w:val="16"/>
      <w:lang w:eastAsia="ar-SA"/>
    </w:rPr>
  </w:style>
</w:styles>
</file>

<file path=word/webSettings.xml><?xml version="1.0" encoding="utf-8"?>
<w:webSettings xmlns:r="http://schemas.openxmlformats.org/officeDocument/2006/relationships" xmlns:w="http://schemas.openxmlformats.org/wordprocessingml/2006/main">
  <w:divs>
    <w:div w:id="826750716">
      <w:marLeft w:val="0"/>
      <w:marRight w:val="0"/>
      <w:marTop w:val="0"/>
      <w:marBottom w:val="0"/>
      <w:divBdr>
        <w:top w:val="none" w:sz="0" w:space="0" w:color="auto"/>
        <w:left w:val="none" w:sz="0" w:space="0" w:color="auto"/>
        <w:bottom w:val="none" w:sz="0" w:space="0" w:color="auto"/>
        <w:right w:val="none" w:sz="0" w:space="0" w:color="auto"/>
      </w:divBdr>
    </w:div>
    <w:div w:id="826750717">
      <w:marLeft w:val="0"/>
      <w:marRight w:val="0"/>
      <w:marTop w:val="0"/>
      <w:marBottom w:val="0"/>
      <w:divBdr>
        <w:top w:val="none" w:sz="0" w:space="0" w:color="auto"/>
        <w:left w:val="none" w:sz="0" w:space="0" w:color="auto"/>
        <w:bottom w:val="none" w:sz="0" w:space="0" w:color="auto"/>
        <w:right w:val="none" w:sz="0" w:space="0" w:color="auto"/>
      </w:divBdr>
    </w:div>
    <w:div w:id="826750718">
      <w:marLeft w:val="0"/>
      <w:marRight w:val="0"/>
      <w:marTop w:val="0"/>
      <w:marBottom w:val="0"/>
      <w:divBdr>
        <w:top w:val="none" w:sz="0" w:space="0" w:color="auto"/>
        <w:left w:val="none" w:sz="0" w:space="0" w:color="auto"/>
        <w:bottom w:val="none" w:sz="0" w:space="0" w:color="auto"/>
        <w:right w:val="none" w:sz="0" w:space="0" w:color="auto"/>
      </w:divBdr>
    </w:div>
    <w:div w:id="826750719">
      <w:marLeft w:val="0"/>
      <w:marRight w:val="0"/>
      <w:marTop w:val="0"/>
      <w:marBottom w:val="0"/>
      <w:divBdr>
        <w:top w:val="none" w:sz="0" w:space="0" w:color="auto"/>
        <w:left w:val="none" w:sz="0" w:space="0" w:color="auto"/>
        <w:bottom w:val="none" w:sz="0" w:space="0" w:color="auto"/>
        <w:right w:val="none" w:sz="0" w:space="0" w:color="auto"/>
      </w:divBdr>
    </w:div>
    <w:div w:id="8267507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281</TotalTime>
  <Pages>14</Pages>
  <Words>4314</Words>
  <Characters>24591</Characters>
  <Application>Microsoft Office Word</Application>
  <DocSecurity>0</DocSecurity>
  <Lines>204</Lines>
  <Paragraphs>57</Paragraphs>
  <ScaleCrop>false</ScaleCrop>
  <Company/>
  <LinksUpToDate>false</LinksUpToDate>
  <CharactersWithSpaces>28848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15</cp:revision>
  <dcterms:created xsi:type="dcterms:W3CDTF">2015-05-22T05:49:00Z</dcterms:created>
  <dcterms:modified xsi:type="dcterms:W3CDTF">2016-12-26T16:47:00Z</dcterms:modified>
</cp:coreProperties>
</file>