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F04" w:rsidRPr="006971C4" w:rsidRDefault="00D23F04" w:rsidP="001A3B87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6971C4">
        <w:rPr>
          <w:rFonts w:ascii="Times New Roman" w:hAnsi="Times New Roman" w:cs="Times New Roman"/>
          <w:b/>
          <w:bCs/>
          <w:lang w:val="ru-RU"/>
        </w:rPr>
        <w:t>Правительство Республики Башкортостан</w:t>
      </w:r>
    </w:p>
    <w:p w:rsidR="006C5630" w:rsidRPr="006971C4" w:rsidRDefault="006C5630" w:rsidP="001A3B87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6971C4">
        <w:rPr>
          <w:rFonts w:ascii="Times New Roman" w:hAnsi="Times New Roman" w:cs="Times New Roman"/>
          <w:b/>
          <w:bCs/>
          <w:lang w:val="ru-RU"/>
        </w:rPr>
        <w:t>Министерство образования Республики Башкортостан</w:t>
      </w:r>
    </w:p>
    <w:p w:rsidR="00C907C0" w:rsidRPr="006971C4" w:rsidRDefault="00C907C0" w:rsidP="001A3B87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  <w:r w:rsidRPr="006971C4">
        <w:rPr>
          <w:rFonts w:ascii="Times New Roman" w:hAnsi="Times New Roman" w:cs="Times New Roman"/>
          <w:b/>
          <w:lang w:val="ru-RU"/>
        </w:rPr>
        <w:t xml:space="preserve">Федеральное государственное бюджетное образовательное учреждение </w:t>
      </w:r>
    </w:p>
    <w:p w:rsidR="00C907C0" w:rsidRPr="006971C4" w:rsidRDefault="00CC5850" w:rsidP="001A3B87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высшего </w:t>
      </w:r>
      <w:r w:rsidR="00C907C0" w:rsidRPr="006971C4">
        <w:rPr>
          <w:rFonts w:ascii="Times New Roman" w:hAnsi="Times New Roman" w:cs="Times New Roman"/>
          <w:b/>
          <w:lang w:val="ru-RU"/>
        </w:rPr>
        <w:t>образования</w:t>
      </w:r>
    </w:p>
    <w:p w:rsidR="00C907C0" w:rsidRPr="006971C4" w:rsidRDefault="00C907C0" w:rsidP="001A3B87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  <w:r w:rsidRPr="006971C4">
        <w:rPr>
          <w:rFonts w:ascii="Times New Roman" w:hAnsi="Times New Roman" w:cs="Times New Roman"/>
          <w:b/>
          <w:lang w:val="ru-RU"/>
        </w:rPr>
        <w:t>«Башкирский государственный педагогический университет им. М. Акмуллы»</w:t>
      </w:r>
    </w:p>
    <w:p w:rsidR="006C5630" w:rsidRPr="006971C4" w:rsidRDefault="00F81FFE" w:rsidP="00DE7BBE">
      <w:pPr>
        <w:spacing w:after="0"/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noProof/>
          <w:lang w:val="ru-RU"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152400</wp:posOffset>
            </wp:positionV>
            <wp:extent cx="1600200" cy="1249045"/>
            <wp:effectExtent l="19050" t="0" r="0" b="0"/>
            <wp:wrapSquare wrapText="bothSides"/>
            <wp:docPr id="2" name="Рисунок 2" descr="Акмулла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Акмулла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49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7DBB" w:rsidRPr="00CC5850" w:rsidRDefault="00667DBB" w:rsidP="00DE7BBE">
      <w:pPr>
        <w:spacing w:after="0"/>
        <w:jc w:val="center"/>
        <w:rPr>
          <w:rFonts w:ascii="Times New Roman" w:hAnsi="Times New Roman" w:cs="Times New Roman"/>
          <w:b/>
          <w:bCs/>
          <w:lang w:val="ru-RU"/>
        </w:rPr>
      </w:pPr>
      <w:r w:rsidRPr="006971C4">
        <w:rPr>
          <w:rFonts w:ascii="Times New Roman" w:hAnsi="Times New Roman" w:cs="Times New Roman"/>
          <w:b/>
          <w:bCs/>
          <w:lang w:val="ru-RU"/>
        </w:rPr>
        <w:t>ИНФОРМАЦИОННОЕ ПИСЬМО</w:t>
      </w:r>
    </w:p>
    <w:p w:rsidR="00311DFF" w:rsidRPr="006971C4" w:rsidRDefault="00311DFF" w:rsidP="00DE7BBE">
      <w:pPr>
        <w:spacing w:after="0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5C203C" w:rsidRPr="00495EA6" w:rsidRDefault="00667DBB" w:rsidP="00495EA6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6971C4">
        <w:rPr>
          <w:rFonts w:ascii="Times New Roman" w:hAnsi="Times New Roman" w:cs="Times New Roman"/>
          <w:b/>
          <w:bCs/>
          <w:lang w:val="ru-RU"/>
        </w:rPr>
        <w:t>Уважаемые коллеги!</w:t>
      </w:r>
    </w:p>
    <w:p w:rsidR="006C5630" w:rsidRPr="006971C4" w:rsidRDefault="006C5630" w:rsidP="00C907C0">
      <w:pPr>
        <w:spacing w:after="0" w:line="216" w:lineRule="auto"/>
        <w:ind w:firstLine="840"/>
        <w:jc w:val="both"/>
        <w:rPr>
          <w:rFonts w:ascii="Times New Roman" w:hAnsi="Times New Roman" w:cs="Times New Roman"/>
          <w:lang w:val="ru-RU"/>
        </w:rPr>
      </w:pPr>
      <w:r w:rsidRPr="006971C4">
        <w:rPr>
          <w:rFonts w:ascii="Times New Roman" w:hAnsi="Times New Roman" w:cs="Times New Roman"/>
          <w:lang w:val="ru-RU"/>
        </w:rPr>
        <w:t xml:space="preserve">Приглашаем Вас принять участие в </w:t>
      </w:r>
      <w:r w:rsidR="009A562A">
        <w:rPr>
          <w:rFonts w:ascii="Times New Roman" w:hAnsi="Times New Roman" w:cs="Times New Roman"/>
        </w:rPr>
        <w:t>X</w:t>
      </w:r>
      <w:r w:rsidR="00CC5850">
        <w:rPr>
          <w:rFonts w:ascii="Times New Roman" w:hAnsi="Times New Roman" w:cs="Times New Roman"/>
        </w:rPr>
        <w:t>I</w:t>
      </w:r>
      <w:r w:rsidR="00D445AD">
        <w:rPr>
          <w:rFonts w:ascii="Times New Roman" w:hAnsi="Times New Roman" w:cs="Times New Roman"/>
        </w:rPr>
        <w:t>I</w:t>
      </w:r>
      <w:r w:rsidR="00411D1F">
        <w:rPr>
          <w:rFonts w:ascii="Times New Roman" w:hAnsi="Times New Roman" w:cs="Times New Roman"/>
        </w:rPr>
        <w:t>I</w:t>
      </w:r>
      <w:r w:rsidR="004A29B5" w:rsidRPr="006971C4">
        <w:rPr>
          <w:rFonts w:ascii="Times New Roman" w:hAnsi="Times New Roman" w:cs="Times New Roman"/>
          <w:lang w:val="ru-RU"/>
        </w:rPr>
        <w:t> </w:t>
      </w:r>
      <w:r w:rsidRPr="006971C4">
        <w:rPr>
          <w:rFonts w:ascii="Times New Roman" w:hAnsi="Times New Roman" w:cs="Times New Roman"/>
          <w:lang w:val="ru-RU"/>
        </w:rPr>
        <w:t xml:space="preserve">Международных днях </w:t>
      </w:r>
      <w:proofErr w:type="spellStart"/>
      <w:r w:rsidRPr="006971C4">
        <w:rPr>
          <w:rFonts w:ascii="Times New Roman" w:hAnsi="Times New Roman" w:cs="Times New Roman"/>
          <w:lang w:val="ru-RU"/>
        </w:rPr>
        <w:t>Мифтахетдина</w:t>
      </w:r>
      <w:proofErr w:type="spellEnd"/>
      <w:r w:rsidRPr="006971C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971C4">
        <w:rPr>
          <w:rFonts w:ascii="Times New Roman" w:hAnsi="Times New Roman" w:cs="Times New Roman"/>
          <w:lang w:val="ru-RU"/>
        </w:rPr>
        <w:t>Акмуллы</w:t>
      </w:r>
      <w:proofErr w:type="spellEnd"/>
      <w:r w:rsidR="00EC31E4" w:rsidRPr="006971C4">
        <w:rPr>
          <w:rFonts w:ascii="Times New Roman" w:hAnsi="Times New Roman" w:cs="Times New Roman"/>
          <w:lang w:val="ru-RU"/>
        </w:rPr>
        <w:t xml:space="preserve">, которые состоятся </w:t>
      </w:r>
      <w:r w:rsidR="0066598F">
        <w:rPr>
          <w:rFonts w:ascii="Times New Roman" w:hAnsi="Times New Roman" w:cs="Times New Roman"/>
          <w:b/>
          <w:lang w:val="ru-RU"/>
        </w:rPr>
        <w:t>1</w:t>
      </w:r>
      <w:r w:rsidR="00411D1F" w:rsidRPr="00411D1F">
        <w:rPr>
          <w:rFonts w:ascii="Times New Roman" w:hAnsi="Times New Roman" w:cs="Times New Roman"/>
          <w:b/>
          <w:lang w:val="ru-RU"/>
        </w:rPr>
        <w:t>0</w:t>
      </w:r>
      <w:r w:rsidR="0066598F">
        <w:rPr>
          <w:rFonts w:ascii="Times New Roman" w:hAnsi="Times New Roman" w:cs="Times New Roman"/>
          <w:b/>
          <w:lang w:val="ru-RU"/>
        </w:rPr>
        <w:t>-1</w:t>
      </w:r>
      <w:r w:rsidR="00411D1F" w:rsidRPr="00411D1F">
        <w:rPr>
          <w:rFonts w:ascii="Times New Roman" w:hAnsi="Times New Roman" w:cs="Times New Roman"/>
          <w:b/>
          <w:lang w:val="ru-RU"/>
        </w:rPr>
        <w:t>4</w:t>
      </w:r>
      <w:r w:rsidR="009A562A">
        <w:rPr>
          <w:rFonts w:ascii="Times New Roman" w:hAnsi="Times New Roman" w:cs="Times New Roman"/>
          <w:b/>
          <w:lang w:val="ru-RU"/>
        </w:rPr>
        <w:t xml:space="preserve"> декабря 201</w:t>
      </w:r>
      <w:r w:rsidR="00411D1F" w:rsidRPr="00411D1F">
        <w:rPr>
          <w:rFonts w:ascii="Times New Roman" w:hAnsi="Times New Roman" w:cs="Times New Roman"/>
          <w:b/>
          <w:lang w:val="ru-RU"/>
        </w:rPr>
        <w:t>8</w:t>
      </w:r>
      <w:r w:rsidR="002C4BA8" w:rsidRPr="006971C4">
        <w:rPr>
          <w:rFonts w:ascii="Times New Roman" w:hAnsi="Times New Roman" w:cs="Times New Roman"/>
          <w:b/>
        </w:rPr>
        <w:t> </w:t>
      </w:r>
      <w:r w:rsidR="00EC31E4" w:rsidRPr="006971C4">
        <w:rPr>
          <w:rFonts w:ascii="Times New Roman" w:hAnsi="Times New Roman" w:cs="Times New Roman"/>
          <w:b/>
          <w:lang w:val="ru-RU"/>
        </w:rPr>
        <w:t>года</w:t>
      </w:r>
      <w:r w:rsidRPr="006971C4">
        <w:rPr>
          <w:rFonts w:ascii="Times New Roman" w:hAnsi="Times New Roman" w:cs="Times New Roman"/>
          <w:lang w:val="ru-RU"/>
        </w:rPr>
        <w:t>.</w:t>
      </w:r>
      <w:r w:rsidR="00AD38B6" w:rsidRPr="006971C4">
        <w:rPr>
          <w:rFonts w:ascii="Times New Roman" w:hAnsi="Times New Roman" w:cs="Times New Roman"/>
          <w:lang w:val="ru-RU"/>
        </w:rPr>
        <w:t xml:space="preserve"> Организаторами </w:t>
      </w:r>
      <w:r w:rsidR="00D445AD">
        <w:rPr>
          <w:rFonts w:ascii="Times New Roman" w:hAnsi="Times New Roman" w:cs="Times New Roman"/>
          <w:lang w:val="ru-RU"/>
        </w:rPr>
        <w:t xml:space="preserve">мероприятий </w:t>
      </w:r>
      <w:r w:rsidR="00AD38B6" w:rsidRPr="006971C4">
        <w:rPr>
          <w:rFonts w:ascii="Times New Roman" w:hAnsi="Times New Roman" w:cs="Times New Roman"/>
          <w:lang w:val="ru-RU"/>
        </w:rPr>
        <w:t xml:space="preserve">выступают Правительство Республики Башкортостан и </w:t>
      </w:r>
      <w:r w:rsidR="00D445AD">
        <w:rPr>
          <w:rFonts w:ascii="Times New Roman" w:hAnsi="Times New Roman" w:cs="Times New Roman"/>
          <w:lang w:val="ru-RU"/>
        </w:rPr>
        <w:t xml:space="preserve">Башкирский государственный педагогический университет </w:t>
      </w:r>
      <w:r w:rsidR="00AD38B6" w:rsidRPr="006971C4">
        <w:rPr>
          <w:rFonts w:ascii="Times New Roman" w:hAnsi="Times New Roman" w:cs="Times New Roman"/>
          <w:lang w:val="ru-RU"/>
        </w:rPr>
        <w:t>им. М. Акмуллы.</w:t>
      </w:r>
    </w:p>
    <w:p w:rsidR="006C5630" w:rsidRPr="006971C4" w:rsidRDefault="00B40E03" w:rsidP="00C907C0">
      <w:pPr>
        <w:spacing w:after="0" w:line="216" w:lineRule="auto"/>
        <w:ind w:firstLine="840"/>
        <w:jc w:val="both"/>
        <w:rPr>
          <w:rFonts w:ascii="Times New Roman" w:hAnsi="Times New Roman" w:cs="Times New Roman"/>
          <w:lang w:val="ru-RU"/>
        </w:rPr>
      </w:pPr>
      <w:r w:rsidRPr="006971C4">
        <w:rPr>
          <w:rFonts w:ascii="Times New Roman" w:hAnsi="Times New Roman" w:cs="Times New Roman"/>
          <w:lang w:val="ru-RU"/>
        </w:rPr>
        <w:t>П</w:t>
      </w:r>
      <w:r w:rsidR="006C5630" w:rsidRPr="006971C4">
        <w:rPr>
          <w:rFonts w:ascii="Times New Roman" w:hAnsi="Times New Roman" w:cs="Times New Roman"/>
          <w:lang w:val="ru-RU"/>
        </w:rPr>
        <w:t xml:space="preserve">роводимые по Указу Президента Республики Башкортостан </w:t>
      </w:r>
      <w:r w:rsidR="00D23F04" w:rsidRPr="006971C4">
        <w:rPr>
          <w:rFonts w:ascii="Times New Roman" w:hAnsi="Times New Roman" w:cs="Times New Roman"/>
          <w:lang w:val="ru-RU"/>
        </w:rPr>
        <w:t xml:space="preserve">от 19 января </w:t>
      </w:r>
      <w:smartTag w:uri="urn:schemas-microsoft-com:office:smarttags" w:element="metricconverter">
        <w:smartTagPr>
          <w:attr w:name="ProductID" w:val="2007 г"/>
        </w:smartTagPr>
        <w:r w:rsidR="00D23F04" w:rsidRPr="006971C4">
          <w:rPr>
            <w:rFonts w:ascii="Times New Roman" w:hAnsi="Times New Roman" w:cs="Times New Roman"/>
            <w:lang w:val="ru-RU"/>
          </w:rPr>
          <w:t>2007 г</w:t>
        </w:r>
      </w:smartTag>
      <w:r w:rsidR="00D23F04" w:rsidRPr="006971C4">
        <w:rPr>
          <w:rFonts w:ascii="Times New Roman" w:hAnsi="Times New Roman" w:cs="Times New Roman"/>
          <w:lang w:val="ru-RU"/>
        </w:rPr>
        <w:t xml:space="preserve">. </w:t>
      </w:r>
      <w:r w:rsidR="006C5630" w:rsidRPr="006971C4">
        <w:rPr>
          <w:rFonts w:ascii="Times New Roman" w:hAnsi="Times New Roman" w:cs="Times New Roman"/>
          <w:lang w:val="ru-RU"/>
        </w:rPr>
        <w:t xml:space="preserve">№ УП-10 Международные дни </w:t>
      </w:r>
      <w:r w:rsidR="008227A1" w:rsidRPr="006971C4">
        <w:rPr>
          <w:rFonts w:ascii="Times New Roman" w:hAnsi="Times New Roman" w:cs="Times New Roman"/>
          <w:lang w:val="ru-RU"/>
        </w:rPr>
        <w:t xml:space="preserve">выдающегося просветителя </w:t>
      </w:r>
      <w:proofErr w:type="spellStart"/>
      <w:r w:rsidR="006C5630" w:rsidRPr="006971C4">
        <w:rPr>
          <w:rFonts w:ascii="Times New Roman" w:hAnsi="Times New Roman" w:cs="Times New Roman"/>
          <w:lang w:val="ru-RU"/>
        </w:rPr>
        <w:t>Мифтахетдин</w:t>
      </w:r>
      <w:r w:rsidR="008227A1" w:rsidRPr="006971C4">
        <w:rPr>
          <w:rFonts w:ascii="Times New Roman" w:hAnsi="Times New Roman" w:cs="Times New Roman"/>
          <w:lang w:val="ru-RU"/>
        </w:rPr>
        <w:t>а</w:t>
      </w:r>
      <w:proofErr w:type="spellEnd"/>
      <w:r w:rsidR="006C5630" w:rsidRPr="006971C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6C5630" w:rsidRPr="006971C4">
        <w:rPr>
          <w:rFonts w:ascii="Times New Roman" w:hAnsi="Times New Roman" w:cs="Times New Roman"/>
          <w:lang w:val="ru-RU"/>
        </w:rPr>
        <w:t>Акмулл</w:t>
      </w:r>
      <w:r w:rsidR="008227A1" w:rsidRPr="006971C4">
        <w:rPr>
          <w:rFonts w:ascii="Times New Roman" w:hAnsi="Times New Roman" w:cs="Times New Roman"/>
          <w:lang w:val="ru-RU"/>
        </w:rPr>
        <w:t>ы</w:t>
      </w:r>
      <w:proofErr w:type="spellEnd"/>
      <w:r w:rsidRPr="006971C4">
        <w:rPr>
          <w:rFonts w:ascii="Times New Roman" w:hAnsi="Times New Roman" w:cs="Times New Roman"/>
          <w:lang w:val="ru-RU"/>
        </w:rPr>
        <w:t xml:space="preserve"> направлены на развитие научного потенциала республики, повышения её имиджа на международной арене</w:t>
      </w:r>
      <w:r w:rsidR="006C5630" w:rsidRPr="006971C4">
        <w:rPr>
          <w:rFonts w:ascii="Times New Roman" w:hAnsi="Times New Roman" w:cs="Times New Roman"/>
          <w:lang w:val="ru-RU"/>
        </w:rPr>
        <w:t xml:space="preserve">. Ежегодно в </w:t>
      </w:r>
      <w:r w:rsidRPr="006971C4">
        <w:rPr>
          <w:rFonts w:ascii="Times New Roman" w:hAnsi="Times New Roman" w:cs="Times New Roman"/>
          <w:lang w:val="ru-RU"/>
        </w:rPr>
        <w:t xml:space="preserve">Международных днях </w:t>
      </w:r>
      <w:proofErr w:type="spellStart"/>
      <w:r w:rsidRPr="006971C4">
        <w:rPr>
          <w:rFonts w:ascii="Times New Roman" w:hAnsi="Times New Roman" w:cs="Times New Roman"/>
          <w:lang w:val="ru-RU"/>
        </w:rPr>
        <w:t>Мифтахетдина</w:t>
      </w:r>
      <w:proofErr w:type="spellEnd"/>
      <w:r w:rsidRPr="006971C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971C4">
        <w:rPr>
          <w:rFonts w:ascii="Times New Roman" w:hAnsi="Times New Roman" w:cs="Times New Roman"/>
          <w:lang w:val="ru-RU"/>
        </w:rPr>
        <w:t>Акмуллы</w:t>
      </w:r>
      <w:proofErr w:type="spellEnd"/>
      <w:r w:rsidR="006C5630" w:rsidRPr="006971C4">
        <w:rPr>
          <w:rFonts w:ascii="Times New Roman" w:hAnsi="Times New Roman" w:cs="Times New Roman"/>
          <w:lang w:val="ru-RU"/>
        </w:rPr>
        <w:t xml:space="preserve"> принимают участие более 200 деятелей </w:t>
      </w:r>
      <w:r w:rsidR="00495EA6">
        <w:rPr>
          <w:rFonts w:ascii="Times New Roman" w:hAnsi="Times New Roman" w:cs="Times New Roman"/>
          <w:lang w:val="ru-RU"/>
        </w:rPr>
        <w:t xml:space="preserve">науки, культуры и искусства </w:t>
      </w:r>
      <w:r w:rsidR="00072FAD">
        <w:rPr>
          <w:rFonts w:ascii="Times New Roman" w:hAnsi="Times New Roman" w:cs="Times New Roman"/>
          <w:lang w:val="ru-RU"/>
        </w:rPr>
        <w:t>стран государств-членов ШОС, а также</w:t>
      </w:r>
      <w:r w:rsidR="006C5630" w:rsidRPr="006971C4">
        <w:rPr>
          <w:rFonts w:ascii="Times New Roman" w:hAnsi="Times New Roman" w:cs="Times New Roman"/>
          <w:lang w:val="ru-RU"/>
        </w:rPr>
        <w:t xml:space="preserve"> представители вузов-партнеров из Москвы, Санкт-Петербурга,</w:t>
      </w:r>
      <w:r w:rsidR="00155DE8">
        <w:rPr>
          <w:rFonts w:ascii="Times New Roman" w:hAnsi="Times New Roman" w:cs="Times New Roman"/>
          <w:lang w:val="ru-RU"/>
        </w:rPr>
        <w:t xml:space="preserve"> Челябинска, Саранска, Перми,</w:t>
      </w:r>
      <w:r w:rsidR="006C5630" w:rsidRPr="006971C4">
        <w:rPr>
          <w:rFonts w:ascii="Times New Roman" w:hAnsi="Times New Roman" w:cs="Times New Roman"/>
          <w:lang w:val="ru-RU"/>
        </w:rPr>
        <w:t xml:space="preserve"> Казани, Нижнего Новгорода, Махачкалы, Нальчика, Чебоксар</w:t>
      </w:r>
      <w:r w:rsidR="00AD38B6" w:rsidRPr="006971C4">
        <w:rPr>
          <w:rFonts w:ascii="Times New Roman" w:hAnsi="Times New Roman" w:cs="Times New Roman"/>
          <w:lang w:val="ru-RU"/>
        </w:rPr>
        <w:t>, Оренбурга и других городов</w:t>
      </w:r>
      <w:r w:rsidR="006C5630" w:rsidRPr="006971C4">
        <w:rPr>
          <w:rFonts w:ascii="Times New Roman" w:hAnsi="Times New Roman" w:cs="Times New Roman"/>
          <w:lang w:val="ru-RU"/>
        </w:rPr>
        <w:t xml:space="preserve">. </w:t>
      </w:r>
    </w:p>
    <w:p w:rsidR="00155DE8" w:rsidRDefault="006C5630" w:rsidP="00C907C0">
      <w:pPr>
        <w:spacing w:after="0" w:line="216" w:lineRule="auto"/>
        <w:ind w:firstLine="840"/>
        <w:jc w:val="both"/>
        <w:rPr>
          <w:rFonts w:ascii="Times New Roman" w:hAnsi="Times New Roman" w:cs="Times New Roman"/>
          <w:b/>
          <w:i/>
          <w:u w:val="single"/>
          <w:lang w:val="ru-RU"/>
        </w:rPr>
      </w:pPr>
      <w:r w:rsidRPr="006971C4">
        <w:rPr>
          <w:rFonts w:ascii="Times New Roman" w:hAnsi="Times New Roman" w:cs="Times New Roman"/>
          <w:lang w:val="ru-RU"/>
        </w:rPr>
        <w:t xml:space="preserve">Одним из центральных мероприятий Дней </w:t>
      </w:r>
      <w:proofErr w:type="spellStart"/>
      <w:r w:rsidRPr="006971C4">
        <w:rPr>
          <w:rFonts w:ascii="Times New Roman" w:hAnsi="Times New Roman" w:cs="Times New Roman"/>
          <w:lang w:val="ru-RU"/>
        </w:rPr>
        <w:t>Мифтахетдина</w:t>
      </w:r>
      <w:proofErr w:type="spellEnd"/>
      <w:r w:rsidRPr="006971C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971C4">
        <w:rPr>
          <w:rFonts w:ascii="Times New Roman" w:hAnsi="Times New Roman" w:cs="Times New Roman"/>
          <w:lang w:val="ru-RU"/>
        </w:rPr>
        <w:t>Акмуллы</w:t>
      </w:r>
      <w:proofErr w:type="spellEnd"/>
      <w:r w:rsidRPr="006971C4">
        <w:rPr>
          <w:rFonts w:ascii="Times New Roman" w:hAnsi="Times New Roman" w:cs="Times New Roman"/>
          <w:lang w:val="ru-RU"/>
        </w:rPr>
        <w:t xml:space="preserve"> в Башкортостане является </w:t>
      </w:r>
      <w:r w:rsidRPr="006971C4">
        <w:rPr>
          <w:rFonts w:ascii="Times New Roman" w:hAnsi="Times New Roman" w:cs="Times New Roman"/>
          <w:b/>
          <w:lang w:val="ru-RU"/>
        </w:rPr>
        <w:t xml:space="preserve">Международная научно-практическая конференция «Гуманистическое наследие просветителей в культуре и образовании» (Международные </w:t>
      </w:r>
      <w:proofErr w:type="spellStart"/>
      <w:r w:rsidRPr="006971C4">
        <w:rPr>
          <w:rFonts w:ascii="Times New Roman" w:hAnsi="Times New Roman" w:cs="Times New Roman"/>
          <w:b/>
          <w:lang w:val="ru-RU"/>
        </w:rPr>
        <w:t>Акмуллинские</w:t>
      </w:r>
      <w:proofErr w:type="spellEnd"/>
      <w:r w:rsidRPr="006971C4">
        <w:rPr>
          <w:rFonts w:ascii="Times New Roman" w:hAnsi="Times New Roman" w:cs="Times New Roman"/>
          <w:b/>
          <w:lang w:val="ru-RU"/>
        </w:rPr>
        <w:t xml:space="preserve"> чтения)</w:t>
      </w:r>
      <w:r w:rsidR="00C231BB" w:rsidRPr="006971C4">
        <w:rPr>
          <w:rFonts w:ascii="Times New Roman" w:hAnsi="Times New Roman" w:cs="Times New Roman"/>
          <w:b/>
          <w:lang w:val="ru-RU"/>
        </w:rPr>
        <w:t>, которая состоится</w:t>
      </w:r>
      <w:r w:rsidR="00FD14EB">
        <w:rPr>
          <w:rFonts w:ascii="Times New Roman" w:hAnsi="Times New Roman" w:cs="Times New Roman"/>
          <w:b/>
          <w:lang w:val="ru-RU"/>
        </w:rPr>
        <w:t xml:space="preserve"> </w:t>
      </w:r>
      <w:r w:rsidR="00411D1F">
        <w:rPr>
          <w:rFonts w:ascii="Times New Roman" w:hAnsi="Times New Roman" w:cs="Times New Roman"/>
          <w:b/>
          <w:i/>
          <w:u w:val="single"/>
          <w:lang w:val="ru-RU"/>
        </w:rPr>
        <w:t>1</w:t>
      </w:r>
      <w:r w:rsidR="00411D1F" w:rsidRPr="00411D1F">
        <w:rPr>
          <w:rFonts w:ascii="Times New Roman" w:hAnsi="Times New Roman" w:cs="Times New Roman"/>
          <w:b/>
          <w:i/>
          <w:u w:val="single"/>
          <w:lang w:val="ru-RU"/>
        </w:rPr>
        <w:t>3</w:t>
      </w:r>
      <w:r w:rsidR="00FD14EB" w:rsidRPr="00FD14EB">
        <w:rPr>
          <w:rFonts w:ascii="Times New Roman" w:hAnsi="Times New Roman" w:cs="Times New Roman"/>
          <w:b/>
          <w:i/>
          <w:u w:val="single"/>
          <w:lang w:val="ru-RU"/>
        </w:rPr>
        <w:t xml:space="preserve"> </w:t>
      </w:r>
      <w:r w:rsidR="009A562A">
        <w:rPr>
          <w:rFonts w:ascii="Times New Roman" w:hAnsi="Times New Roman" w:cs="Times New Roman"/>
          <w:b/>
          <w:i/>
          <w:u w:val="single"/>
          <w:lang w:val="ru-RU"/>
        </w:rPr>
        <w:t xml:space="preserve"> декабря 201</w:t>
      </w:r>
      <w:r w:rsidR="00411D1F" w:rsidRPr="00411D1F">
        <w:rPr>
          <w:rFonts w:ascii="Times New Roman" w:hAnsi="Times New Roman" w:cs="Times New Roman"/>
          <w:b/>
          <w:i/>
          <w:u w:val="single"/>
          <w:lang w:val="ru-RU"/>
        </w:rPr>
        <w:t>8</w:t>
      </w:r>
      <w:r w:rsidR="006D234B" w:rsidRPr="006D234B">
        <w:rPr>
          <w:rFonts w:ascii="Times New Roman" w:hAnsi="Times New Roman" w:cs="Times New Roman"/>
          <w:b/>
          <w:i/>
          <w:u w:val="single"/>
          <w:lang w:val="ru-RU"/>
        </w:rPr>
        <w:t xml:space="preserve"> </w:t>
      </w:r>
      <w:r w:rsidR="00C231BB" w:rsidRPr="006971C4">
        <w:rPr>
          <w:rFonts w:ascii="Times New Roman" w:hAnsi="Times New Roman" w:cs="Times New Roman"/>
          <w:b/>
          <w:i/>
          <w:u w:val="single"/>
          <w:lang w:val="ru-RU"/>
        </w:rPr>
        <w:t>г.</w:t>
      </w:r>
    </w:p>
    <w:p w:rsidR="006C5630" w:rsidRPr="006971C4" w:rsidRDefault="009A562A" w:rsidP="00C907C0">
      <w:pPr>
        <w:spacing w:after="0" w:line="216" w:lineRule="auto"/>
        <w:ind w:firstLine="840"/>
        <w:jc w:val="both"/>
        <w:rPr>
          <w:rFonts w:ascii="Times New Roman" w:hAnsi="Times New Roman" w:cs="Times New Roman"/>
          <w:b/>
          <w:i/>
          <w:lang w:val="ru-RU"/>
        </w:rPr>
      </w:pPr>
      <w:r>
        <w:rPr>
          <w:rFonts w:ascii="Times New Roman" w:hAnsi="Times New Roman" w:cs="Times New Roman"/>
        </w:rPr>
        <w:t>X</w:t>
      </w:r>
      <w:r w:rsidR="00CC5850">
        <w:rPr>
          <w:rFonts w:ascii="Times New Roman" w:hAnsi="Times New Roman" w:cs="Times New Roman"/>
        </w:rPr>
        <w:t>I</w:t>
      </w:r>
      <w:r w:rsidR="00D445AD">
        <w:rPr>
          <w:rFonts w:ascii="Times New Roman" w:hAnsi="Times New Roman" w:cs="Times New Roman"/>
        </w:rPr>
        <w:t>I</w:t>
      </w:r>
      <w:r w:rsidR="00F2519A">
        <w:rPr>
          <w:rFonts w:ascii="Times New Roman" w:hAnsi="Times New Roman" w:cs="Times New Roman"/>
        </w:rPr>
        <w:t>I</w:t>
      </w:r>
      <w:r w:rsidR="006C5630" w:rsidRPr="006971C4">
        <w:rPr>
          <w:rFonts w:ascii="Times New Roman" w:hAnsi="Times New Roman" w:cs="Times New Roman"/>
          <w:lang w:val="ru-RU"/>
        </w:rPr>
        <w:t xml:space="preserve"> Международны</w:t>
      </w:r>
      <w:r w:rsidR="00982A14" w:rsidRPr="006971C4">
        <w:rPr>
          <w:rFonts w:ascii="Times New Roman" w:hAnsi="Times New Roman" w:cs="Times New Roman"/>
          <w:lang w:val="ru-RU"/>
        </w:rPr>
        <w:t>е</w:t>
      </w:r>
      <w:r w:rsidR="006C5630" w:rsidRPr="006971C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6C5630" w:rsidRPr="006971C4">
        <w:rPr>
          <w:rFonts w:ascii="Times New Roman" w:hAnsi="Times New Roman" w:cs="Times New Roman"/>
          <w:lang w:val="ru-RU"/>
        </w:rPr>
        <w:t>Акмуллински</w:t>
      </w:r>
      <w:r w:rsidR="00982A14" w:rsidRPr="006971C4">
        <w:rPr>
          <w:rFonts w:ascii="Times New Roman" w:hAnsi="Times New Roman" w:cs="Times New Roman"/>
          <w:lang w:val="ru-RU"/>
        </w:rPr>
        <w:t>е</w:t>
      </w:r>
      <w:proofErr w:type="spellEnd"/>
      <w:r w:rsidR="006C5630" w:rsidRPr="006971C4">
        <w:rPr>
          <w:rFonts w:ascii="Times New Roman" w:hAnsi="Times New Roman" w:cs="Times New Roman"/>
          <w:lang w:val="ru-RU"/>
        </w:rPr>
        <w:t xml:space="preserve"> чтени</w:t>
      </w:r>
      <w:r w:rsidR="00982A14" w:rsidRPr="006971C4">
        <w:rPr>
          <w:rFonts w:ascii="Times New Roman" w:hAnsi="Times New Roman" w:cs="Times New Roman"/>
          <w:lang w:val="ru-RU"/>
        </w:rPr>
        <w:t>я</w:t>
      </w:r>
      <w:r w:rsidR="00D445AD">
        <w:rPr>
          <w:rFonts w:ascii="Times New Roman" w:hAnsi="Times New Roman" w:cs="Times New Roman"/>
          <w:lang w:val="ru-RU"/>
        </w:rPr>
        <w:t xml:space="preserve"> пройдут</w:t>
      </w:r>
      <w:r w:rsidR="006C5630" w:rsidRPr="006971C4">
        <w:rPr>
          <w:rFonts w:ascii="Times New Roman" w:hAnsi="Times New Roman" w:cs="Times New Roman"/>
          <w:lang w:val="ru-RU"/>
        </w:rPr>
        <w:t xml:space="preserve"> </w:t>
      </w:r>
      <w:r w:rsidR="006C5630" w:rsidRPr="006971C4">
        <w:rPr>
          <w:rFonts w:ascii="Times New Roman" w:hAnsi="Times New Roman" w:cs="Times New Roman"/>
          <w:b/>
          <w:i/>
          <w:lang w:val="ru-RU"/>
        </w:rPr>
        <w:t>по следующим</w:t>
      </w:r>
      <w:r w:rsidR="006D234B" w:rsidRPr="006D234B">
        <w:rPr>
          <w:rFonts w:ascii="Times New Roman" w:hAnsi="Times New Roman" w:cs="Times New Roman"/>
          <w:b/>
          <w:i/>
          <w:lang w:val="ru-RU"/>
        </w:rPr>
        <w:t xml:space="preserve"> </w:t>
      </w:r>
      <w:r w:rsidR="006C5630" w:rsidRPr="006971C4">
        <w:rPr>
          <w:rFonts w:ascii="Times New Roman" w:hAnsi="Times New Roman" w:cs="Times New Roman"/>
          <w:b/>
          <w:i/>
          <w:lang w:val="ru-RU"/>
        </w:rPr>
        <w:t>направлениям:</w:t>
      </w:r>
    </w:p>
    <w:p w:rsidR="00CC5850" w:rsidRPr="001857FB" w:rsidRDefault="00CC5850" w:rsidP="001F1391">
      <w:pPr>
        <w:widowControl w:val="0"/>
        <w:numPr>
          <w:ilvl w:val="0"/>
          <w:numId w:val="3"/>
        </w:numPr>
        <w:tabs>
          <w:tab w:val="clear" w:pos="360"/>
          <w:tab w:val="num" w:pos="0"/>
          <w:tab w:val="left" w:pos="108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lang w:val="ru-RU"/>
        </w:rPr>
      </w:pPr>
      <w:r w:rsidRPr="001857FB">
        <w:rPr>
          <w:rFonts w:ascii="Palatino Linotype" w:hAnsi="Palatino Linotype"/>
          <w:i/>
          <w:lang w:val="ru-RU"/>
        </w:rPr>
        <w:t>Традиции просветительства в контексте современных исследований в области тюркологии и востоковедени</w:t>
      </w:r>
      <w:r w:rsidR="00155DE8">
        <w:rPr>
          <w:rFonts w:ascii="Palatino Linotype" w:hAnsi="Palatino Linotype"/>
          <w:i/>
          <w:lang w:val="ru-RU"/>
        </w:rPr>
        <w:t>я</w:t>
      </w:r>
      <w:r w:rsidR="00D445AD">
        <w:rPr>
          <w:rFonts w:ascii="Palatino Linotype" w:hAnsi="Palatino Linotype"/>
          <w:i/>
          <w:lang w:val="ru-RU"/>
        </w:rPr>
        <w:t>;</w:t>
      </w:r>
    </w:p>
    <w:p w:rsidR="00CC5850" w:rsidRDefault="00CC5850" w:rsidP="001F1391">
      <w:pPr>
        <w:widowControl w:val="0"/>
        <w:numPr>
          <w:ilvl w:val="0"/>
          <w:numId w:val="3"/>
        </w:numPr>
        <w:tabs>
          <w:tab w:val="clear" w:pos="360"/>
          <w:tab w:val="num" w:pos="0"/>
          <w:tab w:val="left" w:pos="108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lang w:val="ru-RU"/>
        </w:rPr>
      </w:pPr>
      <w:r w:rsidRPr="006971C4">
        <w:rPr>
          <w:rFonts w:ascii="Times New Roman" w:hAnsi="Times New Roman" w:cs="Times New Roman"/>
          <w:i/>
          <w:lang w:val="ru-RU"/>
        </w:rPr>
        <w:t>Филологическое образовани</w:t>
      </w:r>
      <w:r w:rsidR="00D445AD">
        <w:rPr>
          <w:rFonts w:ascii="Times New Roman" w:hAnsi="Times New Roman" w:cs="Times New Roman"/>
          <w:i/>
          <w:lang w:val="ru-RU"/>
        </w:rPr>
        <w:t>е в поликультурном пространстве;</w:t>
      </w:r>
    </w:p>
    <w:p w:rsidR="00CC5850" w:rsidRDefault="00CC5850" w:rsidP="001F1391">
      <w:pPr>
        <w:widowControl w:val="0"/>
        <w:numPr>
          <w:ilvl w:val="0"/>
          <w:numId w:val="3"/>
        </w:numPr>
        <w:tabs>
          <w:tab w:val="clear" w:pos="360"/>
          <w:tab w:val="num" w:pos="0"/>
          <w:tab w:val="left" w:pos="108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lang w:val="ru-RU"/>
        </w:rPr>
      </w:pPr>
      <w:proofErr w:type="spellStart"/>
      <w:r w:rsidRPr="001857FB">
        <w:rPr>
          <w:rFonts w:ascii="Palatino Linotype" w:hAnsi="Palatino Linotype"/>
          <w:i/>
          <w:lang w:val="ru-RU"/>
        </w:rPr>
        <w:t>Кросскультурные</w:t>
      </w:r>
      <w:proofErr w:type="spellEnd"/>
      <w:r w:rsidRPr="001857FB">
        <w:rPr>
          <w:rFonts w:ascii="Palatino Linotype" w:hAnsi="Palatino Linotype"/>
          <w:i/>
          <w:lang w:val="ru-RU"/>
        </w:rPr>
        <w:t xml:space="preserve"> исследования и психологические вопросы  поликультурного образования</w:t>
      </w:r>
      <w:r w:rsidR="00D445AD">
        <w:rPr>
          <w:rFonts w:ascii="Times New Roman" w:hAnsi="Times New Roman" w:cs="Times New Roman"/>
          <w:i/>
          <w:lang w:val="ru-RU"/>
        </w:rPr>
        <w:t>;</w:t>
      </w:r>
    </w:p>
    <w:p w:rsidR="00CC5850" w:rsidRPr="00155DE8" w:rsidRDefault="00CC5850" w:rsidP="001F1391">
      <w:pPr>
        <w:numPr>
          <w:ilvl w:val="0"/>
          <w:numId w:val="3"/>
        </w:numPr>
        <w:tabs>
          <w:tab w:val="clear" w:pos="360"/>
          <w:tab w:val="num" w:pos="0"/>
          <w:tab w:val="left" w:pos="108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lang w:val="ru-RU"/>
        </w:rPr>
      </w:pPr>
      <w:r w:rsidRPr="00155DE8">
        <w:rPr>
          <w:rFonts w:ascii="Times New Roman" w:hAnsi="Times New Roman" w:cs="Times New Roman"/>
          <w:i/>
          <w:lang w:val="ru-RU"/>
        </w:rPr>
        <w:t>Историко-философские и правовые аспе</w:t>
      </w:r>
      <w:r w:rsidR="00EB2DA4">
        <w:rPr>
          <w:rFonts w:ascii="Times New Roman" w:hAnsi="Times New Roman" w:cs="Times New Roman"/>
          <w:i/>
          <w:lang w:val="ru-RU"/>
        </w:rPr>
        <w:t>кты развития общества</w:t>
      </w:r>
      <w:r w:rsidR="00D445AD">
        <w:rPr>
          <w:rFonts w:ascii="Times New Roman" w:hAnsi="Times New Roman" w:cs="Times New Roman"/>
          <w:i/>
          <w:lang w:val="ru-RU"/>
        </w:rPr>
        <w:t>;</w:t>
      </w:r>
    </w:p>
    <w:p w:rsidR="00CC5850" w:rsidRPr="00155DE8" w:rsidRDefault="002E5622" w:rsidP="001F1391">
      <w:pPr>
        <w:numPr>
          <w:ilvl w:val="0"/>
          <w:numId w:val="2"/>
        </w:numPr>
        <w:tabs>
          <w:tab w:val="clear" w:pos="1200"/>
          <w:tab w:val="num" w:pos="0"/>
          <w:tab w:val="left" w:pos="108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lang w:val="be-BY"/>
        </w:rPr>
      </w:pPr>
      <w:r>
        <w:rPr>
          <w:rFonts w:ascii="Palatino Linotype" w:hAnsi="Palatino Linotype"/>
          <w:i/>
          <w:lang w:val="ru-RU"/>
        </w:rPr>
        <w:t xml:space="preserve">Гуманистические аспекты в </w:t>
      </w:r>
      <w:r w:rsidR="00CC5850" w:rsidRPr="00155DE8">
        <w:rPr>
          <w:rFonts w:ascii="Palatino Linotype" w:hAnsi="Palatino Linotype"/>
          <w:i/>
          <w:lang w:val="ru-RU"/>
        </w:rPr>
        <w:t>современной культуре</w:t>
      </w:r>
      <w:r w:rsidR="00D445AD">
        <w:rPr>
          <w:rFonts w:ascii="Palatino Linotype" w:hAnsi="Palatino Linotype"/>
          <w:lang w:val="ru-RU"/>
        </w:rPr>
        <w:t>;</w:t>
      </w:r>
    </w:p>
    <w:p w:rsidR="00CC5850" w:rsidRPr="00155DE8" w:rsidRDefault="00CC5850" w:rsidP="001F1391">
      <w:pPr>
        <w:numPr>
          <w:ilvl w:val="0"/>
          <w:numId w:val="2"/>
        </w:numPr>
        <w:tabs>
          <w:tab w:val="clear" w:pos="1200"/>
          <w:tab w:val="num" w:pos="0"/>
          <w:tab w:val="left" w:pos="108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lang w:val="be-BY"/>
        </w:rPr>
      </w:pPr>
      <w:r w:rsidRPr="00155DE8">
        <w:rPr>
          <w:rFonts w:ascii="Palatino Linotype" w:hAnsi="Palatino Linotype"/>
          <w:i/>
          <w:lang w:val="ru-RU"/>
        </w:rPr>
        <w:t>Просветительство и национальное изобразительное, декоративно-прикладное искусство</w:t>
      </w:r>
      <w:r w:rsidR="00D445AD">
        <w:rPr>
          <w:rFonts w:ascii="Palatino Linotype" w:hAnsi="Palatino Linotype"/>
          <w:i/>
          <w:lang w:val="ru-RU"/>
        </w:rPr>
        <w:t>;</w:t>
      </w:r>
    </w:p>
    <w:p w:rsidR="00423B5E" w:rsidRPr="00423B5E" w:rsidRDefault="00262443" w:rsidP="001F1391">
      <w:pPr>
        <w:numPr>
          <w:ilvl w:val="0"/>
          <w:numId w:val="2"/>
        </w:numPr>
        <w:tabs>
          <w:tab w:val="clear" w:pos="1200"/>
          <w:tab w:val="num" w:pos="0"/>
          <w:tab w:val="left" w:pos="108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lang w:val="be-BY"/>
        </w:rPr>
      </w:pPr>
      <w:r w:rsidRPr="00155DE8">
        <w:rPr>
          <w:rFonts w:ascii="Palatino Linotype" w:hAnsi="Palatino Linotype"/>
          <w:i/>
          <w:lang w:val="ru-RU"/>
        </w:rPr>
        <w:t>Педагогическ</w:t>
      </w:r>
      <w:r w:rsidR="00423B5E">
        <w:rPr>
          <w:rFonts w:ascii="Palatino Linotype" w:hAnsi="Palatino Linotype"/>
          <w:i/>
          <w:lang w:val="ru-RU"/>
        </w:rPr>
        <w:t>ие науки и современное образование</w:t>
      </w:r>
      <w:r w:rsidR="00D445AD">
        <w:rPr>
          <w:rFonts w:ascii="Palatino Linotype" w:hAnsi="Palatino Linotype"/>
          <w:i/>
          <w:lang w:val="ru-RU"/>
        </w:rPr>
        <w:t>;</w:t>
      </w:r>
    </w:p>
    <w:p w:rsidR="009C4A68" w:rsidRPr="009C4A68" w:rsidRDefault="002E5622" w:rsidP="001F1391">
      <w:pPr>
        <w:numPr>
          <w:ilvl w:val="0"/>
          <w:numId w:val="2"/>
        </w:numPr>
        <w:tabs>
          <w:tab w:val="clear" w:pos="1200"/>
          <w:tab w:val="num" w:pos="0"/>
          <w:tab w:val="left" w:pos="108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lang w:val="be-BY"/>
        </w:rPr>
      </w:pPr>
      <w:r>
        <w:rPr>
          <w:rFonts w:ascii="Palatino Linotype" w:hAnsi="Palatino Linotype"/>
          <w:i/>
          <w:lang w:val="be-BY"/>
        </w:rPr>
        <w:t>Потенциал системы образования и семьи в формировании социально-культурных ценностей</w:t>
      </w:r>
      <w:r w:rsidR="000361E5">
        <w:rPr>
          <w:rFonts w:ascii="Palatino Linotype" w:hAnsi="Palatino Linotype"/>
          <w:i/>
          <w:lang w:val="be-BY"/>
        </w:rPr>
        <w:t>.</w:t>
      </w:r>
    </w:p>
    <w:p w:rsidR="00C231BB" w:rsidRPr="006971C4" w:rsidRDefault="00667DBB" w:rsidP="002E5622">
      <w:pPr>
        <w:spacing w:after="0" w:line="216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6971C4">
        <w:rPr>
          <w:rFonts w:ascii="Times New Roman" w:hAnsi="Times New Roman" w:cs="Times New Roman"/>
          <w:b/>
          <w:lang w:val="ru-RU"/>
        </w:rPr>
        <w:t>Языки конференции:</w:t>
      </w:r>
      <w:r w:rsidRPr="006971C4">
        <w:rPr>
          <w:rFonts w:ascii="Times New Roman" w:hAnsi="Times New Roman" w:cs="Times New Roman"/>
          <w:lang w:val="ru-RU"/>
        </w:rPr>
        <w:t xml:space="preserve"> </w:t>
      </w:r>
      <w:r w:rsidR="001D1A6F" w:rsidRPr="006971C4">
        <w:rPr>
          <w:rFonts w:ascii="Times New Roman" w:hAnsi="Times New Roman" w:cs="Times New Roman"/>
          <w:lang w:val="ru-RU"/>
        </w:rPr>
        <w:t xml:space="preserve">русский, </w:t>
      </w:r>
      <w:r w:rsidRPr="006971C4">
        <w:rPr>
          <w:rFonts w:ascii="Times New Roman" w:hAnsi="Times New Roman" w:cs="Times New Roman"/>
          <w:lang w:val="ru-RU"/>
        </w:rPr>
        <w:t>башкирский</w:t>
      </w:r>
      <w:r w:rsidR="00CF3307" w:rsidRPr="006971C4">
        <w:rPr>
          <w:rFonts w:ascii="Times New Roman" w:hAnsi="Times New Roman" w:cs="Times New Roman"/>
          <w:lang w:val="ru-RU"/>
        </w:rPr>
        <w:t>, английский</w:t>
      </w:r>
      <w:r w:rsidRPr="006971C4">
        <w:rPr>
          <w:rFonts w:ascii="Times New Roman" w:hAnsi="Times New Roman" w:cs="Times New Roman"/>
          <w:lang w:val="ru-RU"/>
        </w:rPr>
        <w:t>.</w:t>
      </w:r>
    </w:p>
    <w:p w:rsidR="00A85B48" w:rsidRPr="00A85B48" w:rsidRDefault="00EC31E4" w:rsidP="00A85B48">
      <w:pPr>
        <w:spacing w:after="0" w:line="216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6971C4">
        <w:rPr>
          <w:rFonts w:ascii="Times New Roman" w:hAnsi="Times New Roman" w:cs="Times New Roman"/>
          <w:lang w:val="ru-RU"/>
        </w:rPr>
        <w:t xml:space="preserve">По итогам конференции планируется издание печатного и электронного </w:t>
      </w:r>
      <w:r w:rsidR="008227A1" w:rsidRPr="006971C4">
        <w:rPr>
          <w:rFonts w:ascii="Times New Roman" w:hAnsi="Times New Roman" w:cs="Times New Roman"/>
          <w:lang w:val="ru-RU"/>
        </w:rPr>
        <w:t xml:space="preserve">вариантов </w:t>
      </w:r>
      <w:r w:rsidRPr="006971C4">
        <w:rPr>
          <w:rFonts w:ascii="Times New Roman" w:hAnsi="Times New Roman" w:cs="Times New Roman"/>
          <w:lang w:val="ru-RU"/>
        </w:rPr>
        <w:t>сборник</w:t>
      </w:r>
      <w:r w:rsidR="008227A1" w:rsidRPr="006971C4">
        <w:rPr>
          <w:rFonts w:ascii="Times New Roman" w:hAnsi="Times New Roman" w:cs="Times New Roman"/>
          <w:lang w:val="ru-RU"/>
        </w:rPr>
        <w:t>а</w:t>
      </w:r>
      <w:r w:rsidR="00D445AD">
        <w:rPr>
          <w:rFonts w:ascii="Times New Roman" w:hAnsi="Times New Roman" w:cs="Times New Roman"/>
          <w:lang w:val="ru-RU"/>
        </w:rPr>
        <w:t xml:space="preserve"> материалов с его последующим размещением в системе РИНЦ.</w:t>
      </w:r>
      <w:r w:rsidR="00A85B48" w:rsidRPr="00A85B48">
        <w:rPr>
          <w:rFonts w:ascii="Times New Roman" w:hAnsi="Times New Roman" w:cs="Times New Roman"/>
          <w:lang w:val="ru-RU"/>
        </w:rPr>
        <w:t xml:space="preserve"> </w:t>
      </w:r>
      <w:r w:rsidR="00A85B48" w:rsidRPr="006971C4">
        <w:rPr>
          <w:rFonts w:ascii="Times New Roman" w:hAnsi="Times New Roman" w:cs="Times New Roman"/>
          <w:lang w:val="ru-RU"/>
        </w:rPr>
        <w:t xml:space="preserve">Материалы </w:t>
      </w:r>
      <w:r w:rsidR="00A85B48">
        <w:rPr>
          <w:rFonts w:ascii="Times New Roman" w:hAnsi="Times New Roman" w:cs="Times New Roman"/>
          <w:lang w:val="ru-RU"/>
        </w:rPr>
        <w:t xml:space="preserve">конференции также </w:t>
      </w:r>
      <w:r w:rsidR="00A85B48" w:rsidRPr="006971C4">
        <w:rPr>
          <w:rFonts w:ascii="Times New Roman" w:hAnsi="Times New Roman" w:cs="Times New Roman"/>
          <w:lang w:val="ru-RU"/>
        </w:rPr>
        <w:t>будут размещены в открытом доступе на сайте</w:t>
      </w:r>
      <w:r w:rsidR="00A85B48">
        <w:rPr>
          <w:rFonts w:ascii="Times New Roman" w:hAnsi="Times New Roman" w:cs="Times New Roman"/>
          <w:lang w:val="ru-RU"/>
        </w:rPr>
        <w:t xml:space="preserve"> </w:t>
      </w:r>
      <w:hyperlink r:id="rId8" w:history="1">
        <w:r w:rsidR="00A85B48" w:rsidRPr="00037D94">
          <w:rPr>
            <w:rStyle w:val="a3"/>
            <w:rFonts w:ascii="Times New Roman" w:hAnsi="Times New Roman"/>
          </w:rPr>
          <w:t>http</w:t>
        </w:r>
        <w:r w:rsidR="00A85B48" w:rsidRPr="00037D94">
          <w:rPr>
            <w:rStyle w:val="a3"/>
            <w:rFonts w:ascii="Times New Roman" w:hAnsi="Times New Roman"/>
            <w:lang w:val="ru-RU"/>
          </w:rPr>
          <w:t>://</w:t>
        </w:r>
        <w:r w:rsidR="00A85B48" w:rsidRPr="00037D94">
          <w:rPr>
            <w:rStyle w:val="a3"/>
            <w:rFonts w:ascii="Times New Roman" w:hAnsi="Times New Roman"/>
          </w:rPr>
          <w:t>www</w:t>
        </w:r>
        <w:r w:rsidR="00A85B48" w:rsidRPr="00037D94">
          <w:rPr>
            <w:rStyle w:val="a3"/>
            <w:rFonts w:ascii="Times New Roman" w:hAnsi="Times New Roman"/>
            <w:lang w:val="ru-RU"/>
          </w:rPr>
          <w:t>.</w:t>
        </w:r>
        <w:proofErr w:type="spellStart"/>
        <w:r w:rsidR="00A85B48" w:rsidRPr="00037D94">
          <w:rPr>
            <w:rStyle w:val="a3"/>
            <w:rFonts w:ascii="Times New Roman" w:hAnsi="Times New Roman"/>
            <w:lang w:val="ru-RU"/>
          </w:rPr>
          <w:t>bspu.ru</w:t>
        </w:r>
        <w:proofErr w:type="spellEnd"/>
      </w:hyperlink>
      <w:r w:rsidR="00A85B48">
        <w:rPr>
          <w:rFonts w:ascii="Times New Roman" w:hAnsi="Times New Roman" w:cs="Times New Roman"/>
          <w:lang w:val="ru-RU"/>
        </w:rPr>
        <w:t>.</w:t>
      </w:r>
    </w:p>
    <w:p w:rsidR="002414A1" w:rsidRDefault="00EC31E4" w:rsidP="002E5622">
      <w:pPr>
        <w:spacing w:after="0" w:line="216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6971C4">
        <w:rPr>
          <w:rFonts w:ascii="Times New Roman" w:hAnsi="Times New Roman" w:cs="Times New Roman"/>
          <w:lang w:val="ru-RU"/>
        </w:rPr>
        <w:t xml:space="preserve">Для публикации принимаются статьи объемом </w:t>
      </w:r>
      <w:r w:rsidR="00F432E4" w:rsidRPr="00F432E4">
        <w:rPr>
          <w:rFonts w:ascii="Times New Roman" w:hAnsi="Times New Roman" w:cs="Times New Roman"/>
          <w:b/>
          <w:u w:val="single"/>
          <w:lang w:val="ru-RU"/>
        </w:rPr>
        <w:t>не менее 4  и не более 6 страниц текста</w:t>
      </w:r>
      <w:r w:rsidRPr="006971C4">
        <w:rPr>
          <w:rFonts w:ascii="Times New Roman" w:hAnsi="Times New Roman" w:cs="Times New Roman"/>
          <w:lang w:val="ru-RU"/>
        </w:rPr>
        <w:t>, оформленные в соответствии с требованиями (</w:t>
      </w:r>
      <w:proofErr w:type="gramStart"/>
      <w:r w:rsidRPr="006971C4">
        <w:rPr>
          <w:rFonts w:ascii="Times New Roman" w:hAnsi="Times New Roman" w:cs="Times New Roman"/>
          <w:lang w:val="ru-RU"/>
        </w:rPr>
        <w:t>см</w:t>
      </w:r>
      <w:proofErr w:type="gramEnd"/>
      <w:r w:rsidRPr="006971C4">
        <w:rPr>
          <w:rFonts w:ascii="Times New Roman" w:hAnsi="Times New Roman" w:cs="Times New Roman"/>
          <w:lang w:val="ru-RU"/>
        </w:rPr>
        <w:t>. Приложение 2).</w:t>
      </w:r>
      <w:r w:rsidR="00AE7989" w:rsidRPr="006971C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AE7989" w:rsidRPr="006971C4">
        <w:rPr>
          <w:rFonts w:ascii="Times New Roman" w:hAnsi="Times New Roman" w:cs="Times New Roman"/>
          <w:lang w:val="ru-RU"/>
        </w:rPr>
        <w:t>Оргвзнос</w:t>
      </w:r>
      <w:proofErr w:type="spellEnd"/>
      <w:r w:rsidR="00AE7989" w:rsidRPr="006971C4">
        <w:rPr>
          <w:rFonts w:ascii="Times New Roman" w:hAnsi="Times New Roman" w:cs="Times New Roman"/>
          <w:lang w:val="ru-RU"/>
        </w:rPr>
        <w:t xml:space="preserve"> </w:t>
      </w:r>
      <w:r w:rsidR="00665919">
        <w:rPr>
          <w:rFonts w:ascii="Times New Roman" w:hAnsi="Times New Roman" w:cs="Times New Roman"/>
          <w:lang w:val="ru-RU"/>
        </w:rPr>
        <w:t>состав</w:t>
      </w:r>
      <w:r w:rsidR="0010231F">
        <w:rPr>
          <w:rFonts w:ascii="Times New Roman" w:hAnsi="Times New Roman" w:cs="Times New Roman"/>
          <w:lang w:val="ru-RU"/>
        </w:rPr>
        <w:t>ляе</w:t>
      </w:r>
      <w:r w:rsidR="00665919">
        <w:rPr>
          <w:rFonts w:ascii="Times New Roman" w:hAnsi="Times New Roman" w:cs="Times New Roman"/>
          <w:lang w:val="ru-RU"/>
        </w:rPr>
        <w:t>т</w:t>
      </w:r>
      <w:r w:rsidR="002414A1">
        <w:rPr>
          <w:rFonts w:ascii="Times New Roman" w:hAnsi="Times New Roman" w:cs="Times New Roman"/>
          <w:lang w:val="ru-RU"/>
        </w:rPr>
        <w:t>:</w:t>
      </w:r>
    </w:p>
    <w:p w:rsidR="00FF5C5D" w:rsidRDefault="00016D0C" w:rsidP="002E5622">
      <w:pPr>
        <w:spacing w:after="0" w:line="216" w:lineRule="auto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="00FF5C5D">
        <w:rPr>
          <w:rFonts w:ascii="Times New Roman" w:hAnsi="Times New Roman" w:cs="Times New Roman"/>
          <w:lang w:val="ru-RU"/>
        </w:rPr>
        <w:t>15</w:t>
      </w:r>
      <w:r>
        <w:rPr>
          <w:rFonts w:ascii="Times New Roman" w:hAnsi="Times New Roman" w:cs="Times New Roman"/>
          <w:lang w:val="ru-RU"/>
        </w:rPr>
        <w:t xml:space="preserve">0 р. за страницу с предоставлением электронного сборника; </w:t>
      </w:r>
    </w:p>
    <w:p w:rsidR="00016D0C" w:rsidRDefault="00FF5C5D" w:rsidP="002E5622">
      <w:pPr>
        <w:spacing w:after="0" w:line="216" w:lineRule="auto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="00F7386C">
        <w:rPr>
          <w:rFonts w:ascii="Times New Roman" w:hAnsi="Times New Roman" w:cs="Times New Roman"/>
          <w:lang w:val="ru-RU"/>
        </w:rPr>
        <w:t>25</w:t>
      </w:r>
      <w:r w:rsidR="00016D0C">
        <w:rPr>
          <w:rFonts w:ascii="Times New Roman" w:hAnsi="Times New Roman" w:cs="Times New Roman"/>
          <w:lang w:val="ru-RU"/>
        </w:rPr>
        <w:t xml:space="preserve">0 р. за страницу с предоставлением </w:t>
      </w:r>
      <w:r w:rsidR="00F7386C">
        <w:rPr>
          <w:rFonts w:ascii="Times New Roman" w:hAnsi="Times New Roman" w:cs="Times New Roman"/>
          <w:lang w:val="ru-RU"/>
        </w:rPr>
        <w:t>и пересылкой печатного сборника.</w:t>
      </w:r>
    </w:p>
    <w:p w:rsidR="00D47DF5" w:rsidRDefault="00B86DE3" w:rsidP="002E5622">
      <w:pPr>
        <w:spacing w:after="0" w:line="21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Статьи </w:t>
      </w:r>
      <w:proofErr w:type="gramStart"/>
      <w:r>
        <w:rPr>
          <w:rFonts w:ascii="Times New Roman" w:hAnsi="Times New Roman" w:cs="Times New Roman"/>
          <w:lang w:val="ru-RU"/>
        </w:rPr>
        <w:t>обучающих</w:t>
      </w:r>
      <w:r w:rsidR="00AC1FF0">
        <w:rPr>
          <w:rFonts w:ascii="Times New Roman" w:hAnsi="Times New Roman" w:cs="Times New Roman"/>
          <w:lang w:val="ru-RU"/>
        </w:rPr>
        <w:t>ся</w:t>
      </w:r>
      <w:proofErr w:type="gramEnd"/>
      <w:r w:rsidR="00411D1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принимаются к публикации только в </w:t>
      </w:r>
      <w:r w:rsidR="00DA570D">
        <w:rPr>
          <w:rFonts w:ascii="Times New Roman" w:hAnsi="Times New Roman" w:cs="Times New Roman"/>
          <w:lang w:val="ru-RU"/>
        </w:rPr>
        <w:t>соавторстве с научным руководителем.</w:t>
      </w:r>
      <w:r w:rsidR="00813617">
        <w:rPr>
          <w:rFonts w:ascii="Times New Roman" w:hAnsi="Times New Roman" w:cs="Times New Roman"/>
          <w:lang w:val="ru-RU"/>
        </w:rPr>
        <w:t xml:space="preserve"> </w:t>
      </w:r>
    </w:p>
    <w:p w:rsidR="00622DCF" w:rsidRPr="00CC5850" w:rsidRDefault="00CC5850" w:rsidP="002E562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Проезд, проживание и участие в конференции </w:t>
      </w:r>
      <w:proofErr w:type="gramStart"/>
      <w:r>
        <w:rPr>
          <w:rFonts w:ascii="Times New Roman" w:hAnsi="Times New Roman" w:cs="Times New Roman"/>
          <w:lang w:val="ru-RU"/>
        </w:rPr>
        <w:t>командируемого</w:t>
      </w:r>
      <w:proofErr w:type="gramEnd"/>
      <w:r>
        <w:rPr>
          <w:rFonts w:ascii="Times New Roman" w:hAnsi="Times New Roman" w:cs="Times New Roman"/>
          <w:lang w:val="ru-RU"/>
        </w:rPr>
        <w:t xml:space="preserve"> за счет направляющей стороны.</w:t>
      </w:r>
    </w:p>
    <w:p w:rsidR="00667DBB" w:rsidRPr="006971C4" w:rsidRDefault="00667DBB" w:rsidP="002E5622">
      <w:pPr>
        <w:spacing w:after="0" w:line="216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6971C4">
        <w:rPr>
          <w:rFonts w:ascii="Times New Roman" w:hAnsi="Times New Roman" w:cs="Times New Roman"/>
          <w:lang w:val="ru-RU"/>
        </w:rPr>
        <w:t xml:space="preserve">Для участия в работе конференции необходимо </w:t>
      </w:r>
      <w:r w:rsidRPr="006971C4">
        <w:rPr>
          <w:rFonts w:ascii="Times New Roman" w:hAnsi="Times New Roman" w:cs="Times New Roman"/>
          <w:b/>
          <w:u w:val="single"/>
          <w:lang w:val="ru-RU"/>
        </w:rPr>
        <w:t xml:space="preserve">до </w:t>
      </w:r>
      <w:r w:rsidR="00411D1F">
        <w:rPr>
          <w:rFonts w:ascii="Times New Roman" w:hAnsi="Times New Roman" w:cs="Times New Roman"/>
          <w:b/>
          <w:u w:val="single"/>
          <w:lang w:val="ru-RU"/>
        </w:rPr>
        <w:t xml:space="preserve"> </w:t>
      </w:r>
      <w:r w:rsidR="00DF1E6C" w:rsidRPr="00DF1E6C">
        <w:rPr>
          <w:rFonts w:ascii="Times New Roman" w:hAnsi="Times New Roman" w:cs="Times New Roman"/>
          <w:b/>
          <w:u w:val="single"/>
          <w:lang w:val="ru-RU"/>
        </w:rPr>
        <w:t>30</w:t>
      </w:r>
      <w:r w:rsidR="00FD14EB">
        <w:rPr>
          <w:rFonts w:ascii="Times New Roman" w:hAnsi="Times New Roman" w:cs="Times New Roman"/>
          <w:b/>
          <w:u w:val="single"/>
          <w:lang w:val="ru-RU"/>
        </w:rPr>
        <w:t xml:space="preserve"> </w:t>
      </w:r>
      <w:r w:rsidR="00072FAD">
        <w:rPr>
          <w:rFonts w:ascii="Times New Roman" w:hAnsi="Times New Roman" w:cs="Times New Roman"/>
          <w:b/>
          <w:u w:val="single"/>
          <w:lang w:val="ru-RU"/>
        </w:rPr>
        <w:t>но</w:t>
      </w:r>
      <w:r w:rsidR="001D5AA3" w:rsidRPr="006971C4">
        <w:rPr>
          <w:rFonts w:ascii="Times New Roman" w:hAnsi="Times New Roman" w:cs="Times New Roman"/>
          <w:b/>
          <w:u w:val="single"/>
          <w:lang w:val="ru-RU"/>
        </w:rPr>
        <w:t xml:space="preserve">ября </w:t>
      </w:r>
      <w:r w:rsidRPr="006971C4">
        <w:rPr>
          <w:rFonts w:ascii="Times New Roman" w:hAnsi="Times New Roman" w:cs="Times New Roman"/>
          <w:b/>
          <w:u w:val="single"/>
          <w:lang w:val="ru-RU"/>
        </w:rPr>
        <w:t>201</w:t>
      </w:r>
      <w:r w:rsidR="00411D1F" w:rsidRPr="00411D1F">
        <w:rPr>
          <w:rFonts w:ascii="Times New Roman" w:hAnsi="Times New Roman" w:cs="Times New Roman"/>
          <w:b/>
          <w:u w:val="single"/>
          <w:lang w:val="ru-RU"/>
        </w:rPr>
        <w:t>8</w:t>
      </w:r>
      <w:r w:rsidRPr="006971C4">
        <w:rPr>
          <w:rFonts w:ascii="Times New Roman" w:hAnsi="Times New Roman" w:cs="Times New Roman"/>
          <w:b/>
          <w:u w:val="single"/>
          <w:lang w:val="ru-RU"/>
        </w:rPr>
        <w:t xml:space="preserve"> года</w:t>
      </w:r>
      <w:r w:rsidR="00493A26" w:rsidRPr="006971C4">
        <w:rPr>
          <w:rFonts w:ascii="Times New Roman" w:hAnsi="Times New Roman" w:cs="Times New Roman"/>
          <w:b/>
          <w:lang w:val="ru-RU"/>
        </w:rPr>
        <w:t xml:space="preserve"> </w:t>
      </w:r>
      <w:r w:rsidR="00493A26" w:rsidRPr="006971C4">
        <w:rPr>
          <w:rFonts w:ascii="Times New Roman" w:hAnsi="Times New Roman" w:cs="Times New Roman"/>
          <w:lang w:val="ru-RU"/>
        </w:rPr>
        <w:t xml:space="preserve">направить по электронной почте </w:t>
      </w:r>
      <w:r w:rsidRPr="006971C4">
        <w:rPr>
          <w:rFonts w:ascii="Times New Roman" w:hAnsi="Times New Roman" w:cs="Times New Roman"/>
          <w:lang w:val="ru-RU"/>
        </w:rPr>
        <w:t xml:space="preserve"> </w:t>
      </w:r>
      <w:r w:rsidR="00493A26" w:rsidRPr="006971C4">
        <w:rPr>
          <w:rFonts w:ascii="Times New Roman" w:hAnsi="Times New Roman" w:cs="Times New Roman"/>
          <w:lang w:val="ru-RU"/>
        </w:rPr>
        <w:t xml:space="preserve">на </w:t>
      </w:r>
      <w:r w:rsidR="00493A26" w:rsidRPr="006971C4">
        <w:rPr>
          <w:rFonts w:ascii="Times New Roman" w:hAnsi="Times New Roman" w:cs="Times New Roman"/>
        </w:rPr>
        <w:t>e</w:t>
      </w:r>
      <w:r w:rsidRPr="006971C4">
        <w:rPr>
          <w:rFonts w:ascii="Times New Roman" w:hAnsi="Times New Roman" w:cs="Times New Roman"/>
          <w:lang w:val="ru-RU"/>
        </w:rPr>
        <w:t>-</w:t>
      </w:r>
      <w:r w:rsidRPr="006971C4">
        <w:rPr>
          <w:rFonts w:ascii="Times New Roman" w:hAnsi="Times New Roman" w:cs="Times New Roman"/>
        </w:rPr>
        <w:t>mail</w:t>
      </w:r>
      <w:r w:rsidR="00493A26" w:rsidRPr="006971C4">
        <w:rPr>
          <w:rFonts w:ascii="Times New Roman" w:hAnsi="Times New Roman" w:cs="Times New Roman"/>
          <w:lang w:val="ru-RU"/>
        </w:rPr>
        <w:t>:</w:t>
      </w:r>
      <w:r w:rsidRPr="006971C4">
        <w:rPr>
          <w:rFonts w:ascii="Times New Roman" w:hAnsi="Times New Roman" w:cs="Times New Roman"/>
          <w:lang w:val="ru-RU"/>
        </w:rPr>
        <w:t xml:space="preserve"> </w:t>
      </w:r>
      <w:hyperlink r:id="rId9" w:history="1">
        <w:r w:rsidR="001D5AA3" w:rsidRPr="006971C4">
          <w:rPr>
            <w:rStyle w:val="a3"/>
            <w:rFonts w:ascii="Times New Roman" w:hAnsi="Times New Roman"/>
            <w:b/>
            <w:iCs/>
            <w:color w:val="auto"/>
          </w:rPr>
          <w:t>akmulla</w:t>
        </w:r>
        <w:r w:rsidR="001D5AA3" w:rsidRPr="006971C4">
          <w:rPr>
            <w:rStyle w:val="a3"/>
            <w:rFonts w:ascii="Times New Roman" w:hAnsi="Times New Roman"/>
            <w:b/>
            <w:iCs/>
            <w:color w:val="auto"/>
            <w:lang w:val="ru-RU"/>
          </w:rPr>
          <w:t>@</w:t>
        </w:r>
        <w:r w:rsidR="001D5AA3" w:rsidRPr="006971C4">
          <w:rPr>
            <w:rStyle w:val="a3"/>
            <w:rFonts w:ascii="Times New Roman" w:hAnsi="Times New Roman"/>
            <w:b/>
            <w:iCs/>
            <w:color w:val="auto"/>
          </w:rPr>
          <w:t>bk</w:t>
        </w:r>
        <w:r w:rsidR="001D5AA3" w:rsidRPr="006971C4">
          <w:rPr>
            <w:rStyle w:val="a3"/>
            <w:rFonts w:ascii="Times New Roman" w:hAnsi="Times New Roman"/>
            <w:b/>
            <w:iCs/>
            <w:color w:val="auto"/>
            <w:lang w:val="ru-RU"/>
          </w:rPr>
          <w:t>.</w:t>
        </w:r>
        <w:proofErr w:type="spellStart"/>
        <w:r w:rsidR="001D5AA3" w:rsidRPr="006971C4">
          <w:rPr>
            <w:rStyle w:val="a3"/>
            <w:rFonts w:ascii="Times New Roman" w:hAnsi="Times New Roman"/>
            <w:b/>
            <w:iCs/>
            <w:color w:val="auto"/>
          </w:rPr>
          <w:t>ru</w:t>
        </w:r>
        <w:proofErr w:type="spellEnd"/>
      </w:hyperlink>
      <w:r w:rsidR="001D5AA3" w:rsidRPr="006971C4">
        <w:rPr>
          <w:lang w:val="ru-RU"/>
        </w:rPr>
        <w:t xml:space="preserve"> </w:t>
      </w:r>
      <w:r w:rsidR="00E9462B" w:rsidRPr="006971C4">
        <w:rPr>
          <w:rFonts w:ascii="Times New Roman" w:hAnsi="Times New Roman" w:cs="Times New Roman"/>
          <w:lang w:val="ru-RU"/>
        </w:rPr>
        <w:t>следующие материалы</w:t>
      </w:r>
      <w:r w:rsidRPr="006971C4">
        <w:rPr>
          <w:rFonts w:ascii="Times New Roman" w:hAnsi="Times New Roman" w:cs="Times New Roman"/>
          <w:lang w:val="ru-RU"/>
        </w:rPr>
        <w:t>:</w:t>
      </w:r>
    </w:p>
    <w:p w:rsidR="00DE7BBE" w:rsidRPr="006971C4" w:rsidRDefault="00DE7BBE" w:rsidP="002E5622">
      <w:pPr>
        <w:spacing w:after="0" w:line="216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6971C4">
        <w:rPr>
          <w:rFonts w:ascii="Times New Roman" w:hAnsi="Times New Roman" w:cs="Times New Roman"/>
          <w:lang w:val="ru-RU"/>
        </w:rPr>
        <w:t>- заявк</w:t>
      </w:r>
      <w:r w:rsidR="00E9462B" w:rsidRPr="006971C4">
        <w:rPr>
          <w:rFonts w:ascii="Times New Roman" w:hAnsi="Times New Roman" w:cs="Times New Roman"/>
          <w:lang w:val="ru-RU"/>
        </w:rPr>
        <w:t>у</w:t>
      </w:r>
      <w:r w:rsidRPr="006971C4">
        <w:rPr>
          <w:rFonts w:ascii="Times New Roman" w:hAnsi="Times New Roman" w:cs="Times New Roman"/>
          <w:lang w:val="ru-RU"/>
        </w:rPr>
        <w:t xml:space="preserve"> на участие </w:t>
      </w:r>
      <w:r w:rsidR="00493A26" w:rsidRPr="006971C4">
        <w:rPr>
          <w:rFonts w:ascii="Times New Roman" w:hAnsi="Times New Roman" w:cs="Times New Roman"/>
          <w:lang w:val="ru-RU"/>
        </w:rPr>
        <w:t>(Приложение 1)</w:t>
      </w:r>
      <w:r w:rsidR="00CF3307" w:rsidRPr="006971C4">
        <w:rPr>
          <w:rFonts w:ascii="Times New Roman" w:hAnsi="Times New Roman" w:cs="Times New Roman"/>
          <w:lang w:val="ru-RU"/>
        </w:rPr>
        <w:t>;</w:t>
      </w:r>
    </w:p>
    <w:p w:rsidR="002A35AF" w:rsidRPr="00411D1F" w:rsidRDefault="00667DBB" w:rsidP="002E5622">
      <w:pPr>
        <w:spacing w:after="0" w:line="216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6971C4">
        <w:rPr>
          <w:rFonts w:ascii="Times New Roman" w:hAnsi="Times New Roman" w:cs="Times New Roman"/>
          <w:lang w:val="ru-RU"/>
        </w:rPr>
        <w:t>- стать</w:t>
      </w:r>
      <w:r w:rsidR="00E9462B" w:rsidRPr="006971C4">
        <w:rPr>
          <w:rFonts w:ascii="Times New Roman" w:hAnsi="Times New Roman" w:cs="Times New Roman"/>
          <w:lang w:val="ru-RU"/>
        </w:rPr>
        <w:t>ю</w:t>
      </w:r>
      <w:r w:rsidRPr="006971C4">
        <w:rPr>
          <w:rFonts w:ascii="Times New Roman" w:hAnsi="Times New Roman" w:cs="Times New Roman"/>
          <w:lang w:val="ru-RU"/>
        </w:rPr>
        <w:t xml:space="preserve"> (</w:t>
      </w:r>
      <w:r w:rsidR="002524FE" w:rsidRPr="006971C4">
        <w:rPr>
          <w:rFonts w:ascii="Times New Roman" w:hAnsi="Times New Roman" w:cs="Times New Roman"/>
          <w:lang w:val="ru-RU"/>
        </w:rPr>
        <w:t>Приложение 2)</w:t>
      </w:r>
      <w:r w:rsidR="00411D1F" w:rsidRPr="00411D1F">
        <w:rPr>
          <w:rFonts w:ascii="Times New Roman" w:hAnsi="Times New Roman" w:cs="Times New Roman"/>
          <w:lang w:val="ru-RU"/>
        </w:rPr>
        <w:t>.</w:t>
      </w:r>
    </w:p>
    <w:p w:rsidR="0010231F" w:rsidRDefault="0010231F" w:rsidP="002E5622">
      <w:pPr>
        <w:spacing w:after="0" w:line="216" w:lineRule="auto"/>
        <w:ind w:firstLine="709"/>
        <w:jc w:val="both"/>
        <w:rPr>
          <w:rFonts w:ascii="Times New Roman" w:hAnsi="Times New Roman" w:cs="Times New Roman"/>
          <w:b/>
          <w:lang w:val="ru-RU"/>
        </w:rPr>
      </w:pPr>
    </w:p>
    <w:p w:rsidR="00CF3307" w:rsidRPr="0010231F" w:rsidRDefault="00411D1F" w:rsidP="002E5622">
      <w:pPr>
        <w:spacing w:after="0" w:line="216" w:lineRule="auto"/>
        <w:ind w:firstLine="709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Оплата производится после</w:t>
      </w:r>
      <w:r w:rsidR="0010231F">
        <w:rPr>
          <w:rFonts w:ascii="Times New Roman" w:hAnsi="Times New Roman" w:cs="Times New Roman"/>
          <w:b/>
          <w:lang w:val="ru-RU"/>
        </w:rPr>
        <w:t xml:space="preserve"> одобрения</w:t>
      </w:r>
      <w:r>
        <w:rPr>
          <w:rFonts w:ascii="Times New Roman" w:hAnsi="Times New Roman" w:cs="Times New Roman"/>
          <w:b/>
          <w:lang w:val="ru-RU"/>
        </w:rPr>
        <w:t xml:space="preserve"> и принятия материалов</w:t>
      </w:r>
      <w:r w:rsidR="0010231F">
        <w:rPr>
          <w:rFonts w:ascii="Times New Roman" w:hAnsi="Times New Roman" w:cs="Times New Roman"/>
          <w:b/>
          <w:lang w:val="ru-RU"/>
        </w:rPr>
        <w:t xml:space="preserve"> оргкомитетом конференции.</w:t>
      </w:r>
      <w:r w:rsidR="00CF3307" w:rsidRPr="006971C4">
        <w:rPr>
          <w:rFonts w:ascii="Times New Roman" w:hAnsi="Times New Roman" w:cs="Times New Roman"/>
          <w:lang w:val="ru-RU"/>
        </w:rPr>
        <w:t xml:space="preserve"> </w:t>
      </w:r>
      <w:r w:rsidR="0010231F">
        <w:rPr>
          <w:rFonts w:ascii="Times New Roman" w:hAnsi="Times New Roman" w:cs="Times New Roman"/>
          <w:lang w:val="ru-RU"/>
        </w:rPr>
        <w:t>К</w:t>
      </w:r>
      <w:r w:rsidR="008227A1" w:rsidRPr="006971C4">
        <w:rPr>
          <w:rFonts w:ascii="Times New Roman" w:hAnsi="Times New Roman" w:cs="Times New Roman"/>
          <w:lang w:val="ru-RU"/>
        </w:rPr>
        <w:t>опи</w:t>
      </w:r>
      <w:r w:rsidR="0010231F">
        <w:rPr>
          <w:rFonts w:ascii="Times New Roman" w:hAnsi="Times New Roman" w:cs="Times New Roman"/>
          <w:lang w:val="ru-RU"/>
        </w:rPr>
        <w:t>я</w:t>
      </w:r>
      <w:r w:rsidR="008227A1" w:rsidRPr="006971C4">
        <w:rPr>
          <w:rFonts w:ascii="Times New Roman" w:hAnsi="Times New Roman" w:cs="Times New Roman"/>
          <w:lang w:val="ru-RU"/>
        </w:rPr>
        <w:t xml:space="preserve"> </w:t>
      </w:r>
      <w:r w:rsidR="00CF3307" w:rsidRPr="006971C4">
        <w:rPr>
          <w:rFonts w:ascii="Times New Roman" w:hAnsi="Times New Roman" w:cs="Times New Roman"/>
          <w:lang w:val="ru-RU"/>
        </w:rPr>
        <w:t>квитанци</w:t>
      </w:r>
      <w:r w:rsidR="0046107D" w:rsidRPr="006971C4">
        <w:rPr>
          <w:rFonts w:ascii="Times New Roman" w:hAnsi="Times New Roman" w:cs="Times New Roman"/>
          <w:lang w:val="ru-RU"/>
        </w:rPr>
        <w:t>и</w:t>
      </w:r>
      <w:r w:rsidR="00CF3307" w:rsidRPr="006971C4">
        <w:rPr>
          <w:rFonts w:ascii="Times New Roman" w:hAnsi="Times New Roman" w:cs="Times New Roman"/>
          <w:lang w:val="ru-RU"/>
        </w:rPr>
        <w:t xml:space="preserve"> оплаты </w:t>
      </w:r>
      <w:proofErr w:type="spellStart"/>
      <w:r w:rsidR="00CF3307" w:rsidRPr="006971C4">
        <w:rPr>
          <w:rFonts w:ascii="Times New Roman" w:hAnsi="Times New Roman" w:cs="Times New Roman"/>
          <w:lang w:val="ru-RU"/>
        </w:rPr>
        <w:t>оргвзноса</w:t>
      </w:r>
      <w:proofErr w:type="spellEnd"/>
      <w:r w:rsidR="008227A1" w:rsidRPr="006971C4">
        <w:rPr>
          <w:rFonts w:ascii="Times New Roman" w:hAnsi="Times New Roman" w:cs="Times New Roman"/>
          <w:lang w:val="ru-RU"/>
        </w:rPr>
        <w:t xml:space="preserve"> </w:t>
      </w:r>
      <w:r w:rsidR="0010231F">
        <w:rPr>
          <w:rFonts w:ascii="Times New Roman" w:hAnsi="Times New Roman" w:cs="Times New Roman"/>
          <w:lang w:val="ru-RU"/>
        </w:rPr>
        <w:t xml:space="preserve">направляется </w:t>
      </w:r>
      <w:r w:rsidR="008227A1" w:rsidRPr="006971C4">
        <w:rPr>
          <w:rFonts w:ascii="Times New Roman" w:hAnsi="Times New Roman" w:cs="Times New Roman"/>
          <w:lang w:val="ru-RU"/>
        </w:rPr>
        <w:t>в отсканированном виде (Приложение 3)</w:t>
      </w:r>
      <w:r w:rsidR="0010231F">
        <w:rPr>
          <w:rFonts w:ascii="Times New Roman" w:hAnsi="Times New Roman" w:cs="Times New Roman"/>
          <w:lang w:val="ru-RU"/>
        </w:rPr>
        <w:t xml:space="preserve">. </w:t>
      </w:r>
    </w:p>
    <w:p w:rsidR="0010231F" w:rsidRDefault="00500CCD" w:rsidP="002E5622">
      <w:pPr>
        <w:widowControl w:val="0"/>
        <w:spacing w:after="0" w:line="216" w:lineRule="auto"/>
        <w:ind w:firstLine="709"/>
        <w:jc w:val="both"/>
        <w:rPr>
          <w:rFonts w:ascii="Times New Roman" w:hAnsi="Times New Roman" w:cs="Times New Roman"/>
          <w:b/>
          <w:bCs/>
          <w:lang w:val="ru-RU"/>
        </w:rPr>
      </w:pPr>
      <w:r w:rsidRPr="00C81798">
        <w:rPr>
          <w:rFonts w:ascii="Times New Roman" w:hAnsi="Times New Roman" w:cs="Times New Roman"/>
          <w:b/>
          <w:bCs/>
          <w:lang w:val="ru-RU"/>
        </w:rPr>
        <w:t>Контактны</w:t>
      </w:r>
      <w:r w:rsidR="0010231F">
        <w:rPr>
          <w:rFonts w:ascii="Times New Roman" w:hAnsi="Times New Roman" w:cs="Times New Roman"/>
          <w:b/>
          <w:bCs/>
          <w:lang w:val="ru-RU"/>
        </w:rPr>
        <w:t>е</w:t>
      </w:r>
      <w:r w:rsidRPr="00C81798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10231F">
        <w:rPr>
          <w:rFonts w:ascii="Times New Roman" w:hAnsi="Times New Roman" w:cs="Times New Roman"/>
          <w:b/>
          <w:bCs/>
          <w:lang w:val="ru-RU"/>
        </w:rPr>
        <w:t>данные оргкомитета:</w:t>
      </w:r>
    </w:p>
    <w:p w:rsidR="0010231F" w:rsidRDefault="0010231F" w:rsidP="0010231F">
      <w:pPr>
        <w:widowControl w:val="0"/>
        <w:spacing w:after="0" w:line="216" w:lineRule="auto"/>
        <w:ind w:firstLine="709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 xml:space="preserve">Республика Башкортостан, </w:t>
      </w:r>
      <w:smartTag w:uri="urn:schemas-microsoft-com:office:smarttags" w:element="metricconverter">
        <w:smartTagPr>
          <w:attr w:name="ProductID" w:val="450008, г"/>
        </w:smartTagPr>
        <w:r>
          <w:rPr>
            <w:rFonts w:ascii="Times New Roman" w:hAnsi="Times New Roman" w:cs="Times New Roman"/>
            <w:bCs/>
            <w:lang w:val="ru-RU"/>
          </w:rPr>
          <w:t>450008, г</w:t>
        </w:r>
      </w:smartTag>
      <w:r>
        <w:rPr>
          <w:rFonts w:ascii="Times New Roman" w:hAnsi="Times New Roman" w:cs="Times New Roman"/>
          <w:bCs/>
          <w:lang w:val="ru-RU"/>
        </w:rPr>
        <w:t>. Уфа, у</w:t>
      </w:r>
      <w:r w:rsidR="00492C5A">
        <w:rPr>
          <w:rFonts w:ascii="Times New Roman" w:hAnsi="Times New Roman" w:cs="Times New Roman"/>
          <w:bCs/>
          <w:lang w:val="ru-RU"/>
        </w:rPr>
        <w:t xml:space="preserve">л. Октябрьской революции, 3а, </w:t>
      </w:r>
      <w:proofErr w:type="spellStart"/>
      <w:r w:rsidR="00492C5A">
        <w:rPr>
          <w:rFonts w:ascii="Times New Roman" w:hAnsi="Times New Roman" w:cs="Times New Roman"/>
          <w:bCs/>
          <w:lang w:val="ru-RU"/>
        </w:rPr>
        <w:t>к</w:t>
      </w:r>
      <w:r>
        <w:rPr>
          <w:rFonts w:ascii="Times New Roman" w:hAnsi="Times New Roman" w:cs="Times New Roman"/>
          <w:bCs/>
          <w:lang w:val="ru-RU"/>
        </w:rPr>
        <w:t>аб</w:t>
      </w:r>
      <w:proofErr w:type="spellEnd"/>
      <w:r>
        <w:rPr>
          <w:rFonts w:ascii="Times New Roman" w:hAnsi="Times New Roman" w:cs="Times New Roman"/>
          <w:bCs/>
          <w:lang w:val="ru-RU"/>
        </w:rPr>
        <w:t>. 305.</w:t>
      </w:r>
    </w:p>
    <w:p w:rsidR="0010231F" w:rsidRPr="00AC1FF0" w:rsidRDefault="0010231F" w:rsidP="0010231F">
      <w:pPr>
        <w:widowControl w:val="0"/>
        <w:spacing w:after="0" w:line="216" w:lineRule="auto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Cs/>
          <w:lang w:val="ru-RU"/>
        </w:rPr>
        <w:t xml:space="preserve">Телефон: </w:t>
      </w:r>
      <w:r w:rsidR="00500CCD" w:rsidRPr="00C81798">
        <w:rPr>
          <w:rFonts w:ascii="Times New Roman" w:hAnsi="Times New Roman" w:cs="Times New Roman"/>
          <w:bCs/>
          <w:lang w:val="ru-RU"/>
        </w:rPr>
        <w:t>8</w:t>
      </w:r>
      <w:r w:rsidR="00500CCD" w:rsidRPr="00C81798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8C7578" w:rsidRPr="00C81798">
        <w:rPr>
          <w:rFonts w:ascii="Times New Roman" w:hAnsi="Times New Roman" w:cs="Times New Roman"/>
          <w:bCs/>
          <w:lang w:val="ru-RU"/>
        </w:rPr>
        <w:t xml:space="preserve">(347) </w:t>
      </w:r>
      <w:r w:rsidR="00DF1E6C">
        <w:rPr>
          <w:rFonts w:ascii="Times New Roman" w:hAnsi="Times New Roman" w:cs="Times New Roman"/>
          <w:lang w:val="ru-RU"/>
        </w:rPr>
        <w:t>2</w:t>
      </w:r>
      <w:r w:rsidR="00DF1E6C" w:rsidRPr="00AC1FF0">
        <w:rPr>
          <w:rFonts w:ascii="Times New Roman" w:hAnsi="Times New Roman" w:cs="Times New Roman"/>
          <w:lang w:val="ru-RU"/>
        </w:rPr>
        <w:t>16-50-15</w:t>
      </w:r>
    </w:p>
    <w:p w:rsidR="0010231F" w:rsidRDefault="0010231F" w:rsidP="0010231F">
      <w:pPr>
        <w:widowControl w:val="0"/>
        <w:spacing w:after="0" w:line="216" w:lineRule="auto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E</w:t>
      </w:r>
      <w:r w:rsidRPr="0010231F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</w:rPr>
        <w:t>mail</w:t>
      </w:r>
      <w:r>
        <w:rPr>
          <w:rFonts w:ascii="Times New Roman" w:hAnsi="Times New Roman" w:cs="Times New Roman"/>
          <w:lang w:val="ru-RU"/>
        </w:rPr>
        <w:t xml:space="preserve">: </w:t>
      </w:r>
      <w:hyperlink r:id="rId10" w:history="1">
        <w:r w:rsidRPr="006971C4">
          <w:rPr>
            <w:rStyle w:val="a3"/>
            <w:rFonts w:ascii="Times New Roman" w:hAnsi="Times New Roman"/>
            <w:b/>
            <w:iCs/>
            <w:color w:val="auto"/>
          </w:rPr>
          <w:t>akmulla</w:t>
        </w:r>
        <w:r w:rsidRPr="006971C4">
          <w:rPr>
            <w:rStyle w:val="a3"/>
            <w:rFonts w:ascii="Times New Roman" w:hAnsi="Times New Roman"/>
            <w:b/>
            <w:iCs/>
            <w:color w:val="auto"/>
            <w:lang w:val="ru-RU"/>
          </w:rPr>
          <w:t>@</w:t>
        </w:r>
        <w:r w:rsidRPr="006971C4">
          <w:rPr>
            <w:rStyle w:val="a3"/>
            <w:rFonts w:ascii="Times New Roman" w:hAnsi="Times New Roman"/>
            <w:b/>
            <w:iCs/>
            <w:color w:val="auto"/>
          </w:rPr>
          <w:t>bk</w:t>
        </w:r>
        <w:r w:rsidRPr="006971C4">
          <w:rPr>
            <w:rStyle w:val="a3"/>
            <w:rFonts w:ascii="Times New Roman" w:hAnsi="Times New Roman"/>
            <w:b/>
            <w:iCs/>
            <w:color w:val="auto"/>
            <w:lang w:val="ru-RU"/>
          </w:rPr>
          <w:t>.</w:t>
        </w:r>
        <w:proofErr w:type="spellStart"/>
        <w:r w:rsidRPr="006971C4">
          <w:rPr>
            <w:rStyle w:val="a3"/>
            <w:rFonts w:ascii="Times New Roman" w:hAnsi="Times New Roman"/>
            <w:b/>
            <w:iCs/>
            <w:color w:val="auto"/>
          </w:rPr>
          <w:t>ru</w:t>
        </w:r>
        <w:proofErr w:type="spellEnd"/>
      </w:hyperlink>
    </w:p>
    <w:p w:rsidR="00D23F04" w:rsidRPr="0010231F" w:rsidRDefault="0010231F" w:rsidP="0010231F">
      <w:pPr>
        <w:widowControl w:val="0"/>
        <w:spacing w:after="0" w:line="216" w:lineRule="auto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Секретарь оргкомитета: Соболев Евгений Валерьевич</w:t>
      </w:r>
    </w:p>
    <w:p w:rsidR="002A61BB" w:rsidRDefault="002A61BB" w:rsidP="00EC31E4">
      <w:pPr>
        <w:widowControl w:val="0"/>
        <w:spacing w:after="0" w:line="240" w:lineRule="auto"/>
        <w:ind w:firstLine="840"/>
        <w:jc w:val="right"/>
        <w:rPr>
          <w:rFonts w:ascii="Times New Roman" w:hAnsi="Times New Roman" w:cs="Times New Roman"/>
          <w:i/>
          <w:lang w:val="ru-RU"/>
        </w:rPr>
      </w:pPr>
    </w:p>
    <w:p w:rsidR="002A61BB" w:rsidRDefault="002A61BB" w:rsidP="00EC31E4">
      <w:pPr>
        <w:widowControl w:val="0"/>
        <w:spacing w:after="0" w:line="240" w:lineRule="auto"/>
        <w:ind w:firstLine="840"/>
        <w:jc w:val="right"/>
        <w:rPr>
          <w:rFonts w:ascii="Times New Roman" w:hAnsi="Times New Roman" w:cs="Times New Roman"/>
          <w:i/>
          <w:lang w:val="ru-RU"/>
        </w:rPr>
      </w:pPr>
    </w:p>
    <w:p w:rsidR="001F1391" w:rsidRDefault="001F1391" w:rsidP="00EC31E4">
      <w:pPr>
        <w:widowControl w:val="0"/>
        <w:spacing w:after="0" w:line="240" w:lineRule="auto"/>
        <w:ind w:firstLine="840"/>
        <w:jc w:val="right"/>
        <w:rPr>
          <w:rFonts w:ascii="Times New Roman" w:hAnsi="Times New Roman" w:cs="Times New Roman"/>
          <w:i/>
          <w:lang w:val="ru-RU"/>
        </w:rPr>
      </w:pPr>
    </w:p>
    <w:p w:rsidR="001F1391" w:rsidRDefault="001F1391" w:rsidP="00EC31E4">
      <w:pPr>
        <w:widowControl w:val="0"/>
        <w:spacing w:after="0" w:line="240" w:lineRule="auto"/>
        <w:ind w:firstLine="840"/>
        <w:jc w:val="right"/>
        <w:rPr>
          <w:rFonts w:ascii="Times New Roman" w:hAnsi="Times New Roman" w:cs="Times New Roman"/>
          <w:i/>
          <w:lang w:val="ru-RU"/>
        </w:rPr>
      </w:pPr>
    </w:p>
    <w:p w:rsidR="002A61BB" w:rsidRDefault="002A61BB" w:rsidP="00EC31E4">
      <w:pPr>
        <w:widowControl w:val="0"/>
        <w:spacing w:after="0" w:line="240" w:lineRule="auto"/>
        <w:ind w:firstLine="840"/>
        <w:jc w:val="right"/>
        <w:rPr>
          <w:rFonts w:ascii="Times New Roman" w:hAnsi="Times New Roman" w:cs="Times New Roman"/>
          <w:i/>
          <w:lang w:val="ru-RU"/>
        </w:rPr>
      </w:pPr>
    </w:p>
    <w:p w:rsidR="002A61BB" w:rsidRDefault="002A61BB" w:rsidP="00EC31E4">
      <w:pPr>
        <w:widowControl w:val="0"/>
        <w:spacing w:after="0" w:line="240" w:lineRule="auto"/>
        <w:ind w:firstLine="840"/>
        <w:jc w:val="right"/>
        <w:rPr>
          <w:rFonts w:ascii="Times New Roman" w:hAnsi="Times New Roman" w:cs="Times New Roman"/>
          <w:i/>
          <w:lang w:val="ru-RU"/>
        </w:rPr>
      </w:pPr>
    </w:p>
    <w:p w:rsidR="008F0660" w:rsidRPr="006971C4" w:rsidRDefault="002F600B" w:rsidP="00EC31E4">
      <w:pPr>
        <w:widowControl w:val="0"/>
        <w:spacing w:after="0" w:line="240" w:lineRule="auto"/>
        <w:ind w:firstLine="840"/>
        <w:jc w:val="right"/>
        <w:rPr>
          <w:rFonts w:ascii="Times New Roman" w:hAnsi="Times New Roman" w:cs="Times New Roman"/>
          <w:i/>
          <w:lang w:val="ru-RU"/>
        </w:rPr>
      </w:pPr>
      <w:r w:rsidRPr="006971C4">
        <w:rPr>
          <w:rFonts w:ascii="Times New Roman" w:hAnsi="Times New Roman" w:cs="Times New Roman"/>
          <w:i/>
          <w:lang w:val="ru-RU"/>
        </w:rPr>
        <w:t>Приложение 1</w:t>
      </w:r>
    </w:p>
    <w:p w:rsidR="002F600B" w:rsidRPr="006971C4" w:rsidRDefault="002F600B" w:rsidP="00993C68">
      <w:pPr>
        <w:spacing w:line="240" w:lineRule="auto"/>
        <w:ind w:firstLine="567"/>
        <w:jc w:val="center"/>
        <w:rPr>
          <w:rFonts w:ascii="Times New Roman" w:hAnsi="Times New Roman" w:cs="Times New Roman"/>
          <w:b/>
          <w:lang w:val="ru-RU"/>
        </w:rPr>
      </w:pPr>
      <w:r w:rsidRPr="006971C4">
        <w:rPr>
          <w:rFonts w:ascii="Times New Roman" w:hAnsi="Times New Roman" w:cs="Times New Roman"/>
          <w:b/>
          <w:lang w:val="ru-RU"/>
        </w:rPr>
        <w:t xml:space="preserve">Заявка на участие </w:t>
      </w:r>
      <w:r w:rsidR="006971C4" w:rsidRPr="006971C4">
        <w:rPr>
          <w:rFonts w:ascii="Times New Roman" w:hAnsi="Times New Roman" w:cs="Times New Roman"/>
          <w:b/>
          <w:lang w:val="ru-RU"/>
        </w:rPr>
        <w:t xml:space="preserve"> </w:t>
      </w:r>
      <w:r w:rsidRPr="006971C4">
        <w:rPr>
          <w:rFonts w:ascii="Times New Roman" w:hAnsi="Times New Roman" w:cs="Times New Roman"/>
          <w:b/>
          <w:lang w:val="ru-RU"/>
        </w:rPr>
        <w:t>в Международной научно-практической конференции «Гуманистическое наследие просветителей в культуре и образовании»</w:t>
      </w:r>
    </w:p>
    <w:tbl>
      <w:tblPr>
        <w:tblW w:w="9432" w:type="dxa"/>
        <w:jc w:val="center"/>
        <w:tblInd w:w="-2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25"/>
        <w:gridCol w:w="6307"/>
      </w:tblGrid>
      <w:tr w:rsidR="002F600B" w:rsidRPr="008A65A1" w:rsidTr="009D4A77">
        <w:trPr>
          <w:jc w:val="center"/>
        </w:trPr>
        <w:tc>
          <w:tcPr>
            <w:tcW w:w="3125" w:type="dxa"/>
          </w:tcPr>
          <w:p w:rsidR="002F600B" w:rsidRPr="008A65A1" w:rsidRDefault="002F600B" w:rsidP="008A65A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A65A1">
              <w:rPr>
                <w:rFonts w:ascii="Times New Roman" w:hAnsi="Times New Roman" w:cs="Times New Roman"/>
              </w:rPr>
              <w:t>Фамилия</w:t>
            </w:r>
            <w:proofErr w:type="spellEnd"/>
            <w:r w:rsidRPr="008A65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65A1">
              <w:rPr>
                <w:rFonts w:ascii="Times New Roman" w:hAnsi="Times New Roman" w:cs="Times New Roman"/>
              </w:rPr>
              <w:t>Имя</w:t>
            </w:r>
            <w:proofErr w:type="spellEnd"/>
            <w:r w:rsidRPr="008A65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65A1">
              <w:rPr>
                <w:rFonts w:ascii="Times New Roman" w:hAnsi="Times New Roman" w:cs="Times New Roman"/>
              </w:rPr>
              <w:t>Отчество</w:t>
            </w:r>
            <w:proofErr w:type="spellEnd"/>
          </w:p>
        </w:tc>
        <w:tc>
          <w:tcPr>
            <w:tcW w:w="6307" w:type="dxa"/>
          </w:tcPr>
          <w:p w:rsidR="002F600B" w:rsidRPr="008A65A1" w:rsidRDefault="002F600B" w:rsidP="008A65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600B" w:rsidRPr="008A65A1" w:rsidTr="009D4A77">
        <w:trPr>
          <w:jc w:val="center"/>
        </w:trPr>
        <w:tc>
          <w:tcPr>
            <w:tcW w:w="3125" w:type="dxa"/>
          </w:tcPr>
          <w:p w:rsidR="002F600B" w:rsidRPr="008A65A1" w:rsidRDefault="002F600B" w:rsidP="008A65A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A65A1">
              <w:rPr>
                <w:rFonts w:ascii="Times New Roman" w:hAnsi="Times New Roman" w:cs="Times New Roman"/>
              </w:rPr>
              <w:t>Место</w:t>
            </w:r>
            <w:proofErr w:type="spellEnd"/>
            <w:r w:rsidRPr="008A65A1">
              <w:rPr>
                <w:rFonts w:ascii="Times New Roman" w:hAnsi="Times New Roman" w:cs="Times New Roman"/>
              </w:rPr>
              <w:t xml:space="preserve"> </w:t>
            </w:r>
            <w:r w:rsidRPr="008A65A1">
              <w:rPr>
                <w:rFonts w:ascii="Times New Roman" w:hAnsi="Times New Roman" w:cs="Times New Roman"/>
                <w:lang w:val="ru-RU"/>
              </w:rPr>
              <w:t>работы/</w:t>
            </w:r>
            <w:proofErr w:type="spellStart"/>
            <w:r w:rsidRPr="008A65A1">
              <w:rPr>
                <w:rFonts w:ascii="Times New Roman" w:hAnsi="Times New Roman" w:cs="Times New Roman"/>
              </w:rPr>
              <w:t>учебы</w:t>
            </w:r>
            <w:proofErr w:type="spellEnd"/>
            <w:r w:rsidRPr="008A65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307" w:type="dxa"/>
          </w:tcPr>
          <w:p w:rsidR="002F600B" w:rsidRPr="008A65A1" w:rsidRDefault="002F600B" w:rsidP="008A65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600B" w:rsidRPr="008A65A1" w:rsidTr="009D4A77">
        <w:trPr>
          <w:jc w:val="center"/>
        </w:trPr>
        <w:tc>
          <w:tcPr>
            <w:tcW w:w="3125" w:type="dxa"/>
          </w:tcPr>
          <w:p w:rsidR="002F600B" w:rsidRPr="008A65A1" w:rsidRDefault="002F600B" w:rsidP="008A65A1">
            <w:pPr>
              <w:tabs>
                <w:tab w:val="left" w:pos="5371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A65A1">
              <w:rPr>
                <w:rFonts w:ascii="Times New Roman" w:hAnsi="Times New Roman" w:cs="Times New Roman"/>
                <w:lang w:val="ru-RU"/>
              </w:rPr>
              <w:t xml:space="preserve">Должность, звание </w:t>
            </w:r>
          </w:p>
        </w:tc>
        <w:tc>
          <w:tcPr>
            <w:tcW w:w="6307" w:type="dxa"/>
          </w:tcPr>
          <w:p w:rsidR="002F600B" w:rsidRPr="008A65A1" w:rsidRDefault="002F600B" w:rsidP="008A65A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D4A77" w:rsidRPr="008A65A1" w:rsidTr="009D4A77">
        <w:trPr>
          <w:jc w:val="center"/>
        </w:trPr>
        <w:tc>
          <w:tcPr>
            <w:tcW w:w="3125" w:type="dxa"/>
          </w:tcPr>
          <w:p w:rsidR="009D4A77" w:rsidRPr="008A65A1" w:rsidRDefault="009D4A77" w:rsidP="008A65A1">
            <w:pPr>
              <w:tabs>
                <w:tab w:val="left" w:pos="5371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Адрес</w:t>
            </w:r>
          </w:p>
        </w:tc>
        <w:tc>
          <w:tcPr>
            <w:tcW w:w="6307" w:type="dxa"/>
          </w:tcPr>
          <w:p w:rsidR="009D4A77" w:rsidRPr="008A65A1" w:rsidRDefault="009D4A77" w:rsidP="008A65A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F600B" w:rsidRPr="008A65A1" w:rsidTr="009D4A77">
        <w:trPr>
          <w:jc w:val="center"/>
        </w:trPr>
        <w:tc>
          <w:tcPr>
            <w:tcW w:w="3125" w:type="dxa"/>
          </w:tcPr>
          <w:p w:rsidR="002F600B" w:rsidRPr="002A61BB" w:rsidRDefault="002F600B" w:rsidP="008A65A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A65A1">
              <w:rPr>
                <w:rFonts w:ascii="Times New Roman" w:hAnsi="Times New Roman" w:cs="Times New Roman"/>
              </w:rPr>
              <w:t>Телефон</w:t>
            </w:r>
            <w:proofErr w:type="spellEnd"/>
            <w:r w:rsidR="002A61BB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="002A61BB">
              <w:rPr>
                <w:rFonts w:ascii="Times New Roman" w:hAnsi="Times New Roman" w:cs="Times New Roman"/>
              </w:rPr>
              <w:t>e-m</w:t>
            </w:r>
            <w:r w:rsidR="002A61BB" w:rsidRPr="008A65A1">
              <w:rPr>
                <w:rFonts w:ascii="Times New Roman" w:hAnsi="Times New Roman" w:cs="Times New Roman"/>
              </w:rPr>
              <w:t>ail</w:t>
            </w:r>
          </w:p>
        </w:tc>
        <w:tc>
          <w:tcPr>
            <w:tcW w:w="6307" w:type="dxa"/>
          </w:tcPr>
          <w:p w:rsidR="002F600B" w:rsidRPr="008A65A1" w:rsidRDefault="002F600B" w:rsidP="008A65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600B" w:rsidRPr="002A61BB" w:rsidTr="009D4A77">
        <w:trPr>
          <w:jc w:val="center"/>
        </w:trPr>
        <w:tc>
          <w:tcPr>
            <w:tcW w:w="3125" w:type="dxa"/>
          </w:tcPr>
          <w:p w:rsidR="002F600B" w:rsidRPr="002A61BB" w:rsidRDefault="002F600B" w:rsidP="008A65A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A61BB">
              <w:rPr>
                <w:rFonts w:ascii="Times New Roman" w:hAnsi="Times New Roman" w:cs="Times New Roman"/>
                <w:lang w:val="ru-RU"/>
              </w:rPr>
              <w:t>Тема доклада</w:t>
            </w:r>
            <w:r w:rsidR="002A61BB">
              <w:rPr>
                <w:rFonts w:ascii="Times New Roman" w:hAnsi="Times New Roman" w:cs="Times New Roman"/>
                <w:lang w:val="ru-RU"/>
              </w:rPr>
              <w:t>,</w:t>
            </w:r>
            <w:r w:rsidR="002A61BB" w:rsidRPr="008A65A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2A61BB">
              <w:rPr>
                <w:rFonts w:ascii="Times New Roman" w:hAnsi="Times New Roman" w:cs="Times New Roman"/>
                <w:lang w:val="ru-RU"/>
              </w:rPr>
              <w:t>н</w:t>
            </w:r>
            <w:r w:rsidR="002A61BB" w:rsidRPr="008A65A1">
              <w:rPr>
                <w:rFonts w:ascii="Times New Roman" w:hAnsi="Times New Roman" w:cs="Times New Roman"/>
                <w:lang w:val="ru-RU"/>
              </w:rPr>
              <w:t>аправление</w:t>
            </w:r>
          </w:p>
        </w:tc>
        <w:tc>
          <w:tcPr>
            <w:tcW w:w="6307" w:type="dxa"/>
          </w:tcPr>
          <w:p w:rsidR="002F600B" w:rsidRPr="002A61BB" w:rsidRDefault="002F600B" w:rsidP="008A65A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F600B" w:rsidRPr="002A61BB" w:rsidTr="009D4A77">
        <w:trPr>
          <w:jc w:val="center"/>
        </w:trPr>
        <w:tc>
          <w:tcPr>
            <w:tcW w:w="3125" w:type="dxa"/>
          </w:tcPr>
          <w:p w:rsidR="002F600B" w:rsidRPr="002A61BB" w:rsidRDefault="002F600B" w:rsidP="008A65A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A61BB">
              <w:rPr>
                <w:rFonts w:ascii="Times New Roman" w:hAnsi="Times New Roman" w:cs="Times New Roman"/>
                <w:lang w:val="ru-RU"/>
              </w:rPr>
              <w:t>Форма участия (очная/заочная)</w:t>
            </w:r>
          </w:p>
        </w:tc>
        <w:tc>
          <w:tcPr>
            <w:tcW w:w="6307" w:type="dxa"/>
          </w:tcPr>
          <w:p w:rsidR="002F600B" w:rsidRPr="002A61BB" w:rsidRDefault="002F600B" w:rsidP="008A65A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11D1F" w:rsidRPr="00411D1F" w:rsidTr="009D4A77">
        <w:trPr>
          <w:jc w:val="center"/>
        </w:trPr>
        <w:tc>
          <w:tcPr>
            <w:tcW w:w="3125" w:type="dxa"/>
          </w:tcPr>
          <w:p w:rsidR="00411D1F" w:rsidRPr="002A61BB" w:rsidRDefault="00411D1F" w:rsidP="0071548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Необходимость  сборника (</w:t>
            </w:r>
            <w:r w:rsidR="0071548A">
              <w:rPr>
                <w:rFonts w:ascii="Times New Roman" w:hAnsi="Times New Roman" w:cs="Times New Roman"/>
                <w:lang w:val="ru-RU"/>
              </w:rPr>
              <w:t>указать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нужное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6307" w:type="dxa"/>
          </w:tcPr>
          <w:p w:rsidR="00411D1F" w:rsidRDefault="00411D1F" w:rsidP="008A65A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Печатный сборник</w:t>
            </w:r>
          </w:p>
          <w:p w:rsidR="00411D1F" w:rsidRPr="002A61BB" w:rsidRDefault="00411D1F" w:rsidP="008A65A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Электронный сборник</w:t>
            </w:r>
          </w:p>
        </w:tc>
      </w:tr>
      <w:tr w:rsidR="00F7386C" w:rsidRPr="00B86DE3" w:rsidTr="009D4A77">
        <w:trPr>
          <w:jc w:val="center"/>
        </w:trPr>
        <w:tc>
          <w:tcPr>
            <w:tcW w:w="3125" w:type="dxa"/>
          </w:tcPr>
          <w:p w:rsidR="00F7386C" w:rsidRDefault="00F7386C" w:rsidP="008A65A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Почтовый адрес для рассылки сборника, с указанием индекса</w:t>
            </w:r>
          </w:p>
        </w:tc>
        <w:tc>
          <w:tcPr>
            <w:tcW w:w="6307" w:type="dxa"/>
          </w:tcPr>
          <w:p w:rsidR="00F7386C" w:rsidRDefault="00F7386C" w:rsidP="008A65A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6971C4" w:rsidRDefault="006971C4" w:rsidP="001857FB">
      <w:pPr>
        <w:spacing w:after="0" w:line="240" w:lineRule="auto"/>
        <w:rPr>
          <w:rFonts w:ascii="Times New Roman" w:hAnsi="Times New Roman" w:cs="Times New Roman"/>
          <w:i/>
          <w:lang w:val="ru-RU"/>
        </w:rPr>
      </w:pPr>
    </w:p>
    <w:p w:rsidR="002F600B" w:rsidRPr="006971C4" w:rsidRDefault="002F600B" w:rsidP="00B91519">
      <w:pPr>
        <w:spacing w:after="0" w:line="240" w:lineRule="auto"/>
        <w:ind w:firstLine="840"/>
        <w:jc w:val="right"/>
        <w:rPr>
          <w:rFonts w:ascii="Times New Roman" w:hAnsi="Times New Roman" w:cs="Times New Roman"/>
          <w:i/>
          <w:lang w:val="ru-RU"/>
        </w:rPr>
      </w:pPr>
      <w:r w:rsidRPr="006971C4">
        <w:rPr>
          <w:rFonts w:ascii="Times New Roman" w:hAnsi="Times New Roman" w:cs="Times New Roman"/>
          <w:i/>
          <w:lang w:val="ru-RU"/>
        </w:rPr>
        <w:t>Приложение 2</w:t>
      </w:r>
    </w:p>
    <w:p w:rsidR="00667DBB" w:rsidRPr="006971C4" w:rsidRDefault="00667DBB" w:rsidP="00B91519">
      <w:pPr>
        <w:spacing w:after="0" w:line="240" w:lineRule="auto"/>
        <w:ind w:firstLine="840"/>
        <w:jc w:val="center"/>
        <w:rPr>
          <w:rFonts w:ascii="Times New Roman" w:hAnsi="Times New Roman" w:cs="Times New Roman"/>
          <w:lang w:val="ru-RU"/>
        </w:rPr>
      </w:pPr>
      <w:r w:rsidRPr="006971C4">
        <w:rPr>
          <w:rFonts w:ascii="Times New Roman" w:hAnsi="Times New Roman" w:cs="Times New Roman"/>
          <w:b/>
          <w:bCs/>
          <w:lang w:val="ru-RU"/>
        </w:rPr>
        <w:t>ТРЕБОВАНИЯ К ОФОРМЛЕНИЮ МАТЕРИАЛОВ</w:t>
      </w:r>
    </w:p>
    <w:p w:rsidR="00667DBB" w:rsidRPr="006971C4" w:rsidRDefault="00667DBB" w:rsidP="002A61BB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6971C4">
        <w:rPr>
          <w:rFonts w:ascii="Times New Roman" w:hAnsi="Times New Roman" w:cs="Times New Roman"/>
          <w:lang w:val="ru-RU"/>
        </w:rPr>
        <w:t xml:space="preserve">1. Формат файла </w:t>
      </w:r>
      <w:r w:rsidRPr="006971C4">
        <w:rPr>
          <w:rFonts w:ascii="Times New Roman" w:hAnsi="Times New Roman" w:cs="Times New Roman"/>
          <w:b/>
          <w:bCs/>
        </w:rPr>
        <w:t>doc</w:t>
      </w:r>
      <w:r w:rsidRPr="006971C4">
        <w:rPr>
          <w:rFonts w:ascii="Times New Roman" w:hAnsi="Times New Roman" w:cs="Times New Roman"/>
          <w:lang w:val="ru-RU"/>
        </w:rPr>
        <w:t xml:space="preserve">, статья должна быть набрана в редакторе </w:t>
      </w:r>
      <w:r w:rsidRPr="006971C4">
        <w:rPr>
          <w:rFonts w:ascii="Times New Roman" w:hAnsi="Times New Roman" w:cs="Times New Roman"/>
          <w:b/>
          <w:bCs/>
        </w:rPr>
        <w:t>MSWORD</w:t>
      </w:r>
      <w:r w:rsidRPr="006971C4">
        <w:rPr>
          <w:rFonts w:ascii="Times New Roman" w:hAnsi="Times New Roman" w:cs="Times New Roman"/>
          <w:lang w:val="ru-RU"/>
        </w:rPr>
        <w:t xml:space="preserve">. Название файла должно состоять из фамилии с инициалами автора, </w:t>
      </w:r>
      <w:r w:rsidRPr="006971C4">
        <w:rPr>
          <w:rFonts w:ascii="Times New Roman" w:hAnsi="Times New Roman" w:cs="Times New Roman"/>
          <w:i/>
          <w:iCs/>
          <w:lang w:val="ru-RU"/>
        </w:rPr>
        <w:t xml:space="preserve">например: </w:t>
      </w:r>
      <w:proofErr w:type="spellStart"/>
      <w:r w:rsidRPr="006971C4">
        <w:rPr>
          <w:rFonts w:ascii="Times New Roman" w:hAnsi="Times New Roman" w:cs="Times New Roman"/>
          <w:b/>
          <w:bCs/>
          <w:lang w:val="ru-RU"/>
        </w:rPr>
        <w:t>Аюпов</w:t>
      </w:r>
      <w:proofErr w:type="spellEnd"/>
      <w:r w:rsidRPr="006971C4">
        <w:rPr>
          <w:rFonts w:ascii="Times New Roman" w:hAnsi="Times New Roman" w:cs="Times New Roman"/>
          <w:b/>
          <w:bCs/>
          <w:lang w:val="ru-RU"/>
        </w:rPr>
        <w:t xml:space="preserve"> А.А.</w:t>
      </w:r>
      <w:r w:rsidRPr="006971C4">
        <w:rPr>
          <w:rFonts w:ascii="Times New Roman" w:hAnsi="Times New Roman" w:cs="Times New Roman"/>
          <w:b/>
          <w:bCs/>
        </w:rPr>
        <w:t>doc</w:t>
      </w:r>
    </w:p>
    <w:p w:rsidR="00667DBB" w:rsidRPr="006971C4" w:rsidRDefault="00667DBB" w:rsidP="002A61BB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6971C4">
        <w:rPr>
          <w:rFonts w:ascii="Times New Roman" w:hAnsi="Times New Roman" w:cs="Times New Roman"/>
          <w:lang w:val="ru-RU"/>
        </w:rPr>
        <w:t xml:space="preserve">2. </w:t>
      </w:r>
      <w:r w:rsidRPr="006971C4">
        <w:rPr>
          <w:rFonts w:ascii="Times New Roman" w:hAnsi="Times New Roman" w:cs="Times New Roman"/>
          <w:b/>
          <w:bCs/>
          <w:lang w:val="ru-RU"/>
        </w:rPr>
        <w:t>Слева</w:t>
      </w:r>
      <w:r w:rsidRPr="006971C4">
        <w:rPr>
          <w:rFonts w:ascii="Times New Roman" w:hAnsi="Times New Roman" w:cs="Times New Roman"/>
          <w:lang w:val="ru-RU"/>
        </w:rPr>
        <w:t xml:space="preserve"> в верхнем углу страницы - индекс </w:t>
      </w:r>
      <w:r w:rsidRPr="006971C4">
        <w:rPr>
          <w:rFonts w:ascii="Times New Roman" w:hAnsi="Times New Roman" w:cs="Times New Roman"/>
          <w:b/>
          <w:bCs/>
          <w:lang w:val="ru-RU"/>
        </w:rPr>
        <w:t xml:space="preserve">УДК </w:t>
      </w:r>
      <w:r w:rsidRPr="006971C4">
        <w:rPr>
          <w:rFonts w:ascii="Times New Roman" w:hAnsi="Times New Roman" w:cs="Times New Roman"/>
          <w:lang w:val="ru-RU"/>
        </w:rPr>
        <w:t xml:space="preserve">(универсальной десятичной классификации), </w:t>
      </w:r>
      <w:r w:rsidRPr="006971C4">
        <w:rPr>
          <w:rFonts w:ascii="Times New Roman" w:hAnsi="Times New Roman" w:cs="Times New Roman"/>
          <w:b/>
          <w:bCs/>
          <w:lang w:val="ru-RU"/>
        </w:rPr>
        <w:t xml:space="preserve">справа </w:t>
      </w:r>
      <w:r w:rsidRPr="006971C4">
        <w:rPr>
          <w:rFonts w:ascii="Times New Roman" w:hAnsi="Times New Roman" w:cs="Times New Roman"/>
          <w:lang w:val="ru-RU"/>
        </w:rPr>
        <w:t xml:space="preserve">— сведения об авторах: </w:t>
      </w:r>
      <w:r w:rsidRPr="006971C4">
        <w:rPr>
          <w:rFonts w:ascii="Times New Roman" w:hAnsi="Times New Roman" w:cs="Times New Roman"/>
          <w:b/>
          <w:bCs/>
          <w:lang w:val="ru-RU"/>
        </w:rPr>
        <w:t>инициалы и фамилия</w:t>
      </w:r>
      <w:r w:rsidRPr="006971C4">
        <w:rPr>
          <w:rFonts w:ascii="Times New Roman" w:hAnsi="Times New Roman" w:cs="Times New Roman"/>
          <w:lang w:val="ru-RU"/>
        </w:rPr>
        <w:t xml:space="preserve"> </w:t>
      </w:r>
      <w:r w:rsidRPr="006971C4">
        <w:rPr>
          <w:rFonts w:ascii="Times New Roman" w:hAnsi="Times New Roman" w:cs="Times New Roman"/>
          <w:b/>
          <w:bCs/>
          <w:lang w:val="ru-RU"/>
        </w:rPr>
        <w:t>автора</w:t>
      </w:r>
      <w:r w:rsidRPr="006971C4">
        <w:rPr>
          <w:rFonts w:ascii="Times New Roman" w:hAnsi="Times New Roman" w:cs="Times New Roman"/>
          <w:lang w:val="ru-RU"/>
        </w:rPr>
        <w:t xml:space="preserve"> в именительном падеже, </w:t>
      </w:r>
      <w:r w:rsidRPr="006971C4">
        <w:rPr>
          <w:rFonts w:ascii="Times New Roman" w:hAnsi="Times New Roman" w:cs="Times New Roman"/>
          <w:b/>
          <w:bCs/>
          <w:lang w:val="ru-RU"/>
        </w:rPr>
        <w:t>полужирный</w:t>
      </w:r>
      <w:r w:rsidRPr="006971C4">
        <w:rPr>
          <w:rFonts w:ascii="Times New Roman" w:hAnsi="Times New Roman" w:cs="Times New Roman"/>
          <w:lang w:val="ru-RU"/>
        </w:rPr>
        <w:t xml:space="preserve"> шрифт, </w:t>
      </w:r>
      <w:r w:rsidRPr="006971C4">
        <w:rPr>
          <w:rFonts w:ascii="Times New Roman" w:hAnsi="Times New Roman" w:cs="Times New Roman"/>
          <w:b/>
          <w:bCs/>
          <w:lang w:val="ru-RU"/>
        </w:rPr>
        <w:t xml:space="preserve">ученая степень и ученое звание </w:t>
      </w:r>
      <w:r w:rsidRPr="006971C4">
        <w:rPr>
          <w:rFonts w:ascii="Times New Roman" w:hAnsi="Times New Roman" w:cs="Times New Roman"/>
          <w:lang w:val="ru-RU"/>
        </w:rPr>
        <w:t>(в полной или сокращенной форме, сокращения по ГОСТ 7.12)</w:t>
      </w:r>
      <w:r w:rsidRPr="006971C4">
        <w:rPr>
          <w:rFonts w:ascii="Times New Roman" w:hAnsi="Times New Roman" w:cs="Times New Roman"/>
          <w:b/>
          <w:bCs/>
          <w:lang w:val="ru-RU"/>
        </w:rPr>
        <w:t xml:space="preserve">, ВУЗ, город </w:t>
      </w:r>
      <w:r w:rsidRPr="006971C4">
        <w:rPr>
          <w:rFonts w:ascii="Times New Roman" w:hAnsi="Times New Roman" w:cs="Times New Roman"/>
          <w:lang w:val="ru-RU"/>
        </w:rPr>
        <w:t>— все курсивом.</w:t>
      </w:r>
    </w:p>
    <w:p w:rsidR="00667DBB" w:rsidRDefault="00667DBB" w:rsidP="002A61BB">
      <w:pPr>
        <w:spacing w:after="0" w:line="240" w:lineRule="auto"/>
        <w:jc w:val="both"/>
        <w:rPr>
          <w:rFonts w:ascii="Times New Roman" w:hAnsi="Times New Roman" w:cs="Times New Roman"/>
          <w:i/>
          <w:lang w:val="ru-RU"/>
        </w:rPr>
      </w:pPr>
      <w:r w:rsidRPr="006971C4">
        <w:rPr>
          <w:rFonts w:ascii="Times New Roman" w:hAnsi="Times New Roman" w:cs="Times New Roman"/>
          <w:lang w:val="ru-RU"/>
        </w:rPr>
        <w:t xml:space="preserve">3. </w:t>
      </w:r>
      <w:r w:rsidRPr="006971C4">
        <w:rPr>
          <w:rFonts w:ascii="Times New Roman" w:hAnsi="Times New Roman" w:cs="Times New Roman"/>
          <w:b/>
          <w:bCs/>
          <w:lang w:val="ru-RU"/>
        </w:rPr>
        <w:t xml:space="preserve">Название </w:t>
      </w:r>
      <w:r w:rsidRPr="006971C4">
        <w:rPr>
          <w:rFonts w:ascii="Times New Roman" w:hAnsi="Times New Roman" w:cs="Times New Roman"/>
          <w:lang w:val="ru-RU"/>
        </w:rPr>
        <w:t xml:space="preserve">статьи должно быть набрано </w:t>
      </w:r>
      <w:r w:rsidRPr="006971C4">
        <w:rPr>
          <w:rFonts w:ascii="Times New Roman" w:hAnsi="Times New Roman" w:cs="Times New Roman"/>
          <w:b/>
          <w:bCs/>
          <w:lang w:val="ru-RU"/>
        </w:rPr>
        <w:t xml:space="preserve">прописными </w:t>
      </w:r>
      <w:r w:rsidRPr="006971C4">
        <w:rPr>
          <w:rFonts w:ascii="Times New Roman" w:hAnsi="Times New Roman" w:cs="Times New Roman"/>
          <w:lang w:val="ru-RU"/>
        </w:rPr>
        <w:t xml:space="preserve">буквами, </w:t>
      </w:r>
      <w:r w:rsidRPr="006971C4">
        <w:rPr>
          <w:rFonts w:ascii="Times New Roman" w:hAnsi="Times New Roman" w:cs="Times New Roman"/>
          <w:b/>
          <w:bCs/>
          <w:lang w:val="ru-RU"/>
        </w:rPr>
        <w:t>полужирным</w:t>
      </w:r>
      <w:r w:rsidRPr="006971C4">
        <w:rPr>
          <w:rFonts w:ascii="Times New Roman" w:hAnsi="Times New Roman" w:cs="Times New Roman"/>
          <w:lang w:val="ru-RU"/>
        </w:rPr>
        <w:t xml:space="preserve">, выравнивание –  </w:t>
      </w:r>
      <w:r w:rsidRPr="006971C4">
        <w:rPr>
          <w:rFonts w:ascii="Times New Roman" w:hAnsi="Times New Roman" w:cs="Times New Roman"/>
          <w:b/>
          <w:bCs/>
          <w:lang w:val="ru-RU"/>
        </w:rPr>
        <w:t>по центру</w:t>
      </w:r>
      <w:r w:rsidR="006D234B">
        <w:rPr>
          <w:rFonts w:ascii="Times New Roman" w:hAnsi="Times New Roman" w:cs="Times New Roman"/>
          <w:lang w:val="ru-RU"/>
        </w:rPr>
        <w:t>,</w:t>
      </w:r>
      <w:r w:rsidR="006D234B">
        <w:rPr>
          <w:rFonts w:ascii="Times New Roman" w:hAnsi="Times New Roman" w:cs="Times New Roman"/>
          <w:i/>
          <w:lang w:val="ru-RU"/>
        </w:rPr>
        <w:t xml:space="preserve"> например:</w:t>
      </w:r>
    </w:p>
    <w:p w:rsidR="006D234B" w:rsidRDefault="006D234B" w:rsidP="006D234B">
      <w:pPr>
        <w:spacing w:after="0" w:line="240" w:lineRule="auto"/>
        <w:ind w:firstLine="840"/>
        <w:jc w:val="right"/>
        <w:rPr>
          <w:rFonts w:ascii="Times New Roman" w:hAnsi="Times New Roman" w:cs="Times New Roman"/>
          <w:i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Е.А. Савельева, </w:t>
      </w:r>
      <w:r>
        <w:rPr>
          <w:rFonts w:ascii="Times New Roman" w:hAnsi="Times New Roman" w:cs="Times New Roman"/>
          <w:i/>
          <w:lang w:val="ru-RU"/>
        </w:rPr>
        <w:t xml:space="preserve">канд. </w:t>
      </w:r>
      <w:proofErr w:type="spellStart"/>
      <w:r>
        <w:rPr>
          <w:rFonts w:ascii="Times New Roman" w:hAnsi="Times New Roman" w:cs="Times New Roman"/>
          <w:i/>
          <w:lang w:val="ru-RU"/>
        </w:rPr>
        <w:t>пед</w:t>
      </w:r>
      <w:proofErr w:type="spellEnd"/>
      <w:r>
        <w:rPr>
          <w:rFonts w:ascii="Times New Roman" w:hAnsi="Times New Roman" w:cs="Times New Roman"/>
          <w:i/>
          <w:lang w:val="ru-RU"/>
        </w:rPr>
        <w:t xml:space="preserve">. наук, доцент </w:t>
      </w:r>
    </w:p>
    <w:p w:rsidR="006D234B" w:rsidRDefault="006D234B" w:rsidP="006D234B">
      <w:pPr>
        <w:spacing w:after="0" w:line="240" w:lineRule="auto"/>
        <w:ind w:firstLine="840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i/>
          <w:lang w:val="ru-RU"/>
        </w:rPr>
        <w:t>БГПУ им. М. Акмуллы, г. Уфа</w:t>
      </w:r>
    </w:p>
    <w:p w:rsidR="006D234B" w:rsidRDefault="006D234B" w:rsidP="006D234B">
      <w:pPr>
        <w:spacing w:after="0" w:line="240" w:lineRule="auto"/>
        <w:ind w:firstLine="840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БЕЗ ПРОШЛОГО НЕТ БУДУЩЕГО</w:t>
      </w:r>
    </w:p>
    <w:p w:rsidR="006D234B" w:rsidRPr="006D234B" w:rsidRDefault="006D234B" w:rsidP="006D234B">
      <w:pPr>
        <w:spacing w:after="0" w:line="240" w:lineRule="auto"/>
        <w:ind w:firstLine="840"/>
        <w:jc w:val="center"/>
        <w:rPr>
          <w:rFonts w:ascii="Times New Roman" w:hAnsi="Times New Roman" w:cs="Times New Roman"/>
          <w:b/>
          <w:lang w:val="ru-RU"/>
        </w:rPr>
      </w:pPr>
    </w:p>
    <w:p w:rsidR="00667DBB" w:rsidRPr="006971C4" w:rsidRDefault="00667DBB" w:rsidP="002A61BB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6971C4">
        <w:rPr>
          <w:rFonts w:ascii="Times New Roman" w:hAnsi="Times New Roman" w:cs="Times New Roman"/>
          <w:lang w:val="ru-RU"/>
        </w:rPr>
        <w:t xml:space="preserve">4. Междустрочный интервал </w:t>
      </w:r>
      <w:r w:rsidRPr="006971C4">
        <w:rPr>
          <w:rFonts w:ascii="Times New Roman" w:hAnsi="Times New Roman" w:cs="Times New Roman"/>
          <w:b/>
          <w:bCs/>
          <w:lang w:val="ru-RU"/>
        </w:rPr>
        <w:t>одинарный</w:t>
      </w:r>
      <w:r w:rsidRPr="006971C4">
        <w:rPr>
          <w:rFonts w:ascii="Times New Roman" w:hAnsi="Times New Roman" w:cs="Times New Roman"/>
          <w:lang w:val="ru-RU"/>
        </w:rPr>
        <w:t xml:space="preserve">, шрифт </w:t>
      </w:r>
      <w:r w:rsidRPr="006971C4">
        <w:rPr>
          <w:rFonts w:ascii="Times New Roman" w:hAnsi="Times New Roman" w:cs="Times New Roman"/>
          <w:b/>
          <w:bCs/>
          <w:lang w:val="ru-RU"/>
        </w:rPr>
        <w:t>1</w:t>
      </w:r>
      <w:r w:rsidR="006D234B">
        <w:rPr>
          <w:rFonts w:ascii="Times New Roman" w:hAnsi="Times New Roman" w:cs="Times New Roman"/>
          <w:b/>
          <w:bCs/>
          <w:lang w:val="ru-RU"/>
        </w:rPr>
        <w:t>2</w:t>
      </w:r>
      <w:r w:rsidRPr="006971C4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6971C4">
        <w:rPr>
          <w:rFonts w:ascii="Times New Roman" w:hAnsi="Times New Roman" w:cs="Times New Roman"/>
          <w:lang w:val="ru-RU"/>
        </w:rPr>
        <w:t xml:space="preserve">пунктов </w:t>
      </w:r>
      <w:r w:rsidRPr="006971C4">
        <w:rPr>
          <w:rFonts w:ascii="Times New Roman" w:hAnsi="Times New Roman" w:cs="Times New Roman"/>
          <w:b/>
          <w:bCs/>
        </w:rPr>
        <w:t>TIMES</w:t>
      </w:r>
      <w:r w:rsidR="001A3B87" w:rsidRPr="006971C4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6971C4">
        <w:rPr>
          <w:rFonts w:ascii="Times New Roman" w:hAnsi="Times New Roman" w:cs="Times New Roman"/>
          <w:b/>
          <w:bCs/>
        </w:rPr>
        <w:t>New</w:t>
      </w:r>
      <w:r w:rsidR="001A3B87" w:rsidRPr="006971C4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6971C4">
        <w:rPr>
          <w:rFonts w:ascii="Times New Roman" w:hAnsi="Times New Roman" w:cs="Times New Roman"/>
          <w:b/>
          <w:bCs/>
        </w:rPr>
        <w:t>Roman</w:t>
      </w:r>
      <w:r w:rsidRPr="006971C4">
        <w:rPr>
          <w:rFonts w:ascii="Times New Roman" w:hAnsi="Times New Roman" w:cs="Times New Roman"/>
          <w:lang w:val="ru-RU"/>
        </w:rPr>
        <w:t xml:space="preserve"> для статей на русском языке, </w:t>
      </w:r>
      <w:r w:rsidR="00803775">
        <w:rPr>
          <w:rFonts w:ascii="Times New Roman" w:hAnsi="Times New Roman" w:cs="Times New Roman"/>
          <w:b/>
        </w:rPr>
        <w:t>P</w:t>
      </w:r>
      <w:proofErr w:type="spellStart"/>
      <w:r w:rsidR="00803775">
        <w:rPr>
          <w:rFonts w:ascii="Times New Roman" w:hAnsi="Times New Roman" w:cs="Times New Roman"/>
          <w:b/>
          <w:lang w:val="ru-RU"/>
        </w:rPr>
        <w:t>alatino</w:t>
      </w:r>
      <w:proofErr w:type="spellEnd"/>
      <w:r w:rsidR="00803775">
        <w:rPr>
          <w:rFonts w:ascii="Times New Roman" w:hAnsi="Times New Roman" w:cs="Times New Roman"/>
          <w:b/>
          <w:lang w:val="ru-RU"/>
        </w:rPr>
        <w:t xml:space="preserve"> </w:t>
      </w:r>
      <w:r w:rsidR="00803775">
        <w:rPr>
          <w:rFonts w:ascii="Times New Roman" w:hAnsi="Times New Roman" w:cs="Times New Roman"/>
          <w:b/>
        </w:rPr>
        <w:t>L</w:t>
      </w:r>
      <w:proofErr w:type="spellStart"/>
      <w:r w:rsidR="00803775" w:rsidRPr="00803775">
        <w:rPr>
          <w:rFonts w:ascii="Times New Roman" w:hAnsi="Times New Roman" w:cs="Times New Roman"/>
          <w:b/>
          <w:lang w:val="ru-RU"/>
        </w:rPr>
        <w:t>inotype</w:t>
      </w:r>
      <w:proofErr w:type="spellEnd"/>
      <w:r w:rsidRPr="006971C4">
        <w:rPr>
          <w:rFonts w:ascii="Times New Roman" w:hAnsi="Times New Roman" w:cs="Times New Roman"/>
          <w:lang w:val="ru-RU"/>
        </w:rPr>
        <w:t xml:space="preserve"> для статей на башкирском языке.</w:t>
      </w:r>
    </w:p>
    <w:p w:rsidR="009C4A68" w:rsidRDefault="00667DBB" w:rsidP="009C4A68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6971C4">
        <w:rPr>
          <w:rFonts w:ascii="Times New Roman" w:hAnsi="Times New Roman" w:cs="Times New Roman"/>
          <w:lang w:val="ru-RU"/>
        </w:rPr>
        <w:t xml:space="preserve">5. Формат бумаги </w:t>
      </w:r>
      <w:r w:rsidRPr="006971C4">
        <w:rPr>
          <w:rFonts w:ascii="Times New Roman" w:hAnsi="Times New Roman" w:cs="Times New Roman"/>
          <w:b/>
          <w:bCs/>
        </w:rPr>
        <w:t>A</w:t>
      </w:r>
      <w:r w:rsidRPr="006971C4">
        <w:rPr>
          <w:rFonts w:ascii="Times New Roman" w:hAnsi="Times New Roman" w:cs="Times New Roman"/>
          <w:b/>
          <w:bCs/>
          <w:lang w:val="ru-RU"/>
        </w:rPr>
        <w:t>4</w:t>
      </w:r>
      <w:r w:rsidRPr="006971C4">
        <w:rPr>
          <w:rFonts w:ascii="Times New Roman" w:hAnsi="Times New Roman" w:cs="Times New Roman"/>
          <w:lang w:val="ru-RU"/>
        </w:rPr>
        <w:t xml:space="preserve">, ориентация </w:t>
      </w:r>
      <w:r w:rsidRPr="006971C4">
        <w:rPr>
          <w:rFonts w:ascii="Times New Roman" w:hAnsi="Times New Roman" w:cs="Times New Roman"/>
          <w:b/>
          <w:lang w:val="ru-RU"/>
        </w:rPr>
        <w:t>«</w:t>
      </w:r>
      <w:r w:rsidR="001A302B" w:rsidRPr="006971C4">
        <w:rPr>
          <w:rFonts w:ascii="Times New Roman" w:hAnsi="Times New Roman" w:cs="Times New Roman"/>
          <w:b/>
          <w:lang w:val="ru-RU"/>
        </w:rPr>
        <w:t>книжная</w:t>
      </w:r>
      <w:r w:rsidRPr="006971C4">
        <w:rPr>
          <w:rFonts w:ascii="Times New Roman" w:hAnsi="Times New Roman" w:cs="Times New Roman"/>
          <w:b/>
          <w:lang w:val="ru-RU"/>
        </w:rPr>
        <w:t>»</w:t>
      </w:r>
      <w:r w:rsidRPr="006971C4">
        <w:rPr>
          <w:rFonts w:ascii="Times New Roman" w:hAnsi="Times New Roman" w:cs="Times New Roman"/>
          <w:lang w:val="ru-RU"/>
        </w:rPr>
        <w:t xml:space="preserve">, все поля </w:t>
      </w:r>
      <w:smartTag w:uri="urn:schemas-microsoft-com:office:smarttags" w:element="metricconverter">
        <w:smartTagPr>
          <w:attr w:name="ProductID" w:val="2,5 см"/>
        </w:smartTagPr>
        <w:r w:rsidR="001A302B" w:rsidRPr="006971C4">
          <w:rPr>
            <w:rFonts w:ascii="Times New Roman" w:hAnsi="Times New Roman" w:cs="Times New Roman"/>
            <w:b/>
            <w:lang w:val="ru-RU"/>
          </w:rPr>
          <w:t>2,5</w:t>
        </w:r>
        <w:r w:rsidRPr="006971C4">
          <w:rPr>
            <w:rFonts w:ascii="Times New Roman" w:hAnsi="Times New Roman" w:cs="Times New Roman"/>
            <w:b/>
            <w:bCs/>
            <w:lang w:val="ru-RU"/>
          </w:rPr>
          <w:t xml:space="preserve"> см</w:t>
        </w:r>
      </w:smartTag>
      <w:r w:rsidRPr="006971C4">
        <w:rPr>
          <w:rFonts w:ascii="Times New Roman" w:hAnsi="Times New Roman" w:cs="Times New Roman"/>
          <w:lang w:val="ru-RU"/>
        </w:rPr>
        <w:t xml:space="preserve">, положение переплета – </w:t>
      </w:r>
      <w:r w:rsidRPr="006971C4">
        <w:rPr>
          <w:rFonts w:ascii="Times New Roman" w:hAnsi="Times New Roman" w:cs="Times New Roman"/>
          <w:b/>
          <w:bCs/>
          <w:lang w:val="ru-RU"/>
        </w:rPr>
        <w:t>слева</w:t>
      </w:r>
      <w:r w:rsidRPr="006971C4">
        <w:rPr>
          <w:rFonts w:ascii="Times New Roman" w:hAnsi="Times New Roman" w:cs="Times New Roman"/>
          <w:lang w:val="ru-RU"/>
        </w:rPr>
        <w:t>. Отступ (абзац) – 0,75.</w:t>
      </w:r>
    </w:p>
    <w:p w:rsidR="00667DBB" w:rsidRPr="006971C4" w:rsidRDefault="009C4A68" w:rsidP="009C4A68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9C4A68">
        <w:rPr>
          <w:rFonts w:ascii="Times New Roman" w:hAnsi="Times New Roman" w:cs="Times New Roman"/>
          <w:bCs/>
          <w:lang w:val="ru-RU"/>
        </w:rPr>
        <w:t>6.</w:t>
      </w:r>
      <w:r>
        <w:rPr>
          <w:rFonts w:ascii="Times New Roman" w:hAnsi="Times New Roman" w:cs="Times New Roman"/>
          <w:b/>
          <w:bCs/>
          <w:lang w:val="ru-RU"/>
        </w:rPr>
        <w:t xml:space="preserve"> </w:t>
      </w:r>
      <w:r w:rsidR="00667DBB" w:rsidRPr="006971C4">
        <w:rPr>
          <w:rFonts w:ascii="Times New Roman" w:hAnsi="Times New Roman" w:cs="Times New Roman"/>
          <w:b/>
          <w:bCs/>
          <w:lang w:val="ru-RU"/>
        </w:rPr>
        <w:t xml:space="preserve">Список литературы </w:t>
      </w:r>
      <w:r w:rsidR="00667DBB" w:rsidRPr="006971C4">
        <w:rPr>
          <w:rFonts w:ascii="Times New Roman" w:hAnsi="Times New Roman" w:cs="Times New Roman"/>
          <w:lang w:val="ru-RU"/>
        </w:rPr>
        <w:t>оформляется по образцу:</w:t>
      </w:r>
    </w:p>
    <w:p w:rsidR="001A302B" w:rsidRPr="0071548A" w:rsidRDefault="001A302B" w:rsidP="00B91519">
      <w:pPr>
        <w:spacing w:after="0" w:line="240" w:lineRule="auto"/>
        <w:ind w:firstLine="840"/>
        <w:rPr>
          <w:rFonts w:ascii="Times New Roman" w:hAnsi="Times New Roman" w:cs="Times New Roman"/>
          <w:sz w:val="10"/>
          <w:lang w:val="ru-RU"/>
        </w:rPr>
      </w:pPr>
    </w:p>
    <w:p w:rsidR="00667DBB" w:rsidRPr="00DC2330" w:rsidRDefault="00667DBB" w:rsidP="00DC2330">
      <w:pPr>
        <w:spacing w:after="0" w:line="240" w:lineRule="auto"/>
        <w:ind w:firstLine="840"/>
        <w:jc w:val="center"/>
        <w:rPr>
          <w:rFonts w:ascii="Times New Roman" w:hAnsi="Times New Roman" w:cs="Times New Roman"/>
          <w:b/>
          <w:lang w:val="ru-RU"/>
        </w:rPr>
      </w:pPr>
      <w:r w:rsidRPr="00DC2330">
        <w:rPr>
          <w:rFonts w:ascii="Times New Roman" w:hAnsi="Times New Roman" w:cs="Times New Roman"/>
          <w:b/>
          <w:lang w:val="ru-RU"/>
        </w:rPr>
        <w:t>ЛИТЕРАТУРА</w:t>
      </w:r>
    </w:p>
    <w:p w:rsidR="00DC2330" w:rsidRPr="00DC2330" w:rsidRDefault="00DC2330" w:rsidP="001F1391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2330">
        <w:rPr>
          <w:rFonts w:ascii="Times New Roman" w:hAnsi="Times New Roman" w:cs="Times New Roman"/>
          <w:sz w:val="24"/>
          <w:szCs w:val="24"/>
          <w:lang w:val="ru-RU"/>
        </w:rPr>
        <w:t xml:space="preserve">Аннинский, Л.А. Русский человек на любовном свидании [Текст] / Л.А. Аннинский. - Москва: Согласие, 2004. </w:t>
      </w:r>
      <w:r w:rsidR="00A85B48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DC2330">
        <w:rPr>
          <w:rFonts w:ascii="Times New Roman" w:hAnsi="Times New Roman" w:cs="Times New Roman"/>
          <w:sz w:val="24"/>
          <w:szCs w:val="24"/>
          <w:lang w:val="ru-RU"/>
        </w:rPr>
        <w:t xml:space="preserve"> 261</w:t>
      </w:r>
      <w:r w:rsidR="00A85B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DC2330">
        <w:rPr>
          <w:rFonts w:ascii="Times New Roman" w:hAnsi="Times New Roman" w:cs="Times New Roman"/>
          <w:sz w:val="24"/>
          <w:szCs w:val="24"/>
          <w:lang w:val="ru-RU"/>
        </w:rPr>
        <w:t>с</w:t>
      </w:r>
      <w:proofErr w:type="gramEnd"/>
      <w:r w:rsidRPr="00DC233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C2330" w:rsidRPr="00A85B48" w:rsidRDefault="00DC2330" w:rsidP="001F1391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2330">
        <w:rPr>
          <w:rFonts w:ascii="Times New Roman" w:hAnsi="Times New Roman" w:cs="Times New Roman"/>
          <w:sz w:val="24"/>
          <w:szCs w:val="24"/>
          <w:lang w:val="ru-RU"/>
        </w:rPr>
        <w:t>Бенин, В.Л. Вера как культурный и педагогический феномен [Текст] / Бенин В.Л. // Культура и образование.</w:t>
      </w:r>
      <w:r w:rsidR="00A85B48">
        <w:rPr>
          <w:rFonts w:ascii="Times New Roman" w:hAnsi="Times New Roman" w:cs="Times New Roman"/>
          <w:sz w:val="24"/>
          <w:szCs w:val="24"/>
          <w:lang w:val="ru-RU"/>
        </w:rPr>
        <w:t xml:space="preserve"> –</w:t>
      </w:r>
      <w:r w:rsidRPr="00DC23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5B48">
        <w:rPr>
          <w:rFonts w:ascii="Times New Roman" w:hAnsi="Times New Roman" w:cs="Times New Roman"/>
          <w:sz w:val="24"/>
          <w:szCs w:val="24"/>
          <w:lang w:val="ru-RU"/>
        </w:rPr>
        <w:t xml:space="preserve">Уфа, 2004. </w:t>
      </w:r>
      <w:r w:rsidR="00A85B48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A85B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85B48">
        <w:rPr>
          <w:rFonts w:ascii="Times New Roman" w:hAnsi="Times New Roman" w:cs="Times New Roman"/>
          <w:sz w:val="24"/>
          <w:szCs w:val="24"/>
          <w:lang w:val="ru-RU"/>
        </w:rPr>
        <w:t>Вып</w:t>
      </w:r>
      <w:proofErr w:type="spellEnd"/>
      <w:r w:rsidRPr="00A85B4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A85B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5B48">
        <w:rPr>
          <w:rFonts w:ascii="Times New Roman" w:hAnsi="Times New Roman" w:cs="Times New Roman"/>
          <w:sz w:val="24"/>
          <w:szCs w:val="24"/>
          <w:lang w:val="ru-RU"/>
        </w:rPr>
        <w:t xml:space="preserve">6. </w:t>
      </w:r>
      <w:r w:rsidR="00A85B48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A85B48">
        <w:rPr>
          <w:rFonts w:ascii="Times New Roman" w:hAnsi="Times New Roman" w:cs="Times New Roman"/>
          <w:sz w:val="24"/>
          <w:szCs w:val="24"/>
          <w:lang w:val="ru-RU"/>
        </w:rPr>
        <w:t xml:space="preserve"> С.</w:t>
      </w:r>
      <w:r w:rsidR="00A85B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5B48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A85B4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A85B48">
        <w:rPr>
          <w:rFonts w:ascii="Times New Roman" w:hAnsi="Times New Roman" w:cs="Times New Roman"/>
          <w:sz w:val="24"/>
          <w:szCs w:val="24"/>
          <w:lang w:val="ru-RU"/>
        </w:rPr>
        <w:t>24.</w:t>
      </w:r>
    </w:p>
    <w:p w:rsidR="00DC2330" w:rsidRPr="00A85B48" w:rsidRDefault="00DC2330" w:rsidP="001F1391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C2330">
        <w:rPr>
          <w:rFonts w:ascii="Times New Roman" w:hAnsi="Times New Roman" w:cs="Times New Roman"/>
          <w:sz w:val="24"/>
          <w:szCs w:val="24"/>
          <w:lang w:val="ru-RU"/>
        </w:rPr>
        <w:t>Выготский</w:t>
      </w:r>
      <w:proofErr w:type="spellEnd"/>
      <w:r w:rsidRPr="00DC2330">
        <w:rPr>
          <w:rFonts w:ascii="Times New Roman" w:hAnsi="Times New Roman" w:cs="Times New Roman"/>
          <w:sz w:val="24"/>
          <w:szCs w:val="24"/>
          <w:lang w:val="ru-RU"/>
        </w:rPr>
        <w:t xml:space="preserve">, Л.С. История развития высших психических функций [Текст] / Л.С. </w:t>
      </w:r>
      <w:proofErr w:type="spellStart"/>
      <w:r w:rsidRPr="00DC2330">
        <w:rPr>
          <w:rFonts w:ascii="Times New Roman" w:hAnsi="Times New Roman" w:cs="Times New Roman"/>
          <w:sz w:val="24"/>
          <w:szCs w:val="24"/>
          <w:lang w:val="ru-RU"/>
        </w:rPr>
        <w:t>Выготский</w:t>
      </w:r>
      <w:proofErr w:type="spellEnd"/>
      <w:r w:rsidRPr="00DC2330">
        <w:rPr>
          <w:rFonts w:ascii="Times New Roman" w:hAnsi="Times New Roman" w:cs="Times New Roman"/>
          <w:sz w:val="24"/>
          <w:szCs w:val="24"/>
          <w:lang w:val="ru-RU"/>
        </w:rPr>
        <w:t xml:space="preserve"> // Собр. соч.: в 6 т. – М</w:t>
      </w:r>
      <w:r w:rsidR="006D234B">
        <w:rPr>
          <w:rFonts w:ascii="Times New Roman" w:hAnsi="Times New Roman" w:cs="Times New Roman"/>
          <w:sz w:val="24"/>
          <w:szCs w:val="24"/>
          <w:lang w:val="ru-RU"/>
        </w:rPr>
        <w:t>осква</w:t>
      </w:r>
      <w:r w:rsidRPr="00DC2330">
        <w:rPr>
          <w:rFonts w:ascii="Times New Roman" w:hAnsi="Times New Roman" w:cs="Times New Roman"/>
          <w:sz w:val="24"/>
          <w:szCs w:val="24"/>
          <w:lang w:val="ru-RU"/>
        </w:rPr>
        <w:t>,1995. – Т</w:t>
      </w:r>
      <w:r w:rsidR="00A85B48">
        <w:rPr>
          <w:rFonts w:ascii="Times New Roman" w:hAnsi="Times New Roman" w:cs="Times New Roman"/>
          <w:sz w:val="24"/>
          <w:szCs w:val="24"/>
          <w:lang w:val="ru-RU"/>
        </w:rPr>
        <w:t>. 3:  Проблемы развития психики. –</w:t>
      </w:r>
      <w:r w:rsidRPr="00DC23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5B48">
        <w:rPr>
          <w:rFonts w:ascii="Times New Roman" w:hAnsi="Times New Roman" w:cs="Times New Roman"/>
          <w:sz w:val="24"/>
          <w:szCs w:val="24"/>
          <w:lang w:val="ru-RU"/>
        </w:rPr>
        <w:t>С.</w:t>
      </w:r>
      <w:r w:rsidR="00A85B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5B48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A85B4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A85B48">
        <w:rPr>
          <w:rFonts w:ascii="Times New Roman" w:hAnsi="Times New Roman" w:cs="Times New Roman"/>
          <w:sz w:val="24"/>
          <w:szCs w:val="24"/>
          <w:lang w:val="ru-RU"/>
        </w:rPr>
        <w:t>328.</w:t>
      </w:r>
    </w:p>
    <w:p w:rsidR="00DC2330" w:rsidRPr="006D234B" w:rsidRDefault="00DC2330" w:rsidP="001F1391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2330">
        <w:rPr>
          <w:rFonts w:ascii="Times New Roman" w:hAnsi="Times New Roman" w:cs="Times New Roman"/>
          <w:sz w:val="24"/>
          <w:szCs w:val="24"/>
          <w:lang w:val="ru-RU"/>
        </w:rPr>
        <w:t xml:space="preserve">Морозова, Т.Г. Некоторые вопросы внутриобластного районирования [Текст] / Т.Г. Морозова // Тр. </w:t>
      </w:r>
      <w:proofErr w:type="spellStart"/>
      <w:r w:rsidRPr="00DC2330">
        <w:rPr>
          <w:rFonts w:ascii="Times New Roman" w:hAnsi="Times New Roman" w:cs="Times New Roman"/>
          <w:sz w:val="24"/>
          <w:szCs w:val="24"/>
          <w:lang w:val="ru-RU"/>
        </w:rPr>
        <w:t>ин-та</w:t>
      </w:r>
      <w:proofErr w:type="spellEnd"/>
      <w:r w:rsidRPr="00DC2330">
        <w:rPr>
          <w:rFonts w:ascii="Times New Roman" w:hAnsi="Times New Roman" w:cs="Times New Roman"/>
          <w:sz w:val="24"/>
          <w:szCs w:val="24"/>
          <w:lang w:val="ru-RU"/>
        </w:rPr>
        <w:t xml:space="preserve"> / </w:t>
      </w:r>
      <w:proofErr w:type="spellStart"/>
      <w:r w:rsidRPr="00DC2330">
        <w:rPr>
          <w:rFonts w:ascii="Times New Roman" w:hAnsi="Times New Roman" w:cs="Times New Roman"/>
          <w:sz w:val="24"/>
          <w:szCs w:val="24"/>
          <w:lang w:val="ru-RU"/>
        </w:rPr>
        <w:t>Всесоюз</w:t>
      </w:r>
      <w:proofErr w:type="spellEnd"/>
      <w:r w:rsidRPr="00DC233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DC2330">
        <w:rPr>
          <w:rFonts w:ascii="Times New Roman" w:hAnsi="Times New Roman" w:cs="Times New Roman"/>
          <w:sz w:val="24"/>
          <w:szCs w:val="24"/>
          <w:lang w:val="ru-RU"/>
        </w:rPr>
        <w:t>заоч</w:t>
      </w:r>
      <w:proofErr w:type="spellEnd"/>
      <w:r w:rsidRPr="00DC233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DC2330">
        <w:rPr>
          <w:rFonts w:ascii="Times New Roman" w:hAnsi="Times New Roman" w:cs="Times New Roman"/>
          <w:sz w:val="24"/>
          <w:szCs w:val="24"/>
          <w:lang w:val="ru-RU"/>
        </w:rPr>
        <w:t>фин</w:t>
      </w:r>
      <w:proofErr w:type="gramStart"/>
      <w:r w:rsidRPr="00DC2330">
        <w:rPr>
          <w:rFonts w:ascii="Times New Roman" w:hAnsi="Times New Roman" w:cs="Times New Roman"/>
          <w:sz w:val="24"/>
          <w:szCs w:val="24"/>
          <w:lang w:val="ru-RU"/>
        </w:rPr>
        <w:t>.-</w:t>
      </w:r>
      <w:proofErr w:type="gramEnd"/>
      <w:r w:rsidRPr="00DC2330">
        <w:rPr>
          <w:rFonts w:ascii="Times New Roman" w:hAnsi="Times New Roman" w:cs="Times New Roman"/>
          <w:sz w:val="24"/>
          <w:szCs w:val="24"/>
          <w:lang w:val="ru-RU"/>
        </w:rPr>
        <w:t>экон</w:t>
      </w:r>
      <w:proofErr w:type="spellEnd"/>
      <w:r w:rsidRPr="00DC233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DC2330">
        <w:rPr>
          <w:rFonts w:ascii="Times New Roman" w:hAnsi="Times New Roman" w:cs="Times New Roman"/>
          <w:sz w:val="24"/>
          <w:szCs w:val="24"/>
          <w:lang w:val="ru-RU"/>
        </w:rPr>
        <w:t>ин-т</w:t>
      </w:r>
      <w:proofErr w:type="spellEnd"/>
      <w:r w:rsidRPr="00DC2330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D234B">
        <w:rPr>
          <w:rFonts w:ascii="Times New Roman" w:hAnsi="Times New Roman" w:cs="Times New Roman"/>
          <w:sz w:val="24"/>
          <w:szCs w:val="24"/>
          <w:lang w:val="ru-RU"/>
        </w:rPr>
        <w:t xml:space="preserve"> –</w:t>
      </w:r>
      <w:r w:rsidRPr="00DC23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D234B">
        <w:rPr>
          <w:rFonts w:ascii="Times New Roman" w:hAnsi="Times New Roman" w:cs="Times New Roman"/>
          <w:sz w:val="24"/>
          <w:szCs w:val="24"/>
          <w:lang w:val="ru-RU"/>
        </w:rPr>
        <w:t>Москва, 1978.</w:t>
      </w:r>
      <w:r w:rsidR="006D234B">
        <w:rPr>
          <w:rFonts w:ascii="Times New Roman" w:hAnsi="Times New Roman" w:cs="Times New Roman"/>
          <w:sz w:val="24"/>
          <w:szCs w:val="24"/>
          <w:lang w:val="ru-RU"/>
        </w:rPr>
        <w:t xml:space="preserve"> –</w:t>
      </w:r>
      <w:r w:rsidRPr="006D234B">
        <w:rPr>
          <w:rFonts w:ascii="Times New Roman" w:hAnsi="Times New Roman" w:cs="Times New Roman"/>
          <w:sz w:val="24"/>
          <w:szCs w:val="24"/>
          <w:lang w:val="ru-RU"/>
        </w:rPr>
        <w:t xml:space="preserve"> Вып.19. </w:t>
      </w:r>
      <w:r w:rsidR="006D234B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6D234B">
        <w:rPr>
          <w:rFonts w:ascii="Times New Roman" w:hAnsi="Times New Roman" w:cs="Times New Roman"/>
          <w:sz w:val="24"/>
          <w:szCs w:val="24"/>
          <w:lang w:val="ru-RU"/>
        </w:rPr>
        <w:t xml:space="preserve"> С.56-59.</w:t>
      </w:r>
    </w:p>
    <w:p w:rsidR="00DC2330" w:rsidRPr="006D234B" w:rsidRDefault="00DC2330" w:rsidP="001F1391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2330">
        <w:rPr>
          <w:rFonts w:ascii="Times New Roman" w:hAnsi="Times New Roman" w:cs="Times New Roman"/>
          <w:sz w:val="24"/>
          <w:szCs w:val="24"/>
          <w:lang w:val="ru-RU"/>
        </w:rPr>
        <w:t xml:space="preserve">Костиков, В. Не будем проклинать изгнанье [Текст] / В. Костиков // Пути русской эмиграции. </w:t>
      </w:r>
      <w:r w:rsidR="006D234B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DC2330">
        <w:rPr>
          <w:rFonts w:ascii="Times New Roman" w:hAnsi="Times New Roman" w:cs="Times New Roman"/>
          <w:sz w:val="24"/>
          <w:szCs w:val="24"/>
          <w:lang w:val="ru-RU"/>
        </w:rPr>
        <w:t xml:space="preserve"> Москва, 1990.</w:t>
      </w:r>
      <w:r w:rsidR="006D234B">
        <w:rPr>
          <w:rFonts w:ascii="Times New Roman" w:hAnsi="Times New Roman" w:cs="Times New Roman"/>
          <w:sz w:val="24"/>
          <w:szCs w:val="24"/>
          <w:lang w:val="ru-RU"/>
        </w:rPr>
        <w:t xml:space="preserve"> –</w:t>
      </w:r>
      <w:r w:rsidRPr="00DC23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D234B">
        <w:rPr>
          <w:rFonts w:ascii="Times New Roman" w:hAnsi="Times New Roman" w:cs="Times New Roman"/>
          <w:sz w:val="24"/>
          <w:szCs w:val="24"/>
          <w:lang w:val="ru-RU"/>
        </w:rPr>
        <w:t xml:space="preserve">Ч. 1, гл. 3. В центре Европы. </w:t>
      </w:r>
      <w:r w:rsidR="006D234B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6D234B">
        <w:rPr>
          <w:rFonts w:ascii="Times New Roman" w:hAnsi="Times New Roman" w:cs="Times New Roman"/>
          <w:sz w:val="24"/>
          <w:szCs w:val="24"/>
          <w:lang w:val="ru-RU"/>
        </w:rPr>
        <w:t xml:space="preserve"> С. 59-86.</w:t>
      </w:r>
    </w:p>
    <w:p w:rsidR="00DC2330" w:rsidRPr="00A85B48" w:rsidRDefault="00DC2330" w:rsidP="001F1391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2330">
        <w:rPr>
          <w:rFonts w:ascii="Times New Roman" w:hAnsi="Times New Roman" w:cs="Times New Roman"/>
          <w:sz w:val="24"/>
          <w:szCs w:val="24"/>
          <w:lang w:val="ru-RU"/>
        </w:rPr>
        <w:t>Чернявская, Ю.В. Культура явная и скрытая: элементы, функции, ритуалы имплицитной культуры [Текст] / Ю.В. Чернявская // Человек.</w:t>
      </w:r>
      <w:r w:rsidR="00A85B48">
        <w:rPr>
          <w:rFonts w:ascii="Times New Roman" w:hAnsi="Times New Roman" w:cs="Times New Roman"/>
          <w:sz w:val="24"/>
          <w:szCs w:val="24"/>
          <w:lang w:val="ru-RU"/>
        </w:rPr>
        <w:t xml:space="preserve"> –</w:t>
      </w:r>
      <w:r w:rsidRPr="00DC23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5B48">
        <w:rPr>
          <w:rFonts w:ascii="Times New Roman" w:hAnsi="Times New Roman" w:cs="Times New Roman"/>
          <w:sz w:val="24"/>
          <w:szCs w:val="24"/>
          <w:lang w:val="ru-RU"/>
        </w:rPr>
        <w:t>2005.</w:t>
      </w:r>
      <w:r w:rsidR="00A85B48">
        <w:rPr>
          <w:rFonts w:ascii="Times New Roman" w:hAnsi="Times New Roman" w:cs="Times New Roman"/>
          <w:sz w:val="24"/>
          <w:szCs w:val="24"/>
          <w:lang w:val="ru-RU"/>
        </w:rPr>
        <w:t xml:space="preserve"> – №4</w:t>
      </w:r>
      <w:r w:rsidRPr="00A85B4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A85B48">
        <w:rPr>
          <w:rFonts w:ascii="Times New Roman" w:hAnsi="Times New Roman" w:cs="Times New Roman"/>
          <w:sz w:val="24"/>
          <w:szCs w:val="24"/>
          <w:lang w:val="ru-RU"/>
        </w:rPr>
        <w:t xml:space="preserve"> –</w:t>
      </w:r>
      <w:r w:rsidRPr="00A85B48">
        <w:rPr>
          <w:rFonts w:ascii="Times New Roman" w:hAnsi="Times New Roman" w:cs="Times New Roman"/>
          <w:sz w:val="24"/>
          <w:szCs w:val="24"/>
          <w:lang w:val="ru-RU"/>
        </w:rPr>
        <w:t xml:space="preserve"> С.5-12.</w:t>
      </w:r>
    </w:p>
    <w:p w:rsidR="001A302B" w:rsidRPr="00411D1F" w:rsidRDefault="00DC2330" w:rsidP="00411D1F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2330">
        <w:rPr>
          <w:rFonts w:ascii="Times New Roman" w:hAnsi="Times New Roman" w:cs="Times New Roman"/>
          <w:sz w:val="24"/>
          <w:szCs w:val="24"/>
          <w:lang w:val="ru-RU"/>
        </w:rPr>
        <w:t xml:space="preserve">Казанская, Л.В. Пушкинские мотивы в творчестве Артура Лурье [Электронный ресурс]: </w:t>
      </w:r>
      <w:r w:rsidR="006D234B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DC2330">
        <w:rPr>
          <w:rFonts w:ascii="Times New Roman" w:hAnsi="Times New Roman" w:cs="Times New Roman"/>
          <w:sz w:val="24"/>
          <w:szCs w:val="24"/>
          <w:lang w:val="ru-RU"/>
        </w:rPr>
        <w:t xml:space="preserve">пыт </w:t>
      </w:r>
      <w:proofErr w:type="spellStart"/>
      <w:r w:rsidRPr="00DC2330">
        <w:rPr>
          <w:rFonts w:ascii="Times New Roman" w:hAnsi="Times New Roman" w:cs="Times New Roman"/>
          <w:sz w:val="24"/>
          <w:szCs w:val="24"/>
          <w:lang w:val="ru-RU"/>
        </w:rPr>
        <w:t>музык.-ист</w:t>
      </w:r>
      <w:proofErr w:type="spellEnd"/>
      <w:r w:rsidRPr="00DC2330">
        <w:rPr>
          <w:rFonts w:ascii="Times New Roman" w:hAnsi="Times New Roman" w:cs="Times New Roman"/>
          <w:sz w:val="24"/>
          <w:szCs w:val="24"/>
          <w:lang w:val="ru-RU"/>
        </w:rPr>
        <w:t xml:space="preserve">. расследования // </w:t>
      </w:r>
      <w:proofErr w:type="spellStart"/>
      <w:r w:rsidRPr="00DC2330">
        <w:rPr>
          <w:rFonts w:ascii="Times New Roman" w:hAnsi="Times New Roman" w:cs="Times New Roman"/>
          <w:sz w:val="24"/>
          <w:szCs w:val="24"/>
          <w:lang w:val="ru-RU"/>
        </w:rPr>
        <w:t>Балт</w:t>
      </w:r>
      <w:proofErr w:type="spellEnd"/>
      <w:r w:rsidRPr="00DC2330">
        <w:rPr>
          <w:rFonts w:ascii="Times New Roman" w:hAnsi="Times New Roman" w:cs="Times New Roman"/>
          <w:sz w:val="24"/>
          <w:szCs w:val="24"/>
          <w:lang w:val="ru-RU"/>
        </w:rPr>
        <w:t>. сезоны: Интернет-альманах.</w:t>
      </w:r>
      <w:r w:rsidR="006D234B">
        <w:rPr>
          <w:rFonts w:ascii="Times New Roman" w:hAnsi="Times New Roman" w:cs="Times New Roman"/>
          <w:sz w:val="24"/>
          <w:szCs w:val="24"/>
          <w:lang w:val="ru-RU"/>
        </w:rPr>
        <w:t xml:space="preserve"> – 1</w:t>
      </w:r>
      <w:r w:rsidRPr="00DC2330">
        <w:rPr>
          <w:rFonts w:ascii="Times New Roman" w:hAnsi="Times New Roman" w:cs="Times New Roman"/>
          <w:sz w:val="24"/>
          <w:szCs w:val="24"/>
          <w:lang w:val="ru-RU"/>
        </w:rPr>
        <w:t>999.</w:t>
      </w:r>
      <w:r w:rsidR="006D234B">
        <w:rPr>
          <w:rFonts w:ascii="Times New Roman" w:hAnsi="Times New Roman" w:cs="Times New Roman"/>
          <w:sz w:val="24"/>
          <w:szCs w:val="24"/>
          <w:lang w:val="ru-RU"/>
        </w:rPr>
        <w:t xml:space="preserve"> –</w:t>
      </w:r>
      <w:r w:rsidRPr="00DC2330">
        <w:rPr>
          <w:rFonts w:ascii="Times New Roman" w:hAnsi="Times New Roman" w:cs="Times New Roman"/>
          <w:sz w:val="24"/>
          <w:szCs w:val="24"/>
          <w:lang w:val="ru-RU"/>
        </w:rPr>
        <w:t xml:space="preserve"> №1.</w:t>
      </w:r>
      <w:r w:rsidR="006D234B">
        <w:rPr>
          <w:rFonts w:ascii="Times New Roman" w:hAnsi="Times New Roman" w:cs="Times New Roman"/>
          <w:sz w:val="24"/>
          <w:szCs w:val="24"/>
          <w:lang w:val="ru-RU"/>
        </w:rPr>
        <w:t xml:space="preserve"> –</w:t>
      </w:r>
      <w:r w:rsidRPr="00DC23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DC2330">
        <w:rPr>
          <w:rFonts w:ascii="Times New Roman" w:hAnsi="Times New Roman" w:cs="Times New Roman"/>
          <w:sz w:val="24"/>
          <w:szCs w:val="24"/>
          <w:lang w:val="ru-RU"/>
        </w:rPr>
        <w:t xml:space="preserve">Режим доступа: </w:t>
      </w:r>
      <w:hyperlink r:id="rId11" w:tgtFrame="_parent" w:history="1">
        <w:r w:rsidRPr="00DC2330">
          <w:rPr>
            <w:rStyle w:val="a3"/>
            <w:rFonts w:ascii="Times New Roman" w:hAnsi="Times New Roman"/>
            <w:color w:val="auto"/>
            <w:sz w:val="24"/>
            <w:szCs w:val="24"/>
          </w:rPr>
          <w:t>http</w:t>
        </w:r>
      </w:hyperlink>
      <w:hyperlink r:id="rId12" w:tgtFrame="_parent" w:history="1">
        <w:r w:rsidRPr="00DC2330">
          <w:rPr>
            <w:rStyle w:val="a3"/>
            <w:rFonts w:ascii="Times New Roman" w:hAnsi="Times New Roman"/>
            <w:color w:val="auto"/>
            <w:sz w:val="24"/>
            <w:szCs w:val="24"/>
            <w:lang w:val="ru-RU"/>
          </w:rPr>
          <w:t>://</w:t>
        </w:r>
      </w:hyperlink>
      <w:hyperlink r:id="rId13" w:tgtFrame="_parent" w:history="1">
        <w:r w:rsidRPr="00DC2330">
          <w:rPr>
            <w:rStyle w:val="a3"/>
            <w:rFonts w:ascii="Times New Roman" w:hAnsi="Times New Roman"/>
            <w:color w:val="auto"/>
            <w:sz w:val="24"/>
            <w:szCs w:val="24"/>
          </w:rPr>
          <w:t>www</w:t>
        </w:r>
      </w:hyperlink>
      <w:hyperlink r:id="rId14" w:tgtFrame="_parent" w:history="1">
        <w:r w:rsidRPr="00DC2330">
          <w:rPr>
            <w:rStyle w:val="a3"/>
            <w:rFonts w:ascii="Times New Roman" w:hAnsi="Times New Roman"/>
            <w:color w:val="auto"/>
            <w:sz w:val="24"/>
            <w:szCs w:val="24"/>
            <w:lang w:val="ru-RU"/>
          </w:rPr>
          <w:t>/</w:t>
        </w:r>
      </w:hyperlink>
      <w:hyperlink r:id="rId15" w:tgtFrame="_parent" w:history="1">
        <w:r w:rsidRPr="00DC2330">
          <w:rPr>
            <w:rStyle w:val="a3"/>
            <w:rFonts w:ascii="Times New Roman" w:hAnsi="Times New Roman"/>
            <w:color w:val="auto"/>
            <w:sz w:val="24"/>
            <w:szCs w:val="24"/>
          </w:rPr>
          <w:t>theatre</w:t>
        </w:r>
      </w:hyperlink>
      <w:hyperlink r:id="rId16" w:tgtFrame="_parent" w:history="1">
        <w:r w:rsidRPr="00DC2330">
          <w:rPr>
            <w:rStyle w:val="a3"/>
            <w:rFonts w:ascii="Times New Roman" w:hAnsi="Times New Roman"/>
            <w:color w:val="auto"/>
            <w:sz w:val="24"/>
            <w:szCs w:val="24"/>
            <w:lang w:val="ru-RU"/>
          </w:rPr>
          <w:t>.</w:t>
        </w:r>
      </w:hyperlink>
      <w:hyperlink r:id="rId17" w:tgtFrame="_parent" w:history="1">
        <w:proofErr w:type="spellStart"/>
        <w:r w:rsidRPr="00DC2330">
          <w:rPr>
            <w:rStyle w:val="a3"/>
            <w:rFonts w:ascii="Times New Roman" w:hAnsi="Times New Roman"/>
            <w:color w:val="auto"/>
            <w:sz w:val="24"/>
            <w:szCs w:val="24"/>
          </w:rPr>
          <w:t>spb</w:t>
        </w:r>
        <w:proofErr w:type="spellEnd"/>
      </w:hyperlink>
      <w:hyperlink r:id="rId18" w:tgtFrame="_parent" w:history="1">
        <w:r w:rsidRPr="00DC2330">
          <w:rPr>
            <w:rStyle w:val="a3"/>
            <w:rFonts w:ascii="Times New Roman" w:hAnsi="Times New Roman"/>
            <w:color w:val="auto"/>
            <w:sz w:val="24"/>
            <w:szCs w:val="24"/>
            <w:lang w:val="ru-RU"/>
          </w:rPr>
          <w:t>.</w:t>
        </w:r>
      </w:hyperlink>
      <w:hyperlink r:id="rId19" w:tgtFrame="_parent" w:history="1">
        <w:proofErr w:type="spellStart"/>
        <w:r w:rsidRPr="00DC2330">
          <w:rPr>
            <w:rStyle w:val="a3"/>
            <w:rFonts w:ascii="Times New Roman" w:hAnsi="Times New Roman"/>
            <w:color w:val="auto"/>
            <w:sz w:val="24"/>
            <w:szCs w:val="24"/>
          </w:rPr>
          <w:t>ru</w:t>
        </w:r>
        <w:proofErr w:type="spellEnd"/>
      </w:hyperlink>
      <w:hyperlink r:id="rId20" w:tgtFrame="_parent" w:history="1">
        <w:r w:rsidRPr="00DC2330">
          <w:rPr>
            <w:rStyle w:val="a3"/>
            <w:rFonts w:ascii="Times New Roman" w:hAnsi="Times New Roman"/>
            <w:color w:val="auto"/>
            <w:sz w:val="24"/>
            <w:szCs w:val="24"/>
            <w:lang w:val="ru-RU"/>
          </w:rPr>
          <w:t>|</w:t>
        </w:r>
      </w:hyperlink>
      <w:hyperlink r:id="rId21" w:tgtFrame="_parent" w:history="1">
        <w:r w:rsidRPr="00DC2330">
          <w:rPr>
            <w:rStyle w:val="a3"/>
            <w:rFonts w:ascii="Times New Roman" w:hAnsi="Times New Roman"/>
            <w:color w:val="auto"/>
            <w:sz w:val="24"/>
            <w:szCs w:val="24"/>
          </w:rPr>
          <w:t>seasons</w:t>
        </w:r>
      </w:hyperlink>
      <w:hyperlink r:id="rId22" w:tgtFrame="_parent" w:history="1">
        <w:r w:rsidRPr="00DC2330">
          <w:rPr>
            <w:rStyle w:val="a3"/>
            <w:rFonts w:ascii="Times New Roman" w:hAnsi="Times New Roman"/>
            <w:iCs/>
            <w:color w:val="auto"/>
            <w:sz w:val="24"/>
            <w:szCs w:val="24"/>
            <w:lang w:val="ru-RU"/>
          </w:rPr>
          <w:t xml:space="preserve">| 1 </w:t>
        </w:r>
        <w:proofErr w:type="spellStart"/>
        <w:r w:rsidRPr="00DC2330">
          <w:rPr>
            <w:rStyle w:val="a3"/>
            <w:rFonts w:ascii="Times New Roman" w:hAnsi="Times New Roman"/>
            <w:iCs/>
            <w:color w:val="auto"/>
            <w:sz w:val="24"/>
            <w:szCs w:val="24"/>
            <w:lang w:val="ru-RU"/>
          </w:rPr>
          <w:t>1</w:t>
        </w:r>
        <w:proofErr w:type="spellEnd"/>
        <w:r w:rsidRPr="00DC2330">
          <w:rPr>
            <w:rStyle w:val="a3"/>
            <w:rFonts w:ascii="Times New Roman" w:hAnsi="Times New Roman"/>
            <w:iCs/>
            <w:color w:val="auto"/>
            <w:sz w:val="24"/>
            <w:szCs w:val="24"/>
            <w:lang w:val="ru-RU"/>
          </w:rPr>
          <w:t xml:space="preserve"> </w:t>
        </w:r>
      </w:hyperlink>
      <w:hyperlink r:id="rId23" w:tgtFrame="_parent" w:history="1">
        <w:r w:rsidRPr="00DC2330">
          <w:rPr>
            <w:rStyle w:val="a3"/>
            <w:rFonts w:ascii="Times New Roman" w:hAnsi="Times New Roman"/>
            <w:iCs/>
            <w:color w:val="auto"/>
            <w:sz w:val="24"/>
            <w:szCs w:val="24"/>
            <w:lang w:val="ru-RU"/>
          </w:rPr>
          <w:t>1999/</w:t>
        </w:r>
      </w:hyperlink>
      <w:hyperlink r:id="rId24" w:tgtFrame="_parent" w:history="1">
        <w:r w:rsidRPr="00DC2330">
          <w:rPr>
            <w:rStyle w:val="a3"/>
            <w:rFonts w:ascii="Times New Roman" w:hAnsi="Times New Roman"/>
            <w:iCs/>
            <w:color w:val="auto"/>
            <w:sz w:val="24"/>
            <w:szCs w:val="24"/>
          </w:rPr>
          <w:t>history</w:t>
        </w:r>
      </w:hyperlink>
      <w:hyperlink r:id="rId25" w:tgtFrame="_parent" w:history="1">
        <w:r w:rsidRPr="00DC2330">
          <w:rPr>
            <w:rStyle w:val="a3"/>
            <w:rFonts w:ascii="Times New Roman" w:hAnsi="Times New Roman"/>
            <w:iCs/>
            <w:color w:val="auto"/>
            <w:sz w:val="24"/>
            <w:szCs w:val="24"/>
            <w:lang w:val="ru-RU"/>
          </w:rPr>
          <w:t>/</w:t>
        </w:r>
      </w:hyperlink>
      <w:hyperlink r:id="rId26" w:tgtFrame="_parent" w:history="1">
        <w:proofErr w:type="spellStart"/>
        <w:r w:rsidRPr="00DC2330">
          <w:rPr>
            <w:rStyle w:val="a3"/>
            <w:rFonts w:ascii="Times New Roman" w:hAnsi="Times New Roman"/>
            <w:iCs/>
            <w:color w:val="auto"/>
            <w:sz w:val="24"/>
            <w:szCs w:val="24"/>
          </w:rPr>
          <w:t>kazanska</w:t>
        </w:r>
        <w:proofErr w:type="spellEnd"/>
      </w:hyperlink>
      <w:hyperlink r:id="rId27" w:tgtFrame="_parent" w:history="1">
        <w:r w:rsidRPr="00DC2330">
          <w:rPr>
            <w:rStyle w:val="a3"/>
            <w:rFonts w:ascii="Times New Roman" w:hAnsi="Times New Roman"/>
            <w:iCs/>
            <w:color w:val="auto"/>
            <w:sz w:val="24"/>
            <w:szCs w:val="24"/>
            <w:lang w:val="ru-RU"/>
          </w:rPr>
          <w:t>.</w:t>
        </w:r>
        <w:proofErr w:type="gramEnd"/>
      </w:hyperlink>
      <w:hyperlink r:id="rId28" w:tgtFrame="_parent" w:history="1">
        <w:proofErr w:type="spellStart"/>
        <w:r w:rsidRPr="00DC2330">
          <w:rPr>
            <w:rStyle w:val="a3"/>
            <w:rFonts w:ascii="Times New Roman" w:hAnsi="Times New Roman"/>
            <w:iCs/>
            <w:color w:val="auto"/>
            <w:sz w:val="24"/>
            <w:szCs w:val="24"/>
          </w:rPr>
          <w:t>htm</w:t>
        </w:r>
        <w:proofErr w:type="spellEnd"/>
      </w:hyperlink>
      <w:r w:rsidRPr="006D234B">
        <w:rPr>
          <w:rFonts w:ascii="Times New Roman" w:hAnsi="Times New Roman" w:cs="Times New Roman"/>
          <w:iCs/>
          <w:sz w:val="24"/>
          <w:szCs w:val="24"/>
          <w:lang w:val="ru-RU"/>
        </w:rPr>
        <w:t>.</w:t>
      </w:r>
      <w:r w:rsidR="006D234B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– </w:t>
      </w:r>
      <w:r w:rsidRPr="006D234B">
        <w:rPr>
          <w:rFonts w:ascii="Times New Roman" w:hAnsi="Times New Roman" w:cs="Times New Roman"/>
          <w:iCs/>
          <w:sz w:val="24"/>
          <w:szCs w:val="24"/>
          <w:lang w:val="ru-RU"/>
        </w:rPr>
        <w:t>Дата обращения: 23.01.2005.</w:t>
      </w:r>
    </w:p>
    <w:p w:rsidR="00667DBB" w:rsidRPr="006971C4" w:rsidRDefault="00411D1F" w:rsidP="002A61BB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8</w:t>
      </w:r>
      <w:r w:rsidR="00667DBB" w:rsidRPr="006971C4">
        <w:rPr>
          <w:rFonts w:ascii="Times New Roman" w:hAnsi="Times New Roman" w:cs="Times New Roman"/>
          <w:lang w:val="ru-RU"/>
        </w:rPr>
        <w:t xml:space="preserve">. В конце статьи </w:t>
      </w:r>
      <w:r w:rsidR="00667DBB" w:rsidRPr="006971C4">
        <w:rPr>
          <w:rFonts w:ascii="Times New Roman" w:hAnsi="Times New Roman" w:cs="Times New Roman"/>
          <w:b/>
          <w:bCs/>
          <w:lang w:val="ru-RU"/>
        </w:rPr>
        <w:t xml:space="preserve">справа </w:t>
      </w:r>
      <w:r w:rsidR="00667DBB" w:rsidRPr="006971C4">
        <w:rPr>
          <w:rFonts w:ascii="Times New Roman" w:hAnsi="Times New Roman" w:cs="Times New Roman"/>
          <w:lang w:val="ru-RU"/>
        </w:rPr>
        <w:t xml:space="preserve">помещают знак </w:t>
      </w:r>
      <w:r w:rsidR="00667DBB" w:rsidRPr="006971C4">
        <w:rPr>
          <w:rFonts w:ascii="Times New Roman" w:hAnsi="Times New Roman" w:cs="Times New Roman"/>
          <w:b/>
          <w:bCs/>
          <w:lang w:val="ru-RU"/>
        </w:rPr>
        <w:t>копирайта</w:t>
      </w:r>
      <w:r w:rsidR="00667DBB" w:rsidRPr="006971C4">
        <w:rPr>
          <w:rFonts w:ascii="Times New Roman" w:hAnsi="Times New Roman" w:cs="Times New Roman"/>
          <w:lang w:val="ru-RU"/>
        </w:rPr>
        <w:t xml:space="preserve"> с указанием фамилии обладателя исключительных прав и года опубликования статьи, </w:t>
      </w:r>
      <w:r w:rsidR="00667DBB" w:rsidRPr="006971C4">
        <w:rPr>
          <w:rFonts w:ascii="Times New Roman" w:hAnsi="Times New Roman" w:cs="Times New Roman"/>
          <w:i/>
          <w:iCs/>
          <w:lang w:val="ru-RU"/>
        </w:rPr>
        <w:t xml:space="preserve">например: </w:t>
      </w:r>
    </w:p>
    <w:p w:rsidR="002F600B" w:rsidRPr="006971C4" w:rsidRDefault="00667DBB" w:rsidP="00495EA6">
      <w:pPr>
        <w:spacing w:after="0" w:line="240" w:lineRule="auto"/>
        <w:ind w:firstLine="840"/>
        <w:jc w:val="right"/>
        <w:rPr>
          <w:rFonts w:ascii="Times New Roman" w:hAnsi="Times New Roman" w:cs="Times New Roman"/>
          <w:lang w:val="ru-RU"/>
        </w:rPr>
      </w:pPr>
      <w:r w:rsidRPr="006971C4">
        <w:rPr>
          <w:rFonts w:ascii="Times New Roman" w:hAnsi="Times New Roman" w:cs="Times New Roman"/>
          <w:lang w:val="ru-RU"/>
        </w:rPr>
        <w:t xml:space="preserve">© </w:t>
      </w:r>
      <w:proofErr w:type="spellStart"/>
      <w:r w:rsidRPr="006971C4">
        <w:rPr>
          <w:rFonts w:ascii="Times New Roman" w:hAnsi="Times New Roman" w:cs="Times New Roman"/>
          <w:lang w:val="ru-RU"/>
        </w:rPr>
        <w:t>Аюпов</w:t>
      </w:r>
      <w:proofErr w:type="spellEnd"/>
      <w:r w:rsidRPr="006971C4">
        <w:rPr>
          <w:rFonts w:ascii="Times New Roman" w:hAnsi="Times New Roman" w:cs="Times New Roman"/>
          <w:lang w:val="ru-RU"/>
        </w:rPr>
        <w:t xml:space="preserve"> А.А., 2012</w:t>
      </w:r>
    </w:p>
    <w:p w:rsidR="005E7728" w:rsidRPr="0071548A" w:rsidRDefault="0071548A" w:rsidP="002A61BB">
      <w:pPr>
        <w:spacing w:after="0" w:line="240" w:lineRule="auto"/>
        <w:jc w:val="both"/>
        <w:rPr>
          <w:rFonts w:ascii="Times New Roman" w:hAnsi="Times New Roman" w:cs="Times New Roman"/>
          <w:b/>
          <w:lang w:val="be-BY"/>
        </w:rPr>
      </w:pPr>
      <w:r w:rsidRPr="0071548A">
        <w:rPr>
          <w:rFonts w:ascii="Times New Roman" w:hAnsi="Times New Roman" w:cs="Times New Roman"/>
          <w:b/>
          <w:lang w:val="be-BY"/>
        </w:rPr>
        <w:t xml:space="preserve">В случае несоответствия статей указанным требованиям материалы </w:t>
      </w:r>
      <w:r w:rsidRPr="0071548A">
        <w:rPr>
          <w:rFonts w:ascii="Times New Roman" w:hAnsi="Times New Roman" w:cs="Times New Roman"/>
          <w:b/>
          <w:lang w:val="ru-RU"/>
        </w:rPr>
        <w:t>отклоняются</w:t>
      </w:r>
      <w:r w:rsidRPr="0071548A">
        <w:rPr>
          <w:rFonts w:ascii="Times New Roman" w:hAnsi="Times New Roman" w:cs="Times New Roman"/>
          <w:b/>
          <w:lang w:val="be-BY"/>
        </w:rPr>
        <w:t>. Статьи, не соответствующие тематике конференции, будут отклонены.</w:t>
      </w:r>
    </w:p>
    <w:p w:rsidR="009C4A68" w:rsidRDefault="009C4A68" w:rsidP="002A61BB">
      <w:pPr>
        <w:spacing w:after="0" w:line="240" w:lineRule="auto"/>
        <w:ind w:firstLine="840"/>
        <w:jc w:val="right"/>
        <w:rPr>
          <w:rFonts w:ascii="Times New Roman" w:hAnsi="Times New Roman" w:cs="Times New Roman"/>
          <w:i/>
          <w:lang w:val="be-BY"/>
        </w:rPr>
      </w:pPr>
    </w:p>
    <w:p w:rsidR="00AE7989" w:rsidRDefault="00AE7989" w:rsidP="002A61BB">
      <w:pPr>
        <w:spacing w:after="0" w:line="240" w:lineRule="auto"/>
        <w:ind w:firstLine="840"/>
        <w:jc w:val="right"/>
        <w:rPr>
          <w:rFonts w:ascii="Times New Roman" w:hAnsi="Times New Roman" w:cs="Times New Roman"/>
          <w:i/>
          <w:lang w:val="be-BY"/>
        </w:rPr>
      </w:pPr>
      <w:r w:rsidRPr="006971C4">
        <w:rPr>
          <w:rFonts w:ascii="Times New Roman" w:hAnsi="Times New Roman" w:cs="Times New Roman"/>
          <w:i/>
          <w:lang w:val="be-BY"/>
        </w:rPr>
        <w:t>Приложение 3</w:t>
      </w:r>
    </w:p>
    <w:p w:rsidR="00AE7989" w:rsidRPr="006971C4" w:rsidRDefault="00AE7989" w:rsidP="00CE6770">
      <w:pPr>
        <w:spacing w:after="0" w:line="240" w:lineRule="auto"/>
        <w:ind w:firstLine="840"/>
        <w:jc w:val="center"/>
        <w:rPr>
          <w:rFonts w:ascii="Times New Roman" w:hAnsi="Times New Roman" w:cs="Times New Roman"/>
          <w:b/>
          <w:lang w:val="ru-RU"/>
        </w:rPr>
      </w:pPr>
      <w:r w:rsidRPr="006971C4">
        <w:rPr>
          <w:rFonts w:ascii="Times New Roman" w:hAnsi="Times New Roman" w:cs="Times New Roman"/>
          <w:b/>
          <w:lang w:val="ru-RU"/>
        </w:rPr>
        <w:t>Образец заполнения платежного поручения</w:t>
      </w:r>
    </w:p>
    <w:tbl>
      <w:tblPr>
        <w:tblpPr w:leftFromText="180" w:rightFromText="180" w:vertAnchor="page" w:horzAnchor="margin" w:tblpY="1343"/>
        <w:tblW w:w="103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/>
      </w:tblPr>
      <w:tblGrid>
        <w:gridCol w:w="2938"/>
        <w:gridCol w:w="2005"/>
        <w:gridCol w:w="721"/>
        <w:gridCol w:w="260"/>
        <w:gridCol w:w="237"/>
        <w:gridCol w:w="118"/>
        <w:gridCol w:w="843"/>
        <w:gridCol w:w="330"/>
        <w:gridCol w:w="595"/>
        <w:gridCol w:w="2285"/>
      </w:tblGrid>
      <w:tr w:rsidR="002A61BB" w:rsidRPr="00B86DE3" w:rsidTr="002A61BB">
        <w:trPr>
          <w:cantSplit/>
          <w:trHeight w:val="411"/>
        </w:trPr>
        <w:tc>
          <w:tcPr>
            <w:tcW w:w="2938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61BB" w:rsidRPr="002A61BB" w:rsidRDefault="002A61BB" w:rsidP="002A61BB">
            <w:pPr>
              <w:pStyle w:val="10"/>
              <w:spacing w:before="0" w:after="0"/>
              <w:ind w:hanging="62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A61BB">
              <w:rPr>
                <w:rFonts w:ascii="Times New Roman" w:hAnsi="Times New Roman" w:cs="Times New Roman"/>
                <w:sz w:val="20"/>
                <w:szCs w:val="20"/>
              </w:rPr>
              <w:t>Извещение</w:t>
            </w:r>
          </w:p>
          <w:p w:rsidR="002A61BB" w:rsidRPr="002A61BB" w:rsidRDefault="002A61BB" w:rsidP="002A61BB">
            <w:pPr>
              <w:spacing w:after="0" w:line="240" w:lineRule="auto"/>
              <w:ind w:hanging="6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2A61BB" w:rsidRPr="002A61BB" w:rsidRDefault="002A61BB" w:rsidP="002A61BB">
            <w:pPr>
              <w:spacing w:after="0" w:line="240" w:lineRule="auto"/>
              <w:ind w:hanging="6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2A61BB" w:rsidRPr="002A61BB" w:rsidRDefault="002A61BB" w:rsidP="002A61BB">
            <w:pPr>
              <w:spacing w:after="0" w:line="240" w:lineRule="auto"/>
              <w:ind w:hanging="6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2A61BB" w:rsidRPr="002A61BB" w:rsidRDefault="002A61BB" w:rsidP="002A61BB">
            <w:pPr>
              <w:spacing w:after="0" w:line="240" w:lineRule="auto"/>
              <w:ind w:hanging="6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2A61BB" w:rsidRPr="002A61BB" w:rsidRDefault="002A61BB" w:rsidP="002A61BB">
            <w:pPr>
              <w:spacing w:after="0" w:line="240" w:lineRule="auto"/>
              <w:ind w:hanging="6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2A61BB" w:rsidRPr="002A61BB" w:rsidRDefault="002A61BB" w:rsidP="002A61BB">
            <w:pPr>
              <w:spacing w:after="0" w:line="240" w:lineRule="auto"/>
              <w:ind w:hanging="6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2A61BB" w:rsidRPr="002A61BB" w:rsidRDefault="002A61BB" w:rsidP="002A61BB">
            <w:pPr>
              <w:spacing w:after="0" w:line="240" w:lineRule="auto"/>
              <w:ind w:hanging="6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2A61BB" w:rsidRPr="002A61BB" w:rsidRDefault="002A61BB" w:rsidP="002A61BB">
            <w:pPr>
              <w:spacing w:after="0" w:line="240" w:lineRule="auto"/>
              <w:ind w:hanging="6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2A61BB" w:rsidRPr="002A61BB" w:rsidRDefault="002A61BB" w:rsidP="002A61BB">
            <w:pPr>
              <w:spacing w:after="0" w:line="240" w:lineRule="auto"/>
              <w:ind w:hanging="6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2A61BB" w:rsidRPr="002A61BB" w:rsidRDefault="002A61BB" w:rsidP="002A61BB">
            <w:pPr>
              <w:spacing w:after="0" w:line="240" w:lineRule="auto"/>
              <w:ind w:hanging="6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2A61BB" w:rsidRPr="002A61BB" w:rsidRDefault="002A61BB" w:rsidP="002A61BB">
            <w:pPr>
              <w:spacing w:after="0" w:line="240" w:lineRule="auto"/>
              <w:ind w:hanging="6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2A61BB" w:rsidRPr="002A61BB" w:rsidRDefault="002A61BB" w:rsidP="002A61BB">
            <w:pPr>
              <w:spacing w:after="0" w:line="240" w:lineRule="auto"/>
              <w:ind w:hanging="6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2A61BB" w:rsidRPr="002A61BB" w:rsidRDefault="002A61BB" w:rsidP="002A61BB">
            <w:pPr>
              <w:spacing w:after="0" w:line="240" w:lineRule="auto"/>
              <w:ind w:hanging="6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2A61BB" w:rsidRPr="002A61BB" w:rsidRDefault="002A61BB" w:rsidP="002A61BB">
            <w:pPr>
              <w:spacing w:after="0" w:line="240" w:lineRule="auto"/>
              <w:ind w:hanging="6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2A61BB" w:rsidRPr="002A61BB" w:rsidRDefault="002A61BB" w:rsidP="002A61BB">
            <w:pPr>
              <w:spacing w:after="0" w:line="240" w:lineRule="auto"/>
              <w:ind w:hanging="6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2A61BB" w:rsidRPr="002A61BB" w:rsidRDefault="002A61BB" w:rsidP="002A61BB">
            <w:pPr>
              <w:spacing w:after="0" w:line="240" w:lineRule="auto"/>
              <w:ind w:hanging="6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2A61BB" w:rsidRPr="002A61BB" w:rsidRDefault="002A61BB" w:rsidP="002A61BB">
            <w:pPr>
              <w:spacing w:after="0" w:line="240" w:lineRule="auto"/>
              <w:ind w:hanging="6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A61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Кассир</w:t>
            </w:r>
            <w:proofErr w:type="spellEnd"/>
          </w:p>
        </w:tc>
        <w:tc>
          <w:tcPr>
            <w:tcW w:w="7393" w:type="dxa"/>
            <w:gridSpan w:val="9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</w:tcPr>
          <w:p w:rsidR="002A61BB" w:rsidRPr="002A61BB" w:rsidRDefault="002A61BB" w:rsidP="002A61BB">
            <w:pPr>
              <w:spacing w:after="0" w:line="240" w:lineRule="auto"/>
              <w:ind w:hanging="62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2A61B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Форма № ПД-4</w:t>
            </w:r>
          </w:p>
          <w:p w:rsidR="002A61BB" w:rsidRPr="002A61BB" w:rsidRDefault="002A61BB" w:rsidP="002A61BB">
            <w:pPr>
              <w:spacing w:after="0" w:line="240" w:lineRule="auto"/>
              <w:ind w:hanging="6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2A61B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УФК по Республике Башкортостан (ФГБОУ ВО «БГПУ им. </w:t>
            </w:r>
            <w:proofErr w:type="spellStart"/>
            <w:r w:rsidRPr="002A61B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М.Акмуллы</w:t>
            </w:r>
            <w:proofErr w:type="spellEnd"/>
            <w:r w:rsidRPr="002A61B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» </w:t>
            </w:r>
            <w:proofErr w:type="spellStart"/>
            <w:r w:rsidRPr="002A61B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л\сч</w:t>
            </w:r>
            <w:proofErr w:type="spellEnd"/>
            <w:r w:rsidRPr="002A61B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20016Х54020)</w:t>
            </w:r>
          </w:p>
        </w:tc>
      </w:tr>
      <w:tr w:rsidR="002A61BB" w:rsidRPr="002A61BB" w:rsidTr="002A61BB">
        <w:trPr>
          <w:cantSplit/>
          <w:trHeight w:val="127"/>
        </w:trPr>
        <w:tc>
          <w:tcPr>
            <w:tcW w:w="2938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61BB" w:rsidRPr="002A61BB" w:rsidRDefault="002A61BB" w:rsidP="002A61BB">
            <w:pPr>
              <w:spacing w:after="0" w:line="240" w:lineRule="auto"/>
              <w:ind w:hanging="62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7393" w:type="dxa"/>
            <w:gridSpan w:val="9"/>
            <w:tcBorders>
              <w:top w:val="nil"/>
              <w:left w:val="single" w:sz="18" w:space="0" w:color="auto"/>
              <w:bottom w:val="nil"/>
            </w:tcBorders>
          </w:tcPr>
          <w:p w:rsidR="002A61BB" w:rsidRPr="002A61BB" w:rsidRDefault="002A61BB" w:rsidP="002A61BB">
            <w:pPr>
              <w:spacing w:after="0" w:line="240" w:lineRule="auto"/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1B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2A61BB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  <w:proofErr w:type="spellEnd"/>
            <w:r w:rsidRPr="002A61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61BB">
              <w:rPr>
                <w:rFonts w:ascii="Times New Roman" w:hAnsi="Times New Roman" w:cs="Times New Roman"/>
                <w:sz w:val="20"/>
                <w:szCs w:val="20"/>
              </w:rPr>
              <w:t>получателя</w:t>
            </w:r>
            <w:proofErr w:type="spellEnd"/>
            <w:r w:rsidRPr="002A61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61BB">
              <w:rPr>
                <w:rFonts w:ascii="Times New Roman" w:hAnsi="Times New Roman" w:cs="Times New Roman"/>
                <w:sz w:val="20"/>
                <w:szCs w:val="20"/>
              </w:rPr>
              <w:t>платежа</w:t>
            </w:r>
            <w:proofErr w:type="spellEnd"/>
            <w:r w:rsidRPr="002A61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A61BB" w:rsidRPr="002A61BB" w:rsidTr="002A61BB">
        <w:trPr>
          <w:cantSplit/>
          <w:trHeight w:val="99"/>
        </w:trPr>
        <w:tc>
          <w:tcPr>
            <w:tcW w:w="2938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61BB" w:rsidRPr="002A61BB" w:rsidRDefault="002A61BB" w:rsidP="002A61BB">
            <w:pPr>
              <w:spacing w:after="0" w:line="240" w:lineRule="auto"/>
              <w:ind w:hanging="6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26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2A61BB" w:rsidRPr="002A61BB" w:rsidRDefault="002A61BB" w:rsidP="002A61BB">
            <w:pPr>
              <w:spacing w:after="0" w:line="240" w:lineRule="auto"/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1BB">
              <w:rPr>
                <w:rFonts w:ascii="Times New Roman" w:hAnsi="Times New Roman" w:cs="Times New Roman"/>
                <w:sz w:val="20"/>
                <w:szCs w:val="20"/>
              </w:rPr>
              <w:t>0274035573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2A61BB" w:rsidRPr="002A61BB" w:rsidRDefault="002A61BB" w:rsidP="002A61BB">
            <w:pPr>
              <w:spacing w:after="0" w:line="240" w:lineRule="auto"/>
              <w:ind w:hanging="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2A61BB" w:rsidRPr="002A61BB" w:rsidRDefault="002A61BB" w:rsidP="002A61BB">
            <w:pPr>
              <w:spacing w:after="0" w:line="240" w:lineRule="auto"/>
              <w:ind w:hanging="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0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2A61BB" w:rsidRPr="002A61BB" w:rsidRDefault="002A61BB" w:rsidP="002A61BB">
            <w:pPr>
              <w:spacing w:after="0" w:line="240" w:lineRule="auto"/>
              <w:ind w:hanging="62"/>
              <w:rPr>
                <w:rFonts w:ascii="Times New Roman" w:hAnsi="Times New Roman" w:cs="Times New Roman"/>
                <w:sz w:val="20"/>
                <w:szCs w:val="20"/>
              </w:rPr>
            </w:pPr>
            <w:r w:rsidRPr="002A61BB">
              <w:rPr>
                <w:rFonts w:ascii="Times New Roman" w:hAnsi="Times New Roman" w:cs="Times New Roman"/>
                <w:sz w:val="20"/>
                <w:szCs w:val="20"/>
              </w:rPr>
              <w:t xml:space="preserve">         40501810500002000002</w:t>
            </w:r>
          </w:p>
        </w:tc>
      </w:tr>
      <w:tr w:rsidR="002A61BB" w:rsidRPr="00B86DE3" w:rsidTr="002A61BB">
        <w:trPr>
          <w:cantSplit/>
          <w:trHeight w:val="85"/>
        </w:trPr>
        <w:tc>
          <w:tcPr>
            <w:tcW w:w="2938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61BB" w:rsidRPr="002A61BB" w:rsidRDefault="002A61BB" w:rsidP="002A61BB">
            <w:pPr>
              <w:spacing w:after="0" w:line="240" w:lineRule="auto"/>
              <w:ind w:hanging="6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3" w:type="dxa"/>
            <w:gridSpan w:val="9"/>
            <w:tcBorders>
              <w:top w:val="nil"/>
              <w:left w:val="single" w:sz="18" w:space="0" w:color="auto"/>
              <w:bottom w:val="nil"/>
            </w:tcBorders>
          </w:tcPr>
          <w:p w:rsidR="002A61BB" w:rsidRPr="002A61BB" w:rsidRDefault="002A61BB" w:rsidP="002A61BB">
            <w:pPr>
              <w:spacing w:after="0" w:line="240" w:lineRule="auto"/>
              <w:ind w:hanging="6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A61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      (</w:t>
            </w:r>
            <w:r w:rsidRPr="002A61B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ИНН</w:t>
            </w:r>
            <w:r w:rsidRPr="002A61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получателя платежа)                                      (</w:t>
            </w:r>
            <w:r w:rsidRPr="002A61B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номер счета получателя платежа</w:t>
            </w:r>
            <w:r w:rsidRPr="002A61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</w:tr>
      <w:tr w:rsidR="002A61BB" w:rsidRPr="002A61BB" w:rsidTr="002A61BB">
        <w:trPr>
          <w:cantSplit/>
          <w:trHeight w:val="85"/>
        </w:trPr>
        <w:tc>
          <w:tcPr>
            <w:tcW w:w="2938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61BB" w:rsidRPr="002A61BB" w:rsidRDefault="002A61BB" w:rsidP="002A61BB">
            <w:pPr>
              <w:spacing w:after="0" w:line="240" w:lineRule="auto"/>
              <w:ind w:hanging="62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2A61BB" w:rsidRPr="002A61BB" w:rsidRDefault="002A61BB" w:rsidP="002A61BB">
            <w:pPr>
              <w:spacing w:after="0" w:line="240" w:lineRule="auto"/>
              <w:ind w:hanging="6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A61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Отделение – НБ Республика Башкортостан </w:t>
            </w:r>
            <w:proofErr w:type="gramStart"/>
            <w:r w:rsidRPr="002A61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</w:t>
            </w:r>
            <w:proofErr w:type="gramEnd"/>
            <w:r w:rsidRPr="002A61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Уфа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2A61BB" w:rsidRPr="002A61BB" w:rsidRDefault="002A61BB" w:rsidP="002A61BB">
            <w:pPr>
              <w:spacing w:after="0" w:line="240" w:lineRule="auto"/>
              <w:ind w:hanging="6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2A61BB" w:rsidRPr="002A61BB" w:rsidRDefault="002A61BB" w:rsidP="002A61BB">
            <w:pPr>
              <w:spacing w:after="0" w:line="240" w:lineRule="auto"/>
              <w:ind w:hanging="6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61BB">
              <w:rPr>
                <w:rFonts w:ascii="Times New Roman" w:hAnsi="Times New Roman" w:cs="Times New Roman"/>
                <w:b/>
                <w:sz w:val="20"/>
                <w:szCs w:val="20"/>
              </w:rPr>
              <w:t>БИК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2A61BB" w:rsidRPr="002A61BB" w:rsidRDefault="002A61BB" w:rsidP="002A61BB">
            <w:pPr>
              <w:spacing w:after="0" w:line="240" w:lineRule="auto"/>
              <w:ind w:hanging="62"/>
              <w:rPr>
                <w:rFonts w:ascii="Times New Roman" w:hAnsi="Times New Roman" w:cs="Times New Roman"/>
                <w:sz w:val="20"/>
                <w:szCs w:val="20"/>
              </w:rPr>
            </w:pPr>
            <w:r w:rsidRPr="002A61BB">
              <w:rPr>
                <w:rFonts w:ascii="Times New Roman" w:hAnsi="Times New Roman" w:cs="Times New Roman"/>
                <w:sz w:val="20"/>
                <w:szCs w:val="20"/>
              </w:rPr>
              <w:t>048073001</w:t>
            </w:r>
          </w:p>
        </w:tc>
      </w:tr>
      <w:tr w:rsidR="002A61BB" w:rsidRPr="00B86DE3" w:rsidTr="002A61BB">
        <w:trPr>
          <w:cantSplit/>
          <w:trHeight w:val="156"/>
        </w:trPr>
        <w:tc>
          <w:tcPr>
            <w:tcW w:w="2938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61BB" w:rsidRPr="002A61BB" w:rsidRDefault="002A61BB" w:rsidP="002A61BB">
            <w:pPr>
              <w:spacing w:after="0" w:line="240" w:lineRule="auto"/>
              <w:ind w:hanging="6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3" w:type="dxa"/>
            <w:gridSpan w:val="9"/>
            <w:tcBorders>
              <w:top w:val="nil"/>
              <w:left w:val="single" w:sz="18" w:space="0" w:color="auto"/>
              <w:bottom w:val="nil"/>
            </w:tcBorders>
          </w:tcPr>
          <w:p w:rsidR="002A61BB" w:rsidRPr="002A61BB" w:rsidRDefault="002A61BB" w:rsidP="002A61BB">
            <w:pPr>
              <w:spacing w:after="0" w:line="240" w:lineRule="auto"/>
              <w:ind w:hanging="6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A61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         (</w:t>
            </w:r>
            <w:r w:rsidRPr="002A61B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наименование банка получателя платежа</w:t>
            </w:r>
            <w:r w:rsidRPr="002A61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)                               </w:t>
            </w:r>
            <w:r w:rsidRPr="002A61B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КПП</w:t>
            </w:r>
            <w:r w:rsidRPr="002A61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027401001</w:t>
            </w:r>
          </w:p>
        </w:tc>
      </w:tr>
      <w:tr w:rsidR="002A61BB" w:rsidRPr="002A61BB" w:rsidTr="002A61BB">
        <w:trPr>
          <w:cantSplit/>
          <w:trHeight w:val="113"/>
        </w:trPr>
        <w:tc>
          <w:tcPr>
            <w:tcW w:w="2938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61BB" w:rsidRPr="002A61BB" w:rsidRDefault="002A61BB" w:rsidP="002A61BB">
            <w:pPr>
              <w:spacing w:after="0" w:line="240" w:lineRule="auto"/>
              <w:ind w:hanging="62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341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A61BB" w:rsidRPr="002A61BB" w:rsidRDefault="002A61BB" w:rsidP="002A61BB">
            <w:pPr>
              <w:spacing w:after="0" w:line="240" w:lineRule="auto"/>
              <w:ind w:hanging="62"/>
              <w:rPr>
                <w:rFonts w:ascii="Times New Roman" w:hAnsi="Times New Roman" w:cs="Times New Roman"/>
                <w:sz w:val="20"/>
                <w:szCs w:val="20"/>
              </w:rPr>
            </w:pPr>
            <w:r w:rsidRPr="002A61BB">
              <w:rPr>
                <w:rFonts w:ascii="Times New Roman" w:hAnsi="Times New Roman" w:cs="Times New Roman"/>
                <w:b/>
                <w:sz w:val="20"/>
                <w:szCs w:val="20"/>
              </w:rPr>
              <w:t>ОКТМО</w:t>
            </w:r>
            <w:r w:rsidRPr="002A61BB">
              <w:rPr>
                <w:rFonts w:ascii="Times New Roman" w:hAnsi="Times New Roman" w:cs="Times New Roman"/>
                <w:sz w:val="20"/>
                <w:szCs w:val="20"/>
              </w:rPr>
              <w:t xml:space="preserve"> 80701000</w:t>
            </w:r>
          </w:p>
        </w:tc>
        <w:tc>
          <w:tcPr>
            <w:tcW w:w="4053" w:type="dxa"/>
            <w:gridSpan w:val="4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2A61BB" w:rsidRPr="002A61BB" w:rsidRDefault="002A61BB" w:rsidP="002A61BB">
            <w:pPr>
              <w:spacing w:after="0" w:line="240" w:lineRule="auto"/>
              <w:ind w:hanging="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1BB" w:rsidRPr="00B86DE3" w:rsidTr="002A61BB">
        <w:trPr>
          <w:cantSplit/>
          <w:trHeight w:val="85"/>
        </w:trPr>
        <w:tc>
          <w:tcPr>
            <w:tcW w:w="2938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61BB" w:rsidRPr="002A61BB" w:rsidRDefault="002A61BB" w:rsidP="002A61BB">
            <w:pPr>
              <w:spacing w:after="0" w:line="240" w:lineRule="auto"/>
              <w:ind w:hanging="6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3" w:type="dxa"/>
            <w:gridSpan w:val="9"/>
            <w:tcBorders>
              <w:top w:val="nil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A61BB" w:rsidRPr="002A61BB" w:rsidRDefault="002A61BB" w:rsidP="002A61BB">
            <w:pPr>
              <w:spacing w:after="0" w:line="240" w:lineRule="auto"/>
              <w:ind w:hanging="62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</w:pPr>
            <w:r w:rsidRPr="002A61B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  <w:t>КБК 00000000000000000130 за участие в конференции «</w:t>
            </w:r>
            <w:r w:rsidRPr="002A61B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XII</w:t>
            </w:r>
            <w:r w:rsidR="00F2519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I</w:t>
            </w:r>
            <w:r w:rsidRPr="002A61B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  <w:t xml:space="preserve"> </w:t>
            </w:r>
            <w:proofErr w:type="spellStart"/>
            <w:r w:rsidRPr="002A61B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  <w:t>Акмуллинские</w:t>
            </w:r>
            <w:proofErr w:type="spellEnd"/>
            <w:r w:rsidRPr="002A61B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  <w:t xml:space="preserve"> чтения»</w:t>
            </w:r>
          </w:p>
        </w:tc>
      </w:tr>
      <w:tr w:rsidR="002A61BB" w:rsidRPr="002A61BB" w:rsidTr="002A61BB">
        <w:trPr>
          <w:cantSplit/>
          <w:trHeight w:val="113"/>
        </w:trPr>
        <w:tc>
          <w:tcPr>
            <w:tcW w:w="2938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61BB" w:rsidRPr="002A61BB" w:rsidRDefault="002A61BB" w:rsidP="002A61BB">
            <w:pPr>
              <w:spacing w:after="0" w:line="240" w:lineRule="auto"/>
              <w:ind w:hanging="62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7393" w:type="dxa"/>
            <w:gridSpan w:val="9"/>
            <w:tcBorders>
              <w:top w:val="single" w:sz="2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2A61BB" w:rsidRPr="002A61BB" w:rsidRDefault="002A61BB" w:rsidP="002A61BB">
            <w:pPr>
              <w:spacing w:after="0" w:line="240" w:lineRule="auto"/>
              <w:ind w:hanging="62"/>
              <w:rPr>
                <w:rFonts w:ascii="Times New Roman" w:hAnsi="Times New Roman" w:cs="Times New Roman"/>
                <w:sz w:val="20"/>
                <w:szCs w:val="20"/>
              </w:rPr>
            </w:pPr>
            <w:r w:rsidRPr="002A61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                 </w:t>
            </w:r>
            <w:r w:rsidRPr="002A61B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2A61BB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  <w:proofErr w:type="spellEnd"/>
            <w:r w:rsidRPr="002A61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A61BB">
              <w:rPr>
                <w:rFonts w:ascii="Times New Roman" w:hAnsi="Times New Roman" w:cs="Times New Roman"/>
                <w:b/>
                <w:sz w:val="20"/>
                <w:szCs w:val="20"/>
              </w:rPr>
              <w:t>платежа</w:t>
            </w:r>
            <w:proofErr w:type="spellEnd"/>
            <w:r w:rsidRPr="002A61BB">
              <w:rPr>
                <w:rFonts w:ascii="Times New Roman" w:hAnsi="Times New Roman" w:cs="Times New Roman"/>
                <w:sz w:val="20"/>
                <w:szCs w:val="20"/>
              </w:rPr>
              <w:t xml:space="preserve">)                                                               </w:t>
            </w:r>
          </w:p>
        </w:tc>
      </w:tr>
      <w:tr w:rsidR="002A61BB" w:rsidRPr="002A61BB" w:rsidTr="002A61BB">
        <w:trPr>
          <w:cantSplit/>
          <w:trHeight w:val="71"/>
        </w:trPr>
        <w:tc>
          <w:tcPr>
            <w:tcW w:w="2938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61BB" w:rsidRPr="002A61BB" w:rsidRDefault="002A61BB" w:rsidP="002A61BB">
            <w:pPr>
              <w:spacing w:after="0" w:line="240" w:lineRule="auto"/>
              <w:ind w:hanging="6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A61BB" w:rsidRPr="002A61BB" w:rsidRDefault="002A61BB" w:rsidP="002A61BB">
            <w:pPr>
              <w:spacing w:after="0" w:line="240" w:lineRule="auto"/>
              <w:ind w:hanging="62"/>
              <w:rPr>
                <w:rFonts w:ascii="Times New Roman" w:hAnsi="Times New Roman" w:cs="Times New Roman"/>
                <w:sz w:val="20"/>
                <w:szCs w:val="20"/>
              </w:rPr>
            </w:pPr>
            <w:r w:rsidRPr="002A61BB">
              <w:rPr>
                <w:rFonts w:ascii="Times New Roman" w:hAnsi="Times New Roman" w:cs="Times New Roman"/>
                <w:sz w:val="20"/>
                <w:szCs w:val="20"/>
              </w:rPr>
              <w:t xml:space="preserve">Ф.И.О. </w:t>
            </w:r>
            <w:proofErr w:type="spellStart"/>
            <w:r w:rsidRPr="002A61BB">
              <w:rPr>
                <w:rFonts w:ascii="Times New Roman" w:hAnsi="Times New Roman" w:cs="Times New Roman"/>
                <w:sz w:val="20"/>
                <w:szCs w:val="20"/>
              </w:rPr>
              <w:t>плательщика</w:t>
            </w:r>
            <w:proofErr w:type="spellEnd"/>
            <w:r w:rsidRPr="002A61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388" w:type="dxa"/>
            <w:gridSpan w:val="8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2A61BB" w:rsidRPr="002A61BB" w:rsidRDefault="002A61BB" w:rsidP="002A61BB">
            <w:pPr>
              <w:spacing w:after="0" w:line="240" w:lineRule="auto"/>
              <w:ind w:hanging="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1BB" w:rsidRPr="002A61BB" w:rsidTr="002A61BB">
        <w:trPr>
          <w:cantSplit/>
          <w:trHeight w:val="170"/>
        </w:trPr>
        <w:tc>
          <w:tcPr>
            <w:tcW w:w="2938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61BB" w:rsidRPr="002A61BB" w:rsidRDefault="002A61BB" w:rsidP="002A61BB">
            <w:pPr>
              <w:spacing w:after="0" w:line="240" w:lineRule="auto"/>
              <w:ind w:hanging="6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A61BB" w:rsidRPr="002A61BB" w:rsidRDefault="002A61BB" w:rsidP="002A61BB">
            <w:pPr>
              <w:spacing w:after="0" w:line="240" w:lineRule="auto"/>
              <w:ind w:hanging="6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61BB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  <w:proofErr w:type="spellEnd"/>
            <w:r w:rsidRPr="002A61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61BB">
              <w:rPr>
                <w:rFonts w:ascii="Times New Roman" w:hAnsi="Times New Roman" w:cs="Times New Roman"/>
                <w:sz w:val="20"/>
                <w:szCs w:val="20"/>
              </w:rPr>
              <w:t>плательщика</w:t>
            </w:r>
            <w:proofErr w:type="spellEnd"/>
            <w:r w:rsidRPr="002A61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388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2A61BB" w:rsidRPr="002A61BB" w:rsidRDefault="002A61BB" w:rsidP="002A61BB">
            <w:pPr>
              <w:spacing w:after="0" w:line="240" w:lineRule="auto"/>
              <w:ind w:hanging="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1BB" w:rsidRPr="002A61BB" w:rsidTr="002A61BB">
        <w:trPr>
          <w:cantSplit/>
          <w:trHeight w:val="127"/>
        </w:trPr>
        <w:tc>
          <w:tcPr>
            <w:tcW w:w="2938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61BB" w:rsidRPr="002A61BB" w:rsidRDefault="002A61BB" w:rsidP="002A61BB">
            <w:pPr>
              <w:spacing w:after="0" w:line="240" w:lineRule="auto"/>
              <w:ind w:hanging="6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3" w:type="dxa"/>
            <w:gridSpan w:val="9"/>
            <w:tcBorders>
              <w:top w:val="nil"/>
              <w:left w:val="single" w:sz="18" w:space="0" w:color="auto"/>
              <w:bottom w:val="nil"/>
            </w:tcBorders>
          </w:tcPr>
          <w:p w:rsidR="002A61BB" w:rsidRPr="002A61BB" w:rsidRDefault="002A61BB" w:rsidP="002A61BB">
            <w:pPr>
              <w:spacing w:after="0" w:line="240" w:lineRule="auto"/>
              <w:ind w:hanging="62"/>
              <w:rPr>
                <w:rFonts w:ascii="Times New Roman" w:hAnsi="Times New Roman" w:cs="Times New Roman"/>
                <w:sz w:val="20"/>
                <w:szCs w:val="20"/>
              </w:rPr>
            </w:pPr>
            <w:r w:rsidRPr="002A61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Сумма платежа: _________ руб.  </w:t>
            </w:r>
            <w:proofErr w:type="spellStart"/>
            <w:r w:rsidRPr="002A61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_____коп</w:t>
            </w:r>
            <w:proofErr w:type="spellEnd"/>
            <w:r w:rsidRPr="002A61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  Сумма платы за услуги: _______ руб. </w:t>
            </w:r>
            <w:r w:rsidRPr="002A61BB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proofErr w:type="spellStart"/>
            <w:r w:rsidRPr="002A61BB">
              <w:rPr>
                <w:rFonts w:ascii="Times New Roman" w:hAnsi="Times New Roman" w:cs="Times New Roman"/>
                <w:sz w:val="20"/>
                <w:szCs w:val="20"/>
              </w:rPr>
              <w:t>коп</w:t>
            </w:r>
            <w:proofErr w:type="spellEnd"/>
          </w:p>
        </w:tc>
      </w:tr>
      <w:tr w:rsidR="002A61BB" w:rsidRPr="002A61BB" w:rsidTr="002A61BB">
        <w:trPr>
          <w:cantSplit/>
          <w:trHeight w:val="113"/>
        </w:trPr>
        <w:tc>
          <w:tcPr>
            <w:tcW w:w="2938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61BB" w:rsidRPr="002A61BB" w:rsidRDefault="002A61BB" w:rsidP="002A61BB">
            <w:pPr>
              <w:spacing w:after="0" w:line="240" w:lineRule="auto"/>
              <w:ind w:hanging="6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3" w:type="dxa"/>
            <w:gridSpan w:val="9"/>
            <w:tcBorders>
              <w:top w:val="nil"/>
              <w:left w:val="single" w:sz="18" w:space="0" w:color="auto"/>
              <w:bottom w:val="nil"/>
            </w:tcBorders>
          </w:tcPr>
          <w:p w:rsidR="002A61BB" w:rsidRPr="002A61BB" w:rsidRDefault="002A61BB" w:rsidP="002A61BB">
            <w:pPr>
              <w:spacing w:after="0" w:line="240" w:lineRule="auto"/>
              <w:ind w:hanging="62"/>
              <w:rPr>
                <w:rFonts w:ascii="Times New Roman" w:hAnsi="Times New Roman" w:cs="Times New Roman"/>
                <w:sz w:val="20"/>
                <w:szCs w:val="20"/>
              </w:rPr>
            </w:pPr>
            <w:r w:rsidRPr="002A61B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2A61BB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  <w:proofErr w:type="spellEnd"/>
            <w:r w:rsidRPr="002A61BB">
              <w:rPr>
                <w:rFonts w:ascii="Times New Roman" w:hAnsi="Times New Roman" w:cs="Times New Roman"/>
                <w:sz w:val="20"/>
                <w:szCs w:val="20"/>
              </w:rPr>
              <w:t xml:space="preserve"> ______________ </w:t>
            </w:r>
            <w:proofErr w:type="spellStart"/>
            <w:r w:rsidRPr="002A61BB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2A61BB">
              <w:rPr>
                <w:rFonts w:ascii="Times New Roman" w:hAnsi="Times New Roman" w:cs="Times New Roman"/>
                <w:sz w:val="20"/>
                <w:szCs w:val="20"/>
              </w:rPr>
              <w:t xml:space="preserve">. ______ </w:t>
            </w:r>
            <w:proofErr w:type="spellStart"/>
            <w:proofErr w:type="gramStart"/>
            <w:r w:rsidRPr="002A61BB">
              <w:rPr>
                <w:rFonts w:ascii="Times New Roman" w:hAnsi="Times New Roman" w:cs="Times New Roman"/>
                <w:sz w:val="20"/>
                <w:szCs w:val="20"/>
              </w:rPr>
              <w:t>коп</w:t>
            </w:r>
            <w:proofErr w:type="spellEnd"/>
            <w:proofErr w:type="gramEnd"/>
            <w:r w:rsidRPr="002A61BB">
              <w:rPr>
                <w:rFonts w:ascii="Times New Roman" w:hAnsi="Times New Roman" w:cs="Times New Roman"/>
                <w:sz w:val="20"/>
                <w:szCs w:val="20"/>
              </w:rPr>
              <w:t>.       “______”_____________________ 20___г.</w:t>
            </w:r>
          </w:p>
        </w:tc>
      </w:tr>
      <w:tr w:rsidR="002A61BB" w:rsidRPr="00B86DE3" w:rsidTr="002A61BB">
        <w:trPr>
          <w:cantSplit/>
          <w:trHeight w:val="397"/>
        </w:trPr>
        <w:tc>
          <w:tcPr>
            <w:tcW w:w="2938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61BB" w:rsidRPr="002A61BB" w:rsidRDefault="002A61BB" w:rsidP="002A61BB">
            <w:pPr>
              <w:spacing w:after="0" w:line="240" w:lineRule="auto"/>
              <w:ind w:hanging="6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3" w:type="dxa"/>
            <w:gridSpan w:val="9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2A61BB" w:rsidRPr="002A61BB" w:rsidRDefault="002A61BB" w:rsidP="002A61BB">
            <w:pPr>
              <w:spacing w:after="0" w:line="240" w:lineRule="auto"/>
              <w:ind w:hanging="6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A61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2A61BB" w:rsidRPr="002A61BB" w:rsidRDefault="002A61BB" w:rsidP="002A61BB">
            <w:pPr>
              <w:spacing w:after="0" w:line="240" w:lineRule="auto"/>
              <w:ind w:hanging="6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A61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ознакомлен и согласен.                                        </w:t>
            </w:r>
            <w:r w:rsidRPr="002A61B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Подпись плательщика</w:t>
            </w:r>
          </w:p>
        </w:tc>
      </w:tr>
      <w:tr w:rsidR="002A61BB" w:rsidRPr="002A61BB" w:rsidTr="002A61BB">
        <w:trPr>
          <w:cantSplit/>
          <w:trHeight w:val="156"/>
        </w:trPr>
        <w:tc>
          <w:tcPr>
            <w:tcW w:w="2938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61BB" w:rsidRPr="002A61BB" w:rsidRDefault="002A61BB" w:rsidP="002A61BB">
            <w:pPr>
              <w:spacing w:after="0" w:line="240" w:lineRule="auto"/>
              <w:ind w:hanging="6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2A61BB" w:rsidRPr="002A61BB" w:rsidRDefault="002A61BB" w:rsidP="002A61BB">
            <w:pPr>
              <w:spacing w:after="0" w:line="240" w:lineRule="auto"/>
              <w:ind w:hanging="6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2A61BB" w:rsidRPr="002A61BB" w:rsidRDefault="002A61BB" w:rsidP="002A61BB">
            <w:pPr>
              <w:spacing w:after="0" w:line="240" w:lineRule="auto"/>
              <w:ind w:hanging="6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2A61BB" w:rsidRPr="002A61BB" w:rsidRDefault="002A61BB" w:rsidP="002A61BB">
            <w:pPr>
              <w:spacing w:after="0" w:line="240" w:lineRule="auto"/>
              <w:ind w:hanging="6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2A61BB" w:rsidRPr="002A61BB" w:rsidRDefault="002A61BB" w:rsidP="002A61BB">
            <w:pPr>
              <w:spacing w:after="0" w:line="240" w:lineRule="auto"/>
              <w:ind w:hanging="6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2A61BB" w:rsidRPr="002A61BB" w:rsidRDefault="002A61BB" w:rsidP="002A61BB">
            <w:pPr>
              <w:spacing w:after="0" w:line="240" w:lineRule="auto"/>
              <w:ind w:hanging="6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2A61BB" w:rsidRPr="002A61BB" w:rsidRDefault="002A61BB" w:rsidP="002A61BB">
            <w:pPr>
              <w:spacing w:after="0" w:line="240" w:lineRule="auto"/>
              <w:ind w:hanging="6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2A61BB" w:rsidRPr="002A61BB" w:rsidRDefault="002A61BB" w:rsidP="002A61BB">
            <w:pPr>
              <w:spacing w:after="0" w:line="240" w:lineRule="auto"/>
              <w:ind w:hanging="6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2A61BB" w:rsidRPr="002A61BB" w:rsidRDefault="002A61BB" w:rsidP="002A61BB">
            <w:pPr>
              <w:spacing w:after="0" w:line="240" w:lineRule="auto"/>
              <w:ind w:hanging="6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2A61BB" w:rsidRPr="002A61BB" w:rsidRDefault="002A61BB" w:rsidP="002A61BB">
            <w:pPr>
              <w:spacing w:after="0" w:line="240" w:lineRule="auto"/>
              <w:ind w:hanging="6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2A61BB" w:rsidRPr="002A61BB" w:rsidRDefault="002A61BB" w:rsidP="002A61BB">
            <w:pPr>
              <w:spacing w:after="0" w:line="240" w:lineRule="auto"/>
              <w:ind w:hanging="6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2A61BB" w:rsidRPr="002A61BB" w:rsidRDefault="002A61BB" w:rsidP="002A61BB">
            <w:pPr>
              <w:spacing w:after="0" w:line="240" w:lineRule="auto"/>
              <w:ind w:hanging="6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2A61BB" w:rsidRPr="002A61BB" w:rsidRDefault="002A61BB" w:rsidP="002A61BB">
            <w:pPr>
              <w:spacing w:after="0" w:line="240" w:lineRule="auto"/>
              <w:ind w:hanging="6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2A61BB" w:rsidRPr="002A61BB" w:rsidRDefault="002A61BB" w:rsidP="002A61BB">
            <w:pPr>
              <w:spacing w:after="0" w:line="240" w:lineRule="auto"/>
              <w:ind w:hanging="6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A61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Квитанция</w:t>
            </w:r>
            <w:proofErr w:type="spellEnd"/>
            <w:r w:rsidRPr="002A61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2A61BB" w:rsidRPr="002A61BB" w:rsidRDefault="002A61BB" w:rsidP="002A61BB">
            <w:pPr>
              <w:spacing w:after="0" w:line="240" w:lineRule="auto"/>
              <w:ind w:hanging="6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2A61BB" w:rsidRPr="002A61BB" w:rsidRDefault="002A61BB" w:rsidP="002A61BB">
            <w:pPr>
              <w:spacing w:after="0" w:line="240" w:lineRule="auto"/>
              <w:ind w:hanging="6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A61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Кассир</w:t>
            </w:r>
            <w:proofErr w:type="spellEnd"/>
          </w:p>
          <w:p w:rsidR="002A61BB" w:rsidRPr="002A61BB" w:rsidRDefault="002A61BB" w:rsidP="002A61BB">
            <w:pPr>
              <w:spacing w:after="0" w:line="240" w:lineRule="auto"/>
              <w:ind w:hanging="6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3" w:type="dxa"/>
            <w:gridSpan w:val="9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2A61BB" w:rsidRPr="002A61BB" w:rsidRDefault="002A61BB" w:rsidP="002A61BB">
            <w:pPr>
              <w:spacing w:after="0" w:line="240" w:lineRule="auto"/>
              <w:ind w:hanging="6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61B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2A61BB" w:rsidRPr="00B86DE3" w:rsidTr="002A61BB">
        <w:trPr>
          <w:cantSplit/>
          <w:trHeight w:val="142"/>
        </w:trPr>
        <w:tc>
          <w:tcPr>
            <w:tcW w:w="2938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61BB" w:rsidRPr="002A61BB" w:rsidRDefault="002A61BB" w:rsidP="002A61BB">
            <w:pPr>
              <w:spacing w:after="0" w:line="240" w:lineRule="auto"/>
              <w:ind w:hanging="6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3" w:type="dxa"/>
            <w:gridSpan w:val="9"/>
            <w:tcBorders>
              <w:top w:val="nil"/>
              <w:left w:val="single" w:sz="18" w:space="0" w:color="auto"/>
              <w:bottom w:val="single" w:sz="6" w:space="0" w:color="auto"/>
            </w:tcBorders>
          </w:tcPr>
          <w:p w:rsidR="002A61BB" w:rsidRPr="002A61BB" w:rsidRDefault="002A61BB" w:rsidP="002A61BB">
            <w:pPr>
              <w:spacing w:after="0" w:line="240" w:lineRule="auto"/>
              <w:ind w:hanging="62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2A61B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УФК по Республике Башкортостан (ФГБОУ ВО «БГПУ им. </w:t>
            </w:r>
            <w:proofErr w:type="spellStart"/>
            <w:r w:rsidRPr="002A61B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М.Акмуллы</w:t>
            </w:r>
            <w:proofErr w:type="spellEnd"/>
            <w:r w:rsidRPr="002A61B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» </w:t>
            </w:r>
            <w:proofErr w:type="spellStart"/>
            <w:r w:rsidRPr="002A61B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л\сч</w:t>
            </w:r>
            <w:proofErr w:type="spellEnd"/>
            <w:r w:rsidRPr="002A61B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20016Х54020)</w:t>
            </w:r>
          </w:p>
        </w:tc>
      </w:tr>
      <w:tr w:rsidR="002A61BB" w:rsidRPr="002A61BB" w:rsidTr="002A61BB">
        <w:trPr>
          <w:cantSplit/>
          <w:trHeight w:val="127"/>
        </w:trPr>
        <w:tc>
          <w:tcPr>
            <w:tcW w:w="2938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61BB" w:rsidRPr="002A61BB" w:rsidRDefault="002A61BB" w:rsidP="002A61BB">
            <w:pPr>
              <w:spacing w:after="0" w:line="240" w:lineRule="auto"/>
              <w:ind w:hanging="62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7393" w:type="dxa"/>
            <w:gridSpan w:val="9"/>
            <w:tcBorders>
              <w:top w:val="nil"/>
              <w:left w:val="single" w:sz="18" w:space="0" w:color="auto"/>
              <w:bottom w:val="nil"/>
            </w:tcBorders>
          </w:tcPr>
          <w:p w:rsidR="002A61BB" w:rsidRPr="002A61BB" w:rsidRDefault="002A61BB" w:rsidP="002A61BB">
            <w:pPr>
              <w:spacing w:after="0" w:line="240" w:lineRule="auto"/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1B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2A61BB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  <w:proofErr w:type="spellEnd"/>
            <w:r w:rsidRPr="002A61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61BB">
              <w:rPr>
                <w:rFonts w:ascii="Times New Roman" w:hAnsi="Times New Roman" w:cs="Times New Roman"/>
                <w:sz w:val="20"/>
                <w:szCs w:val="20"/>
              </w:rPr>
              <w:t>получателя</w:t>
            </w:r>
            <w:proofErr w:type="spellEnd"/>
            <w:r w:rsidRPr="002A61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61BB">
              <w:rPr>
                <w:rFonts w:ascii="Times New Roman" w:hAnsi="Times New Roman" w:cs="Times New Roman"/>
                <w:sz w:val="20"/>
                <w:szCs w:val="20"/>
              </w:rPr>
              <w:t>платежа</w:t>
            </w:r>
            <w:proofErr w:type="spellEnd"/>
            <w:r w:rsidRPr="002A61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A61BB" w:rsidRPr="002A61BB" w:rsidTr="002A61BB">
        <w:trPr>
          <w:cantSplit/>
          <w:trHeight w:val="99"/>
        </w:trPr>
        <w:tc>
          <w:tcPr>
            <w:tcW w:w="2938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61BB" w:rsidRPr="002A61BB" w:rsidRDefault="002A61BB" w:rsidP="002A61BB">
            <w:pPr>
              <w:spacing w:after="0" w:line="240" w:lineRule="auto"/>
              <w:ind w:hanging="6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26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2A61BB" w:rsidRPr="002A61BB" w:rsidRDefault="002A61BB" w:rsidP="002A61BB">
            <w:pPr>
              <w:spacing w:after="0" w:line="240" w:lineRule="auto"/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1BB">
              <w:rPr>
                <w:rFonts w:ascii="Times New Roman" w:hAnsi="Times New Roman" w:cs="Times New Roman"/>
                <w:sz w:val="20"/>
                <w:szCs w:val="20"/>
              </w:rPr>
              <w:t>0274035573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2A61BB" w:rsidRPr="002A61BB" w:rsidRDefault="002A61BB" w:rsidP="002A61BB">
            <w:pPr>
              <w:spacing w:after="0" w:line="240" w:lineRule="auto"/>
              <w:ind w:hanging="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2A61BB" w:rsidRPr="002A61BB" w:rsidRDefault="002A61BB" w:rsidP="002A61BB">
            <w:pPr>
              <w:spacing w:after="0" w:line="240" w:lineRule="auto"/>
              <w:ind w:hanging="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0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2A61BB" w:rsidRPr="002A61BB" w:rsidRDefault="002A61BB" w:rsidP="002A61BB">
            <w:pPr>
              <w:spacing w:after="0" w:line="240" w:lineRule="auto"/>
              <w:ind w:hanging="62"/>
              <w:rPr>
                <w:rFonts w:ascii="Times New Roman" w:hAnsi="Times New Roman" w:cs="Times New Roman"/>
                <w:sz w:val="20"/>
                <w:szCs w:val="20"/>
              </w:rPr>
            </w:pPr>
            <w:r w:rsidRPr="002A61BB">
              <w:rPr>
                <w:rFonts w:ascii="Times New Roman" w:hAnsi="Times New Roman" w:cs="Times New Roman"/>
                <w:sz w:val="20"/>
                <w:szCs w:val="20"/>
              </w:rPr>
              <w:t xml:space="preserve">         40501810500002000002</w:t>
            </w:r>
          </w:p>
        </w:tc>
      </w:tr>
      <w:tr w:rsidR="002A61BB" w:rsidRPr="00B86DE3" w:rsidTr="002A61BB">
        <w:trPr>
          <w:cantSplit/>
          <w:trHeight w:val="85"/>
        </w:trPr>
        <w:tc>
          <w:tcPr>
            <w:tcW w:w="2938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61BB" w:rsidRPr="002A61BB" w:rsidRDefault="002A61BB" w:rsidP="002A61BB">
            <w:pPr>
              <w:spacing w:after="0" w:line="240" w:lineRule="auto"/>
              <w:ind w:hanging="6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3" w:type="dxa"/>
            <w:gridSpan w:val="9"/>
            <w:tcBorders>
              <w:top w:val="nil"/>
              <w:left w:val="single" w:sz="18" w:space="0" w:color="auto"/>
              <w:bottom w:val="nil"/>
            </w:tcBorders>
          </w:tcPr>
          <w:p w:rsidR="002A61BB" w:rsidRPr="002A61BB" w:rsidRDefault="002A61BB" w:rsidP="002A61BB">
            <w:pPr>
              <w:spacing w:after="0" w:line="240" w:lineRule="auto"/>
              <w:ind w:hanging="6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A61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      (</w:t>
            </w:r>
            <w:r w:rsidRPr="002A61B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ИНН</w:t>
            </w:r>
            <w:r w:rsidRPr="002A61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получателя платежа)                        (</w:t>
            </w:r>
            <w:r w:rsidRPr="002A61B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номер счета получателя платежа</w:t>
            </w:r>
            <w:r w:rsidRPr="002A61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</w:tr>
      <w:tr w:rsidR="002A61BB" w:rsidRPr="002A61BB" w:rsidTr="002A61BB">
        <w:trPr>
          <w:cantSplit/>
          <w:trHeight w:val="85"/>
        </w:trPr>
        <w:tc>
          <w:tcPr>
            <w:tcW w:w="2938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61BB" w:rsidRPr="002A61BB" w:rsidRDefault="002A61BB" w:rsidP="002A61BB">
            <w:pPr>
              <w:spacing w:after="0" w:line="240" w:lineRule="auto"/>
              <w:ind w:hanging="62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2A61BB" w:rsidRPr="002A61BB" w:rsidRDefault="002A61BB" w:rsidP="002A61BB">
            <w:pPr>
              <w:spacing w:after="0" w:line="240" w:lineRule="auto"/>
              <w:ind w:hanging="6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A61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Отделение – НБ Республика Башкортостан </w:t>
            </w:r>
            <w:proofErr w:type="gramStart"/>
            <w:r w:rsidRPr="002A61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</w:t>
            </w:r>
            <w:proofErr w:type="gramEnd"/>
            <w:r w:rsidRPr="002A61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Уфа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2A61BB" w:rsidRPr="002A61BB" w:rsidRDefault="002A61BB" w:rsidP="002A61BB">
            <w:pPr>
              <w:spacing w:after="0" w:line="240" w:lineRule="auto"/>
              <w:ind w:hanging="6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2A61BB" w:rsidRPr="002A61BB" w:rsidRDefault="002A61BB" w:rsidP="002A61BB">
            <w:pPr>
              <w:spacing w:after="0" w:line="240" w:lineRule="auto"/>
              <w:ind w:hanging="6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61BB">
              <w:rPr>
                <w:rFonts w:ascii="Times New Roman" w:hAnsi="Times New Roman" w:cs="Times New Roman"/>
                <w:b/>
                <w:sz w:val="20"/>
                <w:szCs w:val="20"/>
              </w:rPr>
              <w:t>БИК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2A61BB" w:rsidRPr="002A61BB" w:rsidRDefault="002A61BB" w:rsidP="002A61BB">
            <w:pPr>
              <w:spacing w:after="0" w:line="240" w:lineRule="auto"/>
              <w:ind w:hanging="62"/>
              <w:rPr>
                <w:rFonts w:ascii="Times New Roman" w:hAnsi="Times New Roman" w:cs="Times New Roman"/>
                <w:sz w:val="20"/>
                <w:szCs w:val="20"/>
              </w:rPr>
            </w:pPr>
            <w:r w:rsidRPr="002A61BB">
              <w:rPr>
                <w:rFonts w:ascii="Times New Roman" w:hAnsi="Times New Roman" w:cs="Times New Roman"/>
                <w:sz w:val="20"/>
                <w:szCs w:val="20"/>
              </w:rPr>
              <w:t>048073001</w:t>
            </w:r>
          </w:p>
        </w:tc>
      </w:tr>
      <w:tr w:rsidR="002A61BB" w:rsidRPr="00B86DE3" w:rsidTr="002A61BB">
        <w:trPr>
          <w:cantSplit/>
          <w:trHeight w:val="156"/>
        </w:trPr>
        <w:tc>
          <w:tcPr>
            <w:tcW w:w="2938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61BB" w:rsidRPr="002A61BB" w:rsidRDefault="002A61BB" w:rsidP="002A61BB">
            <w:pPr>
              <w:spacing w:after="0" w:line="240" w:lineRule="auto"/>
              <w:ind w:hanging="6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3" w:type="dxa"/>
            <w:gridSpan w:val="9"/>
            <w:tcBorders>
              <w:top w:val="nil"/>
              <w:left w:val="single" w:sz="18" w:space="0" w:color="auto"/>
              <w:bottom w:val="nil"/>
            </w:tcBorders>
          </w:tcPr>
          <w:p w:rsidR="002A61BB" w:rsidRPr="002A61BB" w:rsidRDefault="002A61BB" w:rsidP="002A61BB">
            <w:pPr>
              <w:spacing w:after="0" w:line="240" w:lineRule="auto"/>
              <w:ind w:hanging="6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A61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   (</w:t>
            </w:r>
            <w:r w:rsidRPr="002A61B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наименование банка получателя платежа</w:t>
            </w:r>
            <w:r w:rsidRPr="002A61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)                         </w:t>
            </w:r>
            <w:r w:rsidRPr="002A61B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КПП</w:t>
            </w:r>
            <w:r w:rsidRPr="002A61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027401001</w:t>
            </w:r>
          </w:p>
        </w:tc>
      </w:tr>
      <w:tr w:rsidR="002A61BB" w:rsidRPr="002A61BB" w:rsidTr="002A61BB">
        <w:trPr>
          <w:cantSplit/>
          <w:trHeight w:val="113"/>
        </w:trPr>
        <w:tc>
          <w:tcPr>
            <w:tcW w:w="2938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61BB" w:rsidRPr="002A61BB" w:rsidRDefault="002A61BB" w:rsidP="002A61BB">
            <w:pPr>
              <w:spacing w:after="0" w:line="240" w:lineRule="auto"/>
              <w:ind w:hanging="62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341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A61BB" w:rsidRPr="002A61BB" w:rsidRDefault="002A61BB" w:rsidP="002A61BB">
            <w:pPr>
              <w:spacing w:after="0" w:line="240" w:lineRule="auto"/>
              <w:ind w:hanging="62"/>
              <w:rPr>
                <w:rFonts w:ascii="Times New Roman" w:hAnsi="Times New Roman" w:cs="Times New Roman"/>
                <w:sz w:val="20"/>
                <w:szCs w:val="20"/>
              </w:rPr>
            </w:pPr>
            <w:r w:rsidRPr="002A61BB">
              <w:rPr>
                <w:rFonts w:ascii="Times New Roman" w:hAnsi="Times New Roman" w:cs="Times New Roman"/>
                <w:b/>
                <w:sz w:val="20"/>
                <w:szCs w:val="20"/>
              </w:rPr>
              <w:t>ОКТМО</w:t>
            </w:r>
            <w:r w:rsidRPr="002A61BB">
              <w:rPr>
                <w:rFonts w:ascii="Times New Roman" w:hAnsi="Times New Roman" w:cs="Times New Roman"/>
                <w:sz w:val="20"/>
                <w:szCs w:val="20"/>
              </w:rPr>
              <w:t xml:space="preserve"> 80701000</w:t>
            </w:r>
          </w:p>
        </w:tc>
        <w:tc>
          <w:tcPr>
            <w:tcW w:w="4053" w:type="dxa"/>
            <w:gridSpan w:val="4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2A61BB" w:rsidRPr="002A61BB" w:rsidRDefault="002A61BB" w:rsidP="002A61BB">
            <w:pPr>
              <w:spacing w:after="0" w:line="240" w:lineRule="auto"/>
              <w:ind w:hanging="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1BB" w:rsidRPr="00B86DE3" w:rsidTr="002A61BB">
        <w:trPr>
          <w:cantSplit/>
          <w:trHeight w:val="85"/>
        </w:trPr>
        <w:tc>
          <w:tcPr>
            <w:tcW w:w="2938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61BB" w:rsidRPr="002A61BB" w:rsidRDefault="002A61BB" w:rsidP="002A61BB">
            <w:pPr>
              <w:spacing w:after="0" w:line="240" w:lineRule="auto"/>
              <w:ind w:hanging="6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3" w:type="dxa"/>
            <w:gridSpan w:val="9"/>
            <w:tcBorders>
              <w:top w:val="nil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A61BB" w:rsidRPr="002A61BB" w:rsidRDefault="002A61BB" w:rsidP="002A61BB">
            <w:pPr>
              <w:spacing w:after="0" w:line="240" w:lineRule="auto"/>
              <w:ind w:hanging="62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</w:pPr>
            <w:r w:rsidRPr="002A61B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  <w:t>КБК 00000000000000000130  за участие в конференции «</w:t>
            </w:r>
            <w:r w:rsidRPr="002A61B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XII</w:t>
            </w:r>
            <w:r w:rsidR="00F2519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I</w:t>
            </w:r>
            <w:r w:rsidRPr="002A61B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  <w:t xml:space="preserve"> </w:t>
            </w:r>
            <w:proofErr w:type="spellStart"/>
            <w:r w:rsidRPr="002A61B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  <w:t>Акмуллинские</w:t>
            </w:r>
            <w:proofErr w:type="spellEnd"/>
            <w:r w:rsidRPr="002A61B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  <w:t xml:space="preserve"> чтения»</w:t>
            </w:r>
          </w:p>
        </w:tc>
      </w:tr>
      <w:tr w:rsidR="002A61BB" w:rsidRPr="002A61BB" w:rsidTr="002A61BB">
        <w:trPr>
          <w:cantSplit/>
          <w:trHeight w:val="113"/>
        </w:trPr>
        <w:tc>
          <w:tcPr>
            <w:tcW w:w="2938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61BB" w:rsidRPr="002A61BB" w:rsidRDefault="002A61BB" w:rsidP="002A61BB">
            <w:pPr>
              <w:spacing w:after="0" w:line="240" w:lineRule="auto"/>
              <w:ind w:hanging="62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7393" w:type="dxa"/>
            <w:gridSpan w:val="9"/>
            <w:tcBorders>
              <w:top w:val="single" w:sz="2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2A61BB" w:rsidRPr="002A61BB" w:rsidRDefault="002A61BB" w:rsidP="002A61BB">
            <w:pPr>
              <w:spacing w:after="0" w:line="240" w:lineRule="auto"/>
              <w:ind w:hanging="62"/>
              <w:rPr>
                <w:rFonts w:ascii="Times New Roman" w:hAnsi="Times New Roman" w:cs="Times New Roman"/>
                <w:sz w:val="20"/>
                <w:szCs w:val="20"/>
              </w:rPr>
            </w:pPr>
            <w:r w:rsidRPr="002A61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                 </w:t>
            </w:r>
            <w:r w:rsidRPr="002A61B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2A61BB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  <w:proofErr w:type="spellEnd"/>
            <w:r w:rsidRPr="002A61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A61BB">
              <w:rPr>
                <w:rFonts w:ascii="Times New Roman" w:hAnsi="Times New Roman" w:cs="Times New Roman"/>
                <w:b/>
                <w:sz w:val="20"/>
                <w:szCs w:val="20"/>
              </w:rPr>
              <w:t>платежа</w:t>
            </w:r>
            <w:proofErr w:type="spellEnd"/>
            <w:r w:rsidRPr="002A61BB">
              <w:rPr>
                <w:rFonts w:ascii="Times New Roman" w:hAnsi="Times New Roman" w:cs="Times New Roman"/>
                <w:sz w:val="20"/>
                <w:szCs w:val="20"/>
              </w:rPr>
              <w:t xml:space="preserve">)                                                               </w:t>
            </w:r>
          </w:p>
        </w:tc>
      </w:tr>
      <w:tr w:rsidR="002A61BB" w:rsidRPr="002A61BB" w:rsidTr="002A61BB">
        <w:trPr>
          <w:cantSplit/>
          <w:trHeight w:val="71"/>
        </w:trPr>
        <w:tc>
          <w:tcPr>
            <w:tcW w:w="2938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61BB" w:rsidRPr="002A61BB" w:rsidRDefault="002A61BB" w:rsidP="002A61BB">
            <w:pPr>
              <w:spacing w:after="0" w:line="240" w:lineRule="auto"/>
              <w:ind w:hanging="6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A61BB" w:rsidRPr="002A61BB" w:rsidRDefault="002A61BB" w:rsidP="002A61BB">
            <w:pPr>
              <w:spacing w:after="0" w:line="240" w:lineRule="auto"/>
              <w:ind w:hanging="62"/>
              <w:rPr>
                <w:rFonts w:ascii="Times New Roman" w:hAnsi="Times New Roman" w:cs="Times New Roman"/>
                <w:sz w:val="20"/>
                <w:szCs w:val="20"/>
              </w:rPr>
            </w:pPr>
            <w:r w:rsidRPr="002A61BB">
              <w:rPr>
                <w:rFonts w:ascii="Times New Roman" w:hAnsi="Times New Roman" w:cs="Times New Roman"/>
                <w:sz w:val="20"/>
                <w:szCs w:val="20"/>
              </w:rPr>
              <w:t xml:space="preserve">Ф.И.О. </w:t>
            </w:r>
            <w:proofErr w:type="spellStart"/>
            <w:r w:rsidRPr="002A61BB">
              <w:rPr>
                <w:rFonts w:ascii="Times New Roman" w:hAnsi="Times New Roman" w:cs="Times New Roman"/>
                <w:sz w:val="20"/>
                <w:szCs w:val="20"/>
              </w:rPr>
              <w:t>плательщика</w:t>
            </w:r>
            <w:proofErr w:type="spellEnd"/>
            <w:r w:rsidRPr="002A61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388" w:type="dxa"/>
            <w:gridSpan w:val="8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2A61BB" w:rsidRPr="002A61BB" w:rsidRDefault="002A61BB" w:rsidP="002A61BB">
            <w:pPr>
              <w:spacing w:after="0" w:line="240" w:lineRule="auto"/>
              <w:ind w:hanging="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1BB" w:rsidRPr="002A61BB" w:rsidTr="002A61BB">
        <w:trPr>
          <w:cantSplit/>
          <w:trHeight w:val="170"/>
        </w:trPr>
        <w:tc>
          <w:tcPr>
            <w:tcW w:w="2938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61BB" w:rsidRPr="002A61BB" w:rsidRDefault="002A61BB" w:rsidP="002A61BB">
            <w:pPr>
              <w:spacing w:after="0" w:line="240" w:lineRule="auto"/>
              <w:ind w:hanging="6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A61BB" w:rsidRPr="002A61BB" w:rsidRDefault="002A61BB" w:rsidP="002A61BB">
            <w:pPr>
              <w:spacing w:after="0" w:line="240" w:lineRule="auto"/>
              <w:ind w:hanging="6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61BB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  <w:proofErr w:type="spellEnd"/>
            <w:r w:rsidRPr="002A61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61BB">
              <w:rPr>
                <w:rFonts w:ascii="Times New Roman" w:hAnsi="Times New Roman" w:cs="Times New Roman"/>
                <w:sz w:val="20"/>
                <w:szCs w:val="20"/>
              </w:rPr>
              <w:t>плательщика</w:t>
            </w:r>
            <w:proofErr w:type="spellEnd"/>
            <w:r w:rsidRPr="002A61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388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2A61BB" w:rsidRPr="002A61BB" w:rsidRDefault="002A61BB" w:rsidP="002A61BB">
            <w:pPr>
              <w:spacing w:after="0" w:line="240" w:lineRule="auto"/>
              <w:ind w:hanging="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1BB" w:rsidRPr="002A61BB" w:rsidTr="002A61BB">
        <w:trPr>
          <w:cantSplit/>
          <w:trHeight w:val="127"/>
        </w:trPr>
        <w:tc>
          <w:tcPr>
            <w:tcW w:w="2938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61BB" w:rsidRPr="002A61BB" w:rsidRDefault="002A61BB" w:rsidP="002A61BB">
            <w:pPr>
              <w:spacing w:after="0" w:line="240" w:lineRule="auto"/>
              <w:ind w:hanging="6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3" w:type="dxa"/>
            <w:gridSpan w:val="9"/>
            <w:tcBorders>
              <w:top w:val="nil"/>
              <w:left w:val="single" w:sz="18" w:space="0" w:color="auto"/>
              <w:bottom w:val="nil"/>
            </w:tcBorders>
          </w:tcPr>
          <w:p w:rsidR="002A61BB" w:rsidRPr="002A61BB" w:rsidRDefault="002A61BB" w:rsidP="002A61BB">
            <w:pPr>
              <w:spacing w:after="0" w:line="240" w:lineRule="auto"/>
              <w:ind w:hanging="62"/>
              <w:rPr>
                <w:rFonts w:ascii="Times New Roman" w:hAnsi="Times New Roman" w:cs="Times New Roman"/>
                <w:sz w:val="20"/>
                <w:szCs w:val="20"/>
              </w:rPr>
            </w:pPr>
            <w:r w:rsidRPr="002A61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Сумма платежа: _________ руб.  ______ коп.   Сумма платы за услуги: ____ руб. </w:t>
            </w:r>
            <w:r w:rsidRPr="002A61BB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proofErr w:type="spellStart"/>
            <w:r w:rsidRPr="002A61BB">
              <w:rPr>
                <w:rFonts w:ascii="Times New Roman" w:hAnsi="Times New Roman" w:cs="Times New Roman"/>
                <w:sz w:val="20"/>
                <w:szCs w:val="20"/>
              </w:rPr>
              <w:t>коп</w:t>
            </w:r>
            <w:proofErr w:type="spellEnd"/>
            <w:r w:rsidRPr="002A61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A61BB" w:rsidRPr="002A61BB" w:rsidTr="002A61BB">
        <w:trPr>
          <w:cantSplit/>
          <w:trHeight w:val="113"/>
        </w:trPr>
        <w:tc>
          <w:tcPr>
            <w:tcW w:w="2938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61BB" w:rsidRPr="002A61BB" w:rsidRDefault="002A61BB" w:rsidP="002A61BB">
            <w:pPr>
              <w:spacing w:after="0" w:line="240" w:lineRule="auto"/>
              <w:ind w:hanging="6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3" w:type="dxa"/>
            <w:gridSpan w:val="9"/>
            <w:tcBorders>
              <w:top w:val="nil"/>
              <w:left w:val="single" w:sz="18" w:space="0" w:color="auto"/>
              <w:bottom w:val="nil"/>
            </w:tcBorders>
          </w:tcPr>
          <w:p w:rsidR="002A61BB" w:rsidRPr="002A61BB" w:rsidRDefault="002A61BB" w:rsidP="002A61BB">
            <w:pPr>
              <w:spacing w:after="0" w:line="240" w:lineRule="auto"/>
              <w:ind w:hanging="62"/>
              <w:rPr>
                <w:rFonts w:ascii="Times New Roman" w:hAnsi="Times New Roman" w:cs="Times New Roman"/>
                <w:sz w:val="20"/>
                <w:szCs w:val="20"/>
              </w:rPr>
            </w:pPr>
            <w:r w:rsidRPr="002A61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61BB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  <w:proofErr w:type="spellEnd"/>
            <w:r w:rsidRPr="002A61BB">
              <w:rPr>
                <w:rFonts w:ascii="Times New Roman" w:hAnsi="Times New Roman" w:cs="Times New Roman"/>
                <w:sz w:val="20"/>
                <w:szCs w:val="20"/>
              </w:rPr>
              <w:t xml:space="preserve"> ___________ </w:t>
            </w:r>
            <w:proofErr w:type="spellStart"/>
            <w:r w:rsidRPr="002A61BB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2A61BB">
              <w:rPr>
                <w:rFonts w:ascii="Times New Roman" w:hAnsi="Times New Roman" w:cs="Times New Roman"/>
                <w:sz w:val="20"/>
                <w:szCs w:val="20"/>
              </w:rPr>
              <w:t xml:space="preserve">. _____ </w:t>
            </w:r>
            <w:proofErr w:type="spellStart"/>
            <w:proofErr w:type="gramStart"/>
            <w:r w:rsidRPr="002A61BB">
              <w:rPr>
                <w:rFonts w:ascii="Times New Roman" w:hAnsi="Times New Roman" w:cs="Times New Roman"/>
                <w:sz w:val="20"/>
                <w:szCs w:val="20"/>
              </w:rPr>
              <w:t>коп</w:t>
            </w:r>
            <w:proofErr w:type="spellEnd"/>
            <w:proofErr w:type="gramEnd"/>
            <w:r w:rsidRPr="002A61BB">
              <w:rPr>
                <w:rFonts w:ascii="Times New Roman" w:hAnsi="Times New Roman" w:cs="Times New Roman"/>
                <w:sz w:val="20"/>
                <w:szCs w:val="20"/>
              </w:rPr>
              <w:t>.                 “________”________________________ 20___г.</w:t>
            </w:r>
          </w:p>
        </w:tc>
      </w:tr>
      <w:tr w:rsidR="002A61BB" w:rsidRPr="002A61BB" w:rsidTr="002A61BB">
        <w:trPr>
          <w:cantSplit/>
          <w:trHeight w:val="397"/>
        </w:trPr>
        <w:tc>
          <w:tcPr>
            <w:tcW w:w="2938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61BB" w:rsidRPr="002A61BB" w:rsidRDefault="002A61BB" w:rsidP="002A61BB">
            <w:pPr>
              <w:spacing w:after="0" w:line="240" w:lineRule="auto"/>
              <w:ind w:hanging="6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93" w:type="dxa"/>
            <w:gridSpan w:val="9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61BB" w:rsidRPr="002A61BB" w:rsidRDefault="002A61BB" w:rsidP="002A61BB">
            <w:pPr>
              <w:spacing w:after="0" w:line="240" w:lineRule="auto"/>
              <w:ind w:hanging="6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A61BB" w:rsidRPr="002A61BB" w:rsidRDefault="002A61BB" w:rsidP="002A61BB">
            <w:pPr>
              <w:spacing w:after="0" w:line="240" w:lineRule="auto"/>
              <w:ind w:hanging="6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A61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2A61BB" w:rsidRPr="002A61BB" w:rsidRDefault="002A61BB" w:rsidP="002A61BB">
            <w:pPr>
              <w:spacing w:after="0" w:line="240" w:lineRule="auto"/>
              <w:ind w:hanging="6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A61BB">
              <w:rPr>
                <w:rFonts w:ascii="Times New Roman" w:hAnsi="Times New Roman" w:cs="Times New Roman"/>
                <w:sz w:val="20"/>
                <w:szCs w:val="20"/>
              </w:rPr>
              <w:t>ознакомлен</w:t>
            </w:r>
            <w:proofErr w:type="spellEnd"/>
            <w:proofErr w:type="gramEnd"/>
            <w:r w:rsidRPr="002A61BB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2A61BB">
              <w:rPr>
                <w:rFonts w:ascii="Times New Roman" w:hAnsi="Times New Roman" w:cs="Times New Roman"/>
                <w:sz w:val="20"/>
                <w:szCs w:val="20"/>
              </w:rPr>
              <w:t>согласен</w:t>
            </w:r>
            <w:proofErr w:type="spellEnd"/>
            <w:r w:rsidRPr="002A61BB">
              <w:rPr>
                <w:rFonts w:ascii="Times New Roman" w:hAnsi="Times New Roman" w:cs="Times New Roman"/>
                <w:sz w:val="20"/>
                <w:szCs w:val="20"/>
              </w:rPr>
              <w:t xml:space="preserve">.              </w:t>
            </w:r>
          </w:p>
          <w:p w:rsidR="002A61BB" w:rsidRPr="002A61BB" w:rsidRDefault="002A61BB" w:rsidP="002A61BB">
            <w:pPr>
              <w:spacing w:after="0" w:line="240" w:lineRule="auto"/>
              <w:ind w:hanging="6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61B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</w:t>
            </w:r>
            <w:proofErr w:type="spellStart"/>
            <w:r w:rsidRPr="002A61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Подпись</w:t>
            </w:r>
            <w:proofErr w:type="spellEnd"/>
            <w:r w:rsidRPr="002A61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A61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плательщика</w:t>
            </w:r>
            <w:proofErr w:type="spellEnd"/>
          </w:p>
          <w:p w:rsidR="002A61BB" w:rsidRPr="002A61BB" w:rsidRDefault="002A61BB" w:rsidP="002A61BB">
            <w:pPr>
              <w:spacing w:after="0" w:line="240" w:lineRule="auto"/>
              <w:ind w:hanging="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E7728" w:rsidRDefault="005E7728" w:rsidP="00D47DF5">
      <w:pPr>
        <w:spacing w:after="0" w:line="240" w:lineRule="auto"/>
        <w:ind w:firstLine="840"/>
        <w:jc w:val="center"/>
        <w:rPr>
          <w:rFonts w:ascii="Times New Roman" w:hAnsi="Times New Roman" w:cs="Times New Roman"/>
          <w:b/>
          <w:lang w:val="ru-RU"/>
        </w:rPr>
      </w:pPr>
    </w:p>
    <w:p w:rsidR="002A61BB" w:rsidRPr="002A61BB" w:rsidRDefault="002A61BB" w:rsidP="002A61BB">
      <w:pPr>
        <w:tabs>
          <w:tab w:val="left" w:pos="18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2A61BB">
        <w:rPr>
          <w:rFonts w:ascii="Times New Roman" w:hAnsi="Times New Roman" w:cs="Times New Roman"/>
          <w:sz w:val="24"/>
          <w:szCs w:val="24"/>
          <w:u w:val="single"/>
          <w:lang w:val="ru-RU"/>
        </w:rPr>
        <w:t>Вниманию работников банка, в платежном поручении обязательно указывать:</w:t>
      </w:r>
    </w:p>
    <w:p w:rsidR="002A61BB" w:rsidRPr="002A61BB" w:rsidRDefault="002A61BB" w:rsidP="002A61BB">
      <w:pPr>
        <w:tabs>
          <w:tab w:val="left" w:pos="18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1BB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УФК по Республике Башкортостан (ФГБОУ ВО «БГПУ им. </w:t>
      </w:r>
      <w:proofErr w:type="spellStart"/>
      <w:r w:rsidRPr="002A61BB">
        <w:rPr>
          <w:rFonts w:ascii="Times New Roman" w:hAnsi="Times New Roman" w:cs="Times New Roman"/>
          <w:b/>
          <w:sz w:val="24"/>
          <w:szCs w:val="24"/>
          <w:lang w:val="ru-RU"/>
        </w:rPr>
        <w:t>М.Акмуллы</w:t>
      </w:r>
      <w:proofErr w:type="spellEnd"/>
      <w:r w:rsidRPr="002A61BB">
        <w:rPr>
          <w:rFonts w:ascii="Times New Roman" w:hAnsi="Times New Roman" w:cs="Times New Roman"/>
          <w:b/>
          <w:sz w:val="24"/>
          <w:szCs w:val="24"/>
          <w:lang w:val="ru-RU"/>
        </w:rPr>
        <w:t xml:space="preserve">» </w:t>
      </w:r>
      <w:proofErr w:type="spellStart"/>
      <w:r w:rsidRPr="002A61BB">
        <w:rPr>
          <w:rFonts w:ascii="Times New Roman" w:hAnsi="Times New Roman" w:cs="Times New Roman"/>
          <w:b/>
          <w:sz w:val="24"/>
          <w:szCs w:val="24"/>
          <w:lang w:val="ru-RU"/>
        </w:rPr>
        <w:t>л\сч</w:t>
      </w:r>
      <w:proofErr w:type="spellEnd"/>
      <w:r w:rsidRPr="002A61B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20016Х54020)</w:t>
      </w:r>
      <w:r w:rsidRPr="002A61B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2A61BB" w:rsidRPr="002A61BB" w:rsidRDefault="002A61BB" w:rsidP="002A61BB">
      <w:pPr>
        <w:tabs>
          <w:tab w:val="left" w:pos="183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A61BB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КБК 00000000000000000130 </w:t>
      </w:r>
      <w:r w:rsidRPr="002A61BB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за участие в конференции «</w:t>
      </w:r>
      <w:r w:rsidRPr="002A61BB">
        <w:rPr>
          <w:rFonts w:ascii="Times New Roman" w:hAnsi="Times New Roman" w:cs="Times New Roman"/>
          <w:b/>
          <w:sz w:val="24"/>
          <w:szCs w:val="24"/>
          <w:u w:val="single"/>
        </w:rPr>
        <w:t>XII</w:t>
      </w:r>
      <w:r w:rsidR="00F2519A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Pr="002A61BB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  <w:proofErr w:type="spellStart"/>
      <w:r w:rsidRPr="002A61BB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Акмуллинские</w:t>
      </w:r>
      <w:proofErr w:type="spellEnd"/>
      <w:r w:rsidRPr="002A61BB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чтения»</w:t>
      </w:r>
    </w:p>
    <w:p w:rsidR="002A61BB" w:rsidRDefault="002A61BB" w:rsidP="002A61BB">
      <w:pPr>
        <w:tabs>
          <w:tab w:val="left" w:pos="183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2A61BB">
        <w:rPr>
          <w:rFonts w:ascii="Times New Roman" w:hAnsi="Times New Roman" w:cs="Times New Roman"/>
          <w:b/>
          <w:sz w:val="24"/>
          <w:szCs w:val="24"/>
          <w:u w:val="single"/>
        </w:rPr>
        <w:t xml:space="preserve">ФИО </w:t>
      </w:r>
      <w:proofErr w:type="spellStart"/>
      <w:r w:rsidRPr="002A61BB">
        <w:rPr>
          <w:rFonts w:ascii="Times New Roman" w:hAnsi="Times New Roman" w:cs="Times New Roman"/>
          <w:b/>
          <w:sz w:val="24"/>
          <w:szCs w:val="24"/>
          <w:u w:val="single"/>
        </w:rPr>
        <w:t>плательщика</w:t>
      </w:r>
      <w:proofErr w:type="spellEnd"/>
      <w:r w:rsidRPr="002A61B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61BB">
        <w:rPr>
          <w:rFonts w:ascii="Times New Roman" w:hAnsi="Times New Roman" w:cs="Times New Roman"/>
          <w:b/>
          <w:sz w:val="24"/>
          <w:szCs w:val="24"/>
          <w:u w:val="single"/>
        </w:rPr>
        <w:t>полностью</w:t>
      </w:r>
      <w:proofErr w:type="spellEnd"/>
      <w:r w:rsidRPr="002A61BB">
        <w:rPr>
          <w:rFonts w:ascii="Times New Roman" w:hAnsi="Times New Roman" w:cs="Times New Roman"/>
          <w:b/>
          <w:sz w:val="24"/>
          <w:szCs w:val="24"/>
          <w:u w:val="single"/>
        </w:rPr>
        <w:t>!</w:t>
      </w:r>
    </w:p>
    <w:p w:rsidR="0071548A" w:rsidRPr="0071548A" w:rsidRDefault="0071548A" w:rsidP="007154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sectPr w:rsidR="0071548A" w:rsidRPr="0071548A" w:rsidSect="001857FB">
      <w:footerReference w:type="even" r:id="rId29"/>
      <w:pgSz w:w="11906" w:h="16838"/>
      <w:pgMar w:top="540" w:right="850" w:bottom="719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191" w:rsidRDefault="00455191">
      <w:r>
        <w:separator/>
      </w:r>
    </w:p>
  </w:endnote>
  <w:endnote w:type="continuationSeparator" w:id="0">
    <w:p w:rsidR="00455191" w:rsidRDefault="004551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C1D" w:rsidRDefault="007A3D42" w:rsidP="0013313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B3C1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B3C1D" w:rsidRDefault="000B3C1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191" w:rsidRDefault="00455191">
      <w:r>
        <w:separator/>
      </w:r>
    </w:p>
  </w:footnote>
  <w:footnote w:type="continuationSeparator" w:id="0">
    <w:p w:rsidR="00455191" w:rsidRDefault="004551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43A93"/>
    <w:multiLevelType w:val="hybridMultilevel"/>
    <w:tmpl w:val="D84EDF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4BA7211"/>
    <w:multiLevelType w:val="hybridMultilevel"/>
    <w:tmpl w:val="7D8864F2"/>
    <w:lvl w:ilvl="0" w:tplc="76A658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5320DF8"/>
    <w:multiLevelType w:val="hybridMultilevel"/>
    <w:tmpl w:val="3A9E2160"/>
    <w:lvl w:ilvl="0" w:tplc="0419000F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3">
    <w:nsid w:val="71BC019B"/>
    <w:multiLevelType w:val="hybridMultilevel"/>
    <w:tmpl w:val="8F380276"/>
    <w:lvl w:ilvl="0" w:tplc="76A658C6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67DBB"/>
    <w:rsid w:val="00007021"/>
    <w:rsid w:val="00016D0C"/>
    <w:rsid w:val="00020AF3"/>
    <w:rsid w:val="000361E5"/>
    <w:rsid w:val="0003783C"/>
    <w:rsid w:val="000428C0"/>
    <w:rsid w:val="00072FAD"/>
    <w:rsid w:val="00082EBC"/>
    <w:rsid w:val="0009533E"/>
    <w:rsid w:val="000B3C1D"/>
    <w:rsid w:val="000B6E8E"/>
    <w:rsid w:val="000B70D4"/>
    <w:rsid w:val="000C1D40"/>
    <w:rsid w:val="000C76F0"/>
    <w:rsid w:val="000F218A"/>
    <w:rsid w:val="0010231F"/>
    <w:rsid w:val="00130268"/>
    <w:rsid w:val="0013313F"/>
    <w:rsid w:val="00153CD6"/>
    <w:rsid w:val="00155DE8"/>
    <w:rsid w:val="001616FF"/>
    <w:rsid w:val="001857FB"/>
    <w:rsid w:val="001A1D7A"/>
    <w:rsid w:val="001A302B"/>
    <w:rsid w:val="001A3B87"/>
    <w:rsid w:val="001A5AAD"/>
    <w:rsid w:val="001A5C2F"/>
    <w:rsid w:val="001C6F02"/>
    <w:rsid w:val="001D1A6F"/>
    <w:rsid w:val="001D5AA3"/>
    <w:rsid w:val="001D6D7C"/>
    <w:rsid w:val="001D7DFE"/>
    <w:rsid w:val="001E030F"/>
    <w:rsid w:val="001F0CA5"/>
    <w:rsid w:val="001F1391"/>
    <w:rsid w:val="00202E98"/>
    <w:rsid w:val="00205F7A"/>
    <w:rsid w:val="00230264"/>
    <w:rsid w:val="00237E0E"/>
    <w:rsid w:val="002414A1"/>
    <w:rsid w:val="002524FE"/>
    <w:rsid w:val="00255D8F"/>
    <w:rsid w:val="00262443"/>
    <w:rsid w:val="00270AC7"/>
    <w:rsid w:val="00270ED1"/>
    <w:rsid w:val="0028042B"/>
    <w:rsid w:val="002A2CDC"/>
    <w:rsid w:val="002A35AF"/>
    <w:rsid w:val="002A47DC"/>
    <w:rsid w:val="002A61BB"/>
    <w:rsid w:val="002B0533"/>
    <w:rsid w:val="002C4BA8"/>
    <w:rsid w:val="002C5BF8"/>
    <w:rsid w:val="002D1F90"/>
    <w:rsid w:val="002E04FE"/>
    <w:rsid w:val="002E5622"/>
    <w:rsid w:val="002F600B"/>
    <w:rsid w:val="00311DFF"/>
    <w:rsid w:val="003716AD"/>
    <w:rsid w:val="00377268"/>
    <w:rsid w:val="00394747"/>
    <w:rsid w:val="003D2CC4"/>
    <w:rsid w:val="003E2ED9"/>
    <w:rsid w:val="003E768B"/>
    <w:rsid w:val="00400A58"/>
    <w:rsid w:val="004026A2"/>
    <w:rsid w:val="004043B6"/>
    <w:rsid w:val="00411D1F"/>
    <w:rsid w:val="00423B5E"/>
    <w:rsid w:val="004400FF"/>
    <w:rsid w:val="00455191"/>
    <w:rsid w:val="0046107D"/>
    <w:rsid w:val="00467147"/>
    <w:rsid w:val="00476940"/>
    <w:rsid w:val="0047741D"/>
    <w:rsid w:val="00492BAF"/>
    <w:rsid w:val="00492C5A"/>
    <w:rsid w:val="00493A26"/>
    <w:rsid w:val="00495EA6"/>
    <w:rsid w:val="004A29B5"/>
    <w:rsid w:val="004D54C3"/>
    <w:rsid w:val="004E37A8"/>
    <w:rsid w:val="004E6C02"/>
    <w:rsid w:val="00500937"/>
    <w:rsid w:val="00500CCD"/>
    <w:rsid w:val="00537DCA"/>
    <w:rsid w:val="00562A52"/>
    <w:rsid w:val="005637C7"/>
    <w:rsid w:val="00571C20"/>
    <w:rsid w:val="005B3E00"/>
    <w:rsid w:val="005C203C"/>
    <w:rsid w:val="005D4CDC"/>
    <w:rsid w:val="005E06FF"/>
    <w:rsid w:val="005E7728"/>
    <w:rsid w:val="00607389"/>
    <w:rsid w:val="00613EB0"/>
    <w:rsid w:val="00622DCF"/>
    <w:rsid w:val="00627995"/>
    <w:rsid w:val="006316DF"/>
    <w:rsid w:val="006411E3"/>
    <w:rsid w:val="00655331"/>
    <w:rsid w:val="00665919"/>
    <w:rsid w:val="0066598F"/>
    <w:rsid w:val="00667DBB"/>
    <w:rsid w:val="006878C0"/>
    <w:rsid w:val="0069577D"/>
    <w:rsid w:val="006971C4"/>
    <w:rsid w:val="006B3CA2"/>
    <w:rsid w:val="006C5630"/>
    <w:rsid w:val="006D234B"/>
    <w:rsid w:val="0071548A"/>
    <w:rsid w:val="00763039"/>
    <w:rsid w:val="00780982"/>
    <w:rsid w:val="007A3D42"/>
    <w:rsid w:val="007D4105"/>
    <w:rsid w:val="00803590"/>
    <w:rsid w:val="00803775"/>
    <w:rsid w:val="008113E5"/>
    <w:rsid w:val="00813617"/>
    <w:rsid w:val="008227A1"/>
    <w:rsid w:val="00836DFF"/>
    <w:rsid w:val="008515E6"/>
    <w:rsid w:val="00876354"/>
    <w:rsid w:val="008A65A1"/>
    <w:rsid w:val="008B2BFC"/>
    <w:rsid w:val="008C1AC5"/>
    <w:rsid w:val="008C7578"/>
    <w:rsid w:val="008D22AF"/>
    <w:rsid w:val="008F0660"/>
    <w:rsid w:val="008F6182"/>
    <w:rsid w:val="008F62C4"/>
    <w:rsid w:val="00936896"/>
    <w:rsid w:val="009813F0"/>
    <w:rsid w:val="00982A14"/>
    <w:rsid w:val="00990809"/>
    <w:rsid w:val="00993C68"/>
    <w:rsid w:val="009A18A7"/>
    <w:rsid w:val="009A562A"/>
    <w:rsid w:val="009A78AA"/>
    <w:rsid w:val="009C4A68"/>
    <w:rsid w:val="009D4A77"/>
    <w:rsid w:val="009D5742"/>
    <w:rsid w:val="009E07D6"/>
    <w:rsid w:val="009F04D8"/>
    <w:rsid w:val="00A148C3"/>
    <w:rsid w:val="00A2726E"/>
    <w:rsid w:val="00A362C8"/>
    <w:rsid w:val="00A40B66"/>
    <w:rsid w:val="00A523B2"/>
    <w:rsid w:val="00A85B48"/>
    <w:rsid w:val="00A91569"/>
    <w:rsid w:val="00A91950"/>
    <w:rsid w:val="00AC1FF0"/>
    <w:rsid w:val="00AD38B6"/>
    <w:rsid w:val="00AE274A"/>
    <w:rsid w:val="00AE7989"/>
    <w:rsid w:val="00AF48FB"/>
    <w:rsid w:val="00B025D4"/>
    <w:rsid w:val="00B40E03"/>
    <w:rsid w:val="00B442D3"/>
    <w:rsid w:val="00B86DE3"/>
    <w:rsid w:val="00B91519"/>
    <w:rsid w:val="00BB7221"/>
    <w:rsid w:val="00C03E8C"/>
    <w:rsid w:val="00C231BB"/>
    <w:rsid w:val="00C43F7F"/>
    <w:rsid w:val="00C46917"/>
    <w:rsid w:val="00C539CC"/>
    <w:rsid w:val="00C57E85"/>
    <w:rsid w:val="00C81798"/>
    <w:rsid w:val="00C907C0"/>
    <w:rsid w:val="00CC5850"/>
    <w:rsid w:val="00CE6770"/>
    <w:rsid w:val="00CE7450"/>
    <w:rsid w:val="00CF1F40"/>
    <w:rsid w:val="00CF2A0D"/>
    <w:rsid w:val="00CF3307"/>
    <w:rsid w:val="00D02F06"/>
    <w:rsid w:val="00D23F04"/>
    <w:rsid w:val="00D27181"/>
    <w:rsid w:val="00D35273"/>
    <w:rsid w:val="00D445AD"/>
    <w:rsid w:val="00D47DF5"/>
    <w:rsid w:val="00D64BC2"/>
    <w:rsid w:val="00D66EC7"/>
    <w:rsid w:val="00D67211"/>
    <w:rsid w:val="00D8143F"/>
    <w:rsid w:val="00DA570D"/>
    <w:rsid w:val="00DC2330"/>
    <w:rsid w:val="00DC465C"/>
    <w:rsid w:val="00DC673C"/>
    <w:rsid w:val="00DD0766"/>
    <w:rsid w:val="00DE163A"/>
    <w:rsid w:val="00DE7BBE"/>
    <w:rsid w:val="00DF1E6C"/>
    <w:rsid w:val="00E4613B"/>
    <w:rsid w:val="00E719FB"/>
    <w:rsid w:val="00E77EEB"/>
    <w:rsid w:val="00E869CA"/>
    <w:rsid w:val="00E930CC"/>
    <w:rsid w:val="00E9462B"/>
    <w:rsid w:val="00EA6A1A"/>
    <w:rsid w:val="00EA720B"/>
    <w:rsid w:val="00EB2DA4"/>
    <w:rsid w:val="00EC31E4"/>
    <w:rsid w:val="00F2519A"/>
    <w:rsid w:val="00F3035F"/>
    <w:rsid w:val="00F432E4"/>
    <w:rsid w:val="00F7386C"/>
    <w:rsid w:val="00F81FFE"/>
    <w:rsid w:val="00FB0959"/>
    <w:rsid w:val="00FC6AAF"/>
    <w:rsid w:val="00FD14EB"/>
    <w:rsid w:val="00FF5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7DBB"/>
    <w:pPr>
      <w:spacing w:after="200" w:line="276" w:lineRule="auto"/>
    </w:pPr>
    <w:rPr>
      <w:rFonts w:ascii="Calibri" w:hAnsi="Calibri" w:cs="Calibr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67DBB"/>
    <w:rPr>
      <w:rFonts w:cs="Times New Roman"/>
      <w:color w:val="0000FF"/>
      <w:u w:val="single"/>
    </w:rPr>
  </w:style>
  <w:style w:type="table" w:styleId="a4">
    <w:name w:val="Table Grid"/>
    <w:basedOn w:val="a1"/>
    <w:rsid w:val="003E76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1 Знак"/>
    <w:basedOn w:val="a"/>
    <w:next w:val="a"/>
    <w:rsid w:val="003E768B"/>
    <w:pPr>
      <w:spacing w:after="160" w:line="240" w:lineRule="exact"/>
    </w:pPr>
    <w:rPr>
      <w:rFonts w:ascii="Tahoma" w:hAnsi="Tahoma" w:cs="Times New Roman"/>
      <w:color w:val="FF0000"/>
      <w:kern w:val="32"/>
      <w:sz w:val="24"/>
      <w:szCs w:val="20"/>
      <w:lang w:val="en-GB"/>
    </w:rPr>
  </w:style>
  <w:style w:type="paragraph" w:styleId="a5">
    <w:name w:val="footer"/>
    <w:basedOn w:val="a"/>
    <w:rsid w:val="00202E9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02E98"/>
  </w:style>
  <w:style w:type="paragraph" w:styleId="a7">
    <w:name w:val="header"/>
    <w:basedOn w:val="a"/>
    <w:rsid w:val="00202E98"/>
    <w:pPr>
      <w:tabs>
        <w:tab w:val="center" w:pos="4677"/>
        <w:tab w:val="right" w:pos="9355"/>
      </w:tabs>
    </w:pPr>
  </w:style>
  <w:style w:type="paragraph" w:styleId="a8">
    <w:name w:val="footnote text"/>
    <w:basedOn w:val="a"/>
    <w:link w:val="a9"/>
    <w:uiPriority w:val="99"/>
    <w:unhideWhenUsed/>
    <w:rsid w:val="00DC2330"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сноски Знак"/>
    <w:basedOn w:val="a0"/>
    <w:link w:val="a8"/>
    <w:uiPriority w:val="99"/>
    <w:rsid w:val="00DC2330"/>
  </w:style>
  <w:style w:type="character" w:styleId="aa">
    <w:name w:val="footnote reference"/>
    <w:basedOn w:val="a0"/>
    <w:uiPriority w:val="99"/>
    <w:unhideWhenUsed/>
    <w:rsid w:val="00DC2330"/>
    <w:rPr>
      <w:vertAlign w:val="superscript"/>
    </w:rPr>
  </w:style>
  <w:style w:type="paragraph" w:customStyle="1" w:styleId="10">
    <w:name w:val="заголовок 1"/>
    <w:basedOn w:val="a"/>
    <w:next w:val="a"/>
    <w:rsid w:val="005E7728"/>
    <w:pPr>
      <w:autoSpaceDE w:val="0"/>
      <w:autoSpaceDN w:val="0"/>
      <w:spacing w:before="240" w:after="60" w:line="240" w:lineRule="auto"/>
    </w:pPr>
    <w:rPr>
      <w:rFonts w:ascii="Arial" w:hAnsi="Arial" w:cs="Arial"/>
      <w:b/>
      <w:bCs/>
      <w:kern w:val="32"/>
      <w:sz w:val="32"/>
      <w:szCs w:val="3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spu.ru" TargetMode="External"/><Relationship Id="rId13" Type="http://schemas.openxmlformats.org/officeDocument/2006/relationships/hyperlink" Target="http://www/theatre.spb.ru|seasons|%201%201%201999/history/kazanska.htm" TargetMode="External"/><Relationship Id="rId18" Type="http://schemas.openxmlformats.org/officeDocument/2006/relationships/hyperlink" Target="http://www/theatre.spb.ru|seasons|%201%201%201999/history/kazanska.htm" TargetMode="External"/><Relationship Id="rId26" Type="http://schemas.openxmlformats.org/officeDocument/2006/relationships/hyperlink" Target="http://www/theatre.spb.ru|seasons|%201%201%201999/history/kazanska.ht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/theatre.spb.ru|seasons|%201%201%201999/history/kazanska.htm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/theatre.spb.ru|seasons|%201%201%201999/history/kazanska.htm" TargetMode="External"/><Relationship Id="rId17" Type="http://schemas.openxmlformats.org/officeDocument/2006/relationships/hyperlink" Target="http://www/theatre.spb.ru|seasons|%201%201%201999/history/kazanska.htm" TargetMode="External"/><Relationship Id="rId25" Type="http://schemas.openxmlformats.org/officeDocument/2006/relationships/hyperlink" Target="http://www/theatre.spb.ru|seasons|%201%201%201999/history/kazanska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/theatre.spb.ru|seasons|%201%201%201999/history/kazanska.htm" TargetMode="External"/><Relationship Id="rId20" Type="http://schemas.openxmlformats.org/officeDocument/2006/relationships/hyperlink" Target="http://www/theatre.spb.ru|seasons|%201%201%201999/history/kazanska.htm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/theatre.spb.ru|seasons|%201%201%201999/history/kazanska.htm" TargetMode="External"/><Relationship Id="rId24" Type="http://schemas.openxmlformats.org/officeDocument/2006/relationships/hyperlink" Target="http://www/theatre.spb.ru|seasons|%201%201%201999/history/kazanska.ht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/theatre.spb.ru|seasons|%201%201%201999/history/kazanska.htm" TargetMode="External"/><Relationship Id="rId23" Type="http://schemas.openxmlformats.org/officeDocument/2006/relationships/hyperlink" Target="http://www/theatre.spb.ru|seasons|%201%201%201999/history/kazanska.htm" TargetMode="External"/><Relationship Id="rId28" Type="http://schemas.openxmlformats.org/officeDocument/2006/relationships/hyperlink" Target="http://www/theatre.spb.ru|seasons|%201%201%201999/history/kazanska.htm" TargetMode="External"/><Relationship Id="rId10" Type="http://schemas.openxmlformats.org/officeDocument/2006/relationships/hyperlink" Target="http://mail.ru/" TargetMode="External"/><Relationship Id="rId19" Type="http://schemas.openxmlformats.org/officeDocument/2006/relationships/hyperlink" Target="http://www/theatre.spb.ru|seasons|%201%201%201999/history/kazanska.htm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mail.ru/" TargetMode="External"/><Relationship Id="rId14" Type="http://schemas.openxmlformats.org/officeDocument/2006/relationships/hyperlink" Target="http://www/theatre.spb.ru|seasons|%201%201%201999/history/kazanska.htm" TargetMode="External"/><Relationship Id="rId22" Type="http://schemas.openxmlformats.org/officeDocument/2006/relationships/hyperlink" Target="http://www/theatre.spb.ru|seasons|%201%201%201999/history/kazanska.htm" TargetMode="External"/><Relationship Id="rId27" Type="http://schemas.openxmlformats.org/officeDocument/2006/relationships/hyperlink" Target="http://www/theatre.spb.ru|seasons|%201%201%201999/history/kazanska.htm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1607</Words>
  <Characters>9160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Республики Башкортостан</vt:lpstr>
    </vt:vector>
  </TitlesOfParts>
  <Company>WareZ Provider</Company>
  <LinksUpToDate>false</LinksUpToDate>
  <CharactersWithSpaces>10746</CharactersWithSpaces>
  <SharedDoc>false</SharedDoc>
  <HLinks>
    <vt:vector size="126" baseType="variant">
      <vt:variant>
        <vt:i4>4194370</vt:i4>
      </vt:variant>
      <vt:variant>
        <vt:i4>60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57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54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51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48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45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42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39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36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33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30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27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24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21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18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15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12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9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7602294</vt:i4>
      </vt:variant>
      <vt:variant>
        <vt:i4>6</vt:i4>
      </vt:variant>
      <vt:variant>
        <vt:i4>0</vt:i4>
      </vt:variant>
      <vt:variant>
        <vt:i4>5</vt:i4>
      </vt:variant>
      <vt:variant>
        <vt:lpwstr>http://mail.ru/</vt:lpwstr>
      </vt:variant>
      <vt:variant>
        <vt:lpwstr/>
      </vt:variant>
      <vt:variant>
        <vt:i4>7602294</vt:i4>
      </vt:variant>
      <vt:variant>
        <vt:i4>3</vt:i4>
      </vt:variant>
      <vt:variant>
        <vt:i4>0</vt:i4>
      </vt:variant>
      <vt:variant>
        <vt:i4>5</vt:i4>
      </vt:variant>
      <vt:variant>
        <vt:lpwstr>http://mail.ru/</vt:lpwstr>
      </vt:variant>
      <vt:variant>
        <vt:lpwstr/>
      </vt:variant>
      <vt:variant>
        <vt:i4>6422564</vt:i4>
      </vt:variant>
      <vt:variant>
        <vt:i4>0</vt:i4>
      </vt:variant>
      <vt:variant>
        <vt:i4>0</vt:i4>
      </vt:variant>
      <vt:variant>
        <vt:i4>5</vt:i4>
      </vt:variant>
      <vt:variant>
        <vt:lpwstr>http://www.bspu.ru/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Республики Башкортостан</dc:title>
  <dc:creator>www.PHILka.RU</dc:creator>
  <cp:lastModifiedBy>user</cp:lastModifiedBy>
  <cp:revision>7</cp:revision>
  <cp:lastPrinted>2017-10-06T09:56:00Z</cp:lastPrinted>
  <dcterms:created xsi:type="dcterms:W3CDTF">2018-10-08T10:59:00Z</dcterms:created>
  <dcterms:modified xsi:type="dcterms:W3CDTF">2018-11-08T12:03:00Z</dcterms:modified>
</cp:coreProperties>
</file>