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2E" w:rsidRPr="00927F05" w:rsidRDefault="00275C2E" w:rsidP="00275C2E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b/>
          <w:sz w:val="28"/>
          <w:szCs w:val="28"/>
        </w:rPr>
        <w:t>РЕШЕНИЕ</w:t>
      </w:r>
      <w:r w:rsidRPr="00927F05">
        <w:rPr>
          <w:rFonts w:ascii="Times New Roman" w:hAnsi="Times New Roman"/>
          <w:sz w:val="28"/>
          <w:szCs w:val="28"/>
        </w:rPr>
        <w:t xml:space="preserve"> </w:t>
      </w:r>
    </w:p>
    <w:p w:rsidR="00275C2E" w:rsidRPr="00927F05" w:rsidRDefault="00275C2E" w:rsidP="00275C2E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sz w:val="28"/>
          <w:szCs w:val="28"/>
        </w:rPr>
        <w:t xml:space="preserve">Ученого совета ФГБОУ ВО «БГПУ им. М. </w:t>
      </w:r>
      <w:proofErr w:type="spellStart"/>
      <w:r w:rsidRPr="00927F05">
        <w:rPr>
          <w:rFonts w:ascii="Times New Roman" w:hAnsi="Times New Roman"/>
          <w:sz w:val="28"/>
          <w:szCs w:val="28"/>
        </w:rPr>
        <w:t>Акмуллы</w:t>
      </w:r>
      <w:proofErr w:type="spellEnd"/>
      <w:r w:rsidRPr="00927F05">
        <w:rPr>
          <w:rFonts w:ascii="Times New Roman" w:hAnsi="Times New Roman"/>
          <w:sz w:val="28"/>
          <w:szCs w:val="28"/>
        </w:rPr>
        <w:t>»</w:t>
      </w:r>
    </w:p>
    <w:p w:rsidR="00275C2E" w:rsidRPr="00927F05" w:rsidRDefault="00275C2E" w:rsidP="00275C2E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мая 2018 года, протокол № 10</w:t>
      </w:r>
    </w:p>
    <w:p w:rsidR="00275C2E" w:rsidRPr="00927F05" w:rsidRDefault="00275C2E" w:rsidP="00275C2E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</w:p>
    <w:p w:rsidR="00275C2E" w:rsidRPr="00927F05" w:rsidRDefault="00275C2E" w:rsidP="00275C2E">
      <w:pPr>
        <w:spacing w:after="0" w:line="240" w:lineRule="auto"/>
        <w:ind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927F05">
        <w:rPr>
          <w:rFonts w:ascii="Times New Roman" w:hAnsi="Times New Roman"/>
          <w:b/>
          <w:sz w:val="28"/>
          <w:szCs w:val="28"/>
        </w:rPr>
        <w:t>ПОВЕСТКА ДНЯ:</w:t>
      </w:r>
    </w:p>
    <w:p w:rsidR="00275C2E" w:rsidRPr="00414C61" w:rsidRDefault="00275C2E" w:rsidP="00275C2E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14C61">
        <w:rPr>
          <w:rFonts w:ascii="Times New Roman" w:hAnsi="Times New Roman"/>
          <w:sz w:val="28"/>
          <w:szCs w:val="28"/>
        </w:rPr>
        <w:t xml:space="preserve">Внедрение </w:t>
      </w:r>
      <w:proofErr w:type="spellStart"/>
      <w:r w:rsidRPr="00414C61">
        <w:rPr>
          <w:rFonts w:ascii="Times New Roman" w:hAnsi="Times New Roman"/>
          <w:sz w:val="28"/>
          <w:szCs w:val="28"/>
        </w:rPr>
        <w:t>полилингвального</w:t>
      </w:r>
      <w:proofErr w:type="spellEnd"/>
      <w:r w:rsidRPr="00414C61">
        <w:rPr>
          <w:rFonts w:ascii="Times New Roman" w:hAnsi="Times New Roman"/>
          <w:sz w:val="28"/>
          <w:szCs w:val="28"/>
        </w:rPr>
        <w:t xml:space="preserve"> электронного обучения в информационно-образовательную среду Университета (на примере деятельности Института филологического образования и межкультурных коммуникаций).</w:t>
      </w:r>
    </w:p>
    <w:p w:rsidR="00275C2E" w:rsidRPr="00414C61" w:rsidRDefault="00275C2E" w:rsidP="00275C2E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Style w:val="b-message-headname"/>
          <w:rFonts w:ascii="Times New Roman" w:hAnsi="Times New Roman"/>
          <w:sz w:val="28"/>
          <w:szCs w:val="28"/>
        </w:rPr>
      </w:pPr>
      <w:r w:rsidRPr="00414C61">
        <w:rPr>
          <w:rFonts w:ascii="Times New Roman" w:hAnsi="Times New Roman"/>
          <w:bCs/>
          <w:sz w:val="28"/>
          <w:szCs w:val="28"/>
        </w:rPr>
        <w:t>Использование информационных технологий в системе работы с одаренными детьми.</w:t>
      </w:r>
    </w:p>
    <w:p w:rsidR="00275C2E" w:rsidRDefault="00275C2E" w:rsidP="00275C2E">
      <w:pPr>
        <w:numPr>
          <w:ilvl w:val="0"/>
          <w:numId w:val="23"/>
        </w:numPr>
        <w:spacing w:after="0" w:line="240" w:lineRule="auto"/>
        <w:ind w:left="0" w:firstLine="539"/>
        <w:jc w:val="both"/>
        <w:rPr>
          <w:rStyle w:val="b-message-headname"/>
          <w:rFonts w:ascii="Times New Roman" w:hAnsi="Times New Roman"/>
          <w:sz w:val="28"/>
          <w:szCs w:val="28"/>
        </w:rPr>
      </w:pPr>
      <w:r w:rsidRPr="00414C61">
        <w:rPr>
          <w:rFonts w:ascii="Times New Roman" w:hAnsi="Times New Roman"/>
          <w:sz w:val="28"/>
          <w:szCs w:val="28"/>
        </w:rPr>
        <w:t xml:space="preserve"> </w:t>
      </w:r>
      <w:r w:rsidRPr="00414C61">
        <w:rPr>
          <w:rStyle w:val="b-message-headname"/>
          <w:rFonts w:ascii="Times New Roman" w:hAnsi="Times New Roman"/>
          <w:sz w:val="28"/>
          <w:szCs w:val="28"/>
        </w:rPr>
        <w:t>Разное.</w:t>
      </w:r>
    </w:p>
    <w:p w:rsidR="00275C2E" w:rsidRPr="004B1598" w:rsidRDefault="00275C2E" w:rsidP="00275C2E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</w:p>
    <w:p w:rsidR="00275C2E" w:rsidRPr="000E32B4" w:rsidRDefault="00E434CF" w:rsidP="00275C2E">
      <w:pPr>
        <w:pStyle w:val="2"/>
        <w:spacing w:after="0" w:line="240" w:lineRule="auto"/>
        <w:ind w:firstLine="53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Заседание состоялось</w:t>
      </w:r>
      <w:r w:rsidR="00275C2E">
        <w:rPr>
          <w:i/>
          <w:sz w:val="26"/>
          <w:szCs w:val="26"/>
        </w:rPr>
        <w:t xml:space="preserve"> 28 мая 2018 г. в 15.00ч. в ауд. 409 учебного корпуса № 3</w:t>
      </w:r>
      <w:r w:rsidR="00275C2E" w:rsidRPr="000E32B4">
        <w:rPr>
          <w:i/>
          <w:sz w:val="26"/>
          <w:szCs w:val="26"/>
        </w:rPr>
        <w:t xml:space="preserve"> Башкирского государственного педагогического университета им. М. </w:t>
      </w:r>
      <w:proofErr w:type="spellStart"/>
      <w:r w:rsidR="00275C2E" w:rsidRPr="000E32B4">
        <w:rPr>
          <w:i/>
          <w:sz w:val="26"/>
          <w:szCs w:val="26"/>
        </w:rPr>
        <w:t>Акмуллы</w:t>
      </w:r>
      <w:proofErr w:type="spellEnd"/>
      <w:r w:rsidR="00275C2E" w:rsidRPr="000E32B4">
        <w:rPr>
          <w:i/>
          <w:sz w:val="26"/>
          <w:szCs w:val="26"/>
        </w:rPr>
        <w:t>.</w:t>
      </w:r>
    </w:p>
    <w:p w:rsidR="00275C2E" w:rsidRPr="00414C61" w:rsidRDefault="00275C2E" w:rsidP="00275C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75C2E" w:rsidRPr="00414C61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14C61">
        <w:rPr>
          <w:rFonts w:ascii="Times New Roman" w:hAnsi="Times New Roman"/>
          <w:b/>
          <w:sz w:val="28"/>
          <w:szCs w:val="28"/>
        </w:rPr>
        <w:t xml:space="preserve">Внедрение </w:t>
      </w:r>
      <w:proofErr w:type="spellStart"/>
      <w:r w:rsidRPr="00414C61">
        <w:rPr>
          <w:rFonts w:ascii="Times New Roman" w:hAnsi="Times New Roman"/>
          <w:b/>
          <w:sz w:val="28"/>
          <w:szCs w:val="28"/>
        </w:rPr>
        <w:t>полилингвального</w:t>
      </w:r>
      <w:proofErr w:type="spellEnd"/>
      <w:r w:rsidRPr="00414C61">
        <w:rPr>
          <w:rFonts w:ascii="Times New Roman" w:hAnsi="Times New Roman"/>
          <w:b/>
          <w:sz w:val="28"/>
          <w:szCs w:val="28"/>
        </w:rPr>
        <w:t xml:space="preserve"> электронного обучения в информационно-образовательную среду Университета (на примере деятельности Института филологического образования и межкультурных коммуникаций)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доклад директора института филологического образования и межкультурных коммуникаций Х.Х. </w:t>
      </w:r>
      <w:proofErr w:type="spellStart"/>
      <w:r>
        <w:rPr>
          <w:rFonts w:ascii="Times New Roman" w:hAnsi="Times New Roman"/>
          <w:sz w:val="28"/>
          <w:szCs w:val="28"/>
        </w:rPr>
        <w:t>Галимовой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Ученый совет отмечает,   что переход к передовым цифровым технологиям, межкультурная и междисциплинарная </w:t>
      </w:r>
      <w:r w:rsidRPr="00724CA3">
        <w:rPr>
          <w:rFonts w:ascii="Times New Roman" w:hAnsi="Times New Roman"/>
          <w:sz w:val="28"/>
          <w:szCs w:val="28"/>
        </w:rPr>
        <w:t xml:space="preserve"> интеграции, </w:t>
      </w:r>
      <w:r>
        <w:rPr>
          <w:rFonts w:ascii="Times New Roman" w:hAnsi="Times New Roman"/>
          <w:sz w:val="28"/>
          <w:szCs w:val="28"/>
        </w:rPr>
        <w:t xml:space="preserve"> инновационная модель подготовки  выпускников к профессиональной деятельности в поликультурном пространстве,  актуализация</w:t>
      </w:r>
      <w:r w:rsidRPr="00724CA3">
        <w:rPr>
          <w:rFonts w:ascii="Times New Roman" w:hAnsi="Times New Roman"/>
          <w:sz w:val="28"/>
          <w:szCs w:val="28"/>
        </w:rPr>
        <w:t xml:space="preserve"> непре</w:t>
      </w:r>
      <w:r>
        <w:rPr>
          <w:rFonts w:ascii="Times New Roman" w:hAnsi="Times New Roman"/>
          <w:sz w:val="28"/>
          <w:szCs w:val="28"/>
        </w:rPr>
        <w:t xml:space="preserve">рывного образования создали  условия для  успешного  функционирования </w:t>
      </w:r>
      <w:proofErr w:type="spellStart"/>
      <w:r>
        <w:rPr>
          <w:rFonts w:ascii="Times New Roman" w:hAnsi="Times New Roman"/>
          <w:sz w:val="28"/>
          <w:szCs w:val="28"/>
        </w:rPr>
        <w:t>полилингвальной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4CA3">
        <w:rPr>
          <w:rFonts w:ascii="Times New Roman" w:hAnsi="Times New Roman"/>
          <w:sz w:val="28"/>
          <w:szCs w:val="28"/>
        </w:rPr>
        <w:t xml:space="preserve"> электронной информационно-образова</w:t>
      </w:r>
      <w:r>
        <w:rPr>
          <w:rFonts w:ascii="Times New Roman" w:hAnsi="Times New Roman"/>
          <w:sz w:val="28"/>
          <w:szCs w:val="28"/>
        </w:rPr>
        <w:t>тельной среды, что отвечает требованиям стратегического развития модели «Университет 3.0».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Полилингвальность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A533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способствует  усвоению обучающимися знаний на других языках и иноязычных культурных ценностей,  отражает тенденции современного образования   в условиях </w:t>
      </w:r>
      <w:proofErr w:type="spellStart"/>
      <w:r>
        <w:rPr>
          <w:rFonts w:ascii="Times New Roman" w:hAnsi="Times New Roman"/>
          <w:sz w:val="28"/>
          <w:szCs w:val="28"/>
        </w:rPr>
        <w:t>многоязычия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Полилингвальное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   образование с использованием электронного обучения  предусматривает одновременное изучение нескольких (родного, русского как иностранного, иностранных) языков, формируя способность свободной ориентации в современном информационном пространстве.  </w:t>
      </w:r>
    </w:p>
    <w:p w:rsidR="00275C2E" w:rsidRPr="00791140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77048">
        <w:rPr>
          <w:rFonts w:ascii="Times New Roman" w:hAnsi="Times New Roman"/>
          <w:sz w:val="28"/>
          <w:szCs w:val="28"/>
        </w:rPr>
        <w:t xml:space="preserve">радиционная  модель предметной подготовки  студентов </w:t>
      </w:r>
      <w:r>
        <w:rPr>
          <w:rFonts w:ascii="Times New Roman" w:hAnsi="Times New Roman"/>
          <w:sz w:val="28"/>
          <w:szCs w:val="28"/>
        </w:rPr>
        <w:t xml:space="preserve"> с точки зрения формирования коммуникативных компетенций </w:t>
      </w:r>
      <w:r w:rsidRPr="00177048">
        <w:rPr>
          <w:rFonts w:ascii="Times New Roman" w:hAnsi="Times New Roman"/>
          <w:sz w:val="28"/>
          <w:szCs w:val="28"/>
        </w:rPr>
        <w:t xml:space="preserve">показала свою </w:t>
      </w:r>
      <w:r>
        <w:rPr>
          <w:rFonts w:ascii="Times New Roman" w:hAnsi="Times New Roman"/>
          <w:sz w:val="28"/>
          <w:szCs w:val="28"/>
        </w:rPr>
        <w:t xml:space="preserve">несостоятельность. </w:t>
      </w:r>
      <w:r w:rsidRPr="00177048">
        <w:rPr>
          <w:rFonts w:ascii="Times New Roman" w:hAnsi="Times New Roman"/>
          <w:sz w:val="28"/>
          <w:szCs w:val="28"/>
        </w:rPr>
        <w:t>Реализация модели презентации всего учебного ма</w:t>
      </w:r>
      <w:r>
        <w:rPr>
          <w:rFonts w:ascii="Times New Roman" w:hAnsi="Times New Roman"/>
          <w:sz w:val="28"/>
          <w:szCs w:val="28"/>
        </w:rPr>
        <w:t xml:space="preserve">териала  на электронной платформе </w:t>
      </w:r>
      <w:r w:rsidRPr="00177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1770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онтактного  взаимодействия</w:t>
      </w:r>
      <w:r w:rsidRPr="00177048">
        <w:rPr>
          <w:rFonts w:ascii="Times New Roman" w:hAnsi="Times New Roman"/>
          <w:sz w:val="28"/>
          <w:szCs w:val="28"/>
        </w:rPr>
        <w:t xml:space="preserve"> с преподавателем исключает </w:t>
      </w:r>
      <w:r>
        <w:rPr>
          <w:rFonts w:ascii="Times New Roman" w:hAnsi="Times New Roman"/>
          <w:sz w:val="28"/>
          <w:szCs w:val="28"/>
        </w:rPr>
        <w:t xml:space="preserve">возможность подготовки  педагога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века, который </w:t>
      </w:r>
      <w:r w:rsidRPr="00E8357E">
        <w:rPr>
          <w:rFonts w:ascii="Times New Roman" w:hAnsi="Times New Roman"/>
          <w:sz w:val="28"/>
          <w:szCs w:val="28"/>
        </w:rPr>
        <w:t xml:space="preserve"> призван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57E">
        <w:rPr>
          <w:rFonts w:ascii="Times New Roman" w:hAnsi="Times New Roman"/>
          <w:sz w:val="28"/>
          <w:szCs w:val="28"/>
        </w:rPr>
        <w:t>комму</w:t>
      </w:r>
      <w:r>
        <w:rPr>
          <w:rFonts w:ascii="Times New Roman" w:hAnsi="Times New Roman"/>
          <w:sz w:val="28"/>
          <w:szCs w:val="28"/>
        </w:rPr>
        <w:t xml:space="preserve">никативным лидером, осуществлять профессиональную коммуникацию на русском языке,  </w:t>
      </w:r>
      <w:r w:rsidRPr="00E8357E">
        <w:rPr>
          <w:rFonts w:ascii="Times New Roman" w:hAnsi="Times New Roman"/>
          <w:sz w:val="28"/>
          <w:szCs w:val="28"/>
        </w:rPr>
        <w:t xml:space="preserve">создавая и реализуя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E8357E">
        <w:rPr>
          <w:rFonts w:ascii="Times New Roman" w:hAnsi="Times New Roman"/>
          <w:sz w:val="28"/>
          <w:szCs w:val="28"/>
        </w:rPr>
        <w:t xml:space="preserve"> проекты на </w:t>
      </w:r>
      <w:proofErr w:type="spellStart"/>
      <w:r>
        <w:rPr>
          <w:rFonts w:ascii="Times New Roman" w:hAnsi="Times New Roman"/>
          <w:sz w:val="28"/>
          <w:szCs w:val="28"/>
        </w:rPr>
        <w:t>интермедиальной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основе.  </w:t>
      </w:r>
      <w:proofErr w:type="gramStart"/>
      <w:r>
        <w:rPr>
          <w:rFonts w:ascii="Times New Roman" w:hAnsi="Times New Roman"/>
          <w:sz w:val="28"/>
          <w:szCs w:val="28"/>
        </w:rPr>
        <w:t xml:space="preserve">Вместе с тем, в условиях </w:t>
      </w:r>
      <w:r>
        <w:rPr>
          <w:rFonts w:ascii="Times New Roman" w:hAnsi="Times New Roman"/>
          <w:sz w:val="28"/>
          <w:szCs w:val="28"/>
        </w:rPr>
        <w:lastRenderedPageBreak/>
        <w:t xml:space="preserve">перехода к ФГОС 3++ актуальной  задачей является внедрение модели  смешанного обучения, которая требует пересмотра  содержания  учебных дисциплин, переформатирования  лекционных курсов в </w:t>
      </w:r>
      <w:proofErr w:type="spellStart"/>
      <w:r>
        <w:rPr>
          <w:rFonts w:ascii="Times New Roman" w:hAnsi="Times New Roman"/>
          <w:sz w:val="28"/>
          <w:szCs w:val="28"/>
        </w:rPr>
        <w:t>онлайн-режим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E5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активного внедрения  ИКТ для формирования  коммуникативных компетенций студентов, инструментов оценки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компетенций на русском и иностранном языках  в соответствии  с профилем подготовки.</w:t>
      </w:r>
      <w:proofErr w:type="gramEnd"/>
      <w:r>
        <w:rPr>
          <w:rFonts w:ascii="Times New Roman" w:hAnsi="Times New Roman"/>
          <w:sz w:val="28"/>
          <w:szCs w:val="28"/>
        </w:rPr>
        <w:t xml:space="preserve"> Меняются также функции преподавателя, который  должен выступить в качестве </w:t>
      </w:r>
      <w:proofErr w:type="spellStart"/>
      <w:r>
        <w:rPr>
          <w:rFonts w:ascii="Times New Roman" w:hAnsi="Times New Roman"/>
          <w:sz w:val="28"/>
          <w:szCs w:val="28"/>
        </w:rPr>
        <w:t>супервайзера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>, культурно-информационного модератора, руководителя проектной деятельности.</w:t>
      </w:r>
      <w:r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Pr="00180754">
        <w:rPr>
          <w:rFonts w:ascii="Times New Roman" w:hAnsi="Times New Roman"/>
          <w:sz w:val="28"/>
          <w:szCs w:val="28"/>
        </w:rPr>
        <w:t xml:space="preserve">Развитие электронного обучения  порождает </w:t>
      </w:r>
      <w:r>
        <w:rPr>
          <w:rFonts w:ascii="Times New Roman" w:hAnsi="Times New Roman"/>
          <w:sz w:val="28"/>
          <w:szCs w:val="28"/>
        </w:rPr>
        <w:t>и</w:t>
      </w:r>
      <w:r w:rsidRPr="00180754">
        <w:rPr>
          <w:rFonts w:ascii="Times New Roman" w:hAnsi="Times New Roman"/>
          <w:sz w:val="28"/>
          <w:szCs w:val="28"/>
        </w:rPr>
        <w:t xml:space="preserve"> спектр новых науч</w:t>
      </w:r>
      <w:r>
        <w:rPr>
          <w:rFonts w:ascii="Times New Roman" w:hAnsi="Times New Roman"/>
          <w:sz w:val="28"/>
          <w:szCs w:val="28"/>
        </w:rPr>
        <w:t xml:space="preserve">ных направлений в вузе, </w:t>
      </w:r>
      <w:r w:rsidRPr="00180754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н</w:t>
      </w:r>
      <w:r w:rsidRPr="0018075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180754">
        <w:rPr>
          <w:rFonts w:ascii="Times New Roman" w:hAnsi="Times New Roman"/>
          <w:sz w:val="28"/>
          <w:szCs w:val="28"/>
        </w:rPr>
        <w:t xml:space="preserve"> с исследованием культурных интерфейсов инструментов электронного обучения, социальных явлений, связанных с  развитием ЭО и др.</w:t>
      </w:r>
      <w:r w:rsidRPr="00415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Ученый совет констатирует, что </w:t>
      </w:r>
      <w:proofErr w:type="spellStart"/>
      <w:r>
        <w:rPr>
          <w:rFonts w:ascii="Times New Roman" w:hAnsi="Times New Roman"/>
          <w:sz w:val="28"/>
          <w:szCs w:val="28"/>
        </w:rPr>
        <w:t>полилингвальное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образование с использованием электронного обучения активно внедряется в ИФОМК  </w:t>
      </w:r>
      <w:r w:rsidRPr="00724CA3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 xml:space="preserve">азличных организационных формах на всех уровнях основного и дополнительного образования: по принципу </w:t>
      </w:r>
      <w:proofErr w:type="spellStart"/>
      <w:r>
        <w:rPr>
          <w:rFonts w:ascii="Times New Roman" w:hAnsi="Times New Roman"/>
          <w:sz w:val="28"/>
          <w:szCs w:val="28"/>
        </w:rPr>
        <w:t>межкафедрального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межфакультетского взаимодействия реализуются </w:t>
      </w:r>
      <w:r w:rsidRPr="00724CA3">
        <w:rPr>
          <w:rFonts w:ascii="Times New Roman" w:hAnsi="Times New Roman"/>
          <w:sz w:val="28"/>
          <w:szCs w:val="28"/>
        </w:rPr>
        <w:t xml:space="preserve"> 6 новых магистерских программ</w:t>
      </w:r>
      <w:r>
        <w:rPr>
          <w:rFonts w:ascii="Times New Roman" w:hAnsi="Times New Roman"/>
          <w:sz w:val="28"/>
          <w:szCs w:val="28"/>
        </w:rPr>
        <w:t>, 23 ОПОП с применением ДОТ, 50 программ повышения квалификации и профессиональной переподготовки; выполняются 8 грантов российского и регионального уровней;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проводятся более 30 видов образовательных акций  и культурно-просветительских мероприятий для  обучающихся образовательных организаций РБ; действуют 2 </w:t>
      </w:r>
      <w:proofErr w:type="spellStart"/>
      <w:r>
        <w:rPr>
          <w:rFonts w:ascii="Times New Roman" w:hAnsi="Times New Roman"/>
          <w:sz w:val="28"/>
          <w:szCs w:val="28"/>
        </w:rPr>
        <w:t>интернет-сообщества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1048  участников и др.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институте  филологического образования и межкультурных коммуникаций активно внедряется  методика </w:t>
      </w:r>
      <w:proofErr w:type="spellStart"/>
      <w:r>
        <w:rPr>
          <w:rFonts w:ascii="Times New Roman" w:hAnsi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обучения: в ЦРК </w:t>
      </w:r>
      <w:r w:rsidRPr="00724CA3">
        <w:rPr>
          <w:rFonts w:ascii="Times New Roman" w:hAnsi="Times New Roman"/>
          <w:sz w:val="28"/>
          <w:szCs w:val="28"/>
        </w:rPr>
        <w:t>«Славянский мир» используется современный инструментарий для формирования коммуни</w:t>
      </w:r>
      <w:r>
        <w:rPr>
          <w:rFonts w:ascii="Times New Roman" w:hAnsi="Times New Roman"/>
          <w:sz w:val="28"/>
          <w:szCs w:val="28"/>
        </w:rPr>
        <w:t>кативных компетенций на русском языке   (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 технологии, специализированный </w:t>
      </w:r>
      <w:r w:rsidRPr="00724CA3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 xml:space="preserve">бный </w:t>
      </w:r>
      <w:proofErr w:type="spellStart"/>
      <w:r>
        <w:rPr>
          <w:rFonts w:ascii="Times New Roman" w:hAnsi="Times New Roman"/>
          <w:sz w:val="28"/>
          <w:szCs w:val="28"/>
        </w:rPr>
        <w:t>медиаконтент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  погружает студентов в </w:t>
      </w:r>
      <w:proofErr w:type="spellStart"/>
      <w:r>
        <w:rPr>
          <w:rFonts w:ascii="Times New Roman" w:hAnsi="Times New Roman"/>
          <w:sz w:val="28"/>
          <w:szCs w:val="28"/>
        </w:rPr>
        <w:t>квази</w:t>
      </w:r>
      <w:r w:rsidRPr="00724CA3">
        <w:rPr>
          <w:rFonts w:ascii="Times New Roman" w:hAnsi="Times New Roman"/>
          <w:sz w:val="28"/>
          <w:szCs w:val="28"/>
        </w:rPr>
        <w:t>профессионал</w:t>
      </w:r>
      <w:r>
        <w:rPr>
          <w:rFonts w:ascii="Times New Roman" w:hAnsi="Times New Roman"/>
          <w:sz w:val="28"/>
          <w:szCs w:val="28"/>
        </w:rPr>
        <w:t>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среду  </w:t>
      </w:r>
      <w:r w:rsidRPr="00724CA3">
        <w:rPr>
          <w:rFonts w:ascii="Times New Roman" w:hAnsi="Times New Roman"/>
          <w:sz w:val="28"/>
          <w:szCs w:val="28"/>
        </w:rPr>
        <w:t xml:space="preserve"> в соответствии с требованиями профессиональных стандартов</w:t>
      </w:r>
      <w:r>
        <w:rPr>
          <w:rFonts w:ascii="Times New Roman" w:hAnsi="Times New Roman"/>
          <w:sz w:val="28"/>
          <w:szCs w:val="28"/>
        </w:rPr>
        <w:t>).</w:t>
      </w:r>
      <w:r w:rsidRPr="00724CA3">
        <w:rPr>
          <w:rFonts w:ascii="Times New Roman" w:hAnsi="Times New Roman"/>
          <w:sz w:val="28"/>
          <w:szCs w:val="28"/>
        </w:rPr>
        <w:t xml:space="preserve"> 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5462C">
        <w:rPr>
          <w:rFonts w:ascii="Times New Roman" w:hAnsi="Times New Roman"/>
          <w:sz w:val="28"/>
          <w:szCs w:val="28"/>
        </w:rPr>
        <w:t xml:space="preserve">Преподаватели </w:t>
      </w:r>
      <w:r>
        <w:rPr>
          <w:rFonts w:ascii="Times New Roman" w:hAnsi="Times New Roman"/>
          <w:sz w:val="28"/>
          <w:szCs w:val="28"/>
        </w:rPr>
        <w:t xml:space="preserve">ИФОМК </w:t>
      </w:r>
      <w:r w:rsidRPr="00C5462C">
        <w:rPr>
          <w:rFonts w:ascii="Times New Roman" w:hAnsi="Times New Roman"/>
          <w:sz w:val="28"/>
          <w:szCs w:val="28"/>
        </w:rPr>
        <w:t>создают  научно-образовательные сайт</w:t>
      </w:r>
      <w:r>
        <w:rPr>
          <w:rFonts w:ascii="Times New Roman" w:hAnsi="Times New Roman"/>
          <w:sz w:val="28"/>
          <w:szCs w:val="28"/>
        </w:rPr>
        <w:t>ы</w:t>
      </w:r>
      <w:r w:rsidRPr="00C5462C">
        <w:rPr>
          <w:rFonts w:ascii="Times New Roman" w:hAnsi="Times New Roman"/>
          <w:sz w:val="28"/>
          <w:szCs w:val="28"/>
        </w:rPr>
        <w:t>,  к которым студенты активно обращаются в учебных це</w:t>
      </w:r>
      <w:r>
        <w:rPr>
          <w:rFonts w:ascii="Times New Roman" w:hAnsi="Times New Roman"/>
          <w:sz w:val="28"/>
          <w:szCs w:val="28"/>
        </w:rPr>
        <w:t xml:space="preserve">лях и при подготовке курсовых, </w:t>
      </w:r>
      <w:r w:rsidRPr="00C5462C">
        <w:rPr>
          <w:rFonts w:ascii="Times New Roman" w:hAnsi="Times New Roman"/>
          <w:sz w:val="28"/>
          <w:szCs w:val="28"/>
        </w:rPr>
        <w:t>выпускных квалификационных работ, культурно-просвет</w:t>
      </w:r>
      <w:r>
        <w:rPr>
          <w:rFonts w:ascii="Times New Roman" w:hAnsi="Times New Roman"/>
          <w:sz w:val="28"/>
          <w:szCs w:val="28"/>
        </w:rPr>
        <w:t>ительских проектов</w:t>
      </w:r>
      <w:r w:rsidRPr="00C54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участии</w:t>
      </w:r>
      <w:r w:rsidRPr="00C5462C">
        <w:rPr>
          <w:rFonts w:ascii="Times New Roman" w:hAnsi="Times New Roman"/>
          <w:sz w:val="28"/>
          <w:szCs w:val="28"/>
        </w:rPr>
        <w:t xml:space="preserve"> в  молодежных конкурсах.  В на</w:t>
      </w:r>
      <w:r>
        <w:rPr>
          <w:rFonts w:ascii="Times New Roman" w:hAnsi="Times New Roman"/>
          <w:sz w:val="28"/>
          <w:szCs w:val="28"/>
        </w:rPr>
        <w:t xml:space="preserve">стоящее время магистранты </w:t>
      </w:r>
      <w:r w:rsidRPr="00C5462C">
        <w:rPr>
          <w:rFonts w:ascii="Times New Roman" w:hAnsi="Times New Roman"/>
          <w:sz w:val="28"/>
          <w:szCs w:val="28"/>
        </w:rPr>
        <w:t xml:space="preserve"> разрабатывают  бизнес-проект «Интерактивная карта «Литературная </w:t>
      </w:r>
      <w:proofErr w:type="spellStart"/>
      <w:r w:rsidRPr="00C5462C">
        <w:rPr>
          <w:rFonts w:ascii="Times New Roman" w:hAnsi="Times New Roman"/>
          <w:sz w:val="28"/>
          <w:szCs w:val="28"/>
        </w:rPr>
        <w:t>Rossic</w:t>
      </w:r>
      <w:proofErr w:type="gramStart"/>
      <w:r w:rsidRPr="00C5462C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C5462C">
        <w:rPr>
          <w:rFonts w:ascii="Times New Roman" w:hAnsi="Times New Roman"/>
          <w:sz w:val="28"/>
          <w:szCs w:val="28"/>
        </w:rPr>
        <w:t xml:space="preserve"> Башкортостана» для реализации в Историческом парке г. Уфы. 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ИФОМК активно взаимодействует с </w:t>
      </w:r>
      <w:proofErr w:type="gramStart"/>
      <w:r>
        <w:rPr>
          <w:rFonts w:ascii="Times New Roman" w:hAnsi="Times New Roman"/>
          <w:sz w:val="28"/>
          <w:szCs w:val="28"/>
        </w:rPr>
        <w:t>базовыми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СОО и разрабатывает  инновационный формат </w:t>
      </w:r>
      <w:proofErr w:type="spellStart"/>
      <w:r>
        <w:rPr>
          <w:rFonts w:ascii="Times New Roman" w:hAnsi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в рамках программ </w:t>
      </w:r>
      <w:proofErr w:type="spellStart"/>
      <w:r>
        <w:rPr>
          <w:rFonts w:ascii="Times New Roman" w:hAnsi="Times New Roman"/>
          <w:sz w:val="28"/>
          <w:szCs w:val="28"/>
        </w:rPr>
        <w:t>предуниверсариев</w:t>
      </w:r>
      <w:proofErr w:type="spellEnd"/>
      <w:r>
        <w:rPr>
          <w:rFonts w:ascii="Times New Roman" w:hAnsi="Times New Roman"/>
          <w:sz w:val="28"/>
          <w:szCs w:val="28"/>
        </w:rPr>
        <w:t xml:space="preserve">, выстроенных в виде  предметных модулей и планируемых для размещения  на электронной платформе Университета.  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продвижения БГПУ им. М. 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 w:rsidRPr="00724CA3">
        <w:rPr>
          <w:rFonts w:ascii="Times New Roman" w:hAnsi="Times New Roman"/>
          <w:sz w:val="28"/>
          <w:szCs w:val="28"/>
        </w:rPr>
        <w:t xml:space="preserve"> в  международно</w:t>
      </w:r>
      <w:r>
        <w:rPr>
          <w:rFonts w:ascii="Times New Roman" w:hAnsi="Times New Roman"/>
          <w:sz w:val="28"/>
          <w:szCs w:val="28"/>
        </w:rPr>
        <w:t xml:space="preserve">м образовательном пространстве </w:t>
      </w:r>
      <w:r w:rsidRPr="00724CA3">
        <w:rPr>
          <w:rFonts w:ascii="Times New Roman" w:hAnsi="Times New Roman"/>
          <w:sz w:val="28"/>
          <w:szCs w:val="28"/>
        </w:rPr>
        <w:t xml:space="preserve">  подготовлены рекламные видеоролики (на </w:t>
      </w:r>
      <w:r w:rsidRPr="00724CA3">
        <w:rPr>
          <w:rFonts w:ascii="Times New Roman" w:hAnsi="Times New Roman"/>
          <w:sz w:val="28"/>
          <w:szCs w:val="28"/>
        </w:rPr>
        <w:lastRenderedPageBreak/>
        <w:t xml:space="preserve">русском, </w:t>
      </w:r>
      <w:r>
        <w:rPr>
          <w:rFonts w:ascii="Times New Roman" w:hAnsi="Times New Roman"/>
          <w:sz w:val="28"/>
          <w:szCs w:val="28"/>
        </w:rPr>
        <w:t xml:space="preserve">английском,  туркменском, </w:t>
      </w:r>
      <w:r w:rsidRPr="00724CA3">
        <w:rPr>
          <w:rFonts w:ascii="Times New Roman" w:hAnsi="Times New Roman"/>
          <w:sz w:val="28"/>
          <w:szCs w:val="28"/>
        </w:rPr>
        <w:t>арабском, китайском языках</w:t>
      </w:r>
      <w:r>
        <w:rPr>
          <w:rFonts w:ascii="Times New Roman" w:hAnsi="Times New Roman"/>
          <w:sz w:val="28"/>
          <w:szCs w:val="28"/>
        </w:rPr>
        <w:t xml:space="preserve"> и фарси) </w:t>
      </w:r>
      <w:r w:rsidRPr="00724CA3">
        <w:rPr>
          <w:rFonts w:ascii="Times New Roman" w:hAnsi="Times New Roman"/>
          <w:sz w:val="28"/>
          <w:szCs w:val="28"/>
        </w:rPr>
        <w:t xml:space="preserve"> для публикации в социальных сетях, на </w:t>
      </w:r>
      <w:proofErr w:type="spellStart"/>
      <w:r w:rsidRPr="00724CA3">
        <w:rPr>
          <w:rFonts w:ascii="Times New Roman" w:hAnsi="Times New Roman"/>
          <w:sz w:val="28"/>
          <w:szCs w:val="28"/>
        </w:rPr>
        <w:t>видеохостинге</w:t>
      </w:r>
      <w:proofErr w:type="spellEnd"/>
      <w:r w:rsidRPr="00724C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24CA3">
        <w:rPr>
          <w:rFonts w:ascii="Times New Roman" w:hAnsi="Times New Roman"/>
          <w:sz w:val="28"/>
          <w:szCs w:val="28"/>
        </w:rPr>
        <w:t>You</w:t>
      </w:r>
      <w:proofErr w:type="spellEnd"/>
      <w:r w:rsidRPr="00724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CA3">
        <w:rPr>
          <w:rFonts w:ascii="Times New Roman" w:hAnsi="Times New Roman"/>
          <w:sz w:val="28"/>
          <w:szCs w:val="28"/>
        </w:rPr>
        <w:t>Tube</w:t>
      </w:r>
      <w:proofErr w:type="spellEnd"/>
      <w:r w:rsidRPr="00724CA3">
        <w:rPr>
          <w:rFonts w:ascii="Times New Roman" w:hAnsi="Times New Roman"/>
          <w:sz w:val="28"/>
          <w:szCs w:val="28"/>
        </w:rPr>
        <w:t xml:space="preserve">», портале </w:t>
      </w:r>
      <w:r>
        <w:rPr>
          <w:rFonts w:ascii="Times New Roman" w:hAnsi="Times New Roman"/>
          <w:sz w:val="28"/>
          <w:szCs w:val="28"/>
        </w:rPr>
        <w:t xml:space="preserve">«Образование на русском». Обучение на подготовительном отделении и курсах по РКИ для иностранных слушателей  из 15 стран ближнего и дальнего зарубежья </w:t>
      </w:r>
      <w:proofErr w:type="gramStart"/>
      <w:r>
        <w:rPr>
          <w:rFonts w:ascii="Times New Roman" w:hAnsi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том числе с использованием ИКТ, что  помогает  при выстраивании  индивидуальных  образовательных траекторий  носителям различных языков и культур.   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при переходе БГПУ им. М. 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к модели «Университета 3.0» </w:t>
      </w:r>
      <w:r w:rsidRPr="00C14281">
        <w:rPr>
          <w:rFonts w:ascii="Times New Roman" w:hAnsi="Times New Roman"/>
          <w:sz w:val="28"/>
          <w:szCs w:val="28"/>
        </w:rPr>
        <w:t>предстоит  разработка МООК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281">
        <w:rPr>
          <w:rFonts w:ascii="Times New Roman" w:hAnsi="Times New Roman"/>
          <w:sz w:val="28"/>
          <w:szCs w:val="28"/>
        </w:rPr>
        <w:t xml:space="preserve">для различных  категорий потребителей образовательных услуг внутреннего и внешнего </w:t>
      </w:r>
      <w:proofErr w:type="spellStart"/>
      <w:r w:rsidRPr="00C14281">
        <w:rPr>
          <w:rFonts w:ascii="Times New Roman" w:hAnsi="Times New Roman"/>
          <w:sz w:val="28"/>
          <w:szCs w:val="28"/>
        </w:rPr>
        <w:t>онлайн-пространства</w:t>
      </w:r>
      <w:proofErr w:type="spellEnd"/>
      <w:r w:rsidRPr="00C14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реализации задач Университета как опорного вуза необходима разработка </w:t>
      </w:r>
      <w:proofErr w:type="spellStart"/>
      <w:r>
        <w:rPr>
          <w:rFonts w:ascii="Times New Roman" w:hAnsi="Times New Roman"/>
          <w:sz w:val="28"/>
          <w:szCs w:val="28"/>
        </w:rPr>
        <w:t>онлайн-программ</w:t>
      </w:r>
      <w:proofErr w:type="spellEnd"/>
      <w:r>
        <w:rPr>
          <w:rFonts w:ascii="Times New Roman" w:hAnsi="Times New Roman"/>
          <w:sz w:val="28"/>
          <w:szCs w:val="28"/>
        </w:rPr>
        <w:t xml:space="preserve">  дополнительного образования и магистратуры  по русскому языку и  литературе для абитуриентов и широкого круга слушателей из стран ШОС, где содержательный аспект выстраивается по принципу  «от изучения  русской культуры» к изучению  языка и литературы, что  является одной из форм продвижения  русского языка и литературы с позиции «мягкой силы».</w:t>
      </w:r>
      <w:proofErr w:type="gramEnd"/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Ученый совет постановляет: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директора ИФОМК  Х.Х. </w:t>
      </w:r>
      <w:proofErr w:type="spellStart"/>
      <w:r>
        <w:rPr>
          <w:rFonts w:ascii="Times New Roman" w:hAnsi="Times New Roman"/>
          <w:sz w:val="28"/>
          <w:szCs w:val="28"/>
        </w:rPr>
        <w:t>Галимовой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обсудить возможности  и способы  развития    </w:t>
      </w:r>
      <w:proofErr w:type="spellStart"/>
      <w:r>
        <w:rPr>
          <w:rFonts w:ascii="Times New Roman" w:hAnsi="Times New Roman"/>
          <w:sz w:val="28"/>
          <w:szCs w:val="28"/>
        </w:rPr>
        <w:t>полилингвальной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724CA3">
        <w:rPr>
          <w:rFonts w:ascii="Times New Roman" w:hAnsi="Times New Roman"/>
          <w:sz w:val="28"/>
          <w:szCs w:val="28"/>
        </w:rPr>
        <w:t>информационно-образовательной</w:t>
      </w:r>
      <w:r>
        <w:rPr>
          <w:rFonts w:ascii="Times New Roman" w:hAnsi="Times New Roman"/>
          <w:sz w:val="28"/>
          <w:szCs w:val="28"/>
        </w:rPr>
        <w:t xml:space="preserve">   среды Университета</w:t>
      </w:r>
      <w:r w:rsidRPr="007533F7">
        <w:rPr>
          <w:rFonts w:ascii="Times New Roman" w:hAnsi="Times New Roman"/>
          <w:sz w:val="28"/>
          <w:szCs w:val="28"/>
        </w:rPr>
        <w:t xml:space="preserve"> в условиях перехода к ФГОС 3++</w:t>
      </w:r>
      <w:r w:rsidRPr="00A85F5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учетом специфики направлений   подготовки  студентов  и видов профессиональной деятельности  выпускников, </w:t>
      </w:r>
      <w:proofErr w:type="spellStart"/>
      <w:r>
        <w:rPr>
          <w:rFonts w:ascii="Times New Roman" w:hAnsi="Times New Roman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модулей программ  дополнительного образования для различных категорий слушателей.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деканы</w:t>
      </w:r>
      <w:r w:rsidRPr="00B80F6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директора, зав. кафедрами, руководители ОПОП, УМУ, ИДО.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30.06.2018 г.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связи с реализацией модели смешанного обучения  для  эффективного развития универсальных коммуникативных компетенций студентов  на  родном, русском и иностранных  языках: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75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содержание коммуникативных модулей ОПОП, технологии формирования коммуникативных компетенций, инструменты оценки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компетенций   в соответствии  с профилем подготовки для  профессиональной деятельности в </w:t>
      </w:r>
      <w:proofErr w:type="spellStart"/>
      <w:r>
        <w:rPr>
          <w:rFonts w:ascii="Times New Roman" w:hAnsi="Times New Roman"/>
          <w:sz w:val="28"/>
          <w:szCs w:val="28"/>
        </w:rPr>
        <w:t>полилингвальном</w:t>
      </w:r>
      <w:proofErr w:type="spellEnd"/>
      <w:r>
        <w:rPr>
          <w:rFonts w:ascii="Times New Roman" w:hAnsi="Times New Roman"/>
          <w:sz w:val="28"/>
          <w:szCs w:val="28"/>
        </w:rPr>
        <w:t>, поликультурном образовательном  пространстве  региона, ближнего и дальнего зарубежья.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 УМУ,  заведующие кафедрами,  руководители ОПОП.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01.09.2018 г.</w:t>
      </w:r>
      <w:r w:rsidRPr="00A73D61">
        <w:rPr>
          <w:rFonts w:ascii="Times New Roman" w:hAnsi="Times New Roman"/>
          <w:sz w:val="28"/>
          <w:szCs w:val="28"/>
        </w:rPr>
        <w:t xml:space="preserve"> 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к реализации в  2019-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 ОПОП уровня магистратуры  на английском  языке; включить в содержание магистерских программ модули, формирующие коммуникативные компетенции на  </w:t>
      </w:r>
      <w:r>
        <w:rPr>
          <w:rFonts w:ascii="Times New Roman" w:hAnsi="Times New Roman"/>
          <w:sz w:val="28"/>
          <w:szCs w:val="28"/>
        </w:rPr>
        <w:lastRenderedPageBreak/>
        <w:t>русском и иностранных языках,</w:t>
      </w:r>
      <w:r w:rsidRPr="006D5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 обеспечения  профессиональной успешности выпускников. 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 УМУ, заведующие кафедрами,  дирекции ОПОП.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01.10.2018 г.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создать методические лаборатории  для    погружения   студентов в  </w:t>
      </w:r>
      <w:proofErr w:type="spellStart"/>
      <w:r>
        <w:rPr>
          <w:rFonts w:ascii="Times New Roman" w:hAnsi="Times New Roman"/>
          <w:sz w:val="28"/>
          <w:szCs w:val="28"/>
        </w:rPr>
        <w:t>полилингвальную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квазипрофессиональную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деятельность; </w:t>
      </w:r>
      <w:r w:rsidRPr="00BA76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13A4">
        <w:rPr>
          <w:rFonts w:ascii="Times New Roman" w:hAnsi="Times New Roman"/>
          <w:sz w:val="28"/>
          <w:szCs w:val="28"/>
        </w:rPr>
        <w:t>ситуационно-</w:t>
      </w:r>
      <w:r>
        <w:rPr>
          <w:rFonts w:ascii="Times New Roman" w:hAnsi="Times New Roman"/>
          <w:sz w:val="28"/>
          <w:szCs w:val="28"/>
        </w:rPr>
        <w:t xml:space="preserve">дискуссионные  </w:t>
      </w:r>
      <w:proofErr w:type="spellStart"/>
      <w:r>
        <w:rPr>
          <w:rFonts w:ascii="Times New Roman" w:hAnsi="Times New Roman"/>
          <w:sz w:val="28"/>
          <w:szCs w:val="28"/>
        </w:rPr>
        <w:t>онлайн-площадки</w:t>
      </w:r>
      <w:proofErr w:type="spellEnd"/>
      <w:r>
        <w:rPr>
          <w:rFonts w:ascii="Times New Roman" w:hAnsi="Times New Roman"/>
          <w:sz w:val="28"/>
          <w:szCs w:val="28"/>
        </w:rPr>
        <w:t xml:space="preserve">  на  русском, родных   и иностранных языках;</w:t>
      </w:r>
      <w:r w:rsidRPr="00FE2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иноязычные ресурсные центры для открытого доступа к аутентичным страноведческим материалам, электронному каталогу научных изданий на языке оригинала и образцам </w:t>
      </w:r>
      <w:proofErr w:type="spellStart"/>
      <w:r>
        <w:rPr>
          <w:rFonts w:ascii="Times New Roman" w:hAnsi="Times New Roman"/>
          <w:sz w:val="28"/>
          <w:szCs w:val="28"/>
        </w:rPr>
        <w:t>аудиотекстов</w:t>
      </w:r>
      <w:proofErr w:type="spellEnd"/>
      <w:r>
        <w:rPr>
          <w:rFonts w:ascii="Times New Roman" w:hAnsi="Times New Roman"/>
          <w:sz w:val="28"/>
          <w:szCs w:val="28"/>
        </w:rPr>
        <w:t>, озвученных носителями иноязычной  речи.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 руководители ЦРК, заведующие кафедрами, дирекции ОПОП.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в течение учебного года.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2.4. создать Центр академического письма с организацией очных и дистанционных курсов различных уровней  сложности,</w:t>
      </w:r>
      <w:r w:rsidRPr="009856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760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37C8A">
        <w:rPr>
          <w:rFonts w:ascii="Times New Roman" w:hAnsi="Times New Roman"/>
          <w:sz w:val="28"/>
          <w:szCs w:val="28"/>
        </w:rPr>
        <w:t>сертификации  универсальных коммуникативных компетенций  педагога</w:t>
      </w:r>
      <w:r w:rsidRPr="000F2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развития навыков устной и письменной научной коммуникации  на иностранных языках  обучающихся и преподавателей  Университета и вузов РБ,  </w:t>
      </w:r>
      <w:r w:rsidRPr="00F33D80">
        <w:rPr>
          <w:rFonts w:ascii="Times New Roman" w:hAnsi="Times New Roman"/>
          <w:sz w:val="28"/>
          <w:szCs w:val="28"/>
        </w:rPr>
        <w:t xml:space="preserve">подготовки статей к публикации в   зарубежных </w:t>
      </w:r>
      <w:proofErr w:type="spellStart"/>
      <w:r w:rsidRPr="00F33D80">
        <w:rPr>
          <w:rFonts w:ascii="Times New Roman" w:hAnsi="Times New Roman"/>
          <w:sz w:val="28"/>
          <w:szCs w:val="28"/>
        </w:rPr>
        <w:t>высокорейтинговых</w:t>
      </w:r>
      <w:proofErr w:type="spellEnd"/>
      <w:r w:rsidRPr="00F33D80">
        <w:rPr>
          <w:rFonts w:ascii="Times New Roman" w:hAnsi="Times New Roman"/>
          <w:sz w:val="28"/>
          <w:szCs w:val="28"/>
        </w:rPr>
        <w:t xml:space="preserve">  журналах и представлении научных работ на международных  конференциях</w:t>
      </w:r>
      <w:r w:rsidRPr="00F37C8A">
        <w:rPr>
          <w:rFonts w:ascii="Times New Roman" w:hAnsi="Times New Roman"/>
          <w:sz w:val="28"/>
          <w:szCs w:val="28"/>
        </w:rPr>
        <w:t>.</w:t>
      </w:r>
      <w:r w:rsidRPr="00C3161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  УНР, </w:t>
      </w:r>
      <w:r w:rsidRPr="00032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ИФОМК, ФБФ, кафедра иностранных языков, Департамент «ОЭУ».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30.09.2018 г.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организовать коммуникативные тренинги для ППС  с целью развития  навыков  профессионального  общения, повышения  коммуникативной культуры,  развития навыков публичной речи и ораторского мастерства, эмоционального самоконтроля   с включением в план корпоративного обучения.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 рук. ЦЛЭР, ОК. </w:t>
      </w:r>
    </w:p>
    <w:p w:rsidR="00275C2E" w:rsidRDefault="00275C2E" w:rsidP="00E434C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в течение учебного года.</w:t>
      </w:r>
      <w:r w:rsidRPr="00356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C2E" w:rsidRDefault="00E434CF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5C2E">
        <w:rPr>
          <w:rFonts w:ascii="Times New Roman" w:hAnsi="Times New Roman"/>
          <w:sz w:val="28"/>
          <w:szCs w:val="28"/>
        </w:rPr>
        <w:t xml:space="preserve">.  Разработать  массовые  </w:t>
      </w:r>
      <w:proofErr w:type="spellStart"/>
      <w:r w:rsidR="00275C2E">
        <w:rPr>
          <w:rFonts w:ascii="Times New Roman" w:hAnsi="Times New Roman"/>
          <w:sz w:val="28"/>
          <w:szCs w:val="28"/>
        </w:rPr>
        <w:t>онлайн-курсы</w:t>
      </w:r>
      <w:proofErr w:type="spellEnd"/>
      <w:r w:rsidR="00275C2E">
        <w:rPr>
          <w:rFonts w:ascii="Times New Roman" w:hAnsi="Times New Roman"/>
          <w:sz w:val="28"/>
          <w:szCs w:val="28"/>
        </w:rPr>
        <w:t xml:space="preserve">   «Русский язык  за рубежом», «</w:t>
      </w:r>
      <w:r w:rsidR="00275C2E" w:rsidRPr="00724CA3">
        <w:rPr>
          <w:rFonts w:ascii="Times New Roman" w:hAnsi="Times New Roman"/>
          <w:sz w:val="28"/>
          <w:szCs w:val="28"/>
        </w:rPr>
        <w:t>Азбук</w:t>
      </w:r>
      <w:r w:rsidR="00275C2E">
        <w:rPr>
          <w:rFonts w:ascii="Times New Roman" w:hAnsi="Times New Roman"/>
          <w:sz w:val="28"/>
          <w:szCs w:val="28"/>
        </w:rPr>
        <w:t xml:space="preserve">а общения» (по 72 ч) </w:t>
      </w:r>
      <w:r w:rsidR="00275C2E" w:rsidRPr="00B10FA2">
        <w:rPr>
          <w:rFonts w:ascii="Times New Roman" w:hAnsi="Times New Roman"/>
          <w:sz w:val="28"/>
          <w:szCs w:val="28"/>
        </w:rPr>
        <w:t>для широкого круга слушателей в  РБ, РФ и странах</w:t>
      </w:r>
      <w:r w:rsidR="00275C2E">
        <w:rPr>
          <w:rFonts w:ascii="Times New Roman" w:hAnsi="Times New Roman"/>
          <w:sz w:val="28"/>
          <w:szCs w:val="28"/>
        </w:rPr>
        <w:t xml:space="preserve"> ШОС</w:t>
      </w:r>
      <w:r w:rsidR="00275C2E" w:rsidRPr="000F2902">
        <w:rPr>
          <w:rFonts w:ascii="Times New Roman" w:hAnsi="Times New Roman"/>
          <w:sz w:val="28"/>
          <w:szCs w:val="28"/>
        </w:rPr>
        <w:t xml:space="preserve"> </w:t>
      </w:r>
      <w:r w:rsidR="00275C2E">
        <w:rPr>
          <w:rFonts w:ascii="Times New Roman" w:hAnsi="Times New Roman"/>
          <w:sz w:val="28"/>
          <w:szCs w:val="28"/>
        </w:rPr>
        <w:t xml:space="preserve"> в  </w:t>
      </w:r>
      <w:r w:rsidR="00275C2E" w:rsidRPr="00724CA3">
        <w:rPr>
          <w:rFonts w:ascii="Times New Roman" w:hAnsi="Times New Roman"/>
          <w:sz w:val="28"/>
          <w:szCs w:val="28"/>
        </w:rPr>
        <w:t>целях укрепления позиций русского языка</w:t>
      </w:r>
      <w:r w:rsidR="00275C2E">
        <w:rPr>
          <w:rFonts w:ascii="Times New Roman" w:hAnsi="Times New Roman"/>
          <w:sz w:val="28"/>
          <w:szCs w:val="28"/>
        </w:rPr>
        <w:t xml:space="preserve"> за рубежом</w:t>
      </w:r>
      <w:r w:rsidR="00275C2E" w:rsidRPr="00724CA3">
        <w:rPr>
          <w:rFonts w:ascii="Times New Roman" w:hAnsi="Times New Roman"/>
          <w:sz w:val="28"/>
          <w:szCs w:val="28"/>
        </w:rPr>
        <w:t>, обеспечения его эффективного функцион</w:t>
      </w:r>
      <w:r w:rsidR="00275C2E">
        <w:rPr>
          <w:rFonts w:ascii="Times New Roman" w:hAnsi="Times New Roman"/>
          <w:sz w:val="28"/>
          <w:szCs w:val="28"/>
        </w:rPr>
        <w:t>ирования в Российской Федерации.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Отв.:  кафедра общего языкознания, кафедра русского языка, кафедра русской литературы.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Сроки: до 01.09.2018 г.</w:t>
      </w:r>
    </w:p>
    <w:p w:rsidR="00275C2E" w:rsidRDefault="00E434CF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5C2E">
        <w:rPr>
          <w:rFonts w:ascii="Times New Roman" w:hAnsi="Times New Roman"/>
          <w:sz w:val="28"/>
          <w:szCs w:val="28"/>
        </w:rPr>
        <w:t xml:space="preserve">. Создать и апробировать в 2018-2019 </w:t>
      </w:r>
      <w:proofErr w:type="spellStart"/>
      <w:r w:rsidR="00275C2E">
        <w:rPr>
          <w:rFonts w:ascii="Times New Roman" w:hAnsi="Times New Roman"/>
          <w:sz w:val="28"/>
          <w:szCs w:val="28"/>
        </w:rPr>
        <w:t>уч.г</w:t>
      </w:r>
      <w:proofErr w:type="spellEnd"/>
      <w:r w:rsidR="00275C2E">
        <w:rPr>
          <w:rFonts w:ascii="Times New Roman" w:hAnsi="Times New Roman"/>
          <w:sz w:val="28"/>
          <w:szCs w:val="28"/>
        </w:rPr>
        <w:t xml:space="preserve">.  инновационную модель работы с    высокомотивированными  обучающимися   в системе </w:t>
      </w:r>
      <w:proofErr w:type="spellStart"/>
      <w:r w:rsidR="00275C2E">
        <w:rPr>
          <w:rFonts w:ascii="Times New Roman" w:hAnsi="Times New Roman"/>
          <w:sz w:val="28"/>
          <w:szCs w:val="28"/>
        </w:rPr>
        <w:t>предуниверсариев</w:t>
      </w:r>
      <w:proofErr w:type="spellEnd"/>
      <w:r w:rsidR="00275C2E">
        <w:rPr>
          <w:rFonts w:ascii="Times New Roman" w:hAnsi="Times New Roman"/>
          <w:sz w:val="28"/>
          <w:szCs w:val="28"/>
        </w:rPr>
        <w:t xml:space="preserve">    с  использованием электронных ресурсов, возможностей </w:t>
      </w:r>
      <w:proofErr w:type="spellStart"/>
      <w:r w:rsidR="00275C2E">
        <w:rPr>
          <w:rFonts w:ascii="Times New Roman" w:hAnsi="Times New Roman"/>
          <w:sz w:val="28"/>
          <w:szCs w:val="28"/>
        </w:rPr>
        <w:t>полилинвальной</w:t>
      </w:r>
      <w:proofErr w:type="spellEnd"/>
      <w:r w:rsidR="00275C2E">
        <w:rPr>
          <w:rFonts w:ascii="Times New Roman" w:hAnsi="Times New Roman"/>
          <w:sz w:val="28"/>
          <w:szCs w:val="28"/>
        </w:rPr>
        <w:t xml:space="preserve"> информационной среды  Университета</w:t>
      </w:r>
      <w:r w:rsidR="00275C2E" w:rsidRPr="00970B2A">
        <w:rPr>
          <w:rFonts w:ascii="Times New Roman" w:hAnsi="Times New Roman"/>
          <w:sz w:val="28"/>
          <w:szCs w:val="28"/>
        </w:rPr>
        <w:t xml:space="preserve"> </w:t>
      </w:r>
      <w:r w:rsidR="00275C2E">
        <w:rPr>
          <w:rFonts w:ascii="Times New Roman" w:hAnsi="Times New Roman"/>
          <w:sz w:val="28"/>
          <w:szCs w:val="28"/>
        </w:rPr>
        <w:t xml:space="preserve">на базе СООЦ «Салихово» и </w:t>
      </w:r>
      <w:r w:rsidR="00275C2E" w:rsidRPr="008C2CAA">
        <w:rPr>
          <w:rFonts w:ascii="Times New Roman" w:hAnsi="Times New Roman"/>
          <w:sz w:val="28"/>
          <w:szCs w:val="28"/>
        </w:rPr>
        <w:t xml:space="preserve"> </w:t>
      </w:r>
      <w:r w:rsidR="00275C2E">
        <w:rPr>
          <w:rFonts w:ascii="Times New Roman" w:hAnsi="Times New Roman"/>
          <w:sz w:val="28"/>
          <w:szCs w:val="28"/>
        </w:rPr>
        <w:t xml:space="preserve"> на   образовательных площадках  СОО РБ.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 деканы</w:t>
      </w:r>
      <w:r w:rsidRPr="00B80F6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директора,  ЦРОШ, Департамент «ОЭУ». 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Сроки: до 01.10.2018 г.</w:t>
      </w:r>
    </w:p>
    <w:p w:rsidR="00E434CF" w:rsidRDefault="00E434CF" w:rsidP="00E434C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Создать Совет  по электронному образованию   для регулярной   внутренней и внешней  экспертной  оценки  ОПОП, реализуемых  с применением  ДОТ на разных ступенях обучения;  по экспертизе  МООК для размещения  на </w:t>
      </w:r>
      <w:r w:rsidRPr="00724CA3">
        <w:rPr>
          <w:rFonts w:ascii="Times New Roman" w:hAnsi="Times New Roman"/>
          <w:sz w:val="28"/>
          <w:szCs w:val="28"/>
        </w:rPr>
        <w:t xml:space="preserve"> сайтах открытого образования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E434CF" w:rsidRDefault="00E434CF" w:rsidP="00E434C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   Департамент «ОЭУ», УМУ,  ИДО, дирекции ОПОП,</w:t>
      </w:r>
      <w:r w:rsidRPr="00EC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зав. кафедрами.</w:t>
      </w:r>
    </w:p>
    <w:p w:rsidR="00E434CF" w:rsidRDefault="00E434CF" w:rsidP="00E434C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31.08.2018 г.</w:t>
      </w:r>
    </w:p>
    <w:p w:rsidR="00275C2E" w:rsidRDefault="00275C2E" w:rsidP="00E43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C2E" w:rsidRPr="00627F3C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4DE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Pr="000B24DE">
        <w:rPr>
          <w:rFonts w:ascii="Times New Roman" w:hAnsi="Times New Roman"/>
          <w:i/>
          <w:sz w:val="28"/>
          <w:szCs w:val="28"/>
        </w:rPr>
        <w:t xml:space="preserve"> выполнением Решения возложить на проректора по учебной работе А.Ф.Мустаева и проректора по научной и инновационной деятельности И.В.Кудинова.</w:t>
      </w:r>
    </w:p>
    <w:p w:rsidR="00275C2E" w:rsidRPr="00E434CF" w:rsidRDefault="00275C2E" w:rsidP="00E434CF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75C2E" w:rsidRDefault="00275C2E" w:rsidP="00275C2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информационных технологий </w:t>
      </w:r>
      <w:r>
        <w:rPr>
          <w:rFonts w:ascii="Times New Roman" w:hAnsi="Times New Roman"/>
          <w:b/>
          <w:sz w:val="28"/>
          <w:szCs w:val="28"/>
        </w:rPr>
        <w:br/>
        <w:t>в системе работы с одаренными детьми</w:t>
      </w:r>
    </w:p>
    <w:p w:rsidR="00275C2E" w:rsidRDefault="00275C2E" w:rsidP="00275C2E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доклад директора Департамента непрерывного педагогического образования З.А. </w:t>
      </w:r>
      <w:proofErr w:type="spellStart"/>
      <w:r>
        <w:rPr>
          <w:rFonts w:ascii="Times New Roman" w:hAnsi="Times New Roman"/>
          <w:sz w:val="28"/>
          <w:szCs w:val="28"/>
        </w:rPr>
        <w:t>Аллаярова</w:t>
      </w:r>
      <w:proofErr w:type="spellEnd"/>
      <w:r>
        <w:rPr>
          <w:rFonts w:ascii="Times New Roman" w:hAnsi="Times New Roman"/>
          <w:sz w:val="28"/>
          <w:szCs w:val="28"/>
        </w:rPr>
        <w:t>, Ученый Совет отмечает, что обеспечение открытости</w:t>
      </w:r>
      <w:r w:rsidRPr="008D1F1B">
        <w:rPr>
          <w:rFonts w:ascii="Times New Roman" w:hAnsi="Times New Roman"/>
          <w:sz w:val="28"/>
          <w:szCs w:val="28"/>
        </w:rPr>
        <w:t>, доступно</w:t>
      </w:r>
      <w:r>
        <w:rPr>
          <w:rFonts w:ascii="Times New Roman" w:hAnsi="Times New Roman"/>
          <w:sz w:val="28"/>
          <w:szCs w:val="28"/>
        </w:rPr>
        <w:t>сти,</w:t>
      </w:r>
      <w:r w:rsidRPr="008D1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 действующей в Университете системы работы с одаренными детьми, массовости участия</w:t>
      </w:r>
      <w:r w:rsidRPr="008D1F1B">
        <w:rPr>
          <w:rFonts w:ascii="Times New Roman" w:hAnsi="Times New Roman"/>
          <w:sz w:val="28"/>
          <w:szCs w:val="28"/>
        </w:rPr>
        <w:t xml:space="preserve"> детей в </w:t>
      </w:r>
      <w:r>
        <w:rPr>
          <w:rFonts w:ascii="Times New Roman" w:hAnsi="Times New Roman"/>
          <w:sz w:val="28"/>
          <w:szCs w:val="28"/>
        </w:rPr>
        <w:t>мероприятиях возможно только при условии использования</w:t>
      </w:r>
      <w:r w:rsidRPr="008D1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современных информационно-коммуникативных технологий.</w:t>
      </w:r>
      <w:r w:rsidRPr="008D1F1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Наиболее привлекательными для обучающихся</w:t>
      </w:r>
      <w:r w:rsidRPr="008D1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последние годы стали различные олимпиады по школьным предметам, интеллектуальные и творческие конкурсы, дистанционные школы, учебно-исследовательские проекты и др., проводимые в </w:t>
      </w:r>
      <w:proofErr w:type="spellStart"/>
      <w:r>
        <w:rPr>
          <w:rFonts w:ascii="Times New Roman" w:hAnsi="Times New Roman"/>
          <w:sz w:val="28"/>
          <w:szCs w:val="28"/>
        </w:rPr>
        <w:t>очно-</w:t>
      </w:r>
      <w:r w:rsidRPr="008D1F1B">
        <w:rPr>
          <w:rFonts w:ascii="Times New Roman" w:hAnsi="Times New Roman"/>
          <w:sz w:val="28"/>
          <w:szCs w:val="28"/>
        </w:rPr>
        <w:t>заоч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дистанционной формах.</w:t>
      </w:r>
      <w:proofErr w:type="gramEnd"/>
    </w:p>
    <w:p w:rsidR="00275C2E" w:rsidRPr="00632D8D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таких университетских мероприятиях принимают участие</w:t>
      </w:r>
      <w:r w:rsidRPr="00B7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 двадцати тысяч школьников, которые получают возможность проявить</w:t>
      </w:r>
      <w:r w:rsidRPr="0063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632D8D">
        <w:rPr>
          <w:rFonts w:ascii="Times New Roman" w:hAnsi="Times New Roman"/>
          <w:sz w:val="28"/>
          <w:szCs w:val="28"/>
        </w:rPr>
        <w:t>интел</w:t>
      </w:r>
      <w:r>
        <w:rPr>
          <w:rFonts w:ascii="Times New Roman" w:hAnsi="Times New Roman"/>
          <w:sz w:val="28"/>
          <w:szCs w:val="28"/>
        </w:rPr>
        <w:t>лектуальные способности</w:t>
      </w:r>
      <w:r w:rsidRPr="00632D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непосредственно влияет на развитие</w:t>
      </w:r>
      <w:r w:rsidRPr="00632D8D"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>чностных качеств и компетенций обучающихся</w:t>
      </w:r>
      <w:r w:rsidRPr="00632D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C2E" w:rsidRPr="00466104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для ведения</w:t>
      </w:r>
      <w:r w:rsidRPr="008D1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8D1F1B">
        <w:rPr>
          <w:rFonts w:ascii="Times New Roman" w:hAnsi="Times New Roman"/>
          <w:sz w:val="28"/>
          <w:szCs w:val="28"/>
        </w:rPr>
        <w:t xml:space="preserve">в открытом </w:t>
      </w:r>
      <w:r>
        <w:rPr>
          <w:rFonts w:ascii="Times New Roman" w:hAnsi="Times New Roman"/>
          <w:sz w:val="28"/>
          <w:szCs w:val="28"/>
        </w:rPr>
        <w:t xml:space="preserve">режиме позволяют три сайта: </w:t>
      </w:r>
      <w:proofErr w:type="spellStart"/>
      <w:r>
        <w:rPr>
          <w:rFonts w:ascii="Times New Roman" w:hAnsi="Times New Roman"/>
          <w:sz w:val="28"/>
          <w:szCs w:val="28"/>
        </w:rPr>
        <w:t>Акмуллинская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олимпиада – </w:t>
      </w:r>
      <w:hyperlink r:id="rId7" w:history="1">
        <w:r w:rsidRPr="00466104">
          <w:rPr>
            <w:rFonts w:ascii="Times New Roman" w:hAnsi="Times New Roman"/>
            <w:sz w:val="28"/>
            <w:szCs w:val="28"/>
          </w:rPr>
          <w:t>http://distolimp.bspu.ru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r w:rsidRPr="005977D1">
        <w:rPr>
          <w:rFonts w:ascii="Times New Roman" w:hAnsi="Times New Roman"/>
          <w:sz w:val="28"/>
          <w:szCs w:val="28"/>
        </w:rPr>
        <w:t xml:space="preserve">Дистанционная школьная академия «УСПЕХ» </w:t>
      </w:r>
      <w:r>
        <w:rPr>
          <w:rFonts w:ascii="Times New Roman" w:hAnsi="Times New Roman"/>
          <w:sz w:val="28"/>
          <w:szCs w:val="28"/>
        </w:rPr>
        <w:t xml:space="preserve"> – </w:t>
      </w:r>
      <w:hyperlink r:id="rId8" w:history="1">
        <w:r w:rsidRPr="00466104">
          <w:rPr>
            <w:rFonts w:ascii="Times New Roman" w:hAnsi="Times New Roman"/>
            <w:sz w:val="28"/>
            <w:szCs w:val="28"/>
          </w:rPr>
          <w:t>http://prosper.bspu.ru/</w:t>
        </w:r>
      </w:hyperlink>
      <w:r>
        <w:rPr>
          <w:rFonts w:ascii="Times New Roman" w:hAnsi="Times New Roman"/>
          <w:sz w:val="28"/>
          <w:szCs w:val="28"/>
        </w:rPr>
        <w:t xml:space="preserve">; Межрегиональная олимпиада школьников «Альфа» – </w:t>
      </w:r>
      <w:hyperlink r:id="rId9" w:history="1">
        <w:r w:rsidRPr="00466104">
          <w:rPr>
            <w:rFonts w:ascii="Times New Roman" w:hAnsi="Times New Roman"/>
            <w:sz w:val="28"/>
            <w:szCs w:val="28"/>
          </w:rPr>
          <w:t>http://olimp-alfa.ru/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466104">
        <w:rPr>
          <w:rFonts w:ascii="Times New Roman" w:hAnsi="Times New Roman"/>
          <w:sz w:val="28"/>
          <w:szCs w:val="28"/>
        </w:rPr>
        <w:t xml:space="preserve"> </w:t>
      </w: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F1B">
        <w:rPr>
          <w:rFonts w:ascii="Times New Roman" w:hAnsi="Times New Roman"/>
          <w:sz w:val="28"/>
          <w:szCs w:val="28"/>
        </w:rPr>
        <w:t xml:space="preserve">Страницы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8D1F1B">
        <w:rPr>
          <w:rFonts w:ascii="Times New Roman" w:hAnsi="Times New Roman"/>
          <w:sz w:val="28"/>
          <w:szCs w:val="28"/>
        </w:rPr>
        <w:t xml:space="preserve">сайтов представляют собой мощный и эффективный организационный ресурс, отражающий разнообразие предлагаемых образовательных услуг, информацию о проводимых мероприятиях, их результатах, </w:t>
      </w:r>
      <w:r>
        <w:rPr>
          <w:rFonts w:ascii="Times New Roman" w:hAnsi="Times New Roman"/>
          <w:sz w:val="28"/>
          <w:szCs w:val="28"/>
        </w:rPr>
        <w:t xml:space="preserve">методические </w:t>
      </w:r>
      <w:r w:rsidRPr="008D1F1B">
        <w:rPr>
          <w:rFonts w:ascii="Times New Roman" w:hAnsi="Times New Roman"/>
          <w:sz w:val="28"/>
          <w:szCs w:val="28"/>
        </w:rPr>
        <w:t xml:space="preserve">рекомендации. Сайты ежедневно посещают </w:t>
      </w:r>
      <w:r>
        <w:rPr>
          <w:rFonts w:ascii="Times New Roman" w:hAnsi="Times New Roman"/>
          <w:sz w:val="28"/>
          <w:szCs w:val="28"/>
        </w:rPr>
        <w:t>от 2-х до 10-ти тысяч человек.</w:t>
      </w: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F1B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 xml:space="preserve">и и призеры олимпиад </w:t>
      </w:r>
      <w:r w:rsidRPr="008D1F1B">
        <w:rPr>
          <w:rFonts w:ascii="Times New Roman" w:hAnsi="Times New Roman"/>
          <w:sz w:val="28"/>
          <w:szCs w:val="28"/>
        </w:rPr>
        <w:t>получают дипломы</w:t>
      </w:r>
      <w:r>
        <w:rPr>
          <w:rFonts w:ascii="Times New Roman" w:hAnsi="Times New Roman"/>
          <w:sz w:val="28"/>
          <w:szCs w:val="28"/>
        </w:rPr>
        <w:t xml:space="preserve"> электронного формата, участники</w:t>
      </w:r>
      <w:r w:rsidRPr="008D1F1B">
        <w:rPr>
          <w:rFonts w:ascii="Times New Roman" w:hAnsi="Times New Roman"/>
          <w:sz w:val="28"/>
          <w:szCs w:val="28"/>
        </w:rPr>
        <w:t xml:space="preserve"> – сертификаты. Учитывая, что е</w:t>
      </w:r>
      <w:r>
        <w:rPr>
          <w:rFonts w:ascii="Times New Roman" w:hAnsi="Times New Roman"/>
          <w:sz w:val="28"/>
          <w:szCs w:val="28"/>
        </w:rPr>
        <w:t xml:space="preserve">жегодно более 2-х тысяч обучающихся становятся призерами и победителями, данную задачу невозможно было бы решать в очной форме. </w:t>
      </w: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CEA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позволяе</w:t>
      </w:r>
      <w:r w:rsidRPr="00665CEA">
        <w:rPr>
          <w:rFonts w:ascii="Times New Roman" w:hAnsi="Times New Roman"/>
          <w:sz w:val="28"/>
          <w:szCs w:val="28"/>
        </w:rPr>
        <w:t>т в работе с одаренными детьми сотрудничать с другим</w:t>
      </w:r>
      <w:r>
        <w:rPr>
          <w:rFonts w:ascii="Times New Roman" w:hAnsi="Times New Roman"/>
          <w:sz w:val="28"/>
          <w:szCs w:val="28"/>
        </w:rPr>
        <w:t>и вузами,</w:t>
      </w:r>
      <w:r w:rsidRPr="00665CEA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 xml:space="preserve">ципальными органами </w:t>
      </w:r>
      <w:r>
        <w:rPr>
          <w:rFonts w:ascii="Times New Roman" w:hAnsi="Times New Roman"/>
          <w:sz w:val="28"/>
          <w:szCs w:val="28"/>
        </w:rPr>
        <w:lastRenderedPageBreak/>
        <w:t>управления</w:t>
      </w:r>
      <w:r w:rsidRPr="00665CEA">
        <w:rPr>
          <w:rFonts w:ascii="Times New Roman" w:hAnsi="Times New Roman"/>
          <w:sz w:val="28"/>
          <w:szCs w:val="28"/>
        </w:rPr>
        <w:t xml:space="preserve"> образованием, </w:t>
      </w:r>
      <w:r>
        <w:rPr>
          <w:rFonts w:ascii="Times New Roman" w:hAnsi="Times New Roman"/>
          <w:sz w:val="28"/>
          <w:szCs w:val="28"/>
        </w:rPr>
        <w:t>научными и образовательными организац</w:t>
      </w:r>
      <w:r w:rsidRPr="00665CEA">
        <w:rPr>
          <w:rFonts w:ascii="Times New Roman" w:hAnsi="Times New Roman"/>
          <w:sz w:val="28"/>
          <w:szCs w:val="28"/>
        </w:rPr>
        <w:t>иями, отдельными учителями. Так</w:t>
      </w:r>
      <w:r>
        <w:rPr>
          <w:rFonts w:ascii="Times New Roman" w:hAnsi="Times New Roman"/>
          <w:sz w:val="28"/>
          <w:szCs w:val="28"/>
        </w:rPr>
        <w:t>,</w:t>
      </w:r>
      <w:r w:rsidRPr="00665CE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овместно с</w:t>
      </w:r>
      <w:r w:rsidRPr="00665C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CEA">
        <w:rPr>
          <w:rFonts w:ascii="Times New Roman" w:hAnsi="Times New Roman"/>
          <w:sz w:val="28"/>
          <w:szCs w:val="28"/>
        </w:rPr>
        <w:t>Глазовским</w:t>
      </w:r>
      <w:proofErr w:type="spellEnd"/>
      <w:r w:rsidRPr="00665CEA">
        <w:rPr>
          <w:rFonts w:ascii="Times New Roman" w:hAnsi="Times New Roman"/>
          <w:sz w:val="28"/>
          <w:szCs w:val="28"/>
        </w:rPr>
        <w:t>, Мордовским, Оренбургским, Пермским, Челябинским педагогическими институ</w:t>
      </w:r>
      <w:r>
        <w:rPr>
          <w:rFonts w:ascii="Times New Roman" w:hAnsi="Times New Roman"/>
          <w:sz w:val="28"/>
          <w:szCs w:val="28"/>
        </w:rPr>
        <w:t>тами и университетами ежегодно проводи</w:t>
      </w:r>
      <w:r w:rsidRPr="00665CEA">
        <w:rPr>
          <w:rFonts w:ascii="Times New Roman" w:hAnsi="Times New Roman"/>
          <w:sz w:val="28"/>
          <w:szCs w:val="28"/>
        </w:rPr>
        <w:t>тся Межрегиональная олимпиада ш</w:t>
      </w:r>
      <w:r>
        <w:rPr>
          <w:rFonts w:ascii="Times New Roman" w:hAnsi="Times New Roman"/>
          <w:sz w:val="28"/>
          <w:szCs w:val="28"/>
        </w:rPr>
        <w:t>кольников «Альфа». В 2016 и 2017 г.г. Центр развития одаренности школьников Университета организовал</w:t>
      </w:r>
      <w:r w:rsidRPr="00665CEA">
        <w:rPr>
          <w:rFonts w:ascii="Times New Roman" w:hAnsi="Times New Roman"/>
          <w:sz w:val="28"/>
          <w:szCs w:val="28"/>
        </w:rPr>
        <w:t xml:space="preserve"> Всероссий</w:t>
      </w:r>
      <w:r>
        <w:rPr>
          <w:rFonts w:ascii="Times New Roman" w:hAnsi="Times New Roman"/>
          <w:sz w:val="28"/>
          <w:szCs w:val="28"/>
        </w:rPr>
        <w:t>ский конкурс</w:t>
      </w:r>
      <w:r w:rsidRPr="00665CEA">
        <w:rPr>
          <w:rFonts w:ascii="Times New Roman" w:hAnsi="Times New Roman"/>
          <w:sz w:val="28"/>
          <w:szCs w:val="28"/>
        </w:rPr>
        <w:t xml:space="preserve"> по выявлению лучшего опыта работы с одаренными детьми. Реализуется инновационный проект по разработке и внедрению модели работы образовательной организации в области развития детской одаренности, сетевыми площадками которой являются 30 школ республики.</w:t>
      </w: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проведенная работа позволила</w:t>
      </w:r>
      <w:r w:rsidRPr="003F419C">
        <w:rPr>
          <w:rFonts w:ascii="Times New Roman" w:hAnsi="Times New Roman"/>
          <w:sz w:val="28"/>
          <w:szCs w:val="28"/>
        </w:rPr>
        <w:t xml:space="preserve"> описать </w:t>
      </w:r>
      <w:r>
        <w:rPr>
          <w:rFonts w:ascii="Times New Roman" w:hAnsi="Times New Roman"/>
          <w:sz w:val="28"/>
          <w:szCs w:val="28"/>
        </w:rPr>
        <w:t xml:space="preserve">региональную </w:t>
      </w:r>
      <w:r w:rsidRPr="003F419C">
        <w:rPr>
          <w:rFonts w:ascii="Times New Roman" w:hAnsi="Times New Roman"/>
          <w:sz w:val="28"/>
          <w:szCs w:val="28"/>
        </w:rPr>
        <w:t>структурно-функциональную модель по стимулированию, выявлению и сопровождению одаренных детей.</w:t>
      </w:r>
      <w:r>
        <w:rPr>
          <w:rFonts w:ascii="Times New Roman" w:hAnsi="Times New Roman"/>
          <w:sz w:val="28"/>
          <w:szCs w:val="28"/>
        </w:rPr>
        <w:t xml:space="preserve"> Значимым элементом модели выступила электронная платформа в виде совокупности виртуальных площадок школ и циклов дис</w:t>
      </w:r>
      <w:r w:rsidR="0045040E">
        <w:rPr>
          <w:rFonts w:ascii="Times New Roman" w:hAnsi="Times New Roman"/>
          <w:sz w:val="28"/>
          <w:szCs w:val="28"/>
        </w:rPr>
        <w:t xml:space="preserve">танционных олимпиад </w:t>
      </w:r>
      <w:proofErr w:type="gramStart"/>
      <w:r w:rsidR="0045040E">
        <w:rPr>
          <w:rFonts w:ascii="Times New Roman" w:hAnsi="Times New Roman"/>
          <w:sz w:val="28"/>
          <w:szCs w:val="28"/>
        </w:rPr>
        <w:t>для</w:t>
      </w:r>
      <w:proofErr w:type="gramEnd"/>
      <w:r w:rsidR="0045040E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. Электронная среда помогла кратно увеличить количество участников и автоматизировать многие рутинные процессы. Заложенные принципы послужили основой заявки на получение гранта Главы Республики Башкортостан. С учетом нормативных особенностей проведения Всероссийской олимпиады школьников выдвинутая нами модель трансформировалась в республиканский ресурс подготовки и </w:t>
      </w:r>
      <w:proofErr w:type="spellStart"/>
      <w:r>
        <w:rPr>
          <w:rFonts w:ascii="Times New Roman" w:hAnsi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проведения дистанционных олимпиад перед очередными этапами Всероссийской олимпиады. Апробация прошла на базе 11 общеобразовательных организаций при участии более 2000 школьников. </w:t>
      </w: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тем, Ученый совет указывает на ряд организационных, технологических и технических проблем, снижающих эффективность сложившейся системы работы с одаренными детьми. Сайт Центра развития одаренности школьников как основная организационная и информационная площадка технологически ограничен. Недостаточен действующий функционал для эффективной работы сайта </w:t>
      </w:r>
      <w:proofErr w:type="spellStart"/>
      <w:r>
        <w:rPr>
          <w:rFonts w:ascii="Times New Roman" w:hAnsi="Times New Roman"/>
          <w:sz w:val="28"/>
          <w:szCs w:val="28"/>
        </w:rPr>
        <w:t>Акмуллинской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олимпиады, дистанционных школ. Требует завершения автоматизация выдачи электронных дипломов и сертификатов, добавления функционала курсов по подготовке к олимпиадам и проведению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блиц-олимпиад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др. Вследствие практического отсутствия желающих дистанционно организовать исследовательскую и проектную работы со школьниками в настоящее время не функционирует специализированный сайт дистанционной школьной Академии «Успех». Сокращается количество дистанционных школ. </w:t>
      </w: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предстоящим созданием профильных</w:t>
      </w:r>
      <w:r w:rsidRPr="00AA48A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 БГПУ</w:t>
      </w:r>
      <w:r>
        <w:rPr>
          <w:rFonts w:ascii="Times New Roman" w:hAnsi="Times New Roman"/>
          <w:sz w:val="28"/>
          <w:szCs w:val="28"/>
        </w:rPr>
        <w:br/>
        <w:t xml:space="preserve">им. М. 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в Республиканской художественной гимназии-интернате </w:t>
      </w:r>
      <w:r>
        <w:rPr>
          <w:rFonts w:ascii="Times New Roman" w:hAnsi="Times New Roman"/>
          <w:sz w:val="28"/>
          <w:szCs w:val="28"/>
        </w:rPr>
        <w:br/>
        <w:t xml:space="preserve">им. К.А. </w:t>
      </w:r>
      <w:proofErr w:type="spellStart"/>
      <w:r>
        <w:rPr>
          <w:rFonts w:ascii="Times New Roman" w:hAnsi="Times New Roman"/>
          <w:sz w:val="28"/>
          <w:szCs w:val="28"/>
        </w:rPr>
        <w:t>Давлеткильдеева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актуализируется необходимость использования ИКТ как средства обучения, творческого развития, автоматизации процессов контроля, тестирования, диагностики, проведения таких инновационных занятий, как </w:t>
      </w:r>
      <w:proofErr w:type="spellStart"/>
      <w:r>
        <w:rPr>
          <w:rFonts w:ascii="Times New Roman" w:hAnsi="Times New Roman"/>
          <w:sz w:val="28"/>
          <w:szCs w:val="28"/>
        </w:rPr>
        <w:t>гипермедийные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лекции, дистанционные консультации, видеоконференции, виртуальные экскурсии и т.д. Также решение</w:t>
      </w:r>
      <w:r w:rsidRPr="00600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поставленной республикой задачи по подготовке школьников к олимпиадам требует совершенствования дистанционной системы работы, создания и использования электронных обучающих систем.</w:t>
      </w:r>
    </w:p>
    <w:p w:rsidR="00275C2E" w:rsidRPr="00E434CF" w:rsidRDefault="00275C2E" w:rsidP="00E434C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модернизация подходов к  методическому сопровождению одаренных детей с применением ИКТ предполагает пересмотра стратегических </w:t>
      </w:r>
      <w:proofErr w:type="gramStart"/>
      <w:r>
        <w:rPr>
          <w:rFonts w:ascii="Times New Roman" w:hAnsi="Times New Roman"/>
          <w:sz w:val="28"/>
          <w:szCs w:val="28"/>
        </w:rPr>
        <w:t>направлений деятельности Центра развития одаренности 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. Риски поглощения рынка разработок и взаимодействия со сложившимся потенциальным контингентом обучающихся и педагогов связаны с систематизацией деятельности на республиканском уровне, в том числе с открытием ресурсных центров на базе ведущих школ. Целесообразным является изменение роли участников информационно-образовательной среды, логики дискретного отбора участников, а также аппаратно-технологической основы ресурсов олимпиад при БГПУ им. М. 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. Следует изыскать возможности интеграции олимпиады «Альфа» с </w:t>
      </w:r>
      <w:proofErr w:type="spellStart"/>
      <w:r>
        <w:rPr>
          <w:rFonts w:ascii="Times New Roman" w:hAnsi="Times New Roman"/>
          <w:sz w:val="28"/>
          <w:szCs w:val="28"/>
        </w:rPr>
        <w:t>Гагаринской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олимпиадой в части электронной технологической поддержки и получения федерального статуса, выстроить новые траектории взаимодействия институтов/факультетов и кафедр с победителями, призерами и участниками этапов олимпиад разных уровней. </w:t>
      </w: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/>
          <w:sz w:val="28"/>
          <w:szCs w:val="28"/>
        </w:rPr>
        <w:t>, Ученый Совет постановляет:</w:t>
      </w:r>
    </w:p>
    <w:p w:rsidR="00275C2E" w:rsidRPr="00F346E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6EE">
        <w:rPr>
          <w:rFonts w:ascii="Times New Roman" w:hAnsi="Times New Roman"/>
          <w:sz w:val="28"/>
          <w:szCs w:val="28"/>
        </w:rPr>
        <w:t xml:space="preserve">1. Принять к сведению информацию директора Департамента непрерывного педагогического образования З.А. </w:t>
      </w:r>
      <w:proofErr w:type="spellStart"/>
      <w:r w:rsidRPr="00F346EE">
        <w:rPr>
          <w:rFonts w:ascii="Times New Roman" w:hAnsi="Times New Roman"/>
          <w:sz w:val="28"/>
          <w:szCs w:val="28"/>
        </w:rPr>
        <w:t>Аллаярова</w:t>
      </w:r>
      <w:proofErr w:type="spellEnd"/>
      <w:r w:rsidRPr="00F346EE">
        <w:rPr>
          <w:rFonts w:ascii="Times New Roman" w:hAnsi="Times New Roman"/>
          <w:sz w:val="28"/>
          <w:szCs w:val="28"/>
        </w:rPr>
        <w:t>.</w:t>
      </w:r>
    </w:p>
    <w:p w:rsidR="00275C2E" w:rsidRPr="00510B52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6E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Совершенствовать действующий </w:t>
      </w:r>
      <w:r w:rsidRPr="00F346EE">
        <w:rPr>
          <w:rFonts w:ascii="Times New Roman" w:hAnsi="Times New Roman"/>
          <w:sz w:val="28"/>
          <w:szCs w:val="28"/>
        </w:rPr>
        <w:t xml:space="preserve">сайт Центра развития одаренности </w:t>
      </w:r>
      <w:r>
        <w:rPr>
          <w:rFonts w:ascii="Times New Roman" w:hAnsi="Times New Roman"/>
          <w:sz w:val="28"/>
          <w:szCs w:val="28"/>
        </w:rPr>
        <w:t>школьников</w:t>
      </w:r>
      <w:r w:rsidRPr="00510B52">
        <w:rPr>
          <w:rFonts w:ascii="Times New Roman" w:hAnsi="Times New Roman"/>
          <w:sz w:val="28"/>
          <w:szCs w:val="28"/>
        </w:rPr>
        <w:t>:</w:t>
      </w:r>
    </w:p>
    <w:p w:rsidR="00275C2E" w:rsidRPr="00510B52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10B52">
        <w:rPr>
          <w:rFonts w:ascii="Times New Roman" w:hAnsi="Times New Roman"/>
          <w:sz w:val="28"/>
          <w:szCs w:val="28"/>
        </w:rPr>
        <w:t>разработать новую структуру</w:t>
      </w:r>
      <w:r>
        <w:rPr>
          <w:rFonts w:ascii="Times New Roman" w:hAnsi="Times New Roman"/>
          <w:sz w:val="28"/>
          <w:szCs w:val="28"/>
        </w:rPr>
        <w:t>,</w:t>
      </w:r>
      <w:r w:rsidRPr="00510B52">
        <w:rPr>
          <w:rFonts w:ascii="Times New Roman" w:hAnsi="Times New Roman"/>
          <w:sz w:val="28"/>
          <w:szCs w:val="28"/>
        </w:rPr>
        <w:t xml:space="preserve"> добавив страницы по работе с образовательными организациями, муниципальными органами управления образованием и методическими службами;</w:t>
      </w:r>
    </w:p>
    <w:p w:rsidR="00275C2E" w:rsidRPr="00510B52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510B52">
        <w:rPr>
          <w:rFonts w:ascii="Times New Roman" w:hAnsi="Times New Roman"/>
          <w:sz w:val="28"/>
          <w:szCs w:val="28"/>
        </w:rPr>
        <w:t xml:space="preserve">дополнить технологическую платформу предметной </w:t>
      </w:r>
      <w:proofErr w:type="spellStart"/>
      <w:r w:rsidRPr="00510B52">
        <w:rPr>
          <w:rFonts w:ascii="Times New Roman" w:hAnsi="Times New Roman"/>
          <w:sz w:val="28"/>
          <w:szCs w:val="28"/>
        </w:rPr>
        <w:t>Акмуллинской</w:t>
      </w:r>
      <w:proofErr w:type="spellEnd"/>
      <w:r w:rsidRPr="00510B52">
        <w:rPr>
          <w:rFonts w:ascii="Times New Roman" w:hAnsi="Times New Roman"/>
          <w:sz w:val="28"/>
          <w:szCs w:val="28"/>
        </w:rPr>
        <w:t xml:space="preserve"> олимпиады модулем нового типа олимпиад по компетенциям, адаптировать инфраструктуру олимпиады «Альфа» к формату </w:t>
      </w:r>
      <w:proofErr w:type="spellStart"/>
      <w:r w:rsidRPr="00510B52">
        <w:rPr>
          <w:rFonts w:ascii="Times New Roman" w:hAnsi="Times New Roman"/>
          <w:sz w:val="28"/>
          <w:szCs w:val="28"/>
        </w:rPr>
        <w:t>Гагаринской</w:t>
      </w:r>
      <w:proofErr w:type="spellEnd"/>
      <w:r w:rsidRPr="00510B52">
        <w:rPr>
          <w:rFonts w:ascii="Times New Roman" w:hAnsi="Times New Roman"/>
          <w:sz w:val="28"/>
          <w:szCs w:val="28"/>
        </w:rPr>
        <w:t xml:space="preserve"> олимпиады;</w:t>
      </w:r>
    </w:p>
    <w:p w:rsidR="00275C2E" w:rsidRPr="00F346E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10B52">
        <w:rPr>
          <w:rFonts w:ascii="Times New Roman" w:hAnsi="Times New Roman"/>
          <w:sz w:val="28"/>
          <w:szCs w:val="28"/>
        </w:rPr>
        <w:t>расширить используемые технологические и технические возможности сайта для дистанционной</w:t>
      </w:r>
      <w:r w:rsidRPr="00F346EE">
        <w:rPr>
          <w:rFonts w:ascii="Times New Roman" w:hAnsi="Times New Roman"/>
          <w:sz w:val="28"/>
          <w:szCs w:val="28"/>
        </w:rPr>
        <w:t xml:space="preserve"> работы с детьми, педагогическими работниками.</w:t>
      </w:r>
    </w:p>
    <w:p w:rsidR="00275C2E" w:rsidRPr="00F346E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6EE">
        <w:rPr>
          <w:rFonts w:ascii="Times New Roman" w:hAnsi="Times New Roman"/>
          <w:sz w:val="28"/>
          <w:szCs w:val="28"/>
        </w:rPr>
        <w:t>Отв.: Директор ДНПО, директор Департамента «ОЭУ».</w:t>
      </w:r>
    </w:p>
    <w:p w:rsidR="00275C2E" w:rsidRPr="00F346E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6EE">
        <w:rPr>
          <w:rFonts w:ascii="Times New Roman" w:hAnsi="Times New Roman"/>
          <w:sz w:val="28"/>
          <w:szCs w:val="28"/>
        </w:rPr>
        <w:t xml:space="preserve">Сроки: до </w:t>
      </w:r>
      <w:r>
        <w:rPr>
          <w:rFonts w:ascii="Times New Roman" w:hAnsi="Times New Roman"/>
          <w:sz w:val="28"/>
          <w:szCs w:val="28"/>
        </w:rPr>
        <w:t>0</w:t>
      </w:r>
      <w:r w:rsidRPr="00F346EE">
        <w:rPr>
          <w:rFonts w:ascii="Times New Roman" w:hAnsi="Times New Roman"/>
          <w:sz w:val="28"/>
          <w:szCs w:val="28"/>
        </w:rPr>
        <w:t>1.10.2018г.</w:t>
      </w: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Внедрить структурно-функциональную модель деятельности общеобразовательной организации по стимулированию, выявлению и сопровождению одаренных детей на региональном ресурсе «Одаренные дети Республики Башкортостан».</w:t>
      </w:r>
    </w:p>
    <w:p w:rsidR="00275C2E" w:rsidRPr="00F346E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6EE">
        <w:rPr>
          <w:rFonts w:ascii="Times New Roman" w:hAnsi="Times New Roman"/>
          <w:sz w:val="28"/>
          <w:szCs w:val="28"/>
        </w:rPr>
        <w:t>Отв.: Директор ДНПО, директор Департамента «ОЭУ».</w:t>
      </w:r>
    </w:p>
    <w:p w:rsidR="00275C2E" w:rsidRPr="00F346E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6EE">
        <w:rPr>
          <w:rFonts w:ascii="Times New Roman" w:hAnsi="Times New Roman"/>
          <w:sz w:val="28"/>
          <w:szCs w:val="28"/>
        </w:rPr>
        <w:t xml:space="preserve">Сроки: до </w:t>
      </w:r>
      <w:r>
        <w:rPr>
          <w:rFonts w:ascii="Times New Roman" w:hAnsi="Times New Roman"/>
          <w:sz w:val="28"/>
          <w:szCs w:val="28"/>
        </w:rPr>
        <w:t>0</w:t>
      </w:r>
      <w:r w:rsidRPr="00F346EE">
        <w:rPr>
          <w:rFonts w:ascii="Times New Roman" w:hAnsi="Times New Roman"/>
          <w:sz w:val="28"/>
          <w:szCs w:val="28"/>
        </w:rPr>
        <w:t>1.10.2018г.</w:t>
      </w:r>
    </w:p>
    <w:p w:rsidR="00275C2E" w:rsidRDefault="00275C2E" w:rsidP="00275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789">
        <w:rPr>
          <w:rFonts w:ascii="Times New Roman" w:hAnsi="Times New Roman"/>
          <w:sz w:val="28"/>
          <w:szCs w:val="28"/>
        </w:rPr>
        <w:t xml:space="preserve">4.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</w:t>
      </w:r>
      <w:r w:rsidRPr="00F346EE">
        <w:rPr>
          <w:rFonts w:ascii="Times New Roman" w:hAnsi="Times New Roman"/>
          <w:sz w:val="28"/>
          <w:szCs w:val="28"/>
        </w:rPr>
        <w:t xml:space="preserve">вести в практику проведения дистанционных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F34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новые формы (</w:t>
      </w:r>
      <w:proofErr w:type="spellStart"/>
      <w:proofErr w:type="gramStart"/>
      <w:r w:rsidRPr="00F346EE">
        <w:rPr>
          <w:rFonts w:ascii="Times New Roman" w:hAnsi="Times New Roman"/>
          <w:sz w:val="28"/>
          <w:szCs w:val="28"/>
        </w:rPr>
        <w:t>блиц-</w:t>
      </w:r>
      <w:r>
        <w:rPr>
          <w:rFonts w:ascii="Times New Roman" w:hAnsi="Times New Roman"/>
          <w:sz w:val="28"/>
          <w:szCs w:val="28"/>
        </w:rPr>
        <w:t>олимпиады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дистанционные </w:t>
      </w:r>
      <w:proofErr w:type="spellStart"/>
      <w:r>
        <w:rPr>
          <w:rFonts w:ascii="Times New Roman" w:hAnsi="Times New Roman"/>
          <w:sz w:val="28"/>
          <w:szCs w:val="28"/>
        </w:rPr>
        <w:t>онлайн-олимпиады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конкурсы и др.)</w:t>
      </w:r>
      <w:r w:rsidRPr="00F346EE">
        <w:rPr>
          <w:rFonts w:ascii="Times New Roman" w:hAnsi="Times New Roman"/>
          <w:sz w:val="28"/>
          <w:szCs w:val="28"/>
        </w:rPr>
        <w:t>.</w:t>
      </w:r>
    </w:p>
    <w:p w:rsidR="00275C2E" w:rsidRDefault="00275C2E" w:rsidP="00275C2E">
      <w:pPr>
        <w:pStyle w:val="11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Отв.: директор ЦРОШ, </w:t>
      </w:r>
      <w:r w:rsidRPr="00F346EE">
        <w:rPr>
          <w:rFonts w:ascii="Times New Roman" w:hAnsi="Times New Roman"/>
          <w:sz w:val="28"/>
          <w:szCs w:val="28"/>
        </w:rPr>
        <w:t>директор Департамента «ОЭУ»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46EE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институтов, деканы факультетов.</w:t>
      </w:r>
    </w:p>
    <w:p w:rsidR="00275C2E" w:rsidRPr="00E04E33" w:rsidRDefault="00275C2E" w:rsidP="00275C2E">
      <w:pPr>
        <w:pStyle w:val="11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01.05.2019 г.</w:t>
      </w:r>
    </w:p>
    <w:p w:rsidR="00275C2E" w:rsidRPr="005F2BFC" w:rsidRDefault="00275C2E" w:rsidP="00275C2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BFC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5F2BFC">
        <w:rPr>
          <w:rFonts w:ascii="Times New Roman" w:hAnsi="Times New Roman"/>
          <w:i/>
          <w:color w:val="000000"/>
          <w:sz w:val="28"/>
          <w:szCs w:val="28"/>
        </w:rPr>
        <w:t xml:space="preserve"> выполнением Решения возложить на проректора по научной и инновационной деятельности И.В. Кудинова.</w:t>
      </w:r>
      <w:r w:rsidRPr="005F2BFC">
        <w:rPr>
          <w:rFonts w:ascii="Times New Roman" w:hAnsi="Times New Roman"/>
          <w:i/>
          <w:sz w:val="28"/>
          <w:szCs w:val="28"/>
        </w:rPr>
        <w:t xml:space="preserve"> </w:t>
      </w:r>
    </w:p>
    <w:p w:rsidR="00275C2E" w:rsidRPr="00E434CF" w:rsidRDefault="00275C2E" w:rsidP="00E43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6B" w:rsidRPr="00E434CF" w:rsidRDefault="00E434CF" w:rsidP="00E434C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CF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E331B5" w:rsidRPr="00E434CF" w:rsidRDefault="00E331B5" w:rsidP="00E434C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34CF" w:rsidRPr="00E434CF" w:rsidRDefault="00E434CF" w:rsidP="00E434CF">
      <w:pPr>
        <w:pStyle w:val="a3"/>
        <w:numPr>
          <w:ilvl w:val="1"/>
          <w:numId w:val="23"/>
        </w:numPr>
        <w:tabs>
          <w:tab w:val="left" w:pos="54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sz w:val="28"/>
          <w:szCs w:val="28"/>
        </w:rPr>
        <w:t xml:space="preserve">СЛУШАЛИ директора ЦРОШ З.А. </w:t>
      </w:r>
      <w:proofErr w:type="spellStart"/>
      <w:r w:rsidRPr="00E434CF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 xml:space="preserve">: О награждении школьников и сотрудников Университета Медалью ФГБОУ ВО «БГПУ им. М. </w:t>
      </w:r>
      <w:proofErr w:type="spellStart"/>
      <w:r w:rsidRPr="00E434CF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>» «Созидая будущее».</w:t>
      </w:r>
    </w:p>
    <w:p w:rsidR="00E434CF" w:rsidRPr="00E434CF" w:rsidRDefault="00E434CF" w:rsidP="00E434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4CF">
        <w:rPr>
          <w:rFonts w:ascii="Times New Roman" w:hAnsi="Times New Roman" w:cs="Times New Roman"/>
          <w:sz w:val="28"/>
          <w:szCs w:val="28"/>
        </w:rPr>
        <w:t>ПОСТАНОВИЛИ 3.1.:</w:t>
      </w:r>
    </w:p>
    <w:p w:rsidR="00E434CF" w:rsidRPr="00E434CF" w:rsidRDefault="00E434CF" w:rsidP="00E434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4CF">
        <w:rPr>
          <w:rFonts w:ascii="Times New Roman" w:hAnsi="Times New Roman" w:cs="Times New Roman"/>
          <w:sz w:val="28"/>
          <w:szCs w:val="28"/>
        </w:rPr>
        <w:t>3.1.1. Наградить следующих школьников,</w:t>
      </w:r>
      <w:r w:rsidRPr="00E434CF">
        <w:rPr>
          <w:rFonts w:ascii="Times New Roman" w:hAnsi="Times New Roman" w:cs="Times New Roman"/>
          <w:sz w:val="28"/>
          <w:szCs w:val="28"/>
          <w:lang w:val="ba-RU"/>
        </w:rPr>
        <w:t xml:space="preserve"> наиболее отличившихся в предметных олимпиадах, конкурсах, соревнованиях и других мероприятиях, проводимых структурными подразделениями Университета в течение 2016-2017 учебного года,</w:t>
      </w:r>
      <w:r w:rsidRPr="00E434CF">
        <w:rPr>
          <w:rFonts w:ascii="Times New Roman" w:hAnsi="Times New Roman" w:cs="Times New Roman"/>
          <w:sz w:val="28"/>
          <w:szCs w:val="28"/>
        </w:rPr>
        <w:t xml:space="preserve"> Медалью ФГБОУ ВО БГПУ им. М. </w:t>
      </w:r>
      <w:proofErr w:type="spellStart"/>
      <w:r w:rsidRPr="00E434CF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 xml:space="preserve"> «Созидая будущее»:</w:t>
      </w:r>
    </w:p>
    <w:p w:rsidR="00E434CF" w:rsidRPr="00E434CF" w:rsidRDefault="00E434CF" w:rsidP="00E434C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i/>
          <w:sz w:val="28"/>
          <w:szCs w:val="28"/>
        </w:rPr>
        <w:t>Алексеев Вадим Александрович</w:t>
      </w:r>
      <w:r w:rsidRPr="00E434CF">
        <w:rPr>
          <w:rFonts w:ascii="Times New Roman" w:hAnsi="Times New Roman" w:cs="Times New Roman"/>
          <w:sz w:val="28"/>
          <w:szCs w:val="28"/>
        </w:rPr>
        <w:t>, ученик 11 класса МОБУ средняя общеобразовательная школа № 2 с.</w:t>
      </w:r>
      <w:r w:rsidR="00463A0C">
        <w:rPr>
          <w:rFonts w:ascii="Times New Roman" w:hAnsi="Times New Roman" w:cs="Times New Roman"/>
          <w:sz w:val="28"/>
          <w:szCs w:val="28"/>
        </w:rPr>
        <w:t xml:space="preserve"> </w:t>
      </w:r>
      <w:r w:rsidRPr="00E434CF">
        <w:rPr>
          <w:rFonts w:ascii="Times New Roman" w:hAnsi="Times New Roman" w:cs="Times New Roman"/>
          <w:sz w:val="28"/>
          <w:szCs w:val="28"/>
        </w:rPr>
        <w:t xml:space="preserve">Бижбуляк МР </w:t>
      </w:r>
      <w:proofErr w:type="spellStart"/>
      <w:r w:rsidRPr="00E434CF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 xml:space="preserve"> район (по предметам «Математика», «Физика»);</w:t>
      </w:r>
    </w:p>
    <w:p w:rsidR="00E434CF" w:rsidRPr="00E434CF" w:rsidRDefault="00E434CF" w:rsidP="00E434C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i/>
          <w:sz w:val="28"/>
          <w:szCs w:val="28"/>
        </w:rPr>
        <w:t>Кузьмина Виктория Евгеньевна</w:t>
      </w:r>
      <w:r w:rsidRPr="00E434CF">
        <w:rPr>
          <w:rFonts w:ascii="Times New Roman" w:hAnsi="Times New Roman" w:cs="Times New Roman"/>
          <w:sz w:val="28"/>
          <w:szCs w:val="28"/>
        </w:rPr>
        <w:t xml:space="preserve">, ученица 10 класса МОБУ лицей № 4 МР </w:t>
      </w:r>
      <w:proofErr w:type="spellStart"/>
      <w:r w:rsidRPr="00E434C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 xml:space="preserve"> район (по предметам «Экология», «Русский язык»,  «Литература»);</w:t>
      </w:r>
    </w:p>
    <w:p w:rsidR="00E434CF" w:rsidRPr="00E434CF" w:rsidRDefault="00E434CF" w:rsidP="00E434CF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Мирзаянова</w:t>
      </w:r>
      <w:proofErr w:type="spellEnd"/>
      <w:r w:rsidRPr="00E434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Чулпан</w:t>
      </w:r>
      <w:proofErr w:type="spellEnd"/>
      <w:r w:rsidRPr="00E434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Дамировна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>, ученица 10 класса МБОУ Гимназия № 1 с</w:t>
      </w:r>
      <w:proofErr w:type="gramStart"/>
      <w:r w:rsidRPr="00E434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434CF">
        <w:rPr>
          <w:rFonts w:ascii="Times New Roman" w:hAnsi="Times New Roman" w:cs="Times New Roman"/>
          <w:sz w:val="28"/>
          <w:szCs w:val="28"/>
        </w:rPr>
        <w:t xml:space="preserve">ерхнеяркеево МР </w:t>
      </w:r>
      <w:proofErr w:type="spellStart"/>
      <w:r w:rsidRPr="00E434CF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 xml:space="preserve"> район ( по предметам «Математика», «Физика», «Физкультура»);</w:t>
      </w:r>
    </w:p>
    <w:p w:rsidR="00E434CF" w:rsidRPr="00E434CF" w:rsidRDefault="00E434CF" w:rsidP="00E434CF">
      <w:pPr>
        <w:pStyle w:val="a3"/>
        <w:numPr>
          <w:ilvl w:val="0"/>
          <w:numId w:val="24"/>
        </w:numPr>
        <w:tabs>
          <w:tab w:val="left" w:pos="90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i/>
          <w:sz w:val="28"/>
          <w:szCs w:val="28"/>
        </w:rPr>
        <w:t xml:space="preserve">Насретдинова Алина </w:t>
      </w: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Радмировна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 xml:space="preserve">, ученица 10 класса  МБОУ Средняя общеобразовательная школа № 4 </w:t>
      </w:r>
      <w:proofErr w:type="gramStart"/>
      <w:r w:rsidRPr="00E434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34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3A0C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="00463A0C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463A0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463A0C"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E434CF">
        <w:rPr>
          <w:rFonts w:ascii="Times New Roman" w:hAnsi="Times New Roman" w:cs="Times New Roman"/>
          <w:sz w:val="28"/>
          <w:szCs w:val="28"/>
        </w:rPr>
        <w:t>по предметам «Литература», «Биология», «Русский язык»).</w:t>
      </w:r>
    </w:p>
    <w:p w:rsidR="00E434CF" w:rsidRPr="00E434CF" w:rsidRDefault="00E434CF" w:rsidP="00E434C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sz w:val="28"/>
          <w:szCs w:val="28"/>
        </w:rPr>
        <w:t xml:space="preserve">3.1.2. Наградить следующих сотрудников, добившихся высоких результатов в выявлении одаренных детей и дальнейшем их развитии, внесших достойный вклад в научное, программно-методическое обеспечение педагогической деятельности в области развития детской одаренности, Медалью ФГБОУ ВО БГПУ им. М. </w:t>
      </w:r>
      <w:proofErr w:type="spellStart"/>
      <w:r w:rsidRPr="00E434CF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 xml:space="preserve"> «Созидая будущее»:</w:t>
      </w:r>
    </w:p>
    <w:p w:rsidR="00E434CF" w:rsidRPr="00E434CF" w:rsidRDefault="00E434CF" w:rsidP="00E434C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Галимова</w:t>
      </w:r>
      <w:proofErr w:type="spellEnd"/>
      <w:r w:rsidRPr="00E434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Халида</w:t>
      </w:r>
      <w:proofErr w:type="spellEnd"/>
      <w:r w:rsidRPr="00E434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Халитовна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>, директор института филологического образования и межкультурных коммуникаций, кандидат педагогических наук;</w:t>
      </w:r>
    </w:p>
    <w:p w:rsidR="00E434CF" w:rsidRPr="00E434CF" w:rsidRDefault="00E434CF" w:rsidP="00E434C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i/>
          <w:sz w:val="28"/>
          <w:szCs w:val="28"/>
        </w:rPr>
        <w:t>Родионова Анна Евгеньевна</w:t>
      </w:r>
      <w:r w:rsidRPr="00E434CF">
        <w:rPr>
          <w:rFonts w:ascii="Times New Roman" w:hAnsi="Times New Roman" w:cs="Times New Roman"/>
          <w:sz w:val="28"/>
          <w:szCs w:val="28"/>
        </w:rPr>
        <w:t>, доцент кафедры русского языка, кандидат филологических наук;</w:t>
      </w:r>
    </w:p>
    <w:p w:rsidR="00E434CF" w:rsidRPr="00E434CF" w:rsidRDefault="00E434CF" w:rsidP="00E434C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i/>
          <w:sz w:val="28"/>
          <w:szCs w:val="28"/>
        </w:rPr>
        <w:t>Суханова Наталья Викторовна</w:t>
      </w:r>
      <w:r w:rsidRPr="00E434CF">
        <w:rPr>
          <w:rFonts w:ascii="Times New Roman" w:hAnsi="Times New Roman" w:cs="Times New Roman"/>
          <w:sz w:val="28"/>
          <w:szCs w:val="28"/>
        </w:rPr>
        <w:t>, декан естественно-географического факультета, доктор биологических наук;</w:t>
      </w:r>
    </w:p>
    <w:p w:rsidR="00E434CF" w:rsidRPr="00E434CF" w:rsidRDefault="00E434CF" w:rsidP="00E434C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Усманова</w:t>
      </w:r>
      <w:proofErr w:type="spellEnd"/>
      <w:r w:rsidRPr="00E434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Минсылу</w:t>
      </w:r>
      <w:proofErr w:type="spellEnd"/>
      <w:r w:rsidRPr="00E434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Губайтовна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>, профессор, доктор филологических наук;</w:t>
      </w:r>
    </w:p>
    <w:p w:rsidR="00E434CF" w:rsidRDefault="00E434CF" w:rsidP="00E434CF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lastRenderedPageBreak/>
        <w:t>Фатыхова</w:t>
      </w:r>
      <w:proofErr w:type="spellEnd"/>
      <w:r w:rsidRPr="00E434CF">
        <w:rPr>
          <w:rFonts w:ascii="Times New Roman" w:hAnsi="Times New Roman" w:cs="Times New Roman"/>
          <w:i/>
          <w:sz w:val="28"/>
          <w:szCs w:val="28"/>
        </w:rPr>
        <w:t xml:space="preserve"> Римма </w:t>
      </w:r>
      <w:proofErr w:type="spellStart"/>
      <w:r w:rsidRPr="00E434CF">
        <w:rPr>
          <w:rFonts w:ascii="Times New Roman" w:hAnsi="Times New Roman" w:cs="Times New Roman"/>
          <w:i/>
          <w:sz w:val="28"/>
          <w:szCs w:val="28"/>
        </w:rPr>
        <w:t>Мухаметовна</w:t>
      </w:r>
      <w:proofErr w:type="spellEnd"/>
      <w:r w:rsidRPr="00E434CF">
        <w:rPr>
          <w:rFonts w:ascii="Times New Roman" w:hAnsi="Times New Roman" w:cs="Times New Roman"/>
          <w:sz w:val="28"/>
          <w:szCs w:val="28"/>
        </w:rPr>
        <w:t>, профессор кафедры психологии, доктор педагогических наук.</w:t>
      </w:r>
    </w:p>
    <w:p w:rsidR="00E331B5" w:rsidRPr="00E434CF" w:rsidRDefault="00E434CF" w:rsidP="00E434CF">
      <w:pPr>
        <w:pStyle w:val="a3"/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D9708F" w:rsidRPr="00D9708F" w:rsidRDefault="00E434CF" w:rsidP="00D970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E434CF">
        <w:t xml:space="preserve"> </w:t>
      </w:r>
      <w:r w:rsidRPr="00463A0C">
        <w:rPr>
          <w:rFonts w:ascii="Times New Roman" w:hAnsi="Times New Roman" w:cs="Times New Roman"/>
          <w:sz w:val="28"/>
          <w:szCs w:val="28"/>
        </w:rPr>
        <w:t xml:space="preserve">СЛУШАЛИ начальника УМУ Г.Р. </w:t>
      </w:r>
      <w:proofErr w:type="spellStart"/>
      <w:r w:rsidRPr="00463A0C">
        <w:rPr>
          <w:rFonts w:ascii="Times New Roman" w:hAnsi="Times New Roman" w:cs="Times New Roman"/>
          <w:sz w:val="28"/>
          <w:szCs w:val="28"/>
        </w:rPr>
        <w:t>Гильманову</w:t>
      </w:r>
      <w:proofErr w:type="spellEnd"/>
      <w:r w:rsidRPr="00463A0C">
        <w:rPr>
          <w:rFonts w:ascii="Times New Roman" w:hAnsi="Times New Roman" w:cs="Times New Roman"/>
          <w:sz w:val="28"/>
          <w:szCs w:val="28"/>
        </w:rPr>
        <w:t xml:space="preserve">: </w:t>
      </w:r>
      <w:r w:rsidR="00D9708F" w:rsidRPr="00D9708F">
        <w:rPr>
          <w:rFonts w:ascii="Times New Roman" w:hAnsi="Times New Roman"/>
          <w:sz w:val="28"/>
          <w:szCs w:val="28"/>
        </w:rPr>
        <w:t>О внесении изменений в локальный нормативный акт «Положение о порядке перевода на вакантное бюджетное место».</w:t>
      </w:r>
    </w:p>
    <w:p w:rsidR="00D9708F" w:rsidRDefault="00D9708F" w:rsidP="00D970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</w:t>
      </w:r>
      <w:r w:rsidRPr="00D9708F">
        <w:rPr>
          <w:rFonts w:ascii="Times New Roman" w:hAnsi="Times New Roman"/>
          <w:sz w:val="28"/>
          <w:szCs w:val="28"/>
        </w:rPr>
        <w:t>:</w:t>
      </w:r>
    </w:p>
    <w:p w:rsidR="00D9708F" w:rsidRDefault="00D9708F" w:rsidP="00D970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В</w:t>
      </w:r>
      <w:r w:rsidRPr="00D9708F">
        <w:rPr>
          <w:rFonts w:ascii="Times New Roman" w:hAnsi="Times New Roman"/>
          <w:sz w:val="28"/>
          <w:szCs w:val="28"/>
        </w:rPr>
        <w:t xml:space="preserve">нести изменения в Порядок перевода на вакантное бюджетное место в части сроков принятия </w:t>
      </w:r>
      <w:proofErr w:type="gramStart"/>
      <w:r w:rsidRPr="00D9708F">
        <w:rPr>
          <w:rFonts w:ascii="Times New Roman" w:hAnsi="Times New Roman"/>
          <w:sz w:val="28"/>
          <w:szCs w:val="28"/>
        </w:rPr>
        <w:t>решения</w:t>
      </w:r>
      <w:proofErr w:type="gramEnd"/>
      <w:r w:rsidRPr="00D9708F">
        <w:rPr>
          <w:rFonts w:ascii="Times New Roman" w:hAnsi="Times New Roman"/>
          <w:sz w:val="28"/>
          <w:szCs w:val="28"/>
        </w:rPr>
        <w:t xml:space="preserve"> о переводе обучающихся по основным профессиональным образовательным программам высшего образования и среднего профессионального образования – с «не позднее 01 ноября текущего года (осенний семестр)» на «не позднее 01 октября текущего года (осенний семестр)</w:t>
      </w:r>
      <w:r>
        <w:rPr>
          <w:rFonts w:ascii="Times New Roman" w:hAnsi="Times New Roman"/>
          <w:sz w:val="28"/>
          <w:szCs w:val="28"/>
        </w:rPr>
        <w:t>» (п. 4.4.1)</w:t>
      </w:r>
      <w:r w:rsidRPr="00D9708F">
        <w:rPr>
          <w:rFonts w:ascii="Times New Roman" w:hAnsi="Times New Roman"/>
          <w:sz w:val="28"/>
          <w:szCs w:val="28"/>
        </w:rPr>
        <w:t xml:space="preserve"> и в части сроков подачи обучающимися мотивированного заявления с «до 20 сентября» </w:t>
      </w:r>
      <w:proofErr w:type="gramStart"/>
      <w:r w:rsidRPr="00D9708F">
        <w:rPr>
          <w:rFonts w:ascii="Times New Roman" w:hAnsi="Times New Roman"/>
          <w:sz w:val="28"/>
          <w:szCs w:val="28"/>
        </w:rPr>
        <w:t>на</w:t>
      </w:r>
      <w:proofErr w:type="gramEnd"/>
      <w:r w:rsidRPr="00D9708F">
        <w:rPr>
          <w:rFonts w:ascii="Times New Roman" w:hAnsi="Times New Roman"/>
          <w:sz w:val="28"/>
          <w:szCs w:val="28"/>
        </w:rPr>
        <w:t xml:space="preserve"> «до 10 сентября». Увеличить срок рассмотрения документов о переводе с платного обучения на </w:t>
      </w:r>
      <w:proofErr w:type="gramStart"/>
      <w:r w:rsidRPr="00D9708F">
        <w:rPr>
          <w:rFonts w:ascii="Times New Roman" w:hAnsi="Times New Roman"/>
          <w:sz w:val="28"/>
          <w:szCs w:val="28"/>
        </w:rPr>
        <w:t>бесплатное</w:t>
      </w:r>
      <w:proofErr w:type="gramEnd"/>
      <w:r w:rsidRPr="00D9708F">
        <w:rPr>
          <w:rFonts w:ascii="Times New Roman" w:hAnsi="Times New Roman"/>
          <w:sz w:val="28"/>
          <w:szCs w:val="28"/>
        </w:rPr>
        <w:t xml:space="preserve"> после издания приказа ректора о </w:t>
      </w:r>
      <w:proofErr w:type="gramStart"/>
      <w:r w:rsidRPr="00D9708F">
        <w:rPr>
          <w:rFonts w:ascii="Times New Roman" w:hAnsi="Times New Roman"/>
          <w:sz w:val="28"/>
          <w:szCs w:val="28"/>
        </w:rPr>
        <w:t>количестве вакантных бюджетных мест с 10 дней до 30 дней (п.5.6.</w:t>
      </w:r>
      <w:proofErr w:type="gramEnd"/>
      <w:r w:rsidRPr="00D97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708F">
        <w:rPr>
          <w:rFonts w:ascii="Times New Roman" w:hAnsi="Times New Roman"/>
          <w:sz w:val="28"/>
          <w:szCs w:val="28"/>
        </w:rPr>
        <w:t>Положения)</w:t>
      </w:r>
      <w:r>
        <w:rPr>
          <w:rFonts w:ascii="Times New Roman" w:hAnsi="Times New Roman"/>
          <w:sz w:val="28"/>
          <w:szCs w:val="28"/>
        </w:rPr>
        <w:t>.</w:t>
      </w:r>
      <w:r w:rsidRPr="00D9708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9708F" w:rsidRPr="00D9708F" w:rsidRDefault="00D9708F" w:rsidP="00D970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D9708F">
        <w:rPr>
          <w:rFonts w:ascii="Times New Roman" w:hAnsi="Times New Roman"/>
          <w:sz w:val="28"/>
          <w:szCs w:val="28"/>
        </w:rPr>
        <w:t xml:space="preserve">Ученым советам факультетов / институтов, педагогическому совету Колледжа планировать очередные заседания советов по вопросу перевода лиц, осваивающих образовательные программы среднего профессионального образования, программы высшего образования – программы </w:t>
      </w:r>
      <w:proofErr w:type="spellStart"/>
      <w:r w:rsidRPr="00D9708F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9708F">
        <w:rPr>
          <w:rFonts w:ascii="Times New Roman" w:hAnsi="Times New Roman"/>
          <w:sz w:val="28"/>
          <w:szCs w:val="28"/>
        </w:rPr>
        <w:t xml:space="preserve">, программы </w:t>
      </w:r>
      <w:proofErr w:type="spellStart"/>
      <w:r w:rsidRPr="00D9708F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9708F">
        <w:rPr>
          <w:rFonts w:ascii="Times New Roman" w:hAnsi="Times New Roman"/>
          <w:sz w:val="28"/>
          <w:szCs w:val="28"/>
        </w:rPr>
        <w:t>, программы магистратуры, программы ас</w:t>
      </w:r>
      <w:r>
        <w:rPr>
          <w:rFonts w:ascii="Times New Roman" w:hAnsi="Times New Roman"/>
          <w:sz w:val="28"/>
          <w:szCs w:val="28"/>
        </w:rPr>
        <w:t xml:space="preserve">пирантуры </w:t>
      </w:r>
      <w:r w:rsidRPr="00D9708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D9708F">
        <w:rPr>
          <w:rFonts w:ascii="Times New Roman" w:hAnsi="Times New Roman"/>
          <w:sz w:val="28"/>
          <w:szCs w:val="28"/>
        </w:rPr>
        <w:t>ВО</w:t>
      </w:r>
      <w:proofErr w:type="gramEnd"/>
      <w:r w:rsidRPr="00D9708F">
        <w:rPr>
          <w:rFonts w:ascii="Times New Roman" w:hAnsi="Times New Roman"/>
          <w:sz w:val="28"/>
          <w:szCs w:val="28"/>
        </w:rPr>
        <w:t xml:space="preserve"> «Башкирский государственный педагогический университет им. М. </w:t>
      </w:r>
      <w:proofErr w:type="spellStart"/>
      <w:r w:rsidRPr="00D9708F">
        <w:rPr>
          <w:rFonts w:ascii="Times New Roman" w:hAnsi="Times New Roman"/>
          <w:sz w:val="28"/>
          <w:szCs w:val="28"/>
        </w:rPr>
        <w:t>Акмуллы</w:t>
      </w:r>
      <w:proofErr w:type="spellEnd"/>
      <w:r w:rsidRPr="00D9708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9708F">
        <w:rPr>
          <w:rFonts w:ascii="Times New Roman" w:hAnsi="Times New Roman"/>
          <w:sz w:val="28"/>
          <w:szCs w:val="28"/>
        </w:rPr>
        <w:t>c</w:t>
      </w:r>
      <w:proofErr w:type="spellEnd"/>
      <w:r w:rsidRPr="00D9708F">
        <w:rPr>
          <w:rFonts w:ascii="Times New Roman" w:hAnsi="Times New Roman"/>
          <w:sz w:val="28"/>
          <w:szCs w:val="28"/>
        </w:rPr>
        <w:t xml:space="preserve"> платного обучения на бесплатное (осенний семестр) на период с 10 сентября по 20 сентября текущего учебного года. </w:t>
      </w:r>
    </w:p>
    <w:p w:rsidR="00D9708F" w:rsidRPr="00E434CF" w:rsidRDefault="00D9708F" w:rsidP="00D9708F">
      <w:pPr>
        <w:pStyle w:val="a3"/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E434CF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D9708F" w:rsidRDefault="00D9708F" w:rsidP="00D9708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9708F" w:rsidRDefault="00D9708F" w:rsidP="00D9708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9708F" w:rsidRPr="00D9708F" w:rsidRDefault="00D9708F" w:rsidP="00D9708F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E331B5" w:rsidRDefault="00E331B5" w:rsidP="00D9708F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43180</wp:posOffset>
            </wp:positionV>
            <wp:extent cx="1047750" cy="5810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1B5" w:rsidRDefault="00E331B5" w:rsidP="00E33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</w:t>
      </w:r>
    </w:p>
    <w:p w:rsidR="00EA5FF2" w:rsidRPr="00CF1C0D" w:rsidRDefault="00E331B5" w:rsidP="00275C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совета, профессор </w:t>
      </w:r>
      <w:r w:rsidR="00EA5FF2" w:rsidRPr="00CF1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A5F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75C2E">
        <w:rPr>
          <w:rFonts w:ascii="Times New Roman" w:hAnsi="Times New Roman"/>
          <w:sz w:val="28"/>
          <w:szCs w:val="28"/>
        </w:rPr>
        <w:t xml:space="preserve">        </w:t>
      </w:r>
      <w:r w:rsidR="00EA5FF2" w:rsidRPr="00CF1C0D">
        <w:rPr>
          <w:rFonts w:ascii="Times New Roman" w:hAnsi="Times New Roman"/>
          <w:sz w:val="28"/>
          <w:szCs w:val="28"/>
        </w:rPr>
        <w:t xml:space="preserve">    </w:t>
      </w:r>
      <w:r w:rsidR="0045040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75C2E"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 w:rsidR="00275C2E">
        <w:rPr>
          <w:rFonts w:ascii="Times New Roman" w:hAnsi="Times New Roman"/>
          <w:sz w:val="28"/>
          <w:szCs w:val="28"/>
        </w:rPr>
        <w:t>Асадуллин</w:t>
      </w:r>
      <w:proofErr w:type="spellEnd"/>
    </w:p>
    <w:p w:rsidR="00E331B5" w:rsidRDefault="00E331B5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E331B5" w:rsidRDefault="00E331B5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6985</wp:posOffset>
            </wp:positionV>
            <wp:extent cx="1362075" cy="742950"/>
            <wp:effectExtent l="19050" t="0" r="9525" b="0"/>
            <wp:wrapTight wrapText="bothSides">
              <wp:wrapPolygon edited="0">
                <wp:start x="-302" y="0"/>
                <wp:lineTo x="-302" y="21046"/>
                <wp:lineTo x="21751" y="21046"/>
                <wp:lineTo x="21751" y="0"/>
                <wp:lineTo x="-30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FF2" w:rsidRPr="00CF1C0D" w:rsidRDefault="00EA5FF2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1864D7" w:rsidRPr="00E331B5" w:rsidRDefault="00EA5FF2" w:rsidP="00E331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1B5">
        <w:rPr>
          <w:rFonts w:ascii="Times New Roman" w:hAnsi="Times New Roman"/>
          <w:sz w:val="28"/>
          <w:szCs w:val="28"/>
        </w:rPr>
        <w:t>доцент</w:t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З.А. </w:t>
      </w:r>
      <w:proofErr w:type="spellStart"/>
      <w:r w:rsidRPr="00E331B5">
        <w:rPr>
          <w:rFonts w:ascii="Times New Roman" w:hAnsi="Times New Roman"/>
          <w:sz w:val="28"/>
          <w:szCs w:val="28"/>
        </w:rPr>
        <w:t>Зарипова</w:t>
      </w:r>
      <w:proofErr w:type="spellEnd"/>
    </w:p>
    <w:sectPr w:rsidR="001864D7" w:rsidRPr="00E331B5" w:rsidSect="009817B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6C" w:rsidRDefault="006A5A6C" w:rsidP="009817B7">
      <w:pPr>
        <w:spacing w:after="0" w:line="240" w:lineRule="auto"/>
      </w:pPr>
      <w:r>
        <w:separator/>
      </w:r>
    </w:p>
  </w:endnote>
  <w:end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  <w:docPartObj>
        <w:docPartGallery w:val="Page Numbers (Bottom of Page)"/>
        <w:docPartUnique/>
      </w:docPartObj>
    </w:sdtPr>
    <w:sdtContent>
      <w:p w:rsidR="009817B7" w:rsidRDefault="00E82AC7">
        <w:pPr>
          <w:pStyle w:val="a6"/>
          <w:jc w:val="right"/>
        </w:pPr>
        <w:r>
          <w:fldChar w:fldCharType="begin"/>
        </w:r>
        <w:r w:rsidR="009817B7">
          <w:instrText>PAGE   \* MERGEFORMAT</w:instrText>
        </w:r>
        <w:r>
          <w:fldChar w:fldCharType="separate"/>
        </w:r>
        <w:r w:rsidR="00D9708F">
          <w:rPr>
            <w:noProof/>
          </w:rPr>
          <w:t>8</w:t>
        </w:r>
        <w:r>
          <w:fldChar w:fldCharType="end"/>
        </w:r>
      </w:p>
    </w:sdtContent>
  </w:sdt>
  <w:p w:rsidR="009817B7" w:rsidRDefault="00981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6C" w:rsidRDefault="006A5A6C" w:rsidP="009817B7">
      <w:pPr>
        <w:spacing w:after="0" w:line="240" w:lineRule="auto"/>
      </w:pPr>
      <w:r>
        <w:separator/>
      </w:r>
    </w:p>
  </w:footnote>
  <w:foot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87271"/>
    <w:multiLevelType w:val="hybridMultilevel"/>
    <w:tmpl w:val="AA66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9F4"/>
    <w:multiLevelType w:val="hybridMultilevel"/>
    <w:tmpl w:val="0F384F72"/>
    <w:lvl w:ilvl="0" w:tplc="F54C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375897"/>
    <w:multiLevelType w:val="multilevel"/>
    <w:tmpl w:val="CB225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FD7F7F"/>
    <w:multiLevelType w:val="hybridMultilevel"/>
    <w:tmpl w:val="17D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D5FE0"/>
    <w:multiLevelType w:val="hybridMultilevel"/>
    <w:tmpl w:val="B0F8B0F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8734D6"/>
    <w:multiLevelType w:val="hybridMultilevel"/>
    <w:tmpl w:val="688A1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55730"/>
    <w:multiLevelType w:val="multilevel"/>
    <w:tmpl w:val="456248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BF71DA"/>
    <w:multiLevelType w:val="hybridMultilevel"/>
    <w:tmpl w:val="0960F6D8"/>
    <w:lvl w:ilvl="0" w:tplc="E1A4E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EA5806"/>
    <w:multiLevelType w:val="hybridMultilevel"/>
    <w:tmpl w:val="D77EB562"/>
    <w:lvl w:ilvl="0" w:tplc="80A4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27200A"/>
    <w:multiLevelType w:val="hybridMultilevel"/>
    <w:tmpl w:val="AFA2757A"/>
    <w:lvl w:ilvl="0" w:tplc="6E10E398">
      <w:start w:val="1"/>
      <w:numFmt w:val="decimal"/>
      <w:lvlText w:val="%1."/>
      <w:lvlJc w:val="left"/>
      <w:pPr>
        <w:ind w:left="1115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36234A9"/>
    <w:multiLevelType w:val="hybridMultilevel"/>
    <w:tmpl w:val="E77ABC1A"/>
    <w:lvl w:ilvl="0" w:tplc="C75EE3E4">
      <w:start w:val="1"/>
      <w:numFmt w:val="decimal"/>
      <w:lvlText w:val="%1."/>
      <w:lvlJc w:val="left"/>
      <w:pPr>
        <w:ind w:left="1536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427697"/>
    <w:multiLevelType w:val="hybridMultilevel"/>
    <w:tmpl w:val="9F0E719E"/>
    <w:lvl w:ilvl="0" w:tplc="F54C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7B43A6"/>
    <w:multiLevelType w:val="multilevel"/>
    <w:tmpl w:val="2AAA1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21"/>
  </w:num>
  <w:num w:numId="7">
    <w:abstractNumId w:val="1"/>
  </w:num>
  <w:num w:numId="8">
    <w:abstractNumId w:val="13"/>
  </w:num>
  <w:num w:numId="9">
    <w:abstractNumId w:val="7"/>
  </w:num>
  <w:num w:numId="10">
    <w:abstractNumId w:val="5"/>
  </w:num>
  <w:num w:numId="11">
    <w:abstractNumId w:val="23"/>
  </w:num>
  <w:num w:numId="12">
    <w:abstractNumId w:val="0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15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2"/>
  </w:num>
  <w:num w:numId="23">
    <w:abstractNumId w:val="25"/>
  </w:num>
  <w:num w:numId="24">
    <w:abstractNumId w:val="22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5C6D"/>
    <w:rsid w:val="00013500"/>
    <w:rsid w:val="000442C0"/>
    <w:rsid w:val="00047BAC"/>
    <w:rsid w:val="00060DD9"/>
    <w:rsid w:val="00064A24"/>
    <w:rsid w:val="00093E56"/>
    <w:rsid w:val="000E1A83"/>
    <w:rsid w:val="000E1DC2"/>
    <w:rsid w:val="000E56EE"/>
    <w:rsid w:val="0014227C"/>
    <w:rsid w:val="00164C57"/>
    <w:rsid w:val="00172C00"/>
    <w:rsid w:val="001864D7"/>
    <w:rsid w:val="001A62FF"/>
    <w:rsid w:val="001C6565"/>
    <w:rsid w:val="001D0F52"/>
    <w:rsid w:val="001D51B0"/>
    <w:rsid w:val="001E37A0"/>
    <w:rsid w:val="00223943"/>
    <w:rsid w:val="00270584"/>
    <w:rsid w:val="00275C2E"/>
    <w:rsid w:val="00294A5F"/>
    <w:rsid w:val="002B6201"/>
    <w:rsid w:val="002B6913"/>
    <w:rsid w:val="002C158D"/>
    <w:rsid w:val="002F0A8B"/>
    <w:rsid w:val="002F5A0D"/>
    <w:rsid w:val="002F6FD5"/>
    <w:rsid w:val="00301112"/>
    <w:rsid w:val="003174F9"/>
    <w:rsid w:val="00342431"/>
    <w:rsid w:val="00346400"/>
    <w:rsid w:val="0036338A"/>
    <w:rsid w:val="00371824"/>
    <w:rsid w:val="003B20A2"/>
    <w:rsid w:val="003C5296"/>
    <w:rsid w:val="003E6868"/>
    <w:rsid w:val="00400D07"/>
    <w:rsid w:val="0040738E"/>
    <w:rsid w:val="004204D2"/>
    <w:rsid w:val="0045040E"/>
    <w:rsid w:val="0045358E"/>
    <w:rsid w:val="00463A0C"/>
    <w:rsid w:val="004659A3"/>
    <w:rsid w:val="00474D0D"/>
    <w:rsid w:val="00477234"/>
    <w:rsid w:val="00483949"/>
    <w:rsid w:val="0049562A"/>
    <w:rsid w:val="0049711C"/>
    <w:rsid w:val="004C2F4C"/>
    <w:rsid w:val="004D70AD"/>
    <w:rsid w:val="004F6F9B"/>
    <w:rsid w:val="00520761"/>
    <w:rsid w:val="00541698"/>
    <w:rsid w:val="00566AC3"/>
    <w:rsid w:val="005C002B"/>
    <w:rsid w:val="005E2EBB"/>
    <w:rsid w:val="005E63FD"/>
    <w:rsid w:val="00610243"/>
    <w:rsid w:val="00611BAC"/>
    <w:rsid w:val="00614DD1"/>
    <w:rsid w:val="0062295A"/>
    <w:rsid w:val="00627460"/>
    <w:rsid w:val="00630F6B"/>
    <w:rsid w:val="00634F83"/>
    <w:rsid w:val="0066700B"/>
    <w:rsid w:val="00683ACF"/>
    <w:rsid w:val="0069243E"/>
    <w:rsid w:val="006A5A6C"/>
    <w:rsid w:val="006B1112"/>
    <w:rsid w:val="006B1B3F"/>
    <w:rsid w:val="006C33DA"/>
    <w:rsid w:val="006C56D1"/>
    <w:rsid w:val="006E378C"/>
    <w:rsid w:val="0073151C"/>
    <w:rsid w:val="007330A0"/>
    <w:rsid w:val="007A2767"/>
    <w:rsid w:val="00805900"/>
    <w:rsid w:val="008776F7"/>
    <w:rsid w:val="0088282A"/>
    <w:rsid w:val="009279E3"/>
    <w:rsid w:val="00943990"/>
    <w:rsid w:val="00947E3A"/>
    <w:rsid w:val="009817B7"/>
    <w:rsid w:val="00983AB3"/>
    <w:rsid w:val="00983E46"/>
    <w:rsid w:val="009C079F"/>
    <w:rsid w:val="009D7B22"/>
    <w:rsid w:val="00A02AE8"/>
    <w:rsid w:val="00AA2BA0"/>
    <w:rsid w:val="00AF1837"/>
    <w:rsid w:val="00B42F70"/>
    <w:rsid w:val="00B4531F"/>
    <w:rsid w:val="00B468F3"/>
    <w:rsid w:val="00B843C2"/>
    <w:rsid w:val="00BD61F2"/>
    <w:rsid w:val="00C21D67"/>
    <w:rsid w:val="00C3715C"/>
    <w:rsid w:val="00C742DE"/>
    <w:rsid w:val="00C91ABB"/>
    <w:rsid w:val="00CA0DB5"/>
    <w:rsid w:val="00CC6699"/>
    <w:rsid w:val="00D27077"/>
    <w:rsid w:val="00D30A10"/>
    <w:rsid w:val="00D331B7"/>
    <w:rsid w:val="00D36A9A"/>
    <w:rsid w:val="00D6496E"/>
    <w:rsid w:val="00D661E4"/>
    <w:rsid w:val="00D67812"/>
    <w:rsid w:val="00D9708F"/>
    <w:rsid w:val="00DA7FD3"/>
    <w:rsid w:val="00E062D0"/>
    <w:rsid w:val="00E16852"/>
    <w:rsid w:val="00E31A13"/>
    <w:rsid w:val="00E331B5"/>
    <w:rsid w:val="00E434CF"/>
    <w:rsid w:val="00E46A89"/>
    <w:rsid w:val="00E576BC"/>
    <w:rsid w:val="00E7312A"/>
    <w:rsid w:val="00E82194"/>
    <w:rsid w:val="00E82AC7"/>
    <w:rsid w:val="00E87F06"/>
    <w:rsid w:val="00E96251"/>
    <w:rsid w:val="00E970F5"/>
    <w:rsid w:val="00EA5FF2"/>
    <w:rsid w:val="00ED5CE4"/>
    <w:rsid w:val="00EE3C28"/>
    <w:rsid w:val="00EE6ABD"/>
    <w:rsid w:val="00EF0889"/>
    <w:rsid w:val="00EF426A"/>
    <w:rsid w:val="00F00018"/>
    <w:rsid w:val="00F52DF7"/>
    <w:rsid w:val="00F8256A"/>
    <w:rsid w:val="00FB141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paragraph" w:styleId="1">
    <w:name w:val="heading 1"/>
    <w:basedOn w:val="a"/>
    <w:link w:val="10"/>
    <w:qFormat/>
    <w:rsid w:val="006B1B3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1B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B3F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1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1B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1B3F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B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6B1B3F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6B1B3F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6B1B3F"/>
  </w:style>
  <w:style w:type="character" w:customStyle="1" w:styleId="s4">
    <w:name w:val="s4"/>
    <w:rsid w:val="006B1B3F"/>
  </w:style>
  <w:style w:type="paragraph" w:customStyle="1" w:styleId="p12">
    <w:name w:val="p12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66700B"/>
    <w:rPr>
      <w:lang w:val="ru-RU"/>
    </w:rPr>
  </w:style>
  <w:style w:type="character" w:customStyle="1" w:styleId="b-message-headname">
    <w:name w:val="b-message-head__name"/>
    <w:basedOn w:val="a0"/>
    <w:rsid w:val="00E331B5"/>
  </w:style>
  <w:style w:type="character" w:customStyle="1" w:styleId="21">
    <w:name w:val="Основной текст (2)_"/>
    <w:link w:val="22"/>
    <w:uiPriority w:val="99"/>
    <w:locked/>
    <w:rsid w:val="00630F6B"/>
    <w:rPr>
      <w:rFonts w:ascii="Times New Roman" w:hAnsi="Times New Roman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30F6B"/>
    <w:pPr>
      <w:widowControl w:val="0"/>
      <w:shd w:val="clear" w:color="auto" w:fill="FFFFFF"/>
      <w:spacing w:after="0" w:line="211" w:lineRule="exact"/>
    </w:pPr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275C2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per.bsp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tolimp.bsp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olimp-alf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Ученый секретарь</cp:lastModifiedBy>
  <cp:revision>21</cp:revision>
  <dcterms:created xsi:type="dcterms:W3CDTF">2017-12-06T03:22:00Z</dcterms:created>
  <dcterms:modified xsi:type="dcterms:W3CDTF">2018-05-31T10:43:00Z</dcterms:modified>
</cp:coreProperties>
</file>