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59" w:rsidRPr="00605459" w:rsidRDefault="00914C94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5554345</wp:posOffset>
                </wp:positionH>
                <wp:positionV relativeFrom="paragraph">
                  <wp:posOffset>-456565</wp:posOffset>
                </wp:positionV>
                <wp:extent cx="701675" cy="499745"/>
                <wp:effectExtent l="0" t="0" r="317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675" cy="4997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BD4AE" id="Прямоугольник 1" o:spid="_x0000_s1026" style="position:absolute;margin-left:437.35pt;margin-top:-35.95pt;width:55.2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" fillcolor="white [3201]" strokecolor="white [3212]" strokeweight="2pt">
                <v:path arrowok="t"/>
              </v:rect>
            </w:pict>
          </mc:Fallback>
        </mc:AlternateContent>
      </w:r>
      <w:r w:rsidR="00605459" w:rsidRPr="00605459">
        <w:rPr>
          <w:rFonts w:ascii="Times New Roman" w:hAnsi="Times New Roman" w:cs="Times New Roman"/>
          <w:color w:val="000000"/>
          <w:sz w:val="28"/>
          <w:szCs w:val="28"/>
        </w:rPr>
        <w:t>МИН</w:t>
      </w:r>
      <w:r w:rsidR="00FF46A7">
        <w:rPr>
          <w:rFonts w:ascii="Times New Roman" w:hAnsi="Times New Roman" w:cs="Times New Roman"/>
          <w:color w:val="000000"/>
          <w:sz w:val="28"/>
          <w:szCs w:val="28"/>
        </w:rPr>
        <w:t>ПРОСВЕЩЕНИ</w:t>
      </w:r>
      <w:r w:rsidR="0054068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F4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5459" w:rsidRPr="00605459">
        <w:rPr>
          <w:rFonts w:ascii="Times New Roman" w:hAnsi="Times New Roman" w:cs="Times New Roman"/>
          <w:color w:val="000000"/>
          <w:sz w:val="28"/>
          <w:szCs w:val="28"/>
        </w:rPr>
        <w:t>РОССИИ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  <w:r w:rsidR="00FF4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5459">
        <w:rPr>
          <w:rFonts w:ascii="Times New Roman" w:hAnsi="Times New Roman" w:cs="Times New Roman"/>
          <w:color w:val="000000"/>
          <w:sz w:val="28"/>
          <w:szCs w:val="28"/>
        </w:rPr>
        <w:t>ВЫСШЕГО ОБРАЗОВАНИЯ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«БАШКИРСКИЙ ГОСУДАРСТВЕННЫЙ ПЕДАГОГИЧЕСКИЙ УНИВЕРСИТЕТ ИМ. М.АКМУЛЛЫ»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Институт педагогики</w:t>
      </w:r>
    </w:p>
    <w:p w:rsidR="00605459" w:rsidRPr="00605459" w:rsidRDefault="00CC330F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Кафедра специальной педагог</w:t>
      </w:r>
      <w:r w:rsidR="00605459" w:rsidRPr="00605459">
        <w:rPr>
          <w:rFonts w:ascii="Times New Roman" w:hAnsi="Times New Roman" w:cs="Times New Roman"/>
          <w:color w:val="000000"/>
          <w:sz w:val="28"/>
          <w:szCs w:val="28"/>
        </w:rPr>
        <w:t>ики и психологии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5FFC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Методические рекомендации по выполнению и оформлению </w:t>
      </w:r>
    </w:p>
    <w:p w:rsidR="00605459" w:rsidRDefault="00C95FFC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курсовой работы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5FFC" w:rsidRDefault="00C95FFC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Рекомендуется для направления подготовки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44.03.03 направления Специальное (дефектологическое) образование</w:t>
      </w: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Направленность (профиль) «Дошкольная дефектология», «Логопедия», «Образование детей с </w:t>
      </w:r>
      <w:r w:rsidR="00CC330F" w:rsidRPr="00605459">
        <w:rPr>
          <w:rFonts w:ascii="Times New Roman" w:hAnsi="Times New Roman" w:cs="Times New Roman"/>
          <w:color w:val="000000"/>
          <w:sz w:val="28"/>
          <w:szCs w:val="28"/>
        </w:rPr>
        <w:t>интеллектуальными</w:t>
      </w:r>
      <w:r w:rsidRPr="00605459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нарушениями»)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5459" w:rsidRP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квалификация выпускника: бакалавр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1532" w:rsidRDefault="00B11532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18E8" w:rsidRDefault="00CF18E8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5FFC" w:rsidRDefault="00C95FFC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5FFC" w:rsidRDefault="00C95FFC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59" w:rsidRPr="004F555D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05459">
        <w:rPr>
          <w:rFonts w:ascii="Times New Roman" w:hAnsi="Times New Roman" w:cs="Times New Roman"/>
          <w:color w:val="000000"/>
          <w:sz w:val="28"/>
          <w:szCs w:val="28"/>
        </w:rPr>
        <w:t>Уфа 20</w:t>
      </w:r>
      <w:r w:rsidR="004F555D">
        <w:rPr>
          <w:rFonts w:ascii="Times New Roman" w:hAnsi="Times New Roman" w:cs="Times New Roman"/>
          <w:color w:val="000000"/>
          <w:sz w:val="28"/>
          <w:szCs w:val="28"/>
          <w:lang w:val="en-US"/>
        </w:rPr>
        <w:t>25</w:t>
      </w:r>
    </w:p>
    <w:p w:rsidR="00B11532" w:rsidRDefault="00914C94" w:rsidP="00B11532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4FB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5556885</wp:posOffset>
                </wp:positionH>
                <wp:positionV relativeFrom="paragraph">
                  <wp:posOffset>-452755</wp:posOffset>
                </wp:positionV>
                <wp:extent cx="701675" cy="499110"/>
                <wp:effectExtent l="0" t="0" r="317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675" cy="4991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183A9" id="Прямоугольник 2" o:spid="_x0000_s1026" style="position:absolute;margin-left:437.55pt;margin-top:-35.65pt;width:55.25pt;height: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" fillcolor="white [3201]" strokecolor="white [3212]" strokeweight="2pt">
                <v:path arrowok="t"/>
              </v:rect>
            </w:pict>
          </mc:Fallback>
        </mc:AlternateContent>
      </w:r>
      <w:r w:rsidR="00B11532" w:rsidRPr="001E4FBE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</w:p>
    <w:p w:rsidR="001E4FBE" w:rsidRPr="001E4FBE" w:rsidRDefault="001E4FBE" w:rsidP="00B11532">
      <w:pPr>
        <w:widowControl w:val="0"/>
        <w:autoSpaceDE w:val="0"/>
        <w:autoSpaceDN w:val="0"/>
        <w:adjustRightInd w:val="0"/>
        <w:spacing w:after="0" w:line="360" w:lineRule="auto"/>
        <w:ind w:right="-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1532" w:rsidRDefault="00B11532" w:rsidP="00B1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2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Общая информация о курсовой работе………………………………...…3 </w:t>
      </w:r>
    </w:p>
    <w:p w:rsidR="00B11532" w:rsidRDefault="00B11532" w:rsidP="00B1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2" w:right="27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Порядок подготовки курсовой работы……………………………............4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27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2.1. Выбор темы курсовой работы…………………………………….....….…5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27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2.2. Выполнение курсовой работы…………………………………………......6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27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2.3. Защита курсовой работы………………………………………..….........…9</w:t>
      </w:r>
    </w:p>
    <w:p w:rsidR="00B11532" w:rsidRDefault="00B11532" w:rsidP="00B1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2" w:right="5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Содержание курсовой работы……………………………………….........10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5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3.1. Курсовая работа бакалавра студента бакалавриата……………..........…10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5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3.2. Стилистика курсовой работы…………………………………….....….....11 </w:t>
      </w:r>
    </w:p>
    <w:p w:rsidR="00B11532" w:rsidRDefault="00B11532" w:rsidP="00B115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62" w:right="-38" w:firstLine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Требования к курсовой работе……………………………………............14 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4.1. Структура курсовой работы для бакалавриата……………………..........14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4.2. Оформление курсовой работы бакалавриата…………………….............20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Приложение 1. Форма титульного листа курсовой работы………….......….26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Приложение 2. Образец оформления содержания  работы по теме……...…29</w:t>
      </w:r>
    </w:p>
    <w:p w:rsidR="00B11532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Приложение 3. Образец оформления списка использованной литературы...30</w:t>
      </w:r>
    </w:p>
    <w:p w:rsidR="00B11532" w:rsidRPr="007C0D08" w:rsidRDefault="00B11532" w:rsidP="00B11532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Приложение 4. Пример оформления введения........................................…......32</w:t>
      </w:r>
    </w:p>
    <w:p w:rsidR="00F675B4" w:rsidRDefault="00F675B4" w:rsidP="00CF18E8">
      <w:pPr>
        <w:widowControl w:val="0"/>
        <w:autoSpaceDE w:val="0"/>
        <w:autoSpaceDN w:val="0"/>
        <w:adjustRightInd w:val="0"/>
        <w:spacing w:after="0" w:line="360" w:lineRule="auto"/>
        <w:ind w:left="262" w:right="34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br w:type="page"/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F675B4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Общая информация о курсовой работе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Методические рекомендации по выполнению и оформлению курсовых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работ разработаны на основе </w:t>
      </w:r>
      <w:r>
        <w:rPr>
          <w:rFonts w:ascii="Times New Roman" w:hAnsi="Times New Roman" w:cs="Times New Roman"/>
          <w:color w:val="000000"/>
          <w:sz w:val="28"/>
          <w:szCs w:val="24"/>
        </w:rPr>
        <w:t>зак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онодательства в сфере  высшего </w:t>
      </w:r>
      <w:r>
        <w:rPr>
          <w:rFonts w:ascii="Times New Roman" w:hAnsi="Times New Roman" w:cs="Times New Roman"/>
          <w:color w:val="000000"/>
          <w:sz w:val="28"/>
          <w:szCs w:val="24"/>
        </w:rPr>
        <w:t>п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рофессионального образования, требований федеральных государственных </w:t>
      </w:r>
      <w:r>
        <w:rPr>
          <w:rFonts w:ascii="Times New Roman" w:hAnsi="Times New Roman" w:cs="Times New Roman"/>
          <w:color w:val="000000"/>
          <w:sz w:val="28"/>
          <w:szCs w:val="24"/>
        </w:rPr>
        <w:t>образовательн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ых стандартов высшего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профессиональн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ого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 образования по направлению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подготовки бакалавров 44.03.03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«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Специальное (дефектологическое) образование», профилей «Дошкольная дефектология», «Логопедия», «Образование детей с интеллектуальными нарушениями»</w:t>
      </w:r>
      <w:r>
        <w:rPr>
          <w:rFonts w:ascii="Times New Roman" w:hAnsi="Times New Roman" w:cs="Times New Roman"/>
          <w:color w:val="000000"/>
          <w:sz w:val="28"/>
          <w:szCs w:val="24"/>
        </w:rPr>
        <w:t>.  Они подготовлены в соответствии с Положением «О курсовой работ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е» ФГБОУ ВО БГПУ им.М.Акмуллы.</w:t>
      </w:r>
    </w:p>
    <w:p w:rsidR="00605459" w:rsidRDefault="00B23FEA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Курсовые работы выполняются в строгом соответствии с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учебным планом направления подготовки и в сроки, утвержденн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ые графиком учебного процесса. Их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вы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полнение рассматривается как одна из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форм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оценочных средств сформированности компетенций обучающихся,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предусмотренных федеральным государственн</w:t>
      </w:r>
      <w:r>
        <w:rPr>
          <w:rFonts w:ascii="Times New Roman" w:hAnsi="Times New Roman" w:cs="Times New Roman"/>
          <w:color w:val="000000"/>
          <w:sz w:val="28"/>
          <w:szCs w:val="24"/>
        </w:rPr>
        <w:t>ым образовательным стандартом.</w:t>
      </w:r>
    </w:p>
    <w:p w:rsidR="00605459" w:rsidRDefault="00B23FEA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Студенты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3-4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курсов очной формы обучения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(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3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4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курсов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заочной формы обучения) бакалавриата в соответствии с учебным планом обязаны осуществля</w:t>
      </w:r>
      <w:r>
        <w:rPr>
          <w:rFonts w:ascii="Times New Roman" w:hAnsi="Times New Roman" w:cs="Times New Roman"/>
          <w:color w:val="000000"/>
          <w:sz w:val="28"/>
          <w:szCs w:val="24"/>
        </w:rPr>
        <w:t>ть выполнение курсовых работ.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Целью выполнения курсовых работ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является формирование у студентов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исследовательской  культуры и профессиональной </w:t>
      </w:r>
      <w:r>
        <w:rPr>
          <w:rFonts w:ascii="Times New Roman" w:hAnsi="Times New Roman" w:cs="Times New Roman"/>
          <w:color w:val="000000"/>
          <w:sz w:val="28"/>
          <w:szCs w:val="24"/>
        </w:rPr>
        <w:t>направленности в виде профессиональны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х  и  научно-исследовательских знаний, умений, навыков, способностей.</w:t>
      </w:r>
    </w:p>
    <w:p w:rsidR="00605459" w:rsidRDefault="00B23FEA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курсовой работе студент обязан в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первую  очередь продемонстрировать 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навыки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научно-исследовательской работы, сформированные на 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соответствующих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 учебных дисциплинах.</w:t>
      </w:r>
    </w:p>
    <w:p w:rsidR="00605459" w:rsidRDefault="00F675B4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Н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аписание курсовой работы демонстрирует способн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ость студента систематически, целенаправленно,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самостоятельно работать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литературными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источниками и информацией для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реше</w:t>
      </w:r>
      <w:r>
        <w:rPr>
          <w:rFonts w:ascii="Times New Roman" w:hAnsi="Times New Roman" w:cs="Times New Roman"/>
          <w:color w:val="000000"/>
          <w:sz w:val="28"/>
          <w:szCs w:val="24"/>
        </w:rPr>
        <w:t>ния поставленной научной задачи, а также проводить эмпирическое исследования в рамках проблемы исследования.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605459" w:rsidRDefault="00B23FEA" w:rsidP="001E4FBE">
      <w:pPr>
        <w:widowControl w:val="0"/>
        <w:tabs>
          <w:tab w:val="left" w:pos="90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Объем курсовой работы для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студенто</w:t>
      </w:r>
      <w:r>
        <w:rPr>
          <w:rFonts w:ascii="Times New Roman" w:hAnsi="Times New Roman" w:cs="Times New Roman"/>
          <w:color w:val="000000"/>
          <w:sz w:val="28"/>
          <w:szCs w:val="24"/>
        </w:rPr>
        <w:t>в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 бакалавриата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–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F675B4" w:rsidRPr="00F675B4">
        <w:rPr>
          <w:rFonts w:ascii="Times New Roman" w:hAnsi="Times New Roman" w:cs="Times New Roman"/>
          <w:color w:val="000000"/>
          <w:sz w:val="28"/>
          <w:szCs w:val="24"/>
        </w:rPr>
        <w:t xml:space="preserve">30-50 </w:t>
      </w:r>
      <w:r w:rsidR="00605459" w:rsidRPr="00F675B4">
        <w:rPr>
          <w:rFonts w:ascii="Times New Roman" w:hAnsi="Times New Roman" w:cs="Times New Roman"/>
          <w:color w:val="000000"/>
          <w:sz w:val="28"/>
          <w:szCs w:val="24"/>
        </w:rPr>
        <w:t>страниц</w:t>
      </w:r>
      <w:r w:rsidR="00605459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компьютерного текста, включая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список  использованных источников и литературы,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без учета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приложений. </w:t>
      </w:r>
      <w:r>
        <w:rPr>
          <w:rFonts w:ascii="Times New Roman" w:hAnsi="Times New Roman" w:cs="Times New Roman"/>
          <w:color w:val="000000"/>
          <w:sz w:val="28"/>
          <w:szCs w:val="24"/>
        </w:rPr>
        <w:t>Курсовые работы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не должны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существенно превышать указан</w:t>
      </w:r>
      <w:r>
        <w:rPr>
          <w:rFonts w:ascii="Times New Roman" w:hAnsi="Times New Roman" w:cs="Times New Roman"/>
          <w:color w:val="000000"/>
          <w:sz w:val="28"/>
          <w:szCs w:val="24"/>
        </w:rPr>
        <w:t>ный объем.</w:t>
      </w:r>
    </w:p>
    <w:p w:rsidR="00827032" w:rsidRPr="00827032" w:rsidRDefault="00827032" w:rsidP="001E4FBE">
      <w:pPr>
        <w:widowControl w:val="0"/>
        <w:tabs>
          <w:tab w:val="left" w:pos="90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827032">
        <w:rPr>
          <w:rFonts w:ascii="Times New Roman" w:hAnsi="Times New Roman" w:cs="Times New Roman"/>
          <w:b/>
          <w:i/>
          <w:color w:val="000000"/>
          <w:sz w:val="28"/>
          <w:szCs w:val="24"/>
        </w:rPr>
        <w:t>Примечание</w:t>
      </w:r>
    </w:p>
    <w:p w:rsidR="001E4FBE" w:rsidRDefault="00827032" w:rsidP="001E4FBE">
      <w:pPr>
        <w:widowControl w:val="0"/>
        <w:tabs>
          <w:tab w:val="left" w:pos="90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Данные методические 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рекомендации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составлялись с опорой на след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ующие источники, размещенные на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 xml:space="preserve"> сайте ФГБОУ ВО «БГПУ и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м. М. 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>Акмуллы</w:t>
      </w:r>
      <w:r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="001E4FBE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1E4FBE" w:rsidRDefault="001E4FBE" w:rsidP="001E4FBE">
      <w:pPr>
        <w:widowControl w:val="0"/>
        <w:tabs>
          <w:tab w:val="left" w:pos="90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1. </w:t>
      </w:r>
      <w:r w:rsidR="00827032" w:rsidRPr="001E4FBE">
        <w:rPr>
          <w:rFonts w:ascii="Times New Roman" w:hAnsi="Times New Roman" w:cs="Times New Roman"/>
          <w:color w:val="000000"/>
          <w:sz w:val="28"/>
          <w:szCs w:val="24"/>
        </w:rPr>
        <w:t xml:space="preserve">Методические </w:t>
      </w:r>
      <w:r w:rsidR="00CC330F" w:rsidRPr="001E4FBE">
        <w:rPr>
          <w:rFonts w:ascii="Times New Roman" w:hAnsi="Times New Roman" w:cs="Times New Roman"/>
          <w:color w:val="000000"/>
          <w:sz w:val="28"/>
          <w:szCs w:val="24"/>
        </w:rPr>
        <w:t>рекомендации</w:t>
      </w:r>
      <w:r w:rsidR="00827032" w:rsidRPr="001E4FBE">
        <w:rPr>
          <w:rFonts w:ascii="Times New Roman" w:hAnsi="Times New Roman" w:cs="Times New Roman"/>
          <w:color w:val="000000"/>
          <w:sz w:val="28"/>
          <w:szCs w:val="24"/>
        </w:rPr>
        <w:t xml:space="preserve"> по оформлению выпускных квалификационных работ и курсовых работ (проектов) (</w:t>
      </w:r>
      <w:hyperlink r:id="rId8" w:history="1">
        <w:r w:rsidR="00827032" w:rsidRPr="001E4FBE">
          <w:rPr>
            <w:rStyle w:val="a4"/>
            <w:rFonts w:ascii="Times New Roman" w:hAnsi="Times New Roman" w:cs="Times New Roman"/>
            <w:sz w:val="28"/>
            <w:szCs w:val="24"/>
          </w:rPr>
          <w:t>https://bspu.ru/files/3771</w:t>
        </w:r>
      </w:hyperlink>
      <w:r w:rsidR="00827032" w:rsidRPr="001E4FBE">
        <w:rPr>
          <w:rFonts w:ascii="Times New Roman" w:hAnsi="Times New Roman" w:cs="Times New Roman"/>
          <w:color w:val="000000"/>
          <w:sz w:val="28"/>
          <w:szCs w:val="24"/>
        </w:rPr>
        <w:t xml:space="preserve"> ).</w:t>
      </w:r>
    </w:p>
    <w:p w:rsidR="00827032" w:rsidRPr="001E4FBE" w:rsidRDefault="001E4FBE" w:rsidP="001E4FBE">
      <w:pPr>
        <w:widowControl w:val="0"/>
        <w:tabs>
          <w:tab w:val="left" w:pos="90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2. </w:t>
      </w:r>
      <w:r w:rsidR="00827032" w:rsidRPr="001E4FBE">
        <w:rPr>
          <w:rFonts w:ascii="Times New Roman" w:hAnsi="Times New Roman" w:cs="Times New Roman"/>
          <w:color w:val="000000"/>
          <w:sz w:val="28"/>
          <w:szCs w:val="24"/>
        </w:rPr>
        <w:t>Методические рекомендации по выполнению и оформлению курсовых работ для студентов исторических профилей Института исторического и правового образования / сост. Р.З. Алмаев. Уфа, 2019. 44 с. (</w:t>
      </w:r>
      <w:hyperlink r:id="rId9" w:history="1">
        <w:r w:rsidR="00827032" w:rsidRPr="001E4FBE">
          <w:rPr>
            <w:rStyle w:val="a4"/>
            <w:rFonts w:ascii="Times New Roman" w:hAnsi="Times New Roman" w:cs="Times New Roman"/>
            <w:sz w:val="28"/>
            <w:szCs w:val="24"/>
          </w:rPr>
          <w:t>https://bspu.ru/files/53598</w:t>
        </w:r>
      </w:hyperlink>
      <w:r w:rsidR="00827032" w:rsidRPr="001E4FBE">
        <w:rPr>
          <w:rFonts w:ascii="Times New Roman" w:hAnsi="Times New Roman" w:cs="Times New Roman"/>
          <w:color w:val="000000"/>
          <w:sz w:val="28"/>
          <w:szCs w:val="24"/>
        </w:rPr>
        <w:t xml:space="preserve"> ).</w:t>
      </w:r>
    </w:p>
    <w:p w:rsidR="00B23FEA" w:rsidRPr="00827032" w:rsidRDefault="00B23FEA" w:rsidP="001E4FBE">
      <w:pPr>
        <w:pStyle w:val="a3"/>
        <w:widowControl w:val="0"/>
        <w:tabs>
          <w:tab w:val="left" w:pos="900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F675B4" w:rsidP="001E4F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2. </w:t>
      </w:r>
      <w:r w:rsidR="00605459">
        <w:rPr>
          <w:rFonts w:ascii="Times New Roman" w:hAnsi="Times New Roman" w:cs="Times New Roman"/>
          <w:b/>
          <w:color w:val="000000"/>
          <w:sz w:val="28"/>
          <w:szCs w:val="24"/>
        </w:rPr>
        <w:t>Порядок подготовки курсовой работы</w:t>
      </w:r>
    </w:p>
    <w:p w:rsidR="00605459" w:rsidRDefault="00F675B4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соответствие с положением о курсовой работе, студент обязан ее выполнять в соответствие с требованиями, установленными методическими рекомендациями по </w:t>
      </w:r>
      <w:r>
        <w:rPr>
          <w:rFonts w:ascii="Times New Roman" w:hAnsi="Times New Roman" w:cs="Times New Roman"/>
          <w:color w:val="000000"/>
          <w:sz w:val="28"/>
          <w:szCs w:val="24"/>
        </w:rPr>
        <w:t>выполнению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курсовых работ, а также в соответствии с графиком выполнения курсовой работы, составленным совместно с научным руководителем. Подготовка курсовой работы состоит из 3-х основных этапов, каждый из которых включает в себя набор шагов: </w:t>
      </w:r>
    </w:p>
    <w:p w:rsidR="00605459" w:rsidRDefault="00605459" w:rsidP="001E4F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Arial" w:hAnsi="Arial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Выбор темы курсовой работы. </w:t>
      </w:r>
    </w:p>
    <w:p w:rsidR="00605459" w:rsidRDefault="00605459" w:rsidP="001E4F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Arial" w:hAnsi="Arial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Выполнение курсовой работы. </w:t>
      </w:r>
    </w:p>
    <w:p w:rsidR="00605459" w:rsidRDefault="00605459" w:rsidP="001E4F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Arial" w:hAnsi="Arial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Защита курсовой работы. </w:t>
      </w:r>
    </w:p>
    <w:p w:rsidR="00605459" w:rsidRDefault="00605459" w:rsidP="001E4FB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2.1.</w:t>
      </w:r>
      <w:r>
        <w:rPr>
          <w:rFonts w:ascii="Arial" w:hAnsi="Arial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Выбор темы курсовой работы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675B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Курсовая работа посвящается исследованию актуальной научной проблемы, </w:t>
      </w:r>
      <w:r>
        <w:rPr>
          <w:rFonts w:ascii="Times New Roman" w:hAnsi="Times New Roman" w:cs="Times New Roman"/>
          <w:color w:val="000000"/>
          <w:sz w:val="28"/>
          <w:szCs w:val="24"/>
        </w:rPr>
        <w:t>востребо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ванной в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образовательных учреждениях коррекционного и инклюзивного типа, в организациях по дополнительному образованию и сопровождению детей с ограниченными возможностями здоровья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4"/>
        </w:rPr>
        <w:t>в соответствии с интересами студента и научного руководи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теля. Кроме того,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lastRenderedPageBreak/>
        <w:t>рекомендуется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ыбирать тему таким образом, чтобы в дальнейшем материалы и </w:t>
      </w:r>
      <w:r>
        <w:rPr>
          <w:rFonts w:ascii="Times New Roman" w:hAnsi="Times New Roman" w:cs="Times New Roman"/>
          <w:color w:val="000000"/>
          <w:sz w:val="28"/>
          <w:szCs w:val="24"/>
        </w:rPr>
        <w:t>результаты курсовой работы можно было использовать при написании выпускной к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валификационной работы.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Тема работы выбирается самостоятельно из предложенного кафедрой списка тем, а затем согласовывается и уточняется с научным р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уководителем. Название работы </w:t>
      </w:r>
      <w:r>
        <w:rPr>
          <w:rFonts w:ascii="Times New Roman" w:hAnsi="Times New Roman" w:cs="Times New Roman"/>
          <w:color w:val="000000"/>
          <w:sz w:val="28"/>
          <w:szCs w:val="24"/>
        </w:rPr>
        <w:t>д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олжно полностью совпадать с </w:t>
      </w:r>
      <w:r>
        <w:rPr>
          <w:rFonts w:ascii="Times New Roman" w:hAnsi="Times New Roman" w:cs="Times New Roman"/>
          <w:color w:val="000000"/>
          <w:sz w:val="28"/>
          <w:szCs w:val="24"/>
        </w:rPr>
        <w:t>формулировкой  темы, утвержденной на заседании кафедры, а затем на заседании ученого совета института (факультета)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 xml:space="preserve"> и отраженной в приказе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Прежде чем утверждать тему, необходимо убеди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ться в доступности необходимого материала для ее раскрытия. Студенту стоит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произвести предварительный  библиогра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фический  поиск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 xml:space="preserve"> в  Интернете,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F675B4">
        <w:rPr>
          <w:rFonts w:ascii="Times New Roman" w:hAnsi="Times New Roman" w:cs="Times New Roman"/>
          <w:color w:val="000000"/>
          <w:sz w:val="28"/>
          <w:szCs w:val="24"/>
        </w:rPr>
        <w:t>каталоге</w:t>
      </w:r>
      <w:r w:rsidRPr="00F675B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библиотеки и электронных базах университета, которые он будет реально посещать и к которым имеет доступ, соответственно.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Р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екомендуется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 xml:space="preserve">также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проконсультироваться с научным руководителем по вопросу </w:t>
      </w:r>
      <w:r>
        <w:rPr>
          <w:rFonts w:ascii="Times New Roman" w:hAnsi="Times New Roman" w:cs="Times New Roman"/>
          <w:color w:val="000000"/>
          <w:sz w:val="28"/>
          <w:szCs w:val="24"/>
        </w:rPr>
        <w:t>поиска матер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иалов по теме курсовой работой.</w:t>
      </w:r>
    </w:p>
    <w:p w:rsidR="00605459" w:rsidRDefault="00B92AD5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Тема курсовой работы должна быть конкретной, а задачи исследования достижимыми в рамках этого уровня научно-исследовательской работы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Выбранная тема курсовой работы на основании заявления о выборе темы курсовой работы и закреплении научного руководителя фиксируется приказом по университету. </w:t>
      </w:r>
    </w:p>
    <w:p w:rsidR="00605459" w:rsidRDefault="00B23FEA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Научный руководитель курсовой работы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контролирует все стадии подготовки и написания курсовой работы вплоть до ее защиты. Студент не менее одного раза в месяц отчитывается перед руководител</w:t>
      </w:r>
      <w:r>
        <w:rPr>
          <w:rFonts w:ascii="Times New Roman" w:hAnsi="Times New Roman" w:cs="Times New Roman"/>
          <w:color w:val="000000"/>
          <w:sz w:val="28"/>
          <w:szCs w:val="24"/>
        </w:rPr>
        <w:t>ем о выполнении этапов задания.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0"/>
          <w:szCs w:val="24"/>
        </w:rPr>
      </w:pPr>
    </w:p>
    <w:p w:rsidR="00605459" w:rsidRDefault="00605459" w:rsidP="001E4FB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2.2.</w:t>
      </w:r>
      <w:r>
        <w:rPr>
          <w:rFonts w:ascii="Arial" w:hAnsi="Arial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Выполнение курсовой работы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92AD5">
        <w:rPr>
          <w:rFonts w:ascii="Times New Roman" w:hAnsi="Times New Roman" w:cs="Times New Roman"/>
          <w:color w:val="000000"/>
          <w:sz w:val="28"/>
          <w:szCs w:val="24"/>
        </w:rPr>
        <w:t>Выполнение курсовой  работы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включает в себя следующие этапы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работы:</w:t>
      </w:r>
    </w:p>
    <w:p w:rsidR="00605459" w:rsidRDefault="00605459" w:rsidP="001E4F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подбор и предварительное изучение материала по теме курсовой работы;</w:t>
      </w:r>
    </w:p>
    <w:p w:rsidR="00605459" w:rsidRDefault="00605459" w:rsidP="001E4F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составление плана текста курсовой работы;</w:t>
      </w:r>
    </w:p>
    <w:p w:rsidR="00605459" w:rsidRDefault="00605459" w:rsidP="001E4F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 работа над текстом курсовой работы;</w:t>
      </w:r>
    </w:p>
    <w:p w:rsidR="00605459" w:rsidRDefault="00605459" w:rsidP="001E4F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консультации в установленное время с научным руководителем;</w:t>
      </w:r>
    </w:p>
    <w:p w:rsidR="00605459" w:rsidRDefault="00605459" w:rsidP="001E4F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представление  окончательного варианта курсовой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работы научному руководителю.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После утверждения темы студенту н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еобходимо встретиться с научным </w:t>
      </w:r>
      <w:r>
        <w:rPr>
          <w:rFonts w:ascii="Times New Roman" w:hAnsi="Times New Roman" w:cs="Times New Roman"/>
          <w:color w:val="000000"/>
          <w:sz w:val="28"/>
          <w:szCs w:val="24"/>
        </w:rPr>
        <w:t>руководителем и сразу обговорить такие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моменты взаимодействия, как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консультации, общение через электронную почту. Первым этапом работы непосредственно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над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курсовой работой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является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ознакомление с </w:t>
      </w:r>
      <w:r w:rsidR="00B23FEA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литературой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и составление плана курсовой.</w:t>
      </w:r>
    </w:p>
    <w:p w:rsidR="00605459" w:rsidRPr="00B92AD5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B92AD5">
        <w:rPr>
          <w:rFonts w:ascii="Times New Roman" w:hAnsi="Times New Roman" w:cs="Times New Roman"/>
          <w:b/>
          <w:i/>
          <w:color w:val="000000"/>
          <w:sz w:val="28"/>
          <w:szCs w:val="24"/>
        </w:rPr>
        <w:t>Подбор литературы</w:t>
      </w:r>
    </w:p>
    <w:p w:rsidR="00B23FEA" w:rsidRDefault="00605459" w:rsidP="001E4FBE">
      <w:pPr>
        <w:widowControl w:val="0"/>
        <w:tabs>
          <w:tab w:val="left" w:pos="709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Важнейшее з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начение имеет самостоятельный </w:t>
      </w:r>
      <w:r w:rsidRPr="00B92AD5">
        <w:rPr>
          <w:rFonts w:ascii="Times New Roman" w:hAnsi="Times New Roman" w:cs="Times New Roman"/>
          <w:color w:val="000000"/>
          <w:sz w:val="28"/>
          <w:szCs w:val="24"/>
        </w:rPr>
        <w:t xml:space="preserve">поиск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 xml:space="preserve">научно-методической литературы по проблеме исследования, а также иных </w:t>
      </w:r>
      <w:r w:rsidRPr="00B92AD5">
        <w:rPr>
          <w:rFonts w:ascii="Times New Roman" w:hAnsi="Times New Roman" w:cs="Times New Roman"/>
          <w:color w:val="000000"/>
          <w:sz w:val="28"/>
          <w:szCs w:val="24"/>
        </w:rPr>
        <w:t>источников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 xml:space="preserve"> информации (нормативно-правовая документация и т.п.)</w:t>
      </w:r>
      <w:r w:rsidRPr="00B92AD5">
        <w:rPr>
          <w:rFonts w:ascii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их аналитическое рассмотрение и использование 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4"/>
        </w:rPr>
        <w:t>работе. Процесс подбора литературы целесообразно начинать с изучения тех работ, которые близки к выбранной студентами тематике.</w:t>
      </w:r>
    </w:p>
    <w:p w:rsidR="00605459" w:rsidRDefault="00B23FEA" w:rsidP="001E4FBE">
      <w:pPr>
        <w:widowControl w:val="0"/>
        <w:tabs>
          <w:tab w:val="left" w:pos="709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Знакомиться с литературой рекомендуется в следующей последовательности:</w:t>
      </w:r>
    </w:p>
    <w:p w:rsidR="00605459" w:rsidRDefault="00B92AD5" w:rsidP="001E4FBE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научная и методическая литература</w:t>
      </w:r>
      <w:r w:rsidR="00B23FEA"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, </w:t>
      </w:r>
      <w:r w:rsidR="00605459"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непосредственно или  косвенно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ос</w:t>
      </w:r>
      <w:r>
        <w:rPr>
          <w:rFonts w:ascii="Times New Roman" w:hAnsi="Times New Roman" w:cs="Times New Roman"/>
          <w:color w:val="000000"/>
          <w:sz w:val="28"/>
          <w:szCs w:val="24"/>
        </w:rPr>
        <w:t>вещающая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исследуемую проблему</w:t>
      </w:r>
      <w:r>
        <w:rPr>
          <w:rFonts w:ascii="Times New Roman" w:hAnsi="Times New Roman" w:cs="Times New Roman"/>
          <w:color w:val="000000"/>
          <w:sz w:val="28"/>
          <w:szCs w:val="24"/>
        </w:rPr>
        <w:t>. Сюда входят научные монографии, статьи из периодических изданий, материалы конференций, сборники научных статей, методические пособия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:rsidR="00605459" w:rsidRDefault="00605459" w:rsidP="001E4FBE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B92AD5">
        <w:rPr>
          <w:rFonts w:ascii="Times New Roman" w:hAnsi="Times New Roman" w:cs="Times New Roman"/>
          <w:color w:val="000000"/>
          <w:sz w:val="28"/>
          <w:szCs w:val="24"/>
        </w:rPr>
        <w:t>нормативно-правовые документы, связанные с правами лиц с ограниченными возможностями обучения, организацией их образования, сопровождения и правовой поддержки.</w:t>
      </w:r>
    </w:p>
    <w:p w:rsidR="00605459" w:rsidRDefault="00605459" w:rsidP="001E4FBE">
      <w:pPr>
        <w:widowControl w:val="0"/>
        <w:tabs>
          <w:tab w:val="left" w:pos="709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 этом вначале целесообразно изучить самые свежие пу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бликации, затем – более ранние.</w:t>
      </w:r>
    </w:p>
    <w:p w:rsidR="00605459" w:rsidRDefault="00605459" w:rsidP="001E4FBE">
      <w:pPr>
        <w:widowControl w:val="0"/>
        <w:tabs>
          <w:tab w:val="left" w:pos="709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Очень важным является умение работать в поисковых системах. Желательно использовать возможности тематического поиска источников и литературы  в основных электронно-библиотечных системах б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иблиотеки БГПУ им. М.</w:t>
      </w:r>
      <w:r w:rsidR="00F915F7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Акмуллы:</w:t>
      </w:r>
    </w:p>
    <w:p w:rsidR="00605459" w:rsidRDefault="00605459" w:rsidP="001E4F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 Университетская библиотек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а онлайн (</w:t>
      </w:r>
      <w:hyperlink r:id="rId10" w:history="1">
        <w:r w:rsidR="00B23FEA" w:rsidRPr="00806983">
          <w:rPr>
            <w:rStyle w:val="a4"/>
            <w:rFonts w:ascii="Times New Roman" w:hAnsi="Times New Roman" w:cs="Times New Roman"/>
            <w:sz w:val="28"/>
            <w:szCs w:val="24"/>
          </w:rPr>
          <w:t>http://biblioclub.ru/</w:t>
        </w:r>
      </w:hyperlink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F915F7" w:rsidRPr="00F915F7" w:rsidRDefault="00F915F7" w:rsidP="001E4F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915F7">
        <w:rPr>
          <w:rFonts w:ascii="Times New Roman" w:hAnsi="Times New Roman" w:cs="Times New Roman"/>
          <w:bCs/>
          <w:color w:val="000000"/>
          <w:sz w:val="28"/>
          <w:szCs w:val="24"/>
        </w:rPr>
        <w:t>Э</w:t>
      </w:r>
      <w:hyperlink r:id="rId11" w:history="1">
        <w:r w:rsidRPr="00F915F7">
          <w:rPr>
            <w:rFonts w:ascii="Times New Roman" w:hAnsi="Times New Roman" w:cs="Times New Roman"/>
            <w:color w:val="000000"/>
            <w:sz w:val="28"/>
            <w:szCs w:val="24"/>
          </w:rPr>
          <w:t>лектронно- библиотечная система издательства «Лань</w:t>
        </w:r>
      </w:hyperlink>
      <w:r w:rsidRPr="00F915F7">
        <w:rPr>
          <w:rFonts w:ascii="Times New Roman" w:hAnsi="Times New Roman" w:cs="Times New Roman"/>
          <w:bCs/>
          <w:color w:val="000000"/>
          <w:sz w:val="28"/>
          <w:szCs w:val="24"/>
        </w:rPr>
        <w:t>» (</w:t>
      </w:r>
      <w:hyperlink r:id="rId12" w:history="1">
        <w:r w:rsidRPr="00F915F7">
          <w:rPr>
            <w:rStyle w:val="a4"/>
            <w:rFonts w:ascii="Times New Roman" w:hAnsi="Times New Roman" w:cs="Times New Roman"/>
            <w:bCs/>
            <w:sz w:val="28"/>
            <w:szCs w:val="24"/>
          </w:rPr>
          <w:t>https://e.lanbook.com</w:t>
        </w:r>
      </w:hyperlink>
      <w:r w:rsidRPr="00F915F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).</w:t>
      </w:r>
    </w:p>
    <w:p w:rsidR="00F915F7" w:rsidRPr="00F915F7" w:rsidRDefault="00F915F7" w:rsidP="001E4F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605459" w:rsidP="001E4F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hyperlink r:id="rId13" w:history="1">
        <w:r w:rsidR="00F915F7" w:rsidRPr="00F915F7">
          <w:rPr>
            <w:rFonts w:ascii="Times New Roman" w:hAnsi="Times New Roman" w:cs="Times New Roman"/>
            <w:color w:val="000000"/>
            <w:sz w:val="28"/>
            <w:szCs w:val="24"/>
          </w:rPr>
          <w:t>Научная электронная библиотека eLIBRARY.RU</w:t>
        </w:r>
      </w:hyperlink>
      <w:r w:rsidR="004F555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(</w:t>
      </w:r>
      <w:hyperlink r:id="rId14" w:history="1">
        <w:r w:rsidR="00B23FEA" w:rsidRPr="00806983">
          <w:rPr>
            <w:rStyle w:val="a4"/>
            <w:rFonts w:ascii="Times New Roman" w:hAnsi="Times New Roman" w:cs="Times New Roman"/>
            <w:sz w:val="28"/>
            <w:szCs w:val="24"/>
          </w:rPr>
          <w:t>http://elibrary.ru/defaultx.asp</w:t>
        </w:r>
      </w:hyperlink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)</w:t>
      </w:r>
      <w:r w:rsidR="004F555D" w:rsidRPr="004F555D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="004F555D">
        <w:rPr>
          <w:rFonts w:ascii="Times New Roman" w:hAnsi="Times New Roman" w:cs="Times New Roman"/>
          <w:color w:val="000000"/>
          <w:sz w:val="28"/>
          <w:szCs w:val="24"/>
        </w:rPr>
        <w:t>в поисковой сети также обозначается как РИНЦ</w:t>
      </w:r>
      <w:r w:rsidR="004F555D" w:rsidRPr="004F555D">
        <w:rPr>
          <w:rFonts w:ascii="Times New Roman" w:hAnsi="Times New Roman" w:cs="Times New Roman"/>
          <w:color w:val="000000"/>
          <w:sz w:val="28"/>
          <w:szCs w:val="24"/>
        </w:rPr>
        <w:t>)</w:t>
      </w:r>
      <w:r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605459" w:rsidRDefault="00605459" w:rsidP="001E4F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Электронная библиотека диссертаций (</w:t>
      </w:r>
      <w:hyperlink r:id="rId15" w:history="1">
        <w:r w:rsidR="00B23FEA" w:rsidRPr="00806983">
          <w:rPr>
            <w:rStyle w:val="a4"/>
            <w:rFonts w:ascii="Times New Roman" w:hAnsi="Times New Roman" w:cs="Times New Roman"/>
            <w:sz w:val="28"/>
            <w:szCs w:val="24"/>
          </w:rPr>
          <w:t>http://diss.rsl.ru/</w:t>
        </w:r>
      </w:hyperlink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F915F7" w:rsidRDefault="00605459" w:rsidP="001E4F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Национальная электронная библ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иотека</w:t>
      </w:r>
      <w:r w:rsidR="00F915F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hyperlink r:id="rId16" w:history="1">
        <w:r w:rsidR="00F915F7" w:rsidRPr="00F915F7">
          <w:rPr>
            <w:rFonts w:ascii="Times New Roman" w:hAnsi="Times New Roman" w:cs="Times New Roman"/>
            <w:color w:val="000000"/>
            <w:sz w:val="28"/>
            <w:szCs w:val="24"/>
          </w:rPr>
          <w:t>(НЭБ)</w:t>
        </w:r>
      </w:hyperlink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hyperlink r:id="rId17" w:history="1">
        <w:r w:rsidR="00B23FEA" w:rsidRPr="00806983">
          <w:rPr>
            <w:rStyle w:val="a4"/>
            <w:rFonts w:ascii="Times New Roman" w:hAnsi="Times New Roman" w:cs="Times New Roman"/>
            <w:sz w:val="28"/>
            <w:szCs w:val="24"/>
          </w:rPr>
          <w:t>http://нэб.рф</w:t>
        </w:r>
      </w:hyperlink>
      <w:r w:rsidR="00B23FEA">
        <w:rPr>
          <w:rFonts w:ascii="Times New Roman" w:hAnsi="Times New Roman" w:cs="Times New Roman"/>
          <w:color w:val="000000"/>
          <w:sz w:val="28"/>
          <w:szCs w:val="24"/>
        </w:rPr>
        <w:t xml:space="preserve"> ). </w:t>
      </w:r>
    </w:p>
    <w:p w:rsidR="00F915F7" w:rsidRDefault="00B23FEA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Данные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электронно-библ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иотечные системы значительно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облегчают тематический поиск необхо</w:t>
      </w:r>
      <w:r>
        <w:rPr>
          <w:rFonts w:ascii="Times New Roman" w:hAnsi="Times New Roman" w:cs="Times New Roman"/>
          <w:color w:val="000000"/>
          <w:sz w:val="28"/>
          <w:szCs w:val="24"/>
        </w:rPr>
        <w:t>димых источников и литературы.</w:t>
      </w:r>
    </w:p>
    <w:p w:rsidR="00F915F7" w:rsidRDefault="00F915F7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 теоретическом обзоре студент также может пользоваться 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ресурсами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общего доступа, а именно:</w:t>
      </w:r>
    </w:p>
    <w:p w:rsidR="00F915F7" w:rsidRPr="00F915F7" w:rsidRDefault="00C95FFC" w:rsidP="001E4F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8" w:history="1">
        <w:r w:rsidR="00F915F7" w:rsidRPr="00F915F7">
          <w:rPr>
            <w:rFonts w:ascii="Times New Roman" w:hAnsi="Times New Roman" w:cs="Times New Roman"/>
            <w:color w:val="000000"/>
            <w:sz w:val="28"/>
            <w:szCs w:val="28"/>
          </w:rPr>
          <w:t>КиберЛенинка</w:t>
        </w:r>
      </w:hyperlink>
      <w:r w:rsidR="00F915F7" w:rsidRPr="00F915F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19" w:history="1">
        <w:r w:rsidR="00F915F7" w:rsidRPr="00F915F7">
          <w:rPr>
            <w:rStyle w:val="a4"/>
            <w:rFonts w:ascii="Times New Roman" w:hAnsi="Times New Roman" w:cs="Times New Roman"/>
            <w:sz w:val="28"/>
            <w:szCs w:val="28"/>
          </w:rPr>
          <w:t>https://cyberleninka.ru</w:t>
        </w:r>
      </w:hyperlink>
      <w:r w:rsidR="00F915F7" w:rsidRPr="00F915F7">
        <w:rPr>
          <w:rFonts w:ascii="Times New Roman" w:hAnsi="Times New Roman" w:cs="Times New Roman"/>
          <w:color w:val="000000"/>
          <w:sz w:val="28"/>
          <w:szCs w:val="28"/>
        </w:rPr>
        <w:t xml:space="preserve"> ).</w:t>
      </w:r>
    </w:p>
    <w:p w:rsidR="00F915F7" w:rsidRPr="00F915F7" w:rsidRDefault="00C95FFC" w:rsidP="001E4F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0" w:history="1">
        <w:r w:rsidR="00F915F7" w:rsidRPr="00F915F7">
          <w:rPr>
            <w:rFonts w:ascii="Times New Roman" w:hAnsi="Times New Roman" w:cs="Times New Roman"/>
            <w:color w:val="000000"/>
            <w:sz w:val="28"/>
            <w:szCs w:val="28"/>
          </w:rPr>
          <w:t>Научная педагогическая электронная библиотека</w:t>
        </w:r>
      </w:hyperlink>
      <w:r w:rsidR="00F915F7" w:rsidRPr="00F915F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21" w:history="1">
        <w:r w:rsidR="00F915F7" w:rsidRPr="00F915F7">
          <w:rPr>
            <w:rStyle w:val="a4"/>
            <w:rFonts w:ascii="Times New Roman" w:hAnsi="Times New Roman" w:cs="Times New Roman"/>
            <w:sz w:val="28"/>
            <w:szCs w:val="28"/>
          </w:rPr>
          <w:t>http://elib.gnpbu.ru</w:t>
        </w:r>
      </w:hyperlink>
      <w:r w:rsidR="00F915F7" w:rsidRPr="00F915F7">
        <w:rPr>
          <w:rFonts w:ascii="Times New Roman" w:hAnsi="Times New Roman" w:cs="Times New Roman"/>
          <w:color w:val="000000"/>
          <w:sz w:val="28"/>
          <w:szCs w:val="28"/>
        </w:rPr>
        <w:t xml:space="preserve"> ).</w:t>
      </w:r>
    </w:p>
    <w:p w:rsidR="004F555D" w:rsidRPr="004F555D" w:rsidRDefault="004F555D" w:rsidP="001E4F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Порталом психологических изданий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PsyJournals</w:t>
      </w:r>
      <w:r w:rsidRPr="004F555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4F55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2" w:history="1">
        <w:r w:rsidRPr="002C3A8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C3A8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2C3A8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psyjournals</w:t>
        </w:r>
        <w:r w:rsidRPr="002C3A8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C3A8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C3A8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4F55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915F7" w:rsidRPr="00F915F7" w:rsidRDefault="00C95FFC" w:rsidP="001E4F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3" w:history="1">
        <w:r w:rsidR="004F555D" w:rsidRPr="002C3A85">
          <w:rPr>
            <w:rStyle w:val="a4"/>
            <w:rFonts w:ascii="Times New Roman" w:hAnsi="Times New Roman" w:cs="Times New Roman"/>
            <w:sz w:val="28"/>
            <w:szCs w:val="28"/>
          </w:rPr>
          <w:t>Консультант Плюс</w:t>
        </w:r>
      </w:hyperlink>
      <w:r w:rsidR="00F915F7" w:rsidRPr="00F91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15F7" w:rsidRPr="00F915F7">
        <w:rPr>
          <w:rFonts w:ascii="Times New Roman" w:hAnsi="Times New Roman" w:cs="Times New Roman"/>
          <w:sz w:val="28"/>
          <w:szCs w:val="28"/>
        </w:rPr>
        <w:t>(</w:t>
      </w:r>
      <w:hyperlink r:id="rId24" w:history="1">
        <w:r w:rsidR="00F915F7" w:rsidRPr="00F915F7">
          <w:rPr>
            <w:rStyle w:val="a4"/>
            <w:rFonts w:ascii="Times New Roman" w:hAnsi="Times New Roman" w:cs="Times New Roman"/>
            <w:sz w:val="28"/>
            <w:szCs w:val="28"/>
          </w:rPr>
          <w:t>http://www.consultant.ru</w:t>
        </w:r>
      </w:hyperlink>
      <w:r w:rsidR="00F915F7" w:rsidRPr="00F915F7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F915F7" w:rsidRPr="00B55C68" w:rsidRDefault="00C95FFC" w:rsidP="001E4F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5" w:history="1">
        <w:r w:rsidR="00F915F7" w:rsidRPr="00B55C68">
          <w:rPr>
            <w:rFonts w:ascii="Times New Roman" w:hAnsi="Times New Roman" w:cs="Times New Roman"/>
            <w:color w:val="000000"/>
            <w:sz w:val="28"/>
            <w:szCs w:val="28"/>
          </w:rPr>
          <w:t>Информационно-правовой портал «Гарант</w:t>
        </w:r>
      </w:hyperlink>
      <w:r w:rsidR="00F915F7" w:rsidRPr="00B55C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915F7" w:rsidRPr="00F915F7">
        <w:rPr>
          <w:rFonts w:ascii="Times New Roman" w:hAnsi="Times New Roman" w:cs="Times New Roman"/>
          <w:sz w:val="28"/>
          <w:szCs w:val="28"/>
        </w:rPr>
        <w:t xml:space="preserve"> (</w:t>
      </w:r>
      <w:hyperlink r:id="rId26" w:history="1">
        <w:r w:rsidR="00F915F7" w:rsidRPr="00F915F7">
          <w:rPr>
            <w:rStyle w:val="a4"/>
            <w:rFonts w:ascii="Times New Roman" w:hAnsi="Times New Roman" w:cs="Times New Roman"/>
            <w:sz w:val="28"/>
            <w:szCs w:val="28"/>
          </w:rPr>
          <w:t>http://www.garant.ru</w:t>
        </w:r>
      </w:hyperlink>
      <w:r w:rsidR="00F915F7" w:rsidRPr="00F91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15F7" w:rsidRPr="00F915F7">
        <w:rPr>
          <w:rFonts w:ascii="Times New Roman" w:hAnsi="Times New Roman" w:cs="Times New Roman"/>
          <w:sz w:val="28"/>
          <w:szCs w:val="28"/>
        </w:rPr>
        <w:t>).</w:t>
      </w:r>
    </w:p>
    <w:p w:rsidR="00B55C68" w:rsidRDefault="00C95FFC" w:rsidP="001E4F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7" w:history="1">
        <w:r w:rsidR="00B55C68" w:rsidRPr="00B55C68">
          <w:rPr>
            <w:rFonts w:ascii="Times New Roman" w:hAnsi="Times New Roman" w:cs="Times New Roman"/>
            <w:color w:val="000000"/>
            <w:sz w:val="28"/>
            <w:szCs w:val="28"/>
          </w:rPr>
          <w:t>Электронная библиотека "НАУЧНОЕ НАСЛЕДИЕ РОССИИ"</w:t>
        </w:r>
      </w:hyperlink>
      <w:r w:rsidR="00B55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8" w:history="1">
        <w:r w:rsidR="00B55C68" w:rsidRPr="00806983">
          <w:rPr>
            <w:rStyle w:val="a4"/>
            <w:rFonts w:ascii="Times New Roman" w:hAnsi="Times New Roman" w:cs="Times New Roman"/>
            <w:sz w:val="28"/>
            <w:szCs w:val="28"/>
          </w:rPr>
          <w:t>http://e-heritage.ru/index.html</w:t>
        </w:r>
      </w:hyperlink>
    </w:p>
    <w:p w:rsidR="00605459" w:rsidRDefault="00B23FEA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Для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под</w:t>
      </w:r>
      <w:r w:rsidR="00F915F7">
        <w:rPr>
          <w:rFonts w:ascii="Times New Roman" w:hAnsi="Times New Roman" w:cs="Times New Roman"/>
          <w:color w:val="000000"/>
          <w:sz w:val="28"/>
          <w:szCs w:val="24"/>
        </w:rPr>
        <w:t xml:space="preserve">бора </w:t>
      </w:r>
      <w:r>
        <w:rPr>
          <w:rFonts w:ascii="Times New Roman" w:hAnsi="Times New Roman" w:cs="Times New Roman"/>
          <w:color w:val="000000"/>
          <w:sz w:val="28"/>
          <w:szCs w:val="24"/>
        </w:rPr>
        <w:t>изданий по интересующей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теме могут быть использованы списки литературы, содержащиеся в уже проведенных исследованиях (диссертациях на соискание ученых сте</w:t>
      </w:r>
      <w:r w:rsidR="00F915F7">
        <w:rPr>
          <w:rFonts w:ascii="Times New Roman" w:hAnsi="Times New Roman" w:cs="Times New Roman"/>
          <w:color w:val="000000"/>
          <w:sz w:val="28"/>
          <w:szCs w:val="24"/>
        </w:rPr>
        <w:t>пеней, отчетах по НИР и т.д.).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 подборе литературы необходимо сразу составлять библиографическое описание отобранных изданий в строгом соответствии с требованиями, предъявляемыми  к  оформлению списка использованных источников. Данный список по теме курсовой работы согласовы</w:t>
      </w:r>
      <w:r w:rsidR="00B23FEA">
        <w:rPr>
          <w:rFonts w:ascii="Times New Roman" w:hAnsi="Times New Roman" w:cs="Times New Roman"/>
          <w:color w:val="000000"/>
          <w:sz w:val="28"/>
          <w:szCs w:val="24"/>
        </w:rPr>
        <w:t>вается с научным руководителем.</w:t>
      </w:r>
    </w:p>
    <w:p w:rsidR="00B11532" w:rsidRDefault="00B11532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Pr="00B55C68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B55C68">
        <w:rPr>
          <w:rFonts w:ascii="Times New Roman" w:hAnsi="Times New Roman" w:cs="Times New Roman"/>
          <w:b/>
          <w:i/>
          <w:sz w:val="28"/>
          <w:szCs w:val="24"/>
        </w:rPr>
        <w:t>Составление плана исследования</w:t>
      </w:r>
    </w:p>
    <w:p w:rsidR="00605459" w:rsidRPr="00B55C68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5C68">
        <w:rPr>
          <w:rFonts w:ascii="Times New Roman" w:hAnsi="Times New Roman" w:cs="Times New Roman"/>
          <w:color w:val="000000"/>
          <w:sz w:val="28"/>
          <w:szCs w:val="24"/>
        </w:rPr>
        <w:t xml:space="preserve">Примерный план курсовой работы 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>составляется</w:t>
      </w:r>
      <w:r w:rsidRPr="00B55C68">
        <w:rPr>
          <w:rFonts w:ascii="Times New Roman" w:hAnsi="Times New Roman" w:cs="Times New Roman"/>
          <w:color w:val="000000"/>
          <w:sz w:val="28"/>
          <w:szCs w:val="24"/>
        </w:rPr>
        <w:t xml:space="preserve"> на начальной стадии 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работы. </w:t>
      </w:r>
      <w:r w:rsidRPr="00B55C68">
        <w:rPr>
          <w:rFonts w:ascii="Times New Roman" w:hAnsi="Times New Roman" w:cs="Times New Roman"/>
          <w:color w:val="000000"/>
          <w:sz w:val="28"/>
          <w:szCs w:val="24"/>
        </w:rPr>
        <w:t xml:space="preserve">Изучение 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>научно-методической</w:t>
      </w:r>
      <w:r w:rsidRPr="00B55C68">
        <w:rPr>
          <w:rFonts w:ascii="Times New Roman" w:hAnsi="Times New Roman" w:cs="Times New Roman"/>
          <w:color w:val="000000"/>
          <w:sz w:val="28"/>
          <w:szCs w:val="24"/>
        </w:rPr>
        <w:t xml:space="preserve"> литературы дает возможность предварительно продумать содержание работы, определить ее основную цель, а также те задачи, решение которых должно последовательно, шаг за шагом, привести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 к достижению цели.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55C68">
        <w:rPr>
          <w:rFonts w:ascii="Times New Roman" w:hAnsi="Times New Roman" w:cs="Times New Roman"/>
          <w:color w:val="000000"/>
          <w:sz w:val="28"/>
          <w:szCs w:val="24"/>
        </w:rPr>
        <w:t xml:space="preserve">Это позволяет разработать структуру будущей работы: каждой из поставленных задач исследования должен соответствовать раздел или </w:t>
      </w:r>
      <w:r>
        <w:rPr>
          <w:rFonts w:ascii="Times New Roman" w:hAnsi="Times New Roman" w:cs="Times New Roman"/>
          <w:color w:val="000000"/>
          <w:sz w:val="28"/>
          <w:szCs w:val="24"/>
        </w:rPr>
        <w:t>подраздел работы – глава или параграф. Главы и  параграфы могут вы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>деляться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по проблемному принципу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, т. е. </w:t>
      </w:r>
      <w:r>
        <w:rPr>
          <w:rFonts w:ascii="Times New Roman" w:hAnsi="Times New Roman" w:cs="Times New Roman"/>
          <w:color w:val="000000"/>
          <w:sz w:val="28"/>
          <w:szCs w:val="24"/>
        </w:rPr>
        <w:t>в каждом разделе рассматривается определенный аспект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 изучаемой темы.</w:t>
      </w:r>
    </w:p>
    <w:p w:rsidR="00605459" w:rsidRPr="00B55C68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B55C68">
        <w:rPr>
          <w:rFonts w:ascii="Times New Roman" w:hAnsi="Times New Roman" w:cs="Times New Roman"/>
          <w:b/>
          <w:i/>
          <w:color w:val="000000"/>
          <w:sz w:val="28"/>
          <w:szCs w:val="24"/>
        </w:rPr>
        <w:t>Раб</w:t>
      </w:r>
      <w:r w:rsidR="00B55C68">
        <w:rPr>
          <w:rFonts w:ascii="Times New Roman" w:hAnsi="Times New Roman" w:cs="Times New Roman"/>
          <w:b/>
          <w:i/>
          <w:color w:val="000000"/>
          <w:sz w:val="28"/>
          <w:szCs w:val="24"/>
        </w:rPr>
        <w:t>ота над текстом курсовой работы</w:t>
      </w:r>
    </w:p>
    <w:p w:rsidR="00B55C68" w:rsidRDefault="00B55C68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процессе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написания  курсовой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работы рекомендуется с периодичностью, установленной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 плане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работ</w:t>
      </w:r>
      <w:r>
        <w:rPr>
          <w:rFonts w:ascii="Times New Roman" w:hAnsi="Times New Roman" w:cs="Times New Roman"/>
          <w:color w:val="000000"/>
          <w:sz w:val="28"/>
          <w:szCs w:val="24"/>
        </w:rPr>
        <w:t>ы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отсылать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готовые  разделы курсов</w:t>
      </w:r>
      <w:r>
        <w:rPr>
          <w:rFonts w:ascii="Times New Roman" w:hAnsi="Times New Roman" w:cs="Times New Roman"/>
          <w:color w:val="000000"/>
          <w:sz w:val="28"/>
          <w:szCs w:val="24"/>
        </w:rPr>
        <w:t>ой научному руководителю, а так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же планировать и организов</w:t>
      </w:r>
      <w:r>
        <w:rPr>
          <w:rFonts w:ascii="Times New Roman" w:hAnsi="Times New Roman" w:cs="Times New Roman"/>
          <w:color w:val="000000"/>
          <w:sz w:val="28"/>
          <w:szCs w:val="24"/>
        </w:rPr>
        <w:t>ывать очные консультации с ним.</w:t>
      </w:r>
    </w:p>
    <w:p w:rsidR="00605459" w:rsidRDefault="00B55C68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605459" w:rsidRPr="00B55C68">
        <w:rPr>
          <w:rFonts w:ascii="Times New Roman" w:hAnsi="Times New Roman" w:cs="Times New Roman"/>
          <w:color w:val="000000"/>
          <w:sz w:val="28"/>
          <w:szCs w:val="24"/>
        </w:rPr>
        <w:t>соответствии</w:t>
      </w:r>
      <w:r w:rsidR="00605459" w:rsidRPr="00B55C68">
        <w:rPr>
          <w:rFonts w:ascii="Calibri" w:hAnsi="Calibri" w:cs="Times New Roman"/>
          <w:color w:val="000000"/>
          <w:sz w:val="28"/>
          <w:szCs w:val="24"/>
        </w:rPr>
        <w:tab/>
        <w:t xml:space="preserve"> с </w:t>
      </w:r>
      <w:r w:rsidR="00605459" w:rsidRPr="00B55C68">
        <w:rPr>
          <w:rFonts w:ascii="Times New Roman" w:hAnsi="Times New Roman" w:cs="Times New Roman"/>
          <w:color w:val="000000"/>
          <w:sz w:val="28"/>
          <w:szCs w:val="24"/>
        </w:rPr>
        <w:t>планом работ заб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лаговременно до защиты студент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должен предоставить </w:t>
      </w:r>
      <w:r w:rsidR="00605459">
        <w:rPr>
          <w:rFonts w:ascii="Times New Roman" w:hAnsi="Times New Roman" w:cs="Times New Roman"/>
          <w:i/>
          <w:color w:val="000000"/>
          <w:sz w:val="28"/>
          <w:szCs w:val="24"/>
        </w:rPr>
        <w:t>окон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чательную версию курсовой </w:t>
      </w:r>
      <w:r w:rsidR="00605459">
        <w:rPr>
          <w:rFonts w:ascii="Times New Roman" w:hAnsi="Times New Roman" w:cs="Times New Roman"/>
          <w:i/>
          <w:color w:val="000000"/>
          <w:sz w:val="28"/>
          <w:szCs w:val="24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научному руководителю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с целью получения коррекционных замечаний и устного отзыва о проделанной работе. </w:t>
      </w:r>
      <w:r w:rsidR="00605459" w:rsidRPr="004F555D">
        <w:rPr>
          <w:rFonts w:ascii="Times New Roman" w:hAnsi="Times New Roman" w:cs="Times New Roman"/>
          <w:b/>
          <w:color w:val="000000"/>
          <w:sz w:val="28"/>
          <w:szCs w:val="24"/>
        </w:rPr>
        <w:t>Студент должен доработать курсовую работу с учетом рекомендаций и замечаний научного руководителя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:rsidR="00605459" w:rsidRPr="00B55C68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605459" w:rsidP="001E4FBE">
      <w:pPr>
        <w:widowControl w:val="0"/>
        <w:tabs>
          <w:tab w:val="left" w:pos="427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2.3.</w:t>
      </w:r>
      <w:r>
        <w:rPr>
          <w:rFonts w:ascii="Arial" w:hAnsi="Arial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Защита курсовой работы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Защита курсовой работы производится публично до сдачи 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ил в период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экзаменационной сессии. 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>Как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правило, студент защищает работу перед научным руководителем или перед 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>преподавательским составом кафедры и студентов студенческой группы.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На защите курсовой работы студент излагает основное содержание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 проведенной научно-исследовательской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работы и ее результатов и отвечает на вопросы по данной теме.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По результатам защиты курсовой работы выставляется оценка в электронную ведомость и зачетку студента. При получении неудовлетворительной оценки студент считается имеющим академическую </w:t>
      </w: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задолженность, которую имеет право ликвидир</w:t>
      </w:r>
      <w:r w:rsidR="00B55C68">
        <w:rPr>
          <w:rFonts w:ascii="Times New Roman" w:hAnsi="Times New Roman" w:cs="Times New Roman"/>
          <w:color w:val="000000"/>
          <w:sz w:val="28"/>
          <w:szCs w:val="24"/>
        </w:rPr>
        <w:t>овать в установленном порядке.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Критерии оценивания курсовой работы бакалавра: </w:t>
      </w:r>
    </w:p>
    <w:p w:rsidR="00605459" w:rsidRDefault="00827032" w:rsidP="001E4FB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Общая характеристика работы:</w:t>
      </w:r>
    </w:p>
    <w:p w:rsidR="00605459" w:rsidRDefault="00605459" w:rsidP="001E4FB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структура работы;</w:t>
      </w:r>
    </w:p>
    <w:p w:rsidR="00605459" w:rsidRDefault="00605459" w:rsidP="001E4FB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грамотность и логичность изложения материала;</w:t>
      </w:r>
    </w:p>
    <w:p w:rsidR="00605459" w:rsidRDefault="00605459" w:rsidP="001E4FB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стилистика изложения, владение научной терминологией;</w:t>
      </w:r>
    </w:p>
    <w:p w:rsidR="00605459" w:rsidRDefault="00605459" w:rsidP="001E4FB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соответствие требованиям к оформлению.</w:t>
      </w:r>
    </w:p>
    <w:p w:rsidR="00605459" w:rsidRDefault="00827032" w:rsidP="001E4F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Компетентность автора:</w:t>
      </w:r>
    </w:p>
    <w:p w:rsidR="00827032" w:rsidRDefault="00605459" w:rsidP="001E4FB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актуальность заявленной проблемы;</w:t>
      </w:r>
    </w:p>
    <w:p w:rsidR="00605459" w:rsidRPr="00827032" w:rsidRDefault="00605459" w:rsidP="001E4FB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827032">
        <w:rPr>
          <w:rFonts w:ascii="Times New Roman" w:hAnsi="Times New Roman" w:cs="Times New Roman"/>
          <w:color w:val="000000"/>
          <w:sz w:val="28"/>
          <w:szCs w:val="24"/>
        </w:rPr>
        <w:t xml:space="preserve">четкость формулировки проблемы – цель, задачи, предмет, объект, методологические основы исследования; </w:t>
      </w:r>
    </w:p>
    <w:p w:rsidR="00605459" w:rsidRDefault="00605459" w:rsidP="001E4FB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обоснованность подбора и анализа источников и литературы;</w:t>
      </w:r>
    </w:p>
    <w:p w:rsidR="00605459" w:rsidRDefault="00605459" w:rsidP="001E4FB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качество и полнота цитируемых источников и литературы.</w:t>
      </w:r>
    </w:p>
    <w:p w:rsidR="00605459" w:rsidRDefault="00827032" w:rsidP="001E4FB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Собственные достижения автора:</w:t>
      </w:r>
    </w:p>
    <w:p w:rsidR="00605459" w:rsidRDefault="00605459" w:rsidP="001E4F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новизна работы;</w:t>
      </w:r>
    </w:p>
    <w:p w:rsidR="00827032" w:rsidRDefault="00605459" w:rsidP="001E4F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аргументированность выводов;</w:t>
      </w:r>
    </w:p>
    <w:p w:rsidR="00605459" w:rsidRPr="00827032" w:rsidRDefault="00605459" w:rsidP="001E4FB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827032">
        <w:rPr>
          <w:rFonts w:ascii="Times New Roman" w:hAnsi="Times New Roman" w:cs="Times New Roman"/>
          <w:color w:val="000000"/>
          <w:sz w:val="28"/>
          <w:szCs w:val="24"/>
        </w:rPr>
        <w:t>представленность основных положений и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 xml:space="preserve">сследования в виде докладов на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 xml:space="preserve">научно-практических конференциях, статей в научных 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>журналах, сборниках статей.</w:t>
      </w:r>
    </w:p>
    <w:p w:rsidR="00605459" w:rsidRDefault="00827032" w:rsidP="001E4FB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Дополнительные критерии:</w:t>
      </w:r>
    </w:p>
    <w:p w:rsidR="00605459" w:rsidRDefault="00605459" w:rsidP="001E4FB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четкое исполнение плана работ над курсовым проектом;</w:t>
      </w:r>
    </w:p>
    <w:p w:rsidR="00827032" w:rsidRDefault="00605459" w:rsidP="001E4FB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проявленный интерес автора к теме;</w:t>
      </w:r>
    </w:p>
    <w:p w:rsidR="00605459" w:rsidRPr="00827032" w:rsidRDefault="00605459" w:rsidP="001E4FB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827032">
        <w:rPr>
          <w:rFonts w:ascii="Times New Roman" w:hAnsi="Times New Roman" w:cs="Times New Roman"/>
          <w:color w:val="000000"/>
          <w:sz w:val="28"/>
          <w:szCs w:val="24"/>
        </w:rPr>
        <w:t>общая успеваемость автора по базовой учебной ди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>сциплине курсовой работы и т.п.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После защиты курсовая работа хранится на кафедре до окончания обучения студента в вузе и отчисления в 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 xml:space="preserve">связи </w:t>
      </w:r>
      <w:r>
        <w:rPr>
          <w:rFonts w:ascii="Times New Roman" w:hAnsi="Times New Roman" w:cs="Times New Roman"/>
          <w:color w:val="000000"/>
          <w:sz w:val="28"/>
          <w:szCs w:val="24"/>
        </w:rPr>
        <w:t>с завершением осво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>ения образовательной программы.</w:t>
      </w:r>
    </w:p>
    <w:p w:rsidR="00B11532" w:rsidRDefault="00B11532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05459" w:rsidRDefault="00827032" w:rsidP="001E4F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3. </w:t>
      </w:r>
      <w:r w:rsidR="00605459">
        <w:rPr>
          <w:rFonts w:ascii="Times New Roman" w:hAnsi="Times New Roman" w:cs="Times New Roman"/>
          <w:b/>
          <w:color w:val="000000"/>
          <w:sz w:val="28"/>
          <w:szCs w:val="24"/>
        </w:rPr>
        <w:t>Содержание курсовой работы</w:t>
      </w:r>
    </w:p>
    <w:p w:rsidR="00605459" w:rsidRDefault="00827032" w:rsidP="001E4F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3.1. Курсовая работа</w:t>
      </w:r>
      <w:r w:rsidRPr="00827032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студента бакалавриата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Главной целью написания курсовой работы для студентов бакалавриата является развитие и демонстрация первичных навыков самостоятельного реш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 xml:space="preserve">ения научно-исследовательских </w:t>
      </w:r>
      <w:r w:rsidR="001E4FBE">
        <w:rPr>
          <w:rFonts w:ascii="Times New Roman" w:hAnsi="Times New Roman" w:cs="Times New Roman"/>
          <w:color w:val="000000"/>
          <w:sz w:val="28"/>
          <w:szCs w:val="24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 основе собранного теоретичес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>кого и эмпирического материала.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Разработав с научным руководителем окончательную формулировку темы, определив решаемую цель, задачи и основную проблему работы, студент приступает к подбору, систематизации источников и исторической</w:t>
      </w:r>
      <w:r w:rsidR="00827032">
        <w:rPr>
          <w:rFonts w:ascii="Times New Roman" w:hAnsi="Times New Roman" w:cs="Times New Roman"/>
          <w:color w:val="000000"/>
          <w:sz w:val="28"/>
          <w:szCs w:val="24"/>
        </w:rPr>
        <w:t xml:space="preserve"> литературы по выбранной теме.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Изучение литературы по выбранной теме следует начинать с работ, </w:t>
      </w:r>
      <w:r w:rsidR="0034385E">
        <w:rPr>
          <w:rFonts w:ascii="Times New Roman" w:hAnsi="Times New Roman" w:cs="Times New Roman"/>
          <w:color w:val="000000"/>
          <w:sz w:val="28"/>
          <w:szCs w:val="24"/>
        </w:rPr>
        <w:t xml:space="preserve">которые позволяют студенту </w:t>
      </w:r>
      <w:r w:rsidR="00500364">
        <w:rPr>
          <w:rFonts w:ascii="Times New Roman" w:hAnsi="Times New Roman" w:cs="Times New Roman"/>
          <w:color w:val="000000"/>
          <w:sz w:val="28"/>
          <w:szCs w:val="24"/>
        </w:rPr>
        <w:t>сориентироваться</w:t>
      </w:r>
      <w:r w:rsidR="0034385E">
        <w:rPr>
          <w:rFonts w:ascii="Times New Roman" w:hAnsi="Times New Roman" w:cs="Times New Roman"/>
          <w:color w:val="000000"/>
          <w:sz w:val="28"/>
          <w:szCs w:val="24"/>
        </w:rPr>
        <w:t xml:space="preserve"> в </w:t>
      </w:r>
      <w:r w:rsidR="00500364">
        <w:rPr>
          <w:rFonts w:ascii="Times New Roman" w:hAnsi="Times New Roman" w:cs="Times New Roman"/>
          <w:color w:val="000000"/>
          <w:sz w:val="28"/>
          <w:szCs w:val="24"/>
        </w:rPr>
        <w:t>основных</w:t>
      </w:r>
      <w:r w:rsidR="0034385E">
        <w:rPr>
          <w:rFonts w:ascii="Times New Roman" w:hAnsi="Times New Roman" w:cs="Times New Roman"/>
          <w:color w:val="000000"/>
          <w:sz w:val="28"/>
          <w:szCs w:val="24"/>
        </w:rPr>
        <w:t xml:space="preserve"> понятия по теме исследов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 xml:space="preserve">ания, получить представление об </w:t>
      </w:r>
      <w:r w:rsidR="0034385E">
        <w:rPr>
          <w:rFonts w:ascii="Times New Roman" w:hAnsi="Times New Roman" w:cs="Times New Roman"/>
          <w:color w:val="000000"/>
          <w:sz w:val="28"/>
          <w:szCs w:val="24"/>
        </w:rPr>
        <w:t>основных направлениях исследования, проведенных по интересующей его тематике.</w:t>
      </w:r>
    </w:p>
    <w:p w:rsidR="00B4638B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Приступая к </w:t>
      </w:r>
      <w:r w:rsidR="00500364">
        <w:rPr>
          <w:rFonts w:ascii="Times New Roman" w:hAnsi="Times New Roman" w:cs="Times New Roman"/>
          <w:color w:val="000000"/>
          <w:sz w:val="28"/>
          <w:szCs w:val="24"/>
        </w:rPr>
        <w:t>сбору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материала, следует уяснить, что существует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>сплошное чтение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когда надо изучить всю книгу, и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ab/>
        <w:t>выборочное чтение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с поиском в книге лишь материала, необходимого для освещения вашего вопроса.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F555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Объем курсовой работы студентов бакалавриата – </w:t>
      </w:r>
      <w:r w:rsidRPr="004F555D">
        <w:rPr>
          <w:rFonts w:ascii="Times New Roman" w:hAnsi="Times New Roman" w:cs="Times New Roman"/>
          <w:b/>
          <w:color w:val="000000"/>
          <w:sz w:val="28"/>
          <w:szCs w:val="24"/>
        </w:rPr>
        <w:tab/>
        <w:t>30-40 страниц (без приложений)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в зависимости от характера и  тематики бакалаврского исследования. Примерное соотношение между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отдельными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составными частями работы следующее: введение –</w:t>
      </w:r>
      <w:r w:rsidR="004F555D" w:rsidRPr="004F555D">
        <w:rPr>
          <w:rFonts w:ascii="Times New Roman" w:hAnsi="Times New Roman" w:cs="Times New Roman"/>
          <w:color w:val="000000"/>
          <w:sz w:val="28"/>
          <w:szCs w:val="24"/>
        </w:rPr>
        <w:t xml:space="preserve"> 3</w:t>
      </w:r>
      <w:r>
        <w:rPr>
          <w:rFonts w:ascii="Times New Roman" w:hAnsi="Times New Roman" w:cs="Times New Roman"/>
          <w:color w:val="000000"/>
          <w:sz w:val="28"/>
          <w:szCs w:val="24"/>
        </w:rPr>
        <w:t>-6 страниц, основная часть</w:t>
      </w:r>
      <w:r w:rsidR="004F555D" w:rsidRPr="004F555D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="004F555D">
        <w:rPr>
          <w:rFonts w:ascii="Times New Roman" w:hAnsi="Times New Roman" w:cs="Times New Roman"/>
          <w:color w:val="000000"/>
          <w:sz w:val="28"/>
          <w:szCs w:val="24"/>
        </w:rPr>
        <w:t>тео</w:t>
      </w:r>
      <w:r w:rsidR="004F555D" w:rsidRPr="004F555D">
        <w:rPr>
          <w:rFonts w:ascii="Times New Roman" w:hAnsi="Times New Roman" w:cs="Times New Roman"/>
          <w:color w:val="000000"/>
          <w:sz w:val="28"/>
          <w:szCs w:val="24"/>
        </w:rPr>
        <w:t>ретическая и практическая главы с выводами)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– 20-30 страниц,  заключение – 2-3 страницы. Большую  часть  курсовой р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 xml:space="preserve">аботы занимает основная часть, которая представлена теоретической и практической главами. В </w:t>
      </w:r>
      <w:r w:rsidR="00B4638B" w:rsidRPr="00B4638B">
        <w:rPr>
          <w:rFonts w:ascii="Times New Roman" w:hAnsi="Times New Roman" w:cs="Times New Roman"/>
          <w:i/>
          <w:color w:val="000000"/>
          <w:sz w:val="28"/>
          <w:szCs w:val="24"/>
        </w:rPr>
        <w:t>теоретической главе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 xml:space="preserve"> представлен обзор научных и методических источников по теме исследования, а в </w:t>
      </w:r>
      <w:r w:rsidR="00B4638B" w:rsidRPr="00B4638B">
        <w:rPr>
          <w:rFonts w:ascii="Times New Roman" w:hAnsi="Times New Roman" w:cs="Times New Roman"/>
          <w:i/>
          <w:color w:val="000000"/>
          <w:sz w:val="28"/>
          <w:szCs w:val="24"/>
        </w:rPr>
        <w:t>практической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 xml:space="preserve"> – организация, процесс и результаты проведенного экспериментального исследования. При этом </w:t>
      </w:r>
      <w:r w:rsidR="00B4638B" w:rsidRPr="00B4638B">
        <w:rPr>
          <w:rFonts w:ascii="Times New Roman" w:hAnsi="Times New Roman" w:cs="Times New Roman"/>
          <w:i/>
          <w:color w:val="000000"/>
          <w:sz w:val="28"/>
          <w:szCs w:val="24"/>
        </w:rPr>
        <w:t>теоретическая глава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 xml:space="preserve"> представляет собой конспект (осмысленный и должным образом обобщенный) источников, а </w:t>
      </w:r>
      <w:r w:rsidR="00B4638B" w:rsidRPr="00B4638B">
        <w:rPr>
          <w:rFonts w:ascii="Times New Roman" w:hAnsi="Times New Roman" w:cs="Times New Roman"/>
          <w:i/>
          <w:color w:val="000000"/>
          <w:sz w:val="28"/>
          <w:szCs w:val="24"/>
        </w:rPr>
        <w:t>практическая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 xml:space="preserve"> является результатом творческой деятельности студента, раскрывающего цель, задачи, методы экспериментального исследования и обсуждение полученных результатов.</w:t>
      </w:r>
    </w:p>
    <w:p w:rsidR="00605459" w:rsidRDefault="00B4638B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риветствуется апробация студентами основных положений курсовой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lastRenderedPageBreak/>
        <w:t>работы на  научно-практических конференциях, в виде статей в науч</w:t>
      </w:r>
      <w:r>
        <w:rPr>
          <w:rFonts w:ascii="Times New Roman" w:hAnsi="Times New Roman" w:cs="Times New Roman"/>
          <w:color w:val="000000"/>
          <w:sz w:val="28"/>
          <w:szCs w:val="24"/>
        </w:rPr>
        <w:t>ных журналах, сборниках статей.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Рекомендуется выстроить работу над курсовой  работой бакалавра таким образом, чтобы собранный теоретический и практический материал мог стать серьезным заделом для написания выпускной квалификационной работы. </w:t>
      </w:r>
    </w:p>
    <w:p w:rsidR="00B23FEA" w:rsidRPr="00827032" w:rsidRDefault="00B23FEA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827032" w:rsidP="001E4F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3.2</w:t>
      </w:r>
      <w:r w:rsidR="00605459">
        <w:rPr>
          <w:rFonts w:ascii="Times New Roman" w:hAnsi="Times New Roman" w:cs="Times New Roman"/>
          <w:b/>
          <w:color w:val="000000"/>
          <w:sz w:val="28"/>
          <w:szCs w:val="24"/>
        </w:rPr>
        <w:t>. Стилистика курсовой работы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Текст курсовой работы должен быть выдержан в научном стиле, который обладает некоторы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ми характерными особенностями.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Прежде всего, научному стилю присуще использование конструкций, исключающих употребление местоимений первого лица единственного числа (я). Не следует применять местоимения второго лица единственного числа (он - она). Более уместным является использование в тексте работы оборотов, содержащих место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имений (мы, нами). («Например, «М</w:t>
      </w:r>
      <w:r>
        <w:rPr>
          <w:rFonts w:ascii="Times New Roman" w:hAnsi="Times New Roman" w:cs="Times New Roman"/>
          <w:color w:val="000000"/>
          <w:sz w:val="28"/>
          <w:szCs w:val="24"/>
        </w:rPr>
        <w:t>ы рассматриваем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...»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«М</w:t>
      </w:r>
      <w:r>
        <w:rPr>
          <w:rFonts w:ascii="Times New Roman" w:hAnsi="Times New Roman" w:cs="Times New Roman"/>
          <w:color w:val="000000"/>
          <w:sz w:val="28"/>
          <w:szCs w:val="24"/>
        </w:rPr>
        <w:t>ы видим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...»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«Н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ами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 xml:space="preserve">были </w:t>
      </w:r>
      <w:r>
        <w:rPr>
          <w:rFonts w:ascii="Times New Roman" w:hAnsi="Times New Roman" w:cs="Times New Roman"/>
          <w:color w:val="000000"/>
          <w:sz w:val="28"/>
          <w:szCs w:val="24"/>
        </w:rPr>
        <w:t>изуч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ены...</w:t>
      </w:r>
      <w:r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, «Нами сформулированы...», «Мы разработали...»</w:t>
      </w:r>
      <w:r w:rsidR="00B4638B" w:rsidRPr="00B463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и т. п.</w:t>
      </w:r>
      <w:r>
        <w:rPr>
          <w:rFonts w:ascii="Times New Roman" w:hAnsi="Times New Roman" w:cs="Times New Roman"/>
          <w:color w:val="000000"/>
          <w:sz w:val="28"/>
          <w:szCs w:val="24"/>
        </w:rPr>
        <w:t>). Предполагается использовать формы изложения от третьего лица (например, «Автор полагает...»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, «Согласно мнению автора...», «Обобщая взгляды автора...»</w:t>
      </w:r>
      <w:r w:rsidR="00B4638B" w:rsidRPr="00B463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и т. п.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); конкретно от имени автора (например, «По мнению </w:t>
      </w:r>
      <w:r w:rsidR="00500364">
        <w:rPr>
          <w:rFonts w:ascii="Times New Roman" w:hAnsi="Times New Roman" w:cs="Times New Roman"/>
          <w:color w:val="000000"/>
          <w:sz w:val="28"/>
          <w:szCs w:val="24"/>
        </w:rPr>
        <w:t xml:space="preserve">исследователя 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А.А. Иванова,..</w:t>
      </w:r>
      <w:r w:rsidR="00500364">
        <w:rPr>
          <w:rFonts w:ascii="Times New Roman" w:hAnsi="Times New Roman" w:cs="Times New Roman"/>
          <w:color w:val="000000"/>
          <w:sz w:val="28"/>
          <w:szCs w:val="24"/>
        </w:rPr>
        <w:t>.»</w:t>
      </w:r>
      <w:r w:rsidR="00B4638B">
        <w:rPr>
          <w:rFonts w:ascii="Times New Roman" w:hAnsi="Times New Roman" w:cs="Times New Roman"/>
          <w:color w:val="000000"/>
          <w:sz w:val="28"/>
          <w:szCs w:val="24"/>
        </w:rPr>
        <w:t>, «По словам В.В. Петрова,...», «Согласно идее С.С. Сидорова,...» и т. п.</w:t>
      </w:r>
      <w:r w:rsidR="00500364">
        <w:rPr>
          <w:rFonts w:ascii="Times New Roman" w:hAnsi="Times New Roman" w:cs="Times New Roman"/>
          <w:color w:val="000000"/>
          <w:sz w:val="28"/>
          <w:szCs w:val="24"/>
        </w:rPr>
        <w:t xml:space="preserve">). </w:t>
      </w:r>
    </w:p>
    <w:p w:rsidR="00605459" w:rsidRDefault="00B4638B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научном тексте нельзя использовать разговорно-простор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ечную лексику, если только она не отражает примеры ответов респондентов (в разделе обсуждения результатов исследования).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Необходимо применять соответствующие терминологические названия. Если есть сомнения в  стилистической окраске слова, лучше обратиться к словарю. Важнейшим средством выражения смысловой законченности, целостности и связнос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ти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научного текста является использование  специальных слов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 и с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ловосочетаний. Подобные слова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 позволяют отразить следующее:</w:t>
      </w:r>
    </w:p>
    <w:p w:rsidR="00605459" w:rsidRPr="00F35655" w:rsidRDefault="00605459" w:rsidP="001E4FBE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последовательность изложения мыслей  (вначале, прежде всего, затем, во-пе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>рвых, во-вторых, значит, итак);</w:t>
      </w:r>
    </w:p>
    <w:p w:rsidR="00605459" w:rsidRPr="00F35655" w:rsidRDefault="00605459" w:rsidP="001E4FBE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lastRenderedPageBreak/>
        <w:t>переход от одной мысли к другой (прежде чем перейти к, обратимся к,  рассмотрим,  остановимся на, рассмотрев, перейдем к, необходимо остановитьс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>я на, необходимо рассмотреть);</w:t>
      </w:r>
    </w:p>
    <w:p w:rsidR="00605459" w:rsidRPr="00F35655" w:rsidRDefault="00605459" w:rsidP="001E4FBE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противоречивые отношения (однако, между тем, 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>в то время как, тем не менее);</w:t>
      </w:r>
    </w:p>
    <w:p w:rsidR="00605459" w:rsidRPr="00F35655" w:rsidRDefault="00605459" w:rsidP="001E4FBE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причинно-следственные отношения (следовательно, поэтому, благодаря этому, сообразно с этим, вследств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>ие этого, отсюда следует, что);</w:t>
      </w:r>
    </w:p>
    <w:p w:rsidR="00605459" w:rsidRPr="00F35655" w:rsidRDefault="00605459" w:rsidP="001E4FBE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различную  степень  уверенности  и  источник  сообщения  (конечно, разумеется, действительно, видимо, надо полагать, возможно, вероятно, по сообщению, по све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>дениям, по мнению, по данным);</w:t>
      </w:r>
    </w:p>
    <w:p w:rsidR="00F35655" w:rsidRDefault="00605459" w:rsidP="001E4FBE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итог, вывод (итак, таким образом, значит, в заключение отметим, все сказанное позволяет сделать вывод,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 резюмируя сказанное, отметим).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Для выражения логической последовательности используют сложные союзы: благодаря тому что, между тем как, так как, вместо того чтобы, ввиду того что, оттого что, вследствие того что, после того как, в то время как и др. Особенно употребительны производные пре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длоги: в течение, в соответствии, </w:t>
      </w:r>
      <w:r>
        <w:rPr>
          <w:rFonts w:ascii="Times New Roman" w:hAnsi="Times New Roman" w:cs="Times New Roman"/>
          <w:color w:val="000000"/>
          <w:sz w:val="28"/>
          <w:szCs w:val="24"/>
        </w:rPr>
        <w:t>в результате, в отличие от, наряду с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, в связи с, вследствие и т.п.</w:t>
      </w:r>
    </w:p>
    <w:p w:rsidR="00F35655" w:rsidRDefault="00F35655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качестве средств связи могут использоваться местоимения, прилагательные и причастия (данные, этот, такой, названные, указанные, перечисленные).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Для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выражения логических </w:t>
      </w:r>
      <w:r>
        <w:rPr>
          <w:rFonts w:ascii="Times New Roman" w:hAnsi="Times New Roman" w:cs="Times New Roman"/>
          <w:color w:val="000000"/>
          <w:sz w:val="28"/>
          <w:szCs w:val="24"/>
        </w:rPr>
        <w:t>связей между частями научного  текста используются следующие устойчивые сочетания: приведем результаты, как показал анализ, н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а основании полученных данных.</w:t>
      </w:r>
    </w:p>
    <w:p w:rsidR="00F35655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27032">
        <w:rPr>
          <w:rFonts w:ascii="Times New Roman" w:hAnsi="Times New Roman" w:cs="Times New Roman"/>
          <w:color w:val="000000"/>
          <w:sz w:val="28"/>
          <w:szCs w:val="24"/>
        </w:rPr>
        <w:t>Сокращение  слов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 тексте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 не </w:t>
      </w:r>
      <w:r>
        <w:rPr>
          <w:rFonts w:ascii="Times New Roman" w:hAnsi="Times New Roman" w:cs="Times New Roman"/>
          <w:color w:val="000000"/>
          <w:sz w:val="28"/>
          <w:szCs w:val="24"/>
        </w:rPr>
        <w:t>допускается (за исключением общепринятых графических сокращений по начальным буквам слов или п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о частям слов)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: «и т.д.» (и так далее), «и др.» (и другие), «т.е.» (то есть),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«</w:t>
      </w:r>
      <w:r>
        <w:rPr>
          <w:rFonts w:ascii="Times New Roman" w:hAnsi="Times New Roman" w:cs="Times New Roman"/>
          <w:color w:val="000000"/>
          <w:sz w:val="28"/>
          <w:szCs w:val="24"/>
        </w:rPr>
        <w:t>и т.п.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(и тому подобное),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«</w:t>
      </w:r>
      <w:r>
        <w:rPr>
          <w:rFonts w:ascii="Times New Roman" w:hAnsi="Times New Roman" w:cs="Times New Roman"/>
          <w:color w:val="000000"/>
          <w:sz w:val="28"/>
          <w:szCs w:val="24"/>
        </w:rPr>
        <w:t>и др.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(и другие),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«</w:t>
      </w:r>
      <w:r>
        <w:rPr>
          <w:rFonts w:ascii="Times New Roman" w:hAnsi="Times New Roman" w:cs="Times New Roman"/>
          <w:color w:val="000000"/>
          <w:sz w:val="28"/>
          <w:szCs w:val="24"/>
        </w:rPr>
        <w:t>и пр.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(и прочие). </w:t>
      </w:r>
    </w:p>
    <w:p w:rsidR="00F35655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тексте курсовой работы допускаются общепринятые сокращения употребляемые: с географическим наименованием: </w:t>
      </w:r>
    </w:p>
    <w:p w:rsidR="00605459" w:rsidRPr="00F35655" w:rsidRDefault="00605459" w:rsidP="001E4FBE">
      <w:pPr>
        <w:pStyle w:val="a3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lastRenderedPageBreak/>
        <w:t>г.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 перед названием городов, но не</w:t>
      </w:r>
      <w:r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 начале предложения;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при датах, написанных цифрами: «г.» (год), «гг.» (годы), «в.» (век), «вв.» (века),  «н.э.» (нашей эры). </w:t>
      </w:r>
    </w:p>
    <w:p w:rsidR="00605459" w:rsidRPr="00F35655" w:rsidRDefault="00605459" w:rsidP="001E4FBE">
      <w:pPr>
        <w:pStyle w:val="a3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>при ссылках: с. — страни</w:t>
      </w:r>
      <w:r w:rsidR="00F35655" w:rsidRPr="00F35655">
        <w:rPr>
          <w:rFonts w:ascii="Times New Roman" w:hAnsi="Times New Roman" w:cs="Times New Roman"/>
          <w:color w:val="000000"/>
          <w:sz w:val="28"/>
          <w:szCs w:val="24"/>
        </w:rPr>
        <w:t>ца, см. — смотри, ср. — сравни;</w:t>
      </w:r>
    </w:p>
    <w:p w:rsidR="00605459" w:rsidRPr="00F35655" w:rsidRDefault="00F35655" w:rsidP="001E4FBE">
      <w:pPr>
        <w:pStyle w:val="a3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35655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605459" w:rsidRPr="00F35655">
        <w:rPr>
          <w:rFonts w:ascii="Times New Roman" w:hAnsi="Times New Roman" w:cs="Times New Roman"/>
          <w:color w:val="000000"/>
          <w:sz w:val="28"/>
          <w:szCs w:val="24"/>
        </w:rPr>
        <w:t>тексте используются только арабские цифры, но при нумерации кварталов, полугодий, веков, тысячелетий допускает</w:t>
      </w:r>
      <w:r w:rsidRPr="00F35655">
        <w:rPr>
          <w:rFonts w:ascii="Times New Roman" w:hAnsi="Times New Roman" w:cs="Times New Roman"/>
          <w:color w:val="000000"/>
          <w:sz w:val="28"/>
          <w:szCs w:val="24"/>
        </w:rPr>
        <w:t>ся  употребление римских цифр.</w:t>
      </w:r>
    </w:p>
    <w:p w:rsidR="004F555D" w:rsidRPr="001E4FBE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F555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Сокращение ученых степеней и </w:t>
      </w:r>
      <w:r w:rsidR="001E4FB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званий производится  следующим </w:t>
      </w:r>
      <w:r w:rsidRPr="004F555D">
        <w:rPr>
          <w:rFonts w:ascii="Times New Roman" w:hAnsi="Times New Roman" w:cs="Times New Roman"/>
          <w:b/>
          <w:color w:val="000000"/>
          <w:sz w:val="28"/>
          <w:szCs w:val="24"/>
        </w:rPr>
        <w:t>образом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</w:p>
    <w:p w:rsidR="004F555D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доктор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педагогических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наук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ab/>
        <w:t xml:space="preserve">– 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 xml:space="preserve">д-р.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пед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наук, </w:t>
      </w:r>
    </w:p>
    <w:p w:rsidR="001E4FBE" w:rsidRDefault="001E4FBE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кандидат педагогических наук – канд. пед. наук,</w:t>
      </w:r>
    </w:p>
    <w:p w:rsidR="004F555D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кандидат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психологических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наук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ab/>
        <w:t xml:space="preserve">– 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канд. психол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наук, </w:t>
      </w:r>
    </w:p>
    <w:p w:rsidR="007907E7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профессор </w:t>
      </w:r>
      <w:r w:rsidRPr="00827032">
        <w:rPr>
          <w:rFonts w:ascii="Times New Roman" w:hAnsi="Times New Roman" w:cs="Times New Roman"/>
          <w:color w:val="000000"/>
          <w:sz w:val="28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проф., </w:t>
      </w:r>
    </w:p>
    <w:p w:rsidR="007907E7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доцент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 xml:space="preserve"> – доц., </w:t>
      </w:r>
    </w:p>
    <w:p w:rsidR="007907E7" w:rsidRDefault="00F35655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тарший преподаватель </w:t>
      </w:r>
      <w:r w:rsidR="00605459" w:rsidRPr="00827032">
        <w:rPr>
          <w:rFonts w:ascii="Times New Roman" w:hAnsi="Times New Roman" w:cs="Times New Roman"/>
          <w:color w:val="000000"/>
          <w:sz w:val="28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ст. преп., </w:t>
      </w:r>
    </w:p>
    <w:p w:rsidR="00605459" w:rsidRPr="00827032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Изложение материала в курсовой работе необходимо осуществлять последовательно и логично</w:t>
      </w:r>
      <w:r w:rsidR="00F35655">
        <w:rPr>
          <w:rFonts w:ascii="Times New Roman" w:hAnsi="Times New Roman" w:cs="Times New Roman"/>
          <w:color w:val="000000"/>
          <w:sz w:val="28"/>
          <w:szCs w:val="24"/>
        </w:rPr>
        <w:t>, каждая последующая глава (параграф) должна вытекать из предыдущей</w:t>
      </w:r>
      <w:r>
        <w:rPr>
          <w:rFonts w:ascii="Times New Roman" w:hAnsi="Times New Roman" w:cs="Times New Roman"/>
          <w:color w:val="000000"/>
          <w:sz w:val="28"/>
          <w:szCs w:val="24"/>
        </w:rPr>
        <w:t>. Следует обращать особое вним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 xml:space="preserve">ание на логические переходы от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параграфа к параграфу, а внутри параграфа  – от раскрытия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одного вопроса к другому.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Абзацы следует выделять каждый раз,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 xml:space="preserve"> когда меняется тема изложения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начинается новый смысловой фрагмент текста. Абзацы в одну или две строки, как и абзацы, длиной в страницу и более, затру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>дняют восприятие мыслей автора.</w:t>
      </w:r>
    </w:p>
    <w:p w:rsidR="003D0E56" w:rsidRDefault="003D0E56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B23FEA" w:rsidP="001E4F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4.</w:t>
      </w:r>
      <w:r w:rsidR="0060545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Требования к курсовой работе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4.1. Структура курсовой работы для бакалавриата</w:t>
      </w:r>
    </w:p>
    <w:p w:rsidR="00605459" w:rsidRDefault="006558A3" w:rsidP="001E4FB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структуре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курсовой  работы  должны  присутствовать  следующие основные разделы: </w:t>
      </w:r>
    </w:p>
    <w:p w:rsidR="00605459" w:rsidRDefault="00682EFC" w:rsidP="001E4FB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титульный лист.</w:t>
      </w:r>
    </w:p>
    <w:p w:rsidR="00605459" w:rsidRDefault="00682EFC" w:rsidP="001E4FB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содержание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(порядок расположения отдельных ее частей с указанием страниц). </w:t>
      </w:r>
    </w:p>
    <w:p w:rsidR="00605459" w:rsidRDefault="00605459" w:rsidP="001E4FB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введени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>е (вводная часть исследования).</w:t>
      </w:r>
    </w:p>
    <w:p w:rsidR="00682EFC" w:rsidRPr="00682EFC" w:rsidRDefault="00682EFC" w:rsidP="001E4FB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основная часть.</w:t>
      </w:r>
    </w:p>
    <w:p w:rsidR="00605459" w:rsidRPr="00682EFC" w:rsidRDefault="00682EFC" w:rsidP="001E4FB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682EFC">
        <w:rPr>
          <w:rFonts w:ascii="Times New Roman" w:hAnsi="Times New Roman" w:cs="Times New Roman"/>
          <w:color w:val="000000"/>
          <w:sz w:val="28"/>
          <w:szCs w:val="24"/>
        </w:rPr>
        <w:t>з</w:t>
      </w:r>
      <w:r w:rsidR="00605459" w:rsidRPr="00682EFC">
        <w:rPr>
          <w:rFonts w:ascii="Times New Roman" w:hAnsi="Times New Roman" w:cs="Times New Roman"/>
          <w:color w:val="000000"/>
          <w:sz w:val="28"/>
          <w:szCs w:val="24"/>
        </w:rPr>
        <w:t xml:space="preserve">аключение (итог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проведенного  исследования, </w:t>
      </w:r>
      <w:r w:rsidR="00605459" w:rsidRPr="00682EFC">
        <w:rPr>
          <w:rFonts w:ascii="Times New Roman" w:hAnsi="Times New Roman" w:cs="Times New Roman"/>
          <w:color w:val="000000"/>
          <w:sz w:val="28"/>
          <w:szCs w:val="24"/>
        </w:rPr>
        <w:t>обобщающий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предложения и выводы автора).</w:t>
      </w:r>
    </w:p>
    <w:p w:rsidR="00605459" w:rsidRDefault="00682EFC" w:rsidP="001E4FB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список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литературы (перечень работ, которые использовались при написании работы и/или на кот</w:t>
      </w:r>
      <w:r>
        <w:rPr>
          <w:rFonts w:ascii="Times New Roman" w:hAnsi="Times New Roman" w:cs="Times New Roman"/>
          <w:color w:val="000000"/>
          <w:sz w:val="28"/>
          <w:szCs w:val="24"/>
        </w:rPr>
        <w:t>орые сделаны ссылки в тексте).</w:t>
      </w:r>
    </w:p>
    <w:p w:rsidR="00605459" w:rsidRDefault="00682EFC" w:rsidP="001E4FB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приложения.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Содержание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всех осно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>вных разделов курсовой работы:</w:t>
      </w:r>
    </w:p>
    <w:p w:rsidR="00605459" w:rsidRDefault="00605459" w:rsidP="001E4FBE">
      <w:pPr>
        <w:widowControl w:val="0"/>
        <w:tabs>
          <w:tab w:val="left" w:pos="2020"/>
          <w:tab w:val="left" w:pos="4471"/>
          <w:tab w:val="left" w:pos="645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После</w:t>
      </w:r>
      <w:r w:rsidR="00682EFC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титульного листа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помещается </w:t>
      </w:r>
      <w:r w:rsidR="0052230E"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содержание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котором </w:t>
      </w:r>
      <w:r>
        <w:rPr>
          <w:rFonts w:ascii="Times New Roman" w:hAnsi="Times New Roman" w:cs="Times New Roman"/>
          <w:color w:val="000000"/>
          <w:sz w:val="28"/>
          <w:szCs w:val="24"/>
        </w:rPr>
        <w:t>приводятс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4"/>
        </w:rPr>
        <w:t>все заголовки курсовой работы и указываются страницы, с которых они начинаются. Заголовки глав и параграфов в оглавлении должны точн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о повторять заголовки в тексте.</w:t>
      </w:r>
    </w:p>
    <w:p w:rsidR="00605459" w:rsidRDefault="00605459" w:rsidP="001E4FBE">
      <w:pPr>
        <w:widowControl w:val="0"/>
        <w:tabs>
          <w:tab w:val="left" w:pos="244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Введение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– вступительная часть курсовой  работы, в которой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необходимо:</w:t>
      </w:r>
    </w:p>
    <w:p w:rsidR="00605459" w:rsidRDefault="00605459" w:rsidP="001E4FB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обосновать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актуальность </w:t>
      </w:r>
      <w:r>
        <w:rPr>
          <w:rFonts w:ascii="Times New Roman" w:hAnsi="Times New Roman" w:cs="Times New Roman"/>
          <w:color w:val="000000"/>
          <w:sz w:val="28"/>
          <w:szCs w:val="24"/>
        </w:rPr>
        <w:t>разрабатываемой темы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52230E" w:rsidRPr="0052230E">
        <w:rPr>
          <w:rFonts w:ascii="Times New Roman" w:hAnsi="Times New Roman" w:cs="Times New Roman"/>
          <w:color w:val="000000"/>
          <w:sz w:val="28"/>
          <w:szCs w:val="24"/>
        </w:rPr>
        <w:t>представить степень изученности проблемы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, важность ее дальнейшего обучения, для теории или практики;</w:t>
      </w:r>
    </w:p>
    <w:p w:rsidR="0052230E" w:rsidRPr="0052230E" w:rsidRDefault="0052230E" w:rsidP="001E4FB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4"/>
        </w:rPr>
      </w:pPr>
      <w:r w:rsidRPr="0052230E">
        <w:rPr>
          <w:rFonts w:ascii="Times New Roman" w:hAnsi="Times New Roman" w:cs="Times New Roman"/>
          <w:color w:val="000000"/>
          <w:sz w:val="28"/>
          <w:szCs w:val="24"/>
        </w:rPr>
        <w:t>определить  границы исследования  (</w:t>
      </w:r>
      <w:r w:rsidRPr="0052230E">
        <w:rPr>
          <w:rFonts w:ascii="Times New Roman" w:hAnsi="Times New Roman" w:cs="Times New Roman"/>
          <w:i/>
          <w:color w:val="000000"/>
          <w:sz w:val="28"/>
          <w:szCs w:val="24"/>
        </w:rPr>
        <w:t>объект,  предмет, )</w:t>
      </w: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;</w:t>
      </w:r>
    </w:p>
    <w:p w:rsidR="00605459" w:rsidRDefault="00605459" w:rsidP="001E4FB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назвать основную </w:t>
      </w:r>
      <w:r w:rsidRPr="0052230E">
        <w:rPr>
          <w:rFonts w:ascii="Times New Roman" w:hAnsi="Times New Roman" w:cs="Times New Roman"/>
          <w:color w:val="000000"/>
          <w:sz w:val="28"/>
          <w:szCs w:val="24"/>
        </w:rPr>
        <w:t xml:space="preserve">цель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и вытекающие из нее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задачи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 исследования;</w:t>
      </w:r>
    </w:p>
    <w:p w:rsidR="0052230E" w:rsidRDefault="0052230E" w:rsidP="001E4FB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сформулировать гипотезу исследования (предположение о наличии какой-то закономерности и т. п.);</w:t>
      </w:r>
    </w:p>
    <w:p w:rsidR="00605459" w:rsidRDefault="00605459" w:rsidP="001E4FB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указать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теоретико-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методологические основы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 исследования (концепции, теории, положения составляющие основу исследования);</w:t>
      </w:r>
    </w:p>
    <w:p w:rsidR="0052230E" w:rsidRPr="0052230E" w:rsidRDefault="0052230E" w:rsidP="001E4FBE">
      <w:pPr>
        <w:widowControl w:val="0"/>
        <w:numPr>
          <w:ilvl w:val="0"/>
          <w:numId w:val="17"/>
        </w:numPr>
        <w:tabs>
          <w:tab w:val="left" w:pos="754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перечислить методы исследования, среди которых теоретические методы, методы сбора эмпирических данных, методы анализа и обобщения полученных данных;</w:t>
      </w:r>
    </w:p>
    <w:p w:rsidR="00605459" w:rsidRPr="0052230E" w:rsidRDefault="00605459" w:rsidP="001E4FBE">
      <w:pPr>
        <w:widowControl w:val="0"/>
        <w:numPr>
          <w:ilvl w:val="0"/>
          <w:numId w:val="17"/>
        </w:numPr>
        <w:tabs>
          <w:tab w:val="left" w:pos="754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2230E">
        <w:rPr>
          <w:rFonts w:ascii="Times New Roman" w:hAnsi="Times New Roman" w:cs="Times New Roman"/>
          <w:color w:val="000000"/>
          <w:sz w:val="28"/>
          <w:szCs w:val="24"/>
        </w:rPr>
        <w:t xml:space="preserve">определить </w:t>
      </w:r>
      <w:r w:rsidR="0052230E">
        <w:rPr>
          <w:rFonts w:ascii="Times New Roman" w:hAnsi="Times New Roman" w:cs="Times New Roman"/>
          <w:i/>
          <w:color w:val="000000"/>
          <w:sz w:val="28"/>
          <w:szCs w:val="24"/>
        </w:rPr>
        <w:t>эмпирическую</w:t>
      </w:r>
      <w:r w:rsidRPr="0052230E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базу</w:t>
      </w:r>
      <w:r w:rsidR="0052230E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исследования, указать контингент участников исследования (респонденты исследования – дети с ограниченными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lastRenderedPageBreak/>
        <w:t>возможностями здоровья, их родители, педагоги и т. п.);</w:t>
      </w:r>
    </w:p>
    <w:p w:rsidR="00605459" w:rsidRDefault="00605459" w:rsidP="001E4FB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дать краткое описание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структуры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 курсовой работы.</w:t>
      </w:r>
    </w:p>
    <w:p w:rsidR="00605459" w:rsidRDefault="00605459" w:rsidP="001E4FBE">
      <w:pPr>
        <w:widowControl w:val="0"/>
        <w:tabs>
          <w:tab w:val="left" w:pos="2200"/>
          <w:tab w:val="left" w:pos="650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Введение</w:t>
      </w:r>
      <w:r w:rsidR="0052230E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должно начинаться с обоснования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актуальности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выбранной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темы  курсовой  работы.  Освещение  актуальности должно быть аргументированным,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давать краткий обзор о разработанности проблемы исследования, имеющихся дефицитах в этом направлении и путях его восполнения.</w:t>
      </w:r>
    </w:p>
    <w:p w:rsidR="00605459" w:rsidRDefault="00605459" w:rsidP="001E4FBE">
      <w:pPr>
        <w:widowControl w:val="0"/>
        <w:tabs>
          <w:tab w:val="left" w:pos="33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 определении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актуальности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можно отметить, что тема либо ее определенные аспекты недостаточно изучены или совсем не изучены, и объяснить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почему. Обоснование актуальности можно начинать словами: «Актуальность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 xml:space="preserve">исследования определяется недостаточностью...», «Актуальность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обусловлена </w:t>
      </w:r>
      <w:r w:rsidR="0052230E">
        <w:rPr>
          <w:rFonts w:ascii="Times New Roman" w:hAnsi="Times New Roman" w:cs="Times New Roman"/>
          <w:color w:val="000000"/>
          <w:sz w:val="28"/>
          <w:szCs w:val="24"/>
        </w:rPr>
        <w:t>необходимостью разработки…»,  «А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ктуальность данной работы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вызвана тем, что.</w:t>
      </w:r>
      <w:r>
        <w:rPr>
          <w:rFonts w:ascii="Times New Roman" w:hAnsi="Times New Roman" w:cs="Times New Roman"/>
          <w:color w:val="000000"/>
          <w:sz w:val="28"/>
          <w:szCs w:val="24"/>
        </w:rPr>
        <w:t>..» и т.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="00AE66C8">
        <w:rPr>
          <w:rFonts w:ascii="Times New Roman" w:hAnsi="Times New Roman" w:cs="Times New Roman"/>
          <w:color w:val="000000"/>
          <w:sz w:val="28"/>
          <w:szCs w:val="24"/>
        </w:rPr>
        <w:t>п.</w:t>
      </w:r>
    </w:p>
    <w:p w:rsidR="00AE66C8" w:rsidRDefault="00AE66C8" w:rsidP="001E4FBE">
      <w:pPr>
        <w:widowControl w:val="0"/>
        <w:tabs>
          <w:tab w:val="left" w:pos="33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Для понимания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степени изученности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выбранной темы исследования студент приводит краткий обзор  литературы. Обзор должен носить критический характер, показывать достоинства и недостатки анализируемых взглядов. Целесообразно при этом остановиться на наиболее значимых исследованиях и </w:t>
      </w:r>
    </w:p>
    <w:p w:rsidR="004B6826" w:rsidRDefault="004B6826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Обязательным элементом введения является формулировка </w:t>
      </w:r>
      <w:r w:rsidRPr="00AE66C8">
        <w:rPr>
          <w:rFonts w:ascii="Times New Roman" w:hAnsi="Times New Roman" w:cs="Times New Roman"/>
          <w:i/>
          <w:color w:val="000000"/>
          <w:sz w:val="28"/>
          <w:szCs w:val="24"/>
        </w:rPr>
        <w:t>объекта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</w:t>
      </w:r>
      <w:r w:rsidRPr="00AE66C8">
        <w:rPr>
          <w:rFonts w:ascii="Times New Roman" w:hAnsi="Times New Roman" w:cs="Times New Roman"/>
          <w:i/>
          <w:color w:val="000000"/>
          <w:sz w:val="28"/>
          <w:szCs w:val="24"/>
        </w:rPr>
        <w:t>предмета исследования</w:t>
      </w:r>
      <w:r>
        <w:rPr>
          <w:rFonts w:ascii="Times New Roman" w:hAnsi="Times New Roman" w:cs="Times New Roman"/>
          <w:color w:val="000000"/>
          <w:sz w:val="28"/>
          <w:szCs w:val="24"/>
        </w:rPr>
        <w:t>. Объект и предмет исследования как категория научного процесса соотносятся между собой как общее и частное, т.е. объект исследования стоит в фокусе интересов многих исследования, а предмет – в фокусе данной работы.</w:t>
      </w:r>
    </w:p>
    <w:p w:rsidR="004B6826" w:rsidRDefault="004B6826" w:rsidP="001E4FBE">
      <w:pPr>
        <w:widowControl w:val="0"/>
        <w:tabs>
          <w:tab w:val="left" w:pos="37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Объект исследования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 xml:space="preserve"> – это процесс или явление, порождающее проблемную ситуацию, носитель рассматриваемой проблемы, то, на что направлена исследовательская деятельность.</w:t>
      </w:r>
    </w:p>
    <w:p w:rsidR="004B6826" w:rsidRDefault="004B6826" w:rsidP="001E4FBE">
      <w:pPr>
        <w:widowControl w:val="0"/>
        <w:tabs>
          <w:tab w:val="left" w:pos="37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Предмет исследования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 xml:space="preserve"> – это то, что находится в границах выбранного объекта исследования, конкретная  часть  объекта. Именно на предмет исследования  направлено основное внимание обучающегося, именно предмет определяет тему курсовой работы.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Цель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4B6826" w:rsidRPr="004B6826">
        <w:rPr>
          <w:rFonts w:ascii="Times New Roman" w:hAnsi="Times New Roman" w:cs="Times New Roman"/>
          <w:i/>
          <w:color w:val="000000"/>
          <w:sz w:val="28"/>
          <w:szCs w:val="24"/>
        </w:rPr>
        <w:t>исследования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 xml:space="preserve">это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представление конечного результата </w:t>
      </w: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исследования, то, что предполагается достичь в конечном итоге. Формулировка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 xml:space="preserve"> цели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обязательно должна согласовываться с названием работы. Наиболее  распространенные фразы  и  словосочетания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при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формулировке цели  исследования:  «изучить…»,  «исследовать…», «рассмотреть…»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, «выявить...», «определить...» и т.д.</w:t>
      </w:r>
    </w:p>
    <w:p w:rsidR="004B6826" w:rsidRPr="004B6826" w:rsidRDefault="004B6826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B6826">
        <w:rPr>
          <w:rFonts w:ascii="Times New Roman" w:hAnsi="Times New Roman" w:cs="Times New Roman"/>
          <w:i/>
          <w:color w:val="000000"/>
          <w:sz w:val="28"/>
          <w:szCs w:val="24"/>
        </w:rPr>
        <w:t>Гипотеза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B6826">
        <w:rPr>
          <w:rFonts w:ascii="Times New Roman" w:hAnsi="Times New Roman" w:cs="Times New Roman"/>
          <w:i/>
          <w:color w:val="000000"/>
          <w:sz w:val="28"/>
          <w:szCs w:val="24"/>
        </w:rPr>
        <w:t>исследования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– это то, что предполагает исследователь получить в процессе исследования: выявить какие-то закономерности, определить эффективность какой-то технологии и т. п. При формулировке гипотезы исследователь должен исходить из того, что </w:t>
      </w:r>
      <w:r w:rsidR="00AE66C8">
        <w:rPr>
          <w:rFonts w:ascii="Times New Roman" w:hAnsi="Times New Roman" w:cs="Times New Roman"/>
          <w:color w:val="000000"/>
          <w:sz w:val="28"/>
          <w:szCs w:val="24"/>
        </w:rPr>
        <w:t>сделанное предположение может получить подтверждение, а может е получить. Задача исследователя – остаться предельно объективным и не нарушать чистоту исследования ради того, чтобы сделанное предположение подтвердилось.</w:t>
      </w:r>
    </w:p>
    <w:p w:rsidR="00605459" w:rsidRDefault="00605459" w:rsidP="001E4FBE">
      <w:pPr>
        <w:widowControl w:val="0"/>
        <w:tabs>
          <w:tab w:val="left" w:pos="78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Для достижения поставленной цели следует решить ряд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задач,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 xml:space="preserve"> которые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должны быть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  <w:szCs w:val="24"/>
        </w:rPr>
        <w:t>сформулированы во введении. Это обычно делается в форме перечисления, используя  ряд  стандартных  глаголов:  «изучить…», «проанализировать….»,  «рассмотреть…»,  «выявить…»,  «определит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ь</w:t>
      </w:r>
      <w:r>
        <w:rPr>
          <w:rFonts w:ascii="Times New Roman" w:hAnsi="Times New Roman" w:cs="Times New Roman"/>
          <w:color w:val="000000"/>
          <w:sz w:val="28"/>
          <w:szCs w:val="24"/>
        </w:rPr>
        <w:t>…», «разработать…» и т.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 п.</w:t>
      </w:r>
    </w:p>
    <w:p w:rsidR="00605459" w:rsidRDefault="00605459" w:rsidP="001E4FBE">
      <w:pPr>
        <w:widowControl w:val="0"/>
        <w:tabs>
          <w:tab w:val="left" w:pos="78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Перечень поставленных задач должен быть согласован с содержанием</w:t>
      </w:r>
      <w:r w:rsidR="00AE66C8">
        <w:rPr>
          <w:rFonts w:ascii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структурой</w:t>
      </w:r>
      <w:r w:rsidR="004B6826" w:rsidRPr="004B682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 xml:space="preserve">курсовой работы, этапами исследования при ее выполнении. </w:t>
      </w:r>
      <w:r>
        <w:rPr>
          <w:rFonts w:ascii="Times New Roman" w:hAnsi="Times New Roman" w:cs="Times New Roman"/>
          <w:color w:val="000000"/>
          <w:sz w:val="28"/>
          <w:szCs w:val="24"/>
        </w:rPr>
        <w:t>Формулировку задач необходимо осуществлять как можно более тщательно, поскольку описание их решения должно сос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тавить содержание глав работы.</w:t>
      </w:r>
    </w:p>
    <w:p w:rsidR="00605459" w:rsidRDefault="00605459" w:rsidP="001E4FBE">
      <w:pPr>
        <w:widowControl w:val="0"/>
        <w:tabs>
          <w:tab w:val="left" w:pos="78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Далее во введении определяются </w:t>
      </w:r>
      <w:r w:rsidR="004B6826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теоретико-методологические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основы исследования.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Здесь указываются те или иные применяемые 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в  работе концепции, теории, положения,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подходы, с помощью которых решаются поставле</w:t>
      </w:r>
      <w:r w:rsidR="004B6826">
        <w:rPr>
          <w:rFonts w:ascii="Times New Roman" w:hAnsi="Times New Roman" w:cs="Times New Roman"/>
          <w:color w:val="000000"/>
          <w:sz w:val="28"/>
          <w:szCs w:val="24"/>
        </w:rPr>
        <w:t>нные исследовательские задачи.</w:t>
      </w:r>
      <w:r w:rsidR="00AE66C8">
        <w:rPr>
          <w:rFonts w:ascii="Times New Roman" w:hAnsi="Times New Roman" w:cs="Times New Roman"/>
          <w:color w:val="000000"/>
          <w:sz w:val="28"/>
          <w:szCs w:val="24"/>
        </w:rPr>
        <w:t xml:space="preserve"> При этом указываются концепции, теории, положения наиболее значимых ученых и научных школ в рамках выбранной проблемы исследования. Как правило, формулируются 3-4 положения в рамках данного компонента научного аппарата.</w:t>
      </w:r>
    </w:p>
    <w:p w:rsidR="00AF68F6" w:rsidRDefault="00AE66C8" w:rsidP="001E4FBE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>Эмпирическая</w:t>
      </w:r>
      <w:r w:rsidR="00AF68F6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база исследования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также является одним из компонентов  введения. 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 xml:space="preserve">Здесь отражается база, на которой проводилось эмпирическое 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lastRenderedPageBreak/>
        <w:t>исследование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>. Это может быть образовательное учреждение (школа коррекционного или инклюзивного типа, дошкольное образовательное учреждение), учреждение психолого-педагогической помощи, реабилитационный центр и т.п., т.е. учреждение в котором оказывают помощь лицам с ограниченными возможностями здоровья. ПРИМЕР: Государственное бюджетное образовательное учреждение Уфимская коррекционная школа-интернат № 59 для обучающихся с ограниченными возможностями здоровья.</w:t>
      </w:r>
    </w:p>
    <w:p w:rsidR="00605459" w:rsidRDefault="00AF68F6" w:rsidP="001E4FBE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 данном разделе введения также дается краткое описание выборки исследования – количество респондентов, их возраст и вид нарушенного развития. ПРИМЕР: В исследовании приняли участие 10 обучающихся 2 классе 8-10-летнего возраста с интеллектуальными нарушениями.</w:t>
      </w:r>
    </w:p>
    <w:p w:rsidR="00605459" w:rsidRPr="006558A3" w:rsidRDefault="00AF68F6" w:rsidP="006558A3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заключительной части введения раскрывается</w:t>
      </w:r>
      <w:r w:rsidR="00605459">
        <w:rPr>
          <w:rFonts w:ascii="Times New Roman" w:hAnsi="Times New Roman" w:cs="Times New Roman"/>
          <w:i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С</w:t>
      </w:r>
      <w:r w:rsidR="006558A3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труктура курсовой </w:t>
      </w:r>
      <w:r w:rsidR="00605459">
        <w:rPr>
          <w:rFonts w:ascii="Times New Roman" w:hAnsi="Times New Roman" w:cs="Times New Roman"/>
          <w:i/>
          <w:color w:val="000000"/>
          <w:sz w:val="28"/>
          <w:szCs w:val="24"/>
        </w:rPr>
        <w:t>работы,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т.е. дается перечень ее структурных элементов. ПРИМЕР. Курсовая работа состоит из введения, трех глав, заключения, списка использованных источников и литературы, приложений. </w:t>
      </w:r>
    </w:p>
    <w:p w:rsidR="00AF68F6" w:rsidRDefault="00605459" w:rsidP="001E4FBE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 введением следует </w:t>
      </w:r>
      <w:r w:rsidRPr="00AF68F6">
        <w:rPr>
          <w:rFonts w:ascii="Times New Roman" w:hAnsi="Times New Roman" w:cs="Times New Roman"/>
          <w:b/>
          <w:i/>
          <w:color w:val="000000"/>
          <w:sz w:val="28"/>
          <w:szCs w:val="24"/>
        </w:rPr>
        <w:t>основная часть курсовой работы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AF68F6">
        <w:rPr>
          <w:rFonts w:ascii="Times New Roman" w:hAnsi="Times New Roman" w:cs="Times New Roman"/>
          <w:color w:val="000000"/>
          <w:sz w:val="28"/>
          <w:szCs w:val="24"/>
        </w:rPr>
        <w:t>(от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2 до 4 глав</w:t>
      </w:r>
      <w:r w:rsidR="00AF68F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основной части с наличием параграфов). Содержание глав основной части должно точно соответствовать теме 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>курсовой работы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полностью ее раскрывать. Названия глав и параграфов не должны совпадать с названием темы 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>курсовой работы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:rsidR="00605459" w:rsidRDefault="00605459" w:rsidP="001E4FBE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F68F6">
        <w:rPr>
          <w:rFonts w:ascii="Times New Roman" w:hAnsi="Times New Roman" w:cs="Times New Roman"/>
          <w:color w:val="000000"/>
          <w:sz w:val="28"/>
          <w:szCs w:val="24"/>
        </w:rPr>
        <w:t>Недопустимо выделение только 1 параграфа в</w:t>
      </w:r>
      <w:r w:rsidR="00AF68F6" w:rsidRPr="00AF68F6">
        <w:rPr>
          <w:rFonts w:ascii="Times New Roman" w:hAnsi="Times New Roman" w:cs="Times New Roman"/>
          <w:color w:val="000000"/>
          <w:sz w:val="28"/>
          <w:szCs w:val="24"/>
        </w:rPr>
        <w:t xml:space="preserve"> главе. В </w:t>
      </w:r>
      <w:r w:rsidRPr="00AF68F6">
        <w:rPr>
          <w:rFonts w:ascii="Times New Roman" w:hAnsi="Times New Roman" w:cs="Times New Roman"/>
          <w:color w:val="000000"/>
          <w:sz w:val="28"/>
          <w:szCs w:val="24"/>
        </w:rPr>
        <w:t xml:space="preserve">каждой  главе должно быть не менее 2 параграфов. </w:t>
      </w:r>
      <w:r w:rsidR="00FF46A7">
        <w:rPr>
          <w:rFonts w:ascii="Times New Roman" w:hAnsi="Times New Roman" w:cs="Times New Roman"/>
          <w:color w:val="000000"/>
          <w:sz w:val="28"/>
          <w:szCs w:val="24"/>
        </w:rPr>
        <w:t xml:space="preserve">В теоретической части работы рекомендуется не менее 3 параграфов. </w:t>
      </w:r>
      <w:r>
        <w:rPr>
          <w:rFonts w:ascii="Times New Roman" w:hAnsi="Times New Roman" w:cs="Times New Roman"/>
          <w:color w:val="000000"/>
          <w:sz w:val="28"/>
          <w:szCs w:val="24"/>
        </w:rPr>
        <w:t>При этом не допускается простое перепис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 xml:space="preserve">ывание текста из учебников или </w:t>
      </w:r>
      <w:r>
        <w:rPr>
          <w:rFonts w:ascii="Times New Roman" w:hAnsi="Times New Roman" w:cs="Times New Roman"/>
          <w:color w:val="000000"/>
          <w:sz w:val="28"/>
          <w:szCs w:val="24"/>
        </w:rPr>
        <w:t>другой литературы. Должна быть произведена самостоятельная ана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>литическая обработка материала.</w:t>
      </w:r>
    </w:p>
    <w:p w:rsidR="00AF68F6" w:rsidRDefault="00605459" w:rsidP="001E4FBE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Каждая глава должна заканчиваться </w:t>
      </w:r>
      <w:r w:rsidRPr="00AF68F6">
        <w:rPr>
          <w:rFonts w:ascii="Times New Roman" w:hAnsi="Times New Roman" w:cs="Times New Roman"/>
          <w:color w:val="000000"/>
          <w:sz w:val="28"/>
          <w:szCs w:val="24"/>
        </w:rPr>
        <w:t>аргументированными выводами</w:t>
      </w:r>
      <w:r w:rsidR="00FF46A7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="00FF46A7" w:rsidRPr="00FF46A7">
        <w:rPr>
          <w:rFonts w:ascii="Times New Roman" w:hAnsi="Times New Roman" w:cs="Times New Roman"/>
          <w:i/>
          <w:color w:val="000000"/>
          <w:sz w:val="28"/>
          <w:szCs w:val="24"/>
        </w:rPr>
        <w:t>Вывод по главе 1; Вывод по главе 2</w:t>
      </w:r>
      <w:r w:rsidR="00FF46A7">
        <w:rPr>
          <w:rFonts w:ascii="Times New Roman" w:hAnsi="Times New Roman" w:cs="Times New Roman"/>
          <w:color w:val="000000"/>
          <w:sz w:val="28"/>
          <w:szCs w:val="24"/>
        </w:rPr>
        <w:t>)</w:t>
      </w:r>
      <w:r w:rsidRPr="00AF68F6">
        <w:rPr>
          <w:rFonts w:ascii="Times New Roman" w:hAnsi="Times New Roman" w:cs="Times New Roman"/>
          <w:color w:val="000000"/>
          <w:sz w:val="28"/>
          <w:szCs w:val="24"/>
        </w:rPr>
        <w:t>,</w:t>
      </w:r>
      <w:r w:rsidR="00AF68F6" w:rsidRPr="00AF68F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подводящими 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 xml:space="preserve">итог </w:t>
      </w:r>
      <w:r>
        <w:rPr>
          <w:rFonts w:ascii="Times New Roman" w:hAnsi="Times New Roman" w:cs="Times New Roman"/>
          <w:color w:val="000000"/>
          <w:sz w:val="28"/>
          <w:szCs w:val="24"/>
        </w:rPr>
        <w:t>исследованию вопроса. Текст выводов по главам не должен досл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>овно повторяться в заключении.</w:t>
      </w:r>
    </w:p>
    <w:p w:rsidR="00605459" w:rsidRDefault="00605459" w:rsidP="001E4FBE">
      <w:pPr>
        <w:widowControl w:val="0"/>
        <w:tabs>
          <w:tab w:val="left" w:pos="51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Абзацы следует выделять каждый раз, когда меняется тема изложения </w:t>
      </w:r>
    </w:p>
    <w:p w:rsidR="00605459" w:rsidRPr="00AF68F6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AF68F6">
        <w:rPr>
          <w:rFonts w:ascii="Times New Roman" w:hAnsi="Times New Roman" w:cs="Times New Roman"/>
          <w:color w:val="000000"/>
          <w:sz w:val="28"/>
          <w:szCs w:val="24"/>
        </w:rPr>
        <w:t xml:space="preserve">начинается новый смысловой фрагмент текста. Абзацы в одну или две </w:t>
      </w:r>
      <w:r w:rsidRPr="00AF68F6">
        <w:rPr>
          <w:rFonts w:ascii="Times New Roman" w:hAnsi="Times New Roman" w:cs="Times New Roman"/>
          <w:color w:val="000000"/>
          <w:sz w:val="28"/>
          <w:szCs w:val="24"/>
        </w:rPr>
        <w:lastRenderedPageBreak/>
        <w:t>строки, как и абзацы, длиной в страницу и более, затрудняют восприятие мыслей автора.</w:t>
      </w:r>
      <w:r w:rsidRPr="00AF68F6">
        <w:rPr>
          <w:rFonts w:ascii="Times New Roman" w:hAnsi="Times New Roman" w:cs="Times New Roman"/>
          <w:i/>
          <w:color w:val="000000"/>
          <w:sz w:val="28"/>
          <w:szCs w:val="24"/>
        </w:rPr>
        <w:tab/>
        <w:t xml:space="preserve">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Следует  придерживаться определенных  правил  к  употреблению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цитат.</w:t>
      </w:r>
      <w:r w:rsidR="00AF68F6">
        <w:rPr>
          <w:rFonts w:ascii="Times New Roman" w:hAnsi="Times New Roman" w:cs="Times New Roman"/>
          <w:color w:val="000000"/>
          <w:sz w:val="28"/>
          <w:szCs w:val="24"/>
        </w:rPr>
        <w:t xml:space="preserve"> Цитаты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должны быть точными и достаточно короткими. Недопустимо применение 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цитат без ссылки на автора.</w:t>
      </w:r>
    </w:p>
    <w:p w:rsidR="006558A3" w:rsidRDefault="00605459" w:rsidP="006558A3">
      <w:pPr>
        <w:widowControl w:val="0"/>
        <w:tabs>
          <w:tab w:val="left" w:pos="52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Завершает  курсовую  работу </w:t>
      </w:r>
      <w:r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заключение</w:t>
      </w:r>
      <w:r>
        <w:rPr>
          <w:rFonts w:ascii="Times New Roman" w:hAnsi="Times New Roman" w:cs="Times New Roman"/>
          <w:color w:val="000000"/>
          <w:sz w:val="28"/>
          <w:szCs w:val="24"/>
        </w:rPr>
        <w:t>, которое содержит окончательные выводы, характеризующие итоги работы студента в решении п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оставленных во введении задач. В заключении должен быть дан ответ на вопросы:</w:t>
      </w:r>
    </w:p>
    <w:p w:rsidR="00E33268" w:rsidRPr="006558A3" w:rsidRDefault="006558A3" w:rsidP="006558A3">
      <w:pPr>
        <w:widowControl w:val="0"/>
        <w:tabs>
          <w:tab w:val="left" w:pos="52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1) </w:t>
      </w:r>
      <w:r w:rsidR="00E33268" w:rsidRPr="006558A3">
        <w:rPr>
          <w:rFonts w:ascii="Times New Roman" w:hAnsi="Times New Roman" w:cs="Times New Roman"/>
          <w:color w:val="000000"/>
          <w:sz w:val="28"/>
          <w:szCs w:val="24"/>
        </w:rPr>
        <w:t>достигнута ли цель исследования;</w:t>
      </w:r>
    </w:p>
    <w:p w:rsidR="00E33268" w:rsidRDefault="006558A3" w:rsidP="006558A3">
      <w:pPr>
        <w:pStyle w:val="a3"/>
        <w:widowControl w:val="0"/>
        <w:tabs>
          <w:tab w:val="left" w:pos="5285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2) 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решены ли задачи исследования;</w:t>
      </w:r>
    </w:p>
    <w:p w:rsidR="00E33268" w:rsidRPr="00E33268" w:rsidRDefault="006558A3" w:rsidP="006558A3">
      <w:pPr>
        <w:pStyle w:val="a3"/>
        <w:widowControl w:val="0"/>
        <w:tabs>
          <w:tab w:val="left" w:pos="528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3) 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подтвердилась гипотеза исследования, не подтвердилась или она получила частичное подтверждение.</w:t>
      </w:r>
    </w:p>
    <w:p w:rsidR="00605459" w:rsidRDefault="00605459" w:rsidP="001E4FBE">
      <w:pPr>
        <w:widowControl w:val="0"/>
        <w:tabs>
          <w:tab w:val="left" w:pos="2892"/>
          <w:tab w:val="left" w:pos="965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Далее следует </w:t>
      </w:r>
      <w:r w:rsidRPr="00E33268">
        <w:rPr>
          <w:rFonts w:ascii="Times New Roman" w:hAnsi="Times New Roman" w:cs="Times New Roman"/>
          <w:b/>
          <w:i/>
          <w:color w:val="000000"/>
          <w:sz w:val="28"/>
          <w:szCs w:val="24"/>
        </w:rPr>
        <w:t>список литературы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,</w:t>
      </w:r>
      <w:r w:rsidR="00E33268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который составляет одну из существенных частей исследования и показывает самостоятельную творческую работу автора.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Не следует включать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 xml:space="preserve"> в список </w:t>
      </w:r>
      <w:r w:rsidR="006558A3">
        <w:rPr>
          <w:rFonts w:ascii="Times New Roman" w:hAnsi="Times New Roman" w:cs="Times New Roman"/>
          <w:color w:val="000000"/>
          <w:sz w:val="28"/>
          <w:szCs w:val="24"/>
        </w:rPr>
        <w:t xml:space="preserve">литературы 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 xml:space="preserve">те работы, </w:t>
      </w:r>
      <w:r>
        <w:rPr>
          <w:rFonts w:ascii="Times New Roman" w:hAnsi="Times New Roman" w:cs="Times New Roman"/>
          <w:color w:val="000000"/>
          <w:sz w:val="28"/>
          <w:szCs w:val="24"/>
        </w:rPr>
        <w:t>на которые нет ссылок в тексте курсовой работы, и которые фактически не использовались в ней.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 xml:space="preserve"> Рекомендуемое количество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использованных источников и публикаций в списке –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не менее </w:t>
      </w:r>
      <w:r w:rsidR="006558A3">
        <w:rPr>
          <w:rFonts w:ascii="Times New Roman" w:hAnsi="Times New Roman" w:cs="Times New Roman"/>
          <w:i/>
          <w:color w:val="000000"/>
          <w:sz w:val="28"/>
          <w:szCs w:val="24"/>
        </w:rPr>
        <w:t>3</w:t>
      </w:r>
      <w:r w:rsidR="00E33268">
        <w:rPr>
          <w:rFonts w:ascii="Times New Roman" w:hAnsi="Times New Roman" w:cs="Times New Roman"/>
          <w:i/>
          <w:color w:val="000000"/>
          <w:sz w:val="28"/>
          <w:szCs w:val="24"/>
        </w:rPr>
        <w:t>0 наименований.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  оформлении списка должна быть использова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на с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квозная нумерация источников и литературы. Список литературы 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 xml:space="preserve">быть оформлен в соответствии с требованиями </w:t>
      </w:r>
      <w:r w:rsidR="00F3055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ГОСТ 7.0.5-2008 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(</w:t>
      </w:r>
      <w:hyperlink r:id="rId29" w:history="1">
        <w:r w:rsidR="00E33268" w:rsidRPr="00806983">
          <w:rPr>
            <w:rStyle w:val="a4"/>
            <w:rFonts w:ascii="Times New Roman" w:hAnsi="Times New Roman" w:cs="Times New Roman"/>
            <w:sz w:val="28"/>
            <w:szCs w:val="24"/>
          </w:rPr>
          <w:t>http://www.library.fa.ru/files/gost-ssylka.pdf</w:t>
        </w:r>
      </w:hyperlink>
      <w:r w:rsidR="00E33268">
        <w:rPr>
          <w:rFonts w:ascii="Times New Roman" w:hAnsi="Times New Roman" w:cs="Times New Roman"/>
          <w:color w:val="000000"/>
          <w:sz w:val="28"/>
          <w:szCs w:val="24"/>
        </w:rPr>
        <w:t xml:space="preserve"> ).</w:t>
      </w:r>
    </w:p>
    <w:p w:rsidR="00605459" w:rsidRDefault="00F3055D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 ГОСТ </w:t>
      </w:r>
      <w:r w:rsidRPr="00F3055D">
        <w:rPr>
          <w:rFonts w:ascii="Times New Roman" w:hAnsi="Times New Roman" w:cs="Times New Roman"/>
          <w:color w:val="000000"/>
          <w:sz w:val="28"/>
          <w:szCs w:val="24"/>
        </w:rPr>
        <w:t xml:space="preserve">7.0.5-2008 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указаны все требования к оформлению всех видов источников: научных монографий, статей из периодических журналов, материалов из сборников научных конференций, электронных ресурсов и т.д.</w:t>
      </w:r>
    </w:p>
    <w:p w:rsidR="00605459" w:rsidRPr="00E33268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33268">
        <w:rPr>
          <w:rFonts w:ascii="Times New Roman" w:hAnsi="Times New Roman" w:cs="Times New Roman"/>
          <w:color w:val="000000"/>
          <w:sz w:val="28"/>
          <w:szCs w:val="24"/>
        </w:rPr>
        <w:t>Все источники и литература даются в алфа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>витном порядке (</w:t>
      </w:r>
      <w:r w:rsidR="00CF18E8">
        <w:rPr>
          <w:rFonts w:ascii="Times New Roman" w:hAnsi="Times New Roman" w:cs="Times New Roman"/>
          <w:color w:val="000000"/>
          <w:sz w:val="28"/>
          <w:szCs w:val="24"/>
        </w:rPr>
        <w:t>с</w:t>
      </w:r>
      <w:r w:rsidR="00E33268">
        <w:rPr>
          <w:rFonts w:ascii="Times New Roman" w:hAnsi="Times New Roman" w:cs="Times New Roman"/>
          <w:color w:val="000000"/>
          <w:sz w:val="28"/>
          <w:szCs w:val="24"/>
        </w:rPr>
        <w:t xml:space="preserve">м. </w:t>
      </w:r>
      <w:r w:rsidR="00E33268" w:rsidRPr="00CF18E8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Приложение </w:t>
      </w:r>
      <w:r w:rsidR="00CF18E8" w:rsidRPr="00CF18E8">
        <w:rPr>
          <w:rFonts w:ascii="Times New Roman" w:hAnsi="Times New Roman" w:cs="Times New Roman"/>
          <w:b/>
          <w:i/>
          <w:color w:val="000000"/>
          <w:sz w:val="28"/>
          <w:szCs w:val="24"/>
        </w:rPr>
        <w:t>3</w:t>
      </w:r>
      <w:r w:rsidRPr="00E33268">
        <w:rPr>
          <w:rFonts w:ascii="Times New Roman" w:hAnsi="Times New Roman" w:cs="Times New Roman"/>
          <w:color w:val="000000"/>
          <w:sz w:val="28"/>
          <w:szCs w:val="24"/>
        </w:rPr>
        <w:t xml:space="preserve">) </w:t>
      </w:r>
    </w:p>
    <w:p w:rsidR="00605459" w:rsidRDefault="00E33268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</w:t>
      </w:r>
      <w:r w:rsidR="00605459" w:rsidRPr="00E33268">
        <w:rPr>
          <w:rFonts w:ascii="Times New Roman" w:hAnsi="Times New Roman" w:cs="Times New Roman"/>
          <w:color w:val="000000"/>
          <w:sz w:val="28"/>
          <w:szCs w:val="24"/>
        </w:rPr>
        <w:t xml:space="preserve"> приложения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выносятся все материалы вспомогательного или дополнительного характера. Это могут быть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бланки диагностических методов, </w:t>
      </w: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стимульный материал к диагностическим методикам, протоколы обследования детей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4"/>
        </w:rPr>
        <w:t>сканы с работами детей (рисунками и др.)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,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статистические данные, таблицы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, фотографии, копии нормативно-правовой документации и др.</w:t>
      </w:r>
    </w:p>
    <w:p w:rsidR="00665EBB" w:rsidRDefault="00665EBB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05459" w:rsidRDefault="00605459" w:rsidP="006558A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4.2. Оформление курсовой работы</w:t>
      </w:r>
    </w:p>
    <w:p w:rsidR="00605459" w:rsidRPr="00FA6C99" w:rsidRDefault="00605459" w:rsidP="006558A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A6C9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Общие требования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Курсовая работа оформляется в виде текста принтерной печатью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на о</w:t>
      </w:r>
      <w:r>
        <w:rPr>
          <w:rFonts w:ascii="Times New Roman" w:hAnsi="Times New Roman" w:cs="Times New Roman"/>
          <w:color w:val="000000"/>
          <w:sz w:val="28"/>
          <w:szCs w:val="24"/>
        </w:rPr>
        <w:t>дной стороне листа белой бумаги формата А4. Текст на листе должен иметь книжную ориентацию. Альбомная ориентация допускается тольк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о для таблиц и схем приложений.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Текст должен быть оформлен в текстовом редакторе Microsoft Office Word с соблюдени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ем следующих требований:</w:t>
      </w:r>
    </w:p>
    <w:p w:rsidR="00605459" w:rsidRP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Формат</w:t>
      </w:r>
      <w:r w:rsidRPr="00605459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шрифта</w:t>
      </w:r>
      <w:r w:rsidRPr="00605459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r w:rsidRPr="00605459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Times New Roman.</w:t>
      </w:r>
      <w:r w:rsidRPr="00605459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</w:p>
    <w:p w:rsidR="00605459" w:rsidRDefault="00605459" w:rsidP="001E4FBE">
      <w:pPr>
        <w:widowControl w:val="0"/>
        <w:tabs>
          <w:tab w:val="left" w:pos="532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Шрифт основного текста обычный, </w:t>
      </w:r>
      <w:r w:rsidR="00FA6C99">
        <w:rPr>
          <w:rFonts w:ascii="Times New Roman" w:hAnsi="Times New Roman" w:cs="Times New Roman"/>
          <w:i/>
          <w:color w:val="000000"/>
          <w:sz w:val="28"/>
          <w:szCs w:val="24"/>
        </w:rPr>
        <w:tab/>
        <w:t>размер 14 (кегль) пт.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Шрифт заголовков глав –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полужирный и прописными буквами,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размер </w:t>
      </w:r>
    </w:p>
    <w:p w:rsidR="00605459" w:rsidRDefault="00FA6C9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pacing w:val="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4"/>
        </w:rPr>
        <w:t>14 (кегль) пт.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Шрифт заголовков параграфов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– полужирный</w:t>
      </w:r>
      <w:r w:rsidR="00FA6C99">
        <w:rPr>
          <w:rFonts w:ascii="Times New Roman" w:hAnsi="Times New Roman" w:cs="Times New Roman"/>
          <w:color w:val="000000"/>
          <w:spacing w:val="-1"/>
          <w:sz w:val="28"/>
          <w:szCs w:val="24"/>
        </w:rPr>
        <w:t>, 14 (кегль) пт.</w:t>
      </w:r>
    </w:p>
    <w:p w:rsidR="00FA6C99" w:rsidRDefault="00FA6C9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pacing w:val="-1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>Шрифт в таблицах и на рисунках допускается до 10 (кегль) пт.</w:t>
      </w:r>
    </w:p>
    <w:p w:rsidR="00605459" w:rsidRDefault="00605459" w:rsidP="001E4FBE">
      <w:pPr>
        <w:widowControl w:val="0"/>
        <w:tabs>
          <w:tab w:val="left" w:pos="416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Межстрочный интервал –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полуторный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(1,5).</w:t>
      </w:r>
    </w:p>
    <w:p w:rsidR="00FA6C99" w:rsidRDefault="00FA6C99" w:rsidP="001E4FBE">
      <w:pPr>
        <w:widowControl w:val="0"/>
        <w:tabs>
          <w:tab w:val="left" w:pos="416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Межстрочный интервал в таблицах и рисунках допускается одинарный (1).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Абзацный отступ – </w:t>
      </w:r>
      <w:r w:rsidR="00FA6C99">
        <w:rPr>
          <w:rFonts w:ascii="Times New Roman" w:hAnsi="Times New Roman" w:cs="Times New Roman"/>
          <w:i/>
          <w:color w:val="000000"/>
          <w:sz w:val="28"/>
          <w:szCs w:val="24"/>
        </w:rPr>
        <w:t>1,25 см.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Текст должен быть выровнен </w:t>
      </w:r>
      <w:r w:rsidRPr="00FF46A7">
        <w:rPr>
          <w:rFonts w:ascii="Times New Roman" w:hAnsi="Times New Roman" w:cs="Times New Roman"/>
          <w:color w:val="000000"/>
          <w:sz w:val="28"/>
          <w:szCs w:val="24"/>
          <w:u w:val="single"/>
        </w:rPr>
        <w:t>по ширине страницы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Заголовки выравнивают по центру.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Необходимо придерживаться следующих размеров полей: </w:t>
      </w:r>
    </w:p>
    <w:p w:rsidR="00605459" w:rsidRDefault="00FA6C99" w:rsidP="001E4FB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слева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– 30 мм</w:t>
      </w:r>
    </w:p>
    <w:p w:rsidR="00605459" w:rsidRDefault="00605459" w:rsidP="001E4FB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справа  – 15 мм</w:t>
      </w:r>
    </w:p>
    <w:p w:rsidR="00605459" w:rsidRDefault="00605459" w:rsidP="001E4FB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сверху – 20 мм</w:t>
      </w:r>
    </w:p>
    <w:p w:rsidR="00605459" w:rsidRDefault="00605459" w:rsidP="001E4FB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снизу – 20 мм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Расстояние между словами, условными обозначениями и числами в </w:t>
      </w:r>
    </w:p>
    <w:p w:rsidR="00605459" w:rsidRDefault="00605459" w:rsidP="001E4FBE">
      <w:pPr>
        <w:widowControl w:val="0"/>
        <w:tabs>
          <w:tab w:val="left" w:pos="43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с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троке текста должно составлять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ab/>
        <w:t xml:space="preserve">один пробел.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Страницы курсовой работы нумеруются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арабскими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цифрами с соблюдением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сквозной нумерации </w:t>
      </w:r>
      <w:r w:rsidR="00FA6C99">
        <w:rPr>
          <w:rFonts w:ascii="Times New Roman" w:hAnsi="Times New Roman" w:cs="Times New Roman"/>
          <w:i/>
          <w:color w:val="000000"/>
          <w:sz w:val="28"/>
          <w:szCs w:val="24"/>
        </w:rPr>
        <w:t>по всему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тексту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ab/>
        <w:t xml:space="preserve">. </w:t>
      </w:r>
      <w:r w:rsidR="00FA6C99"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Титульный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 xml:space="preserve">лист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включается в общую нумерацию страниц, но на нем номер не проставляется. </w:t>
      </w:r>
    </w:p>
    <w:p w:rsidR="00FA6C99" w:rsidRPr="00FA6C9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A6C99">
        <w:rPr>
          <w:rFonts w:ascii="Times New Roman" w:hAnsi="Times New Roman" w:cs="Times New Roman"/>
          <w:color w:val="000000"/>
          <w:sz w:val="28"/>
          <w:szCs w:val="24"/>
        </w:rPr>
        <w:t xml:space="preserve">Нумерация начинается с </w:t>
      </w:r>
      <w:r w:rsidR="00FA6C99" w:rsidRPr="00FA6C99">
        <w:rPr>
          <w:rFonts w:ascii="Times New Roman" w:hAnsi="Times New Roman" w:cs="Times New Roman"/>
          <w:color w:val="000000"/>
          <w:sz w:val="28"/>
          <w:szCs w:val="24"/>
        </w:rPr>
        <w:t>третьей</w:t>
      </w:r>
      <w:r w:rsidRPr="00FA6C99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="00FA6C99" w:rsidRPr="00FA6C99">
        <w:rPr>
          <w:rFonts w:ascii="Times New Roman" w:hAnsi="Times New Roman" w:cs="Times New Roman"/>
          <w:color w:val="000000"/>
          <w:sz w:val="28"/>
          <w:szCs w:val="24"/>
        </w:rPr>
        <w:t>3</w:t>
      </w:r>
      <w:r w:rsidRPr="00FA6C99">
        <w:rPr>
          <w:rFonts w:ascii="Times New Roman" w:hAnsi="Times New Roman" w:cs="Times New Roman"/>
          <w:color w:val="000000"/>
          <w:sz w:val="28"/>
          <w:szCs w:val="24"/>
        </w:rPr>
        <w:t>) страницы (с раздела «</w:t>
      </w:r>
      <w:r w:rsidR="00FA6C99" w:rsidRPr="00FA6C99">
        <w:rPr>
          <w:rFonts w:ascii="Times New Roman" w:hAnsi="Times New Roman" w:cs="Times New Roman"/>
          <w:color w:val="000000"/>
          <w:sz w:val="28"/>
          <w:szCs w:val="24"/>
        </w:rPr>
        <w:t>Введение»).</w:t>
      </w:r>
    </w:p>
    <w:p w:rsidR="00605459" w:rsidRPr="00FA6C9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F46A7">
        <w:rPr>
          <w:rFonts w:ascii="Times New Roman" w:hAnsi="Times New Roman" w:cs="Times New Roman"/>
          <w:color w:val="000000"/>
          <w:sz w:val="28"/>
          <w:szCs w:val="24"/>
          <w:u w:val="single"/>
        </w:rPr>
        <w:t xml:space="preserve">Номера страниц размещаются </w:t>
      </w:r>
      <w:r w:rsidRPr="00FF46A7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 xml:space="preserve">в </w:t>
      </w:r>
      <w:r w:rsidR="00FA6C99" w:rsidRPr="00FF46A7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 xml:space="preserve">верхней </w:t>
      </w:r>
      <w:r w:rsidRPr="00FF46A7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части листа справа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 б</w:t>
      </w:r>
      <w:r w:rsidRPr="00FA6C99">
        <w:rPr>
          <w:rFonts w:ascii="Times New Roman" w:hAnsi="Times New Roman" w:cs="Times New Roman"/>
          <w:color w:val="000000"/>
          <w:sz w:val="28"/>
          <w:szCs w:val="24"/>
        </w:rPr>
        <w:t>ез кавычек, дефи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сов и других знаков препинания.</w:t>
      </w:r>
    </w:p>
    <w:p w:rsidR="00605459" w:rsidRDefault="00605459" w:rsidP="001E4FBE">
      <w:pPr>
        <w:widowControl w:val="0"/>
        <w:tabs>
          <w:tab w:val="left" w:pos="401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A6C99">
        <w:rPr>
          <w:rFonts w:ascii="Times New Roman" w:hAnsi="Times New Roman" w:cs="Times New Roman"/>
          <w:color w:val="000000"/>
          <w:sz w:val="28"/>
          <w:szCs w:val="24"/>
        </w:rPr>
        <w:t xml:space="preserve">Включение в текст </w:t>
      </w:r>
      <w:r w:rsidR="00FA6C99" w:rsidRPr="00FA6C99">
        <w:rPr>
          <w:rFonts w:ascii="Times New Roman" w:hAnsi="Times New Roman" w:cs="Times New Roman"/>
          <w:color w:val="000000"/>
          <w:sz w:val="28"/>
          <w:szCs w:val="24"/>
        </w:rPr>
        <w:t>курсовой работы</w:t>
      </w:r>
      <w:r w:rsidRPr="00FA6C99">
        <w:rPr>
          <w:rFonts w:ascii="Times New Roman" w:hAnsi="Times New Roman" w:cs="Times New Roman"/>
          <w:color w:val="000000"/>
          <w:sz w:val="28"/>
          <w:szCs w:val="24"/>
        </w:rPr>
        <w:t xml:space="preserve"> иллюстраций, таблиц, схем и прочих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в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ставок допускается.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Они могут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также помещаться в приложении.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Заголовки составных частей работы  (содержание, введение, главы, параграфы, заключение) следует располагать в середине строки без точки в конце, без подчеркивания. Перенос слов в заголовках не допускается. Все структурные части 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курсовой работы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(за исключением параграфов) начинаются с новой страницы.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Между параграфами полагается пробел в одну строку.</w:t>
      </w:r>
    </w:p>
    <w:p w:rsidR="00605459" w:rsidRPr="00FA6C99" w:rsidRDefault="00605459" w:rsidP="006558A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FA6C99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Титульный лист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Титульный лист является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 первой </w:t>
      </w:r>
      <w:r>
        <w:rPr>
          <w:rFonts w:ascii="Times New Roman" w:hAnsi="Times New Roman" w:cs="Times New Roman"/>
          <w:color w:val="000000"/>
          <w:sz w:val="28"/>
          <w:szCs w:val="24"/>
        </w:rPr>
        <w:t>страницей курсовой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 работы,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на которой размещается 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следующая </w:t>
      </w:r>
      <w:r>
        <w:rPr>
          <w:rFonts w:ascii="Times New Roman" w:hAnsi="Times New Roman" w:cs="Times New Roman"/>
          <w:color w:val="000000"/>
          <w:sz w:val="28"/>
          <w:szCs w:val="24"/>
        </w:rPr>
        <w:t>информация: наименование ведомства, высшего учебного заведения, института (факультета), кафедры; направление профиль подготовки; фамилия, имя, студента; назван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ие работы; фамилия и инициалы, </w:t>
      </w:r>
      <w:r>
        <w:rPr>
          <w:rFonts w:ascii="Times New Roman" w:hAnsi="Times New Roman" w:cs="Times New Roman"/>
          <w:color w:val="000000"/>
          <w:sz w:val="28"/>
          <w:szCs w:val="24"/>
        </w:rPr>
        <w:t>ученая степень и звание научного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 руководителя; </w:t>
      </w:r>
      <w:r>
        <w:rPr>
          <w:rFonts w:ascii="Times New Roman" w:hAnsi="Times New Roman" w:cs="Times New Roman"/>
          <w:color w:val="000000"/>
          <w:sz w:val="28"/>
          <w:szCs w:val="24"/>
        </w:rPr>
        <w:t>дата представления, защиты, допуск научного руководителя к защите, оценка; название города и год написания работы. Этот лист заполняется по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 xml:space="preserve"> строго определенным правилам.</w:t>
      </w:r>
    </w:p>
    <w:p w:rsidR="00605459" w:rsidRDefault="00605459" w:rsidP="001E4FBE">
      <w:pPr>
        <w:widowControl w:val="0"/>
        <w:numPr>
          <w:ilvl w:val="0"/>
          <w:numId w:val="20"/>
        </w:numPr>
        <w:tabs>
          <w:tab w:val="left" w:pos="3310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FA6C99">
        <w:rPr>
          <w:rFonts w:ascii="Times New Roman" w:hAnsi="Times New Roman" w:cs="Times New Roman"/>
          <w:b/>
          <w:i/>
          <w:color w:val="000000"/>
          <w:sz w:val="28"/>
          <w:szCs w:val="24"/>
        </w:rPr>
        <w:t>Приложении 1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приводится  шаблон  для  оформления  титульного </w:t>
      </w:r>
      <w:r>
        <w:rPr>
          <w:rFonts w:ascii="Times New Roman" w:hAnsi="Times New Roman" w:cs="Times New Roman"/>
          <w:color w:val="000000"/>
          <w:spacing w:val="-1"/>
          <w:sz w:val="28"/>
          <w:szCs w:val="24"/>
        </w:rPr>
        <w:t>листа КР (дневного и заочного отделений бакалавриата</w:t>
      </w:r>
      <w:r w:rsidR="00FA6C99"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7907E7" w:rsidRDefault="007907E7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</w:p>
    <w:p w:rsidR="00605459" w:rsidRPr="00FA6C99" w:rsidRDefault="00605459" w:rsidP="006558A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FA6C99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Содержание </w:t>
      </w:r>
    </w:p>
    <w:p w:rsidR="00605459" w:rsidRDefault="00914C94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Заголовки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структурных</w:t>
      </w:r>
      <w:r w:rsidR="006558A3">
        <w:rPr>
          <w:rFonts w:ascii="Times New Roman" w:hAnsi="Times New Roman" w:cs="Times New Roman"/>
          <w:color w:val="000000"/>
          <w:sz w:val="28"/>
          <w:szCs w:val="24"/>
        </w:rPr>
        <w:t xml:space="preserve"> частей курсовой работы («СОДЕРЖА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НИЕ», «ВВЕДЕНИЕ», «ГЛАВА», «ЗАКЛЮЧЕНИЕ», «СПИСОК ЛИТЕРАТУРЫ», «ПРИЛОЖЕНИЯ»)  печатают </w:t>
      </w:r>
      <w:r w:rsidR="00605459" w:rsidRPr="005A3407">
        <w:rPr>
          <w:rFonts w:ascii="Times New Roman" w:hAnsi="Times New Roman" w:cs="Times New Roman"/>
          <w:color w:val="000000"/>
          <w:sz w:val="28"/>
          <w:szCs w:val="24"/>
        </w:rPr>
        <w:t xml:space="preserve">заглавными прописными буквами полужирным начертанием посередине листа с новой страницы. Заголовки </w:t>
      </w:r>
      <w:r w:rsidR="00605459">
        <w:rPr>
          <w:rFonts w:ascii="Times New Roman" w:hAnsi="Times New Roman" w:cs="Times New Roman"/>
          <w:color w:val="000000"/>
          <w:spacing w:val="1"/>
          <w:sz w:val="28"/>
          <w:szCs w:val="24"/>
        </w:rPr>
        <w:t xml:space="preserve">параграфов  </w:t>
      </w:r>
      <w:r w:rsidR="00605459">
        <w:rPr>
          <w:rFonts w:ascii="Times New Roman" w:hAnsi="Times New Roman" w:cs="Times New Roman"/>
          <w:color w:val="000000"/>
          <w:spacing w:val="1"/>
          <w:sz w:val="28"/>
          <w:szCs w:val="24"/>
        </w:rPr>
        <w:lastRenderedPageBreak/>
        <w:t xml:space="preserve">печатаются </w:t>
      </w:r>
      <w:r w:rsidR="00605459" w:rsidRPr="005A3407">
        <w:rPr>
          <w:rFonts w:ascii="Times New Roman" w:hAnsi="Times New Roman" w:cs="Times New Roman"/>
          <w:color w:val="000000"/>
          <w:sz w:val="28"/>
          <w:szCs w:val="24"/>
        </w:rPr>
        <w:t>строчными буквами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(кроме первой  заглавной) полужирным начертанием с абзацного отступа. Точку в конце заголовка не ставят. Если заголовок состоит из двух или более предложений, их разделяют точкой. Подчеркивания и переносы слов в заголовках не допускаются. Не рекомендуется размещать заголовки параграфов в нижней части страницы, если на ней не более 3-х строк последующего текста. Между заголовком главы и параграфа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 xml:space="preserve"> оставляют одну пустую строку.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Заголовки в содержании должны полностью соответствовать заголовкам в тексте. Слово «стр.» не пишут. Главы нумеруются арабскими цифрами со словом «ГЛАВА 1 … », параграфы нумеруются арабскими цифрами без слов «параграф». Нумерация параграфа состоит из номера главы и номера параграфа, разделённых точкой. В конце номера ставится точка. Например, 2.3. обозначает, что данный заголовок относится к третьему параграфу второй главы. Все структурные части работы (кроме 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>п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риложения) нумеруются </w:t>
      </w:r>
      <w:r w:rsidR="005A3407" w:rsidRPr="005A3407">
        <w:rPr>
          <w:rFonts w:ascii="Times New Roman" w:hAnsi="Times New Roman" w:cs="Times New Roman"/>
          <w:color w:val="000000"/>
          <w:sz w:val="28"/>
          <w:szCs w:val="24"/>
        </w:rPr>
        <w:t>(с</w:t>
      </w:r>
      <w:r w:rsidRPr="005A3407">
        <w:rPr>
          <w:rFonts w:ascii="Times New Roman" w:hAnsi="Times New Roman" w:cs="Times New Roman"/>
          <w:color w:val="000000"/>
          <w:sz w:val="28"/>
          <w:szCs w:val="24"/>
        </w:rPr>
        <w:t>м.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CF18E8">
        <w:rPr>
          <w:rFonts w:ascii="Times New Roman" w:hAnsi="Times New Roman" w:cs="Times New Roman"/>
          <w:b/>
          <w:i/>
          <w:color w:val="000000"/>
          <w:sz w:val="28"/>
          <w:szCs w:val="24"/>
        </w:rPr>
        <w:t>Приложение </w:t>
      </w:r>
      <w:r w:rsidRPr="005A3407">
        <w:rPr>
          <w:rFonts w:ascii="Times New Roman" w:hAnsi="Times New Roman" w:cs="Times New Roman"/>
          <w:b/>
          <w:i/>
          <w:color w:val="000000"/>
          <w:sz w:val="28"/>
          <w:szCs w:val="24"/>
        </w:rPr>
        <w:t>2</w:t>
      </w:r>
      <w:r w:rsidR="005A3407" w:rsidRPr="005A3407"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605459" w:rsidRPr="005A3407" w:rsidRDefault="00605459" w:rsidP="006558A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5A3407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Текстовая часть работы </w:t>
      </w:r>
    </w:p>
    <w:p w:rsidR="00605459" w:rsidRDefault="00605459" w:rsidP="001E4FBE">
      <w:pPr>
        <w:widowControl w:val="0"/>
        <w:tabs>
          <w:tab w:val="left" w:pos="3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5A3407">
        <w:rPr>
          <w:rFonts w:ascii="Times New Roman" w:hAnsi="Times New Roman" w:cs="Times New Roman"/>
          <w:color w:val="000000"/>
          <w:sz w:val="28"/>
          <w:szCs w:val="24"/>
        </w:rPr>
        <w:t>Заголовки в тексте</w:t>
      </w:r>
      <w:r w:rsidR="005A340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начинаются с нового листа и пишутся прописными буквами (выравнивание по центру) полужирным шрифтом, размер 14 (кегль). Высота цифр и букв в наименовании должна быть одинаковой. Названия параграфов начинаются с прописной буквы, далее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 xml:space="preserve"> пишутся </w:t>
      </w:r>
      <w:r>
        <w:rPr>
          <w:rFonts w:ascii="Times New Roman" w:hAnsi="Times New Roman" w:cs="Times New Roman"/>
          <w:color w:val="000000"/>
          <w:sz w:val="28"/>
          <w:szCs w:val="24"/>
        </w:rPr>
        <w:t>строчными буквами, также по центру, полужирным шрифтом. Точка в конце названия главы и подраздела не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 xml:space="preserve"> ставится. </w:t>
      </w:r>
      <w:r>
        <w:rPr>
          <w:rFonts w:ascii="Times New Roman" w:hAnsi="Times New Roman" w:cs="Times New Roman"/>
          <w:color w:val="000000"/>
          <w:sz w:val="28"/>
          <w:szCs w:val="24"/>
        </w:rPr>
        <w:t>Используется  полуторный (1,5) межстрочный интервал.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Заголовки глав снизу отделяются от названия заголовка параграфа одним дополнительным пробелом. Параграфы внутри главы отделяются друг от друга двумя интервалами и, как указывалось выше, продолжаются по тексту (без 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>н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ового листа). </w:t>
      </w:r>
    </w:p>
    <w:p w:rsidR="00605459" w:rsidRPr="00174101" w:rsidRDefault="005A3407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color w:val="0070C0"/>
          <w:sz w:val="28"/>
          <w:szCs w:val="24"/>
        </w:rPr>
      </w:pPr>
      <w:r w:rsidRPr="00174101">
        <w:rPr>
          <w:rFonts w:ascii="Times New Roman" w:hAnsi="Times New Roman" w:cs="Times New Roman"/>
          <w:b/>
          <w:color w:val="0070C0"/>
          <w:sz w:val="28"/>
          <w:szCs w:val="24"/>
        </w:rPr>
        <w:t>НАПРИМЕР:</w:t>
      </w:r>
    </w:p>
    <w:p w:rsidR="007907E7" w:rsidRDefault="007907E7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605459" w:rsidP="00914C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ГЛАВА 1. </w:t>
      </w:r>
      <w:r w:rsidR="005A3407">
        <w:rPr>
          <w:rFonts w:ascii="Times New Roman" w:hAnsi="Times New Roman" w:cs="Times New Roman"/>
          <w:b/>
          <w:color w:val="000000"/>
          <w:sz w:val="28"/>
          <w:szCs w:val="24"/>
        </w:rPr>
        <w:t>ПРОБЛЕМА ИЗУЧЕНИЯ МЫШЛЕНИЯ В ПСИХОЛОГИИ И ПЕДАГОГИКЕ</w:t>
      </w:r>
    </w:p>
    <w:p w:rsidR="00174101" w:rsidRDefault="00174101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1.1. </w:t>
      </w:r>
      <w:r w:rsidR="005A3407">
        <w:rPr>
          <w:rFonts w:ascii="Times New Roman" w:hAnsi="Times New Roman" w:cs="Times New Roman"/>
          <w:b/>
          <w:color w:val="000000"/>
          <w:sz w:val="28"/>
          <w:szCs w:val="24"/>
        </w:rPr>
        <w:t>Мышление как психический процесс, его виды и операции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5A3407" w:rsidRDefault="00605459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A3407">
        <w:rPr>
          <w:rFonts w:ascii="Times New Roman" w:hAnsi="Times New Roman" w:cs="Times New Roman"/>
          <w:color w:val="000000"/>
          <w:sz w:val="28"/>
          <w:szCs w:val="24"/>
        </w:rPr>
        <w:t xml:space="preserve">Правильное оформление сносок – важнейшая составляющая курсовой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работы. На все цитаты и материалы, взятые из различных источников, обязательно должны приводиться сноски (ссылки) с 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 xml:space="preserve">указанием  автора, названия </w:t>
      </w:r>
      <w:r>
        <w:rPr>
          <w:rFonts w:ascii="Times New Roman" w:hAnsi="Times New Roman" w:cs="Times New Roman"/>
          <w:color w:val="000000"/>
          <w:sz w:val="28"/>
          <w:szCs w:val="24"/>
        </w:rPr>
        <w:t>цитируемого источника, года издания и  страницы. Сноски показывают, откуда автор взял тот или иной фактический материал. Обязательны сноски при цитировании (цитаты «берутся» в кавычки), при приведении чьего-то мнения в пересказе, при упоминании мнения того или иного автора, при цитирование или пересказе конкретных документов, при приведении цифровых данн</w:t>
      </w:r>
      <w:r w:rsidR="005A3407">
        <w:rPr>
          <w:rFonts w:ascii="Times New Roman" w:hAnsi="Times New Roman" w:cs="Times New Roman"/>
          <w:color w:val="000000"/>
          <w:sz w:val="28"/>
          <w:szCs w:val="24"/>
        </w:rPr>
        <w:t xml:space="preserve">ых, малоизвестных фактов и т.п. </w:t>
      </w:r>
    </w:p>
    <w:p w:rsidR="00E84087" w:rsidRDefault="00914C94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Технические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требования</w:t>
      </w:r>
      <w:r w:rsidR="00605459" w:rsidRPr="0017410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: </w:t>
      </w:r>
      <w:r w:rsidR="005A3407" w:rsidRPr="0017410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сноски </w:t>
      </w:r>
      <w:r w:rsidR="00605459" w:rsidRPr="00174101">
        <w:rPr>
          <w:rFonts w:ascii="Times New Roman" w:hAnsi="Times New Roman" w:cs="Times New Roman"/>
          <w:b/>
          <w:color w:val="000000"/>
          <w:sz w:val="28"/>
          <w:szCs w:val="24"/>
        </w:rPr>
        <w:t>должны быть внутритекстовыми</w:t>
      </w:r>
      <w:r w:rsidR="005A3407" w:rsidRPr="00174101">
        <w:rPr>
          <w:rFonts w:ascii="Times New Roman" w:hAnsi="Times New Roman" w:cs="Times New Roman"/>
          <w:b/>
          <w:color w:val="000000"/>
          <w:sz w:val="28"/>
          <w:szCs w:val="24"/>
        </w:rPr>
        <w:t>, например:</w:t>
      </w:r>
      <w:r w:rsidR="00605459" w:rsidRPr="0017410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[</w:t>
      </w:r>
      <w:r w:rsidR="005A3407" w:rsidRPr="00174101">
        <w:rPr>
          <w:rFonts w:ascii="Times New Roman" w:hAnsi="Times New Roman" w:cs="Times New Roman"/>
          <w:b/>
          <w:color w:val="000000"/>
          <w:sz w:val="28"/>
          <w:szCs w:val="24"/>
        </w:rPr>
        <w:t>11, с. 6]</w:t>
      </w:r>
      <w:r w:rsidR="00FF46A7">
        <w:rPr>
          <w:rFonts w:ascii="Times New Roman" w:hAnsi="Times New Roman" w:cs="Times New Roman"/>
          <w:color w:val="000000"/>
          <w:sz w:val="28"/>
          <w:szCs w:val="24"/>
        </w:rPr>
        <w:t xml:space="preserve"> – если ссылка представляет собой дословный авторский текс и выделен кавычками «……» (</w:t>
      </w:r>
      <w:r w:rsidR="00FF46A7" w:rsidRPr="00FF46A7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т.е. </w:t>
      </w:r>
      <w:r w:rsidR="005A3407" w:rsidRPr="00FF46A7">
        <w:rPr>
          <w:rFonts w:ascii="Times New Roman" w:hAnsi="Times New Roman" w:cs="Times New Roman"/>
          <w:i/>
          <w:color w:val="000000"/>
          <w:sz w:val="28"/>
          <w:szCs w:val="24"/>
        </w:rPr>
        <w:t>цитата приведена из источника под номером</w:t>
      </w:r>
      <w:r w:rsidR="00FF46A7" w:rsidRPr="00FF46A7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11</w:t>
      </w:r>
      <w:r w:rsidR="005A3407" w:rsidRPr="00FF46A7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списка литературы в курсовой работе и взята со страницы 6 использованного источника</w:t>
      </w:r>
      <w:r w:rsidR="00FF46A7">
        <w:rPr>
          <w:rFonts w:ascii="Times New Roman" w:hAnsi="Times New Roman" w:cs="Times New Roman"/>
          <w:i/>
          <w:color w:val="000000"/>
          <w:sz w:val="28"/>
          <w:szCs w:val="24"/>
        </w:rPr>
        <w:t>)</w:t>
      </w:r>
      <w:r w:rsidR="00FF46A7">
        <w:rPr>
          <w:rFonts w:ascii="Times New Roman" w:hAnsi="Times New Roman" w:cs="Times New Roman"/>
          <w:color w:val="000000"/>
          <w:sz w:val="28"/>
          <w:szCs w:val="24"/>
        </w:rPr>
        <w:t xml:space="preserve"> и </w:t>
      </w:r>
      <w:r w:rsidR="00E84087" w:rsidRPr="0017410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[11] </w:t>
      </w:r>
      <w:r w:rsidR="00E84087" w:rsidRPr="00174101">
        <w:rPr>
          <w:rFonts w:ascii="Times New Roman" w:hAnsi="Times New Roman" w:cs="Times New Roman"/>
          <w:color w:val="000000"/>
          <w:sz w:val="28"/>
          <w:szCs w:val="24"/>
        </w:rPr>
        <w:t>или</w:t>
      </w:r>
      <w:r w:rsidR="00E84087" w:rsidRPr="00174101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[11; 25]–</w:t>
      </w:r>
      <w:r w:rsidR="00E84087" w:rsidRPr="00E8408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E84087">
        <w:rPr>
          <w:rFonts w:ascii="Times New Roman" w:hAnsi="Times New Roman" w:cs="Times New Roman"/>
          <w:color w:val="000000"/>
          <w:sz w:val="28"/>
          <w:szCs w:val="24"/>
        </w:rPr>
        <w:t xml:space="preserve">если вы упоминаете автора или авторов точку зрения которых вы описываете </w:t>
      </w:r>
      <w:r w:rsidR="00E84087" w:rsidRPr="00174101">
        <w:rPr>
          <w:rFonts w:ascii="Times New Roman" w:hAnsi="Times New Roman" w:cs="Times New Roman"/>
          <w:b/>
          <w:color w:val="000000"/>
          <w:sz w:val="28"/>
          <w:szCs w:val="24"/>
        </w:rPr>
        <w:t>не приводя их дословный текст</w:t>
      </w:r>
      <w:r w:rsidR="00E84087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:rsidR="00605459" w:rsidRDefault="00F3055D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Обязательными элементами для  описания электронных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 документов удаленного  доступа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(Интернет-ресурсов)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являются </w:t>
      </w:r>
      <w:r w:rsidR="00605459" w:rsidRPr="00F3055D">
        <w:rPr>
          <w:rFonts w:ascii="Times New Roman" w:hAnsi="Times New Roman" w:cs="Times New Roman"/>
          <w:color w:val="000000"/>
          <w:sz w:val="28"/>
          <w:szCs w:val="24"/>
        </w:rPr>
        <w:tab/>
        <w:t>электронны</w:t>
      </w:r>
      <w:r>
        <w:rPr>
          <w:rFonts w:ascii="Times New Roman" w:hAnsi="Times New Roman" w:cs="Times New Roman"/>
          <w:color w:val="000000"/>
          <w:sz w:val="28"/>
          <w:szCs w:val="24"/>
        </w:rPr>
        <w:t>й</w:t>
      </w:r>
      <w:r w:rsidR="00E8408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адрес</w:t>
      </w:r>
      <w:r w:rsidR="00E8408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05459" w:rsidRPr="00F3055D">
        <w:rPr>
          <w:rFonts w:ascii="Times New Roman" w:hAnsi="Times New Roman" w:cs="Times New Roman"/>
          <w:color w:val="000000"/>
          <w:sz w:val="28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</w:t>
      </w:r>
      <w:r w:rsidR="00605459" w:rsidRPr="00F3055D">
        <w:rPr>
          <w:rFonts w:ascii="Times New Roman" w:hAnsi="Times New Roman" w:cs="Times New Roman"/>
          <w:color w:val="000000"/>
          <w:sz w:val="28"/>
          <w:szCs w:val="24"/>
        </w:rPr>
        <w:t>последняя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05459" w:rsidRPr="00F3055D">
        <w:rPr>
          <w:rFonts w:ascii="Times New Roman" w:hAnsi="Times New Roman" w:cs="Times New Roman"/>
          <w:color w:val="000000"/>
          <w:sz w:val="28"/>
          <w:szCs w:val="24"/>
        </w:rPr>
        <w:t>дата обращения к нему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>.</w:t>
      </w:r>
    </w:p>
    <w:p w:rsidR="00605459" w:rsidRDefault="00605459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При оформлении библиографических ссылок необходимо руково</w:t>
      </w:r>
      <w:r w:rsidR="00F3055D">
        <w:rPr>
          <w:rFonts w:ascii="Times New Roman" w:hAnsi="Times New Roman" w:cs="Times New Roman"/>
          <w:color w:val="000000"/>
          <w:sz w:val="28"/>
          <w:szCs w:val="24"/>
        </w:rPr>
        <w:t>дствоваться  принятом стандартом ГОСТ </w:t>
      </w:r>
      <w:r w:rsidR="00F3055D" w:rsidRPr="00F3055D">
        <w:rPr>
          <w:rFonts w:ascii="Times New Roman" w:hAnsi="Times New Roman" w:cs="Times New Roman"/>
          <w:color w:val="000000"/>
          <w:sz w:val="28"/>
          <w:szCs w:val="24"/>
        </w:rPr>
        <w:t xml:space="preserve">7.0.5-2008 </w:t>
      </w:r>
      <w:r w:rsidR="00F3055D">
        <w:rPr>
          <w:rFonts w:ascii="Times New Roman" w:hAnsi="Times New Roman" w:cs="Times New Roman"/>
          <w:color w:val="000000"/>
          <w:sz w:val="28"/>
          <w:szCs w:val="24"/>
        </w:rPr>
        <w:t>С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истема стандартов по информации,  библиотечному и издательскому делу. </w:t>
      </w:r>
    </w:p>
    <w:p w:rsidR="00605459" w:rsidRDefault="00F3055D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К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числу </w:t>
      </w:r>
      <w:r w:rsidR="00605459" w:rsidRPr="00E84087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обязательных элементов библиографиче</w:t>
      </w:r>
      <w:r w:rsidRPr="00E84087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 xml:space="preserve">ского описания книги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относятся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сведения о заглавии, авторе или авторах, месте издания, год</w:t>
      </w:r>
      <w:r>
        <w:rPr>
          <w:rFonts w:ascii="Times New Roman" w:hAnsi="Times New Roman" w:cs="Times New Roman"/>
          <w:color w:val="000000"/>
          <w:sz w:val="28"/>
          <w:szCs w:val="24"/>
        </w:rPr>
        <w:t>е издания, к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оличестве страниц. К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факультативным элементам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описания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относятся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 xml:space="preserve">сведения о редакторах, переводчиках, иллюстраторах, </w:t>
      </w:r>
      <w:r>
        <w:rPr>
          <w:rFonts w:ascii="Times New Roman" w:hAnsi="Times New Roman" w:cs="Times New Roman"/>
          <w:color w:val="000000"/>
          <w:sz w:val="28"/>
          <w:szCs w:val="24"/>
        </w:rPr>
        <w:t>об издательстве и др.</w:t>
      </w:r>
    </w:p>
    <w:p w:rsidR="00605459" w:rsidRDefault="00605459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Сведения об авторах описывают в той очередности, в какой они значатся на титульном листе, в именительном падеже. Инициалы приводят после фамилии. Заглавие описывают без сокращения слов в том виде, в каком оно дано </w:t>
      </w:r>
      <w:r>
        <w:rPr>
          <w:rFonts w:ascii="Times New Roman" w:hAnsi="Times New Roman" w:cs="Times New Roman"/>
          <w:color w:val="000000"/>
          <w:sz w:val="28"/>
          <w:szCs w:val="24"/>
        </w:rPr>
        <w:lastRenderedPageBreak/>
        <w:t>на титульном листе. Иногда книга имеет помимо основного заглавия дополнительное, уточняющее смысл основного. В таком случае перед дополнительным заглавием, а также перед другими сведениями, относящимися к заглавию (учебник, учебное пособие, докл</w:t>
      </w:r>
      <w:r w:rsidR="00F3055D">
        <w:rPr>
          <w:rFonts w:ascii="Times New Roman" w:hAnsi="Times New Roman" w:cs="Times New Roman"/>
          <w:color w:val="000000"/>
          <w:sz w:val="28"/>
          <w:szCs w:val="24"/>
        </w:rPr>
        <w:t>ад и т.д.), ставится двоеточие.</w:t>
      </w:r>
    </w:p>
    <w:p w:rsidR="00605459" w:rsidRDefault="00605459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Если книга имеет более трех авторов, данные о них (а  также о редакторах,  составителях) приводятся в сведениях об ответственности. В этом случае перед фамилиями авторов, редакторов, составителей ставится косая черта. При числе авторов более четырех после косой черты приводятся фамилии первых тр</w:t>
      </w:r>
      <w:r w:rsidR="00F3055D">
        <w:rPr>
          <w:rFonts w:ascii="Times New Roman" w:hAnsi="Times New Roman" w:cs="Times New Roman"/>
          <w:color w:val="000000"/>
          <w:sz w:val="28"/>
          <w:szCs w:val="24"/>
        </w:rPr>
        <w:t>ех авторов со словами «и др.».</w:t>
      </w:r>
    </w:p>
    <w:p w:rsidR="00605459" w:rsidRDefault="00605459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Наименование места издания дается в именительном падеже без сокращений. В сокращенном виде</w:t>
      </w:r>
      <w:r w:rsidR="00F3055D">
        <w:rPr>
          <w:rFonts w:ascii="Times New Roman" w:hAnsi="Times New Roman" w:cs="Times New Roman"/>
          <w:color w:val="000000"/>
          <w:sz w:val="28"/>
          <w:szCs w:val="24"/>
        </w:rPr>
        <w:t xml:space="preserve"> принято у</w:t>
      </w:r>
      <w:r>
        <w:rPr>
          <w:rFonts w:ascii="Times New Roman" w:hAnsi="Times New Roman" w:cs="Times New Roman"/>
          <w:color w:val="000000"/>
          <w:sz w:val="28"/>
          <w:szCs w:val="24"/>
        </w:rPr>
        <w:t>казывать только названия городов Москва (М.), Санкт-Петербург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 (СПб.).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Перед названием издательства ставится двоеточие, а после него – запятая и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год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издания. Каждую новую запись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4"/>
        </w:rPr>
        <w:t>составлении библиографического списка сл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едует начинать с новой строки.</w:t>
      </w:r>
    </w:p>
    <w:p w:rsidR="00605459" w:rsidRDefault="00605459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 описании электронных ресурсов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также указываются фамилия, имя, отчество автора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наименование работы. Однако дальнейшее оформление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имеет  некоторые особенности.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Не </w:t>
      </w:r>
      <w:r w:rsidRPr="00F3055D">
        <w:rPr>
          <w:rFonts w:ascii="Times New Roman" w:hAnsi="Times New Roman" w:cs="Times New Roman"/>
          <w:color w:val="000000"/>
          <w:sz w:val="28"/>
          <w:szCs w:val="24"/>
        </w:rPr>
        <w:t>допускается использование ссылок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 xml:space="preserve"> к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ресурсам (сайтам), которые:  не имеют публичного доступа, т.е. защищены паролем  или  являются  внутрикорпоративными  (недоступными из </w:t>
      </w:r>
      <w:r w:rsidR="00B11532">
        <w:rPr>
          <w:rFonts w:ascii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бщей сети); не являются  добросовестными правообладателями, т.е. </w:t>
      </w:r>
      <w:r w:rsidRPr="00F3055D">
        <w:rPr>
          <w:rFonts w:ascii="Times New Roman" w:hAnsi="Times New Roman" w:cs="Times New Roman"/>
          <w:color w:val="000000"/>
          <w:sz w:val="28"/>
          <w:szCs w:val="24"/>
        </w:rPr>
        <w:t xml:space="preserve">сайты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рефератов, курсовых и иных квалификационных работ, сайты частных лиц, публикующих м</w:t>
      </w:r>
      <w:r w:rsidR="001174D2">
        <w:rPr>
          <w:rFonts w:ascii="Times New Roman" w:hAnsi="Times New Roman" w:cs="Times New Roman"/>
          <w:i/>
          <w:color w:val="000000"/>
          <w:sz w:val="28"/>
          <w:szCs w:val="24"/>
        </w:rPr>
        <w:t>атериалы без согласия авторов.</w:t>
      </w:r>
    </w:p>
    <w:p w:rsidR="00605459" w:rsidRDefault="00605459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Рекомендуется  использовать  ресурсы, зарегистрированные как средства массовой информации (электронные библиотеки, электронные версии журналов,  сайты всех издательств),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сайты </w:t>
      </w:r>
      <w:r>
        <w:rPr>
          <w:rFonts w:ascii="Times New Roman" w:hAnsi="Times New Roman" w:cs="Times New Roman"/>
          <w:color w:val="000000"/>
          <w:sz w:val="28"/>
          <w:szCs w:val="24"/>
        </w:rPr>
        <w:t>органов статистики, официальных органов и организаций, личные авторские сайты, в том числе публикующие материалы иных авторов с их согласия. В некоторых случаях следует обязательно указывать дату публикации. Это правило относится к ситуациям, когда используются электронные версии журналов и электронные верс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ии изданий с сайтов издательств (с</w:t>
      </w:r>
      <w:r w:rsidRPr="001174D2">
        <w:rPr>
          <w:rFonts w:ascii="Times New Roman" w:hAnsi="Times New Roman" w:cs="Times New Roman"/>
          <w:color w:val="000000"/>
          <w:sz w:val="28"/>
          <w:szCs w:val="24"/>
        </w:rPr>
        <w:t xml:space="preserve">м. </w:t>
      </w:r>
      <w:r w:rsidRPr="001174D2">
        <w:rPr>
          <w:rFonts w:ascii="Times New Roman" w:hAnsi="Times New Roman" w:cs="Times New Roman"/>
          <w:b/>
          <w:i/>
          <w:color w:val="000000"/>
          <w:sz w:val="28"/>
          <w:szCs w:val="24"/>
        </w:rPr>
        <w:t>Приложение 3</w:t>
      </w:r>
      <w:r w:rsidRPr="001174D2">
        <w:rPr>
          <w:rFonts w:ascii="Times New Roman" w:hAnsi="Times New Roman" w:cs="Times New Roman"/>
          <w:color w:val="000000"/>
          <w:sz w:val="28"/>
          <w:szCs w:val="24"/>
        </w:rPr>
        <w:t>.)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1174D2" w:rsidRDefault="00605459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174D2">
        <w:rPr>
          <w:rFonts w:ascii="Times New Roman" w:hAnsi="Times New Roman" w:cs="Times New Roman"/>
          <w:b/>
          <w:i/>
          <w:color w:val="000000"/>
          <w:sz w:val="28"/>
          <w:szCs w:val="24"/>
        </w:rPr>
        <w:lastRenderedPageBreak/>
        <w:t>Приложения</w:t>
      </w:r>
      <w:r w:rsidR="001174D2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размещают после списка использованных источников и литературы. Приложения располагаются в поряд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ке ссылок на них в тексте.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>Каждое приложение</w:t>
      </w:r>
      <w:r w:rsidR="001174D2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следует начинать с новой страницы с указанием слова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4"/>
        </w:rPr>
        <w:t xml:space="preserve">«Приложение 1» </w:t>
      </w:r>
      <w:r>
        <w:rPr>
          <w:rFonts w:ascii="Times New Roman" w:hAnsi="Times New Roman" w:cs="Times New Roman"/>
          <w:color w:val="000000"/>
          <w:sz w:val="28"/>
          <w:szCs w:val="24"/>
        </w:rPr>
        <w:t>и т.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 </w:t>
      </w:r>
      <w:r>
        <w:rPr>
          <w:rFonts w:ascii="Times New Roman" w:hAnsi="Times New Roman" w:cs="Times New Roman"/>
          <w:color w:val="000000"/>
          <w:sz w:val="28"/>
          <w:szCs w:val="24"/>
        </w:rPr>
        <w:t>д.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605459" w:rsidRPr="001174D2" w:rsidRDefault="00605459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Приложения нумеруют порядковой нумерацией арабскими цифрами. </w:t>
      </w:r>
      <w:r w:rsidRPr="001174D2">
        <w:rPr>
          <w:rFonts w:ascii="Times New Roman" w:hAnsi="Times New Roman" w:cs="Times New Roman"/>
          <w:color w:val="000000"/>
          <w:sz w:val="28"/>
          <w:szCs w:val="24"/>
        </w:rPr>
        <w:t xml:space="preserve">Приложение может иметь заголовок. </w:t>
      </w:r>
    </w:p>
    <w:p w:rsidR="001174D2" w:rsidRDefault="00605459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1174D2">
        <w:rPr>
          <w:rFonts w:ascii="Times New Roman" w:hAnsi="Times New Roman" w:cs="Times New Roman"/>
          <w:color w:val="000000"/>
          <w:sz w:val="28"/>
          <w:szCs w:val="24"/>
        </w:rPr>
        <w:t xml:space="preserve">При большом объёме приложения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оформляют отдельным </w:t>
      </w:r>
      <w:r>
        <w:rPr>
          <w:rFonts w:ascii="Times New Roman" w:hAnsi="Times New Roman" w:cs="Times New Roman"/>
          <w:color w:val="000000"/>
          <w:sz w:val="28"/>
          <w:szCs w:val="24"/>
        </w:rPr>
        <w:t>томом с самостоятельной нумерацией листов. Все дополнительные материалы курсовой работы (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бланки методик, стимульный материал к методикам,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таблицы,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графики и </w:t>
      </w:r>
      <w:r>
        <w:rPr>
          <w:rFonts w:ascii="Times New Roman" w:hAnsi="Times New Roman" w:cs="Times New Roman"/>
          <w:color w:val="000000"/>
          <w:sz w:val="28"/>
          <w:szCs w:val="24"/>
        </w:rPr>
        <w:t>т.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 д.)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следует  располагать в приложениях, </w:t>
      </w:r>
      <w:r w:rsidRPr="001174D2">
        <w:rPr>
          <w:rFonts w:ascii="Times New Roman" w:hAnsi="Times New Roman" w:cs="Times New Roman"/>
          <w:color w:val="000000"/>
          <w:sz w:val="28"/>
          <w:szCs w:val="24"/>
        </w:rPr>
        <w:tab/>
        <w:t>сделав ссылку на них в тексте</w:t>
      </w:r>
      <w:r w:rsidR="001174D2" w:rsidRPr="001174D2">
        <w:rPr>
          <w:rFonts w:ascii="Times New Roman" w:hAnsi="Times New Roman" w:cs="Times New Roman"/>
          <w:color w:val="000000"/>
          <w:sz w:val="28"/>
          <w:szCs w:val="24"/>
        </w:rPr>
        <w:t>, н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апример: (с</w:t>
      </w:r>
      <w:r>
        <w:rPr>
          <w:rFonts w:ascii="Times New Roman" w:hAnsi="Times New Roman" w:cs="Times New Roman"/>
          <w:color w:val="000000"/>
          <w:sz w:val="28"/>
          <w:szCs w:val="24"/>
        </w:rPr>
        <w:t>м.: Приложение 1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605459" w:rsidRDefault="00605459" w:rsidP="001E4FBE">
      <w:pPr>
        <w:widowControl w:val="0"/>
        <w:tabs>
          <w:tab w:val="left" w:pos="50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Объем приложений не ограничивается. Если объем приложений значителен, причем он, может быть, сопоставим с основным текстом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курсовой работы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то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желательно прошивать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приложения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 xml:space="preserve">отдельную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папку. </w:t>
      </w:r>
    </w:p>
    <w:p w:rsidR="00605459" w:rsidRDefault="00605459" w:rsidP="001E4FB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 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05459" w:rsidSect="001E4FBE">
          <w:headerReference w:type="default" r:id="rId30"/>
          <w:type w:val="continuous"/>
          <w:pgSz w:w="11906" w:h="16838"/>
          <w:pgMar w:top="1134" w:right="849" w:bottom="1134" w:left="1701" w:header="709" w:footer="720" w:gutter="0"/>
          <w:cols w:space="720" w:equalWidth="0">
            <w:col w:w="9615"/>
          </w:cols>
          <w:noEndnote/>
        </w:sectPr>
      </w:pPr>
    </w:p>
    <w:p w:rsidR="00605459" w:rsidRPr="00914C94" w:rsidRDefault="00605459" w:rsidP="00914C94">
      <w:pPr>
        <w:widowControl w:val="0"/>
        <w:autoSpaceDE w:val="0"/>
        <w:autoSpaceDN w:val="0"/>
        <w:adjustRightInd w:val="0"/>
        <w:spacing w:after="0" w:line="240" w:lineRule="auto"/>
        <w:ind w:left="262" w:right="-38" w:hanging="262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914C94">
        <w:rPr>
          <w:rFonts w:ascii="Times New Roman" w:hAnsi="Times New Roman" w:cs="Times New Roman"/>
          <w:b/>
          <w:sz w:val="28"/>
          <w:szCs w:val="24"/>
        </w:rPr>
        <w:lastRenderedPageBreak/>
        <w:t>Прилож</w:t>
      </w:r>
      <w:r w:rsidR="00CF18E8" w:rsidRPr="00914C94">
        <w:rPr>
          <w:rFonts w:ascii="Times New Roman" w:hAnsi="Times New Roman" w:cs="Times New Roman"/>
          <w:b/>
          <w:sz w:val="28"/>
          <w:szCs w:val="24"/>
        </w:rPr>
        <w:t xml:space="preserve">ение 1. Форма титульного листа </w:t>
      </w:r>
      <w:r w:rsidRPr="00914C94">
        <w:rPr>
          <w:rFonts w:ascii="Times New Roman" w:hAnsi="Times New Roman" w:cs="Times New Roman"/>
          <w:b/>
          <w:sz w:val="28"/>
          <w:szCs w:val="24"/>
        </w:rPr>
        <w:t>курсовой работы</w:t>
      </w:r>
    </w:p>
    <w:p w:rsidR="00174101" w:rsidRPr="00914C94" w:rsidRDefault="00174101" w:rsidP="003B6694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sz w:val="28"/>
          <w:szCs w:val="24"/>
        </w:rPr>
      </w:pP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МИН</w:t>
      </w:r>
      <w:r w:rsidR="00E84087">
        <w:rPr>
          <w:rFonts w:ascii="Times New Roman" w:hAnsi="Times New Roman" w:cs="Times New Roman"/>
          <w:color w:val="000000"/>
          <w:sz w:val="28"/>
          <w:szCs w:val="24"/>
        </w:rPr>
        <w:t>ПРОСВЕЩЕНИ</w:t>
      </w:r>
      <w:r w:rsidR="0054068D">
        <w:rPr>
          <w:rFonts w:ascii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РОССИИ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131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ФЕДЕРАЛЬНОЕ ГОСУДАРСТВЕННОЕ БЮДЖЕТНОЕ ОБРАЗОВАТЕЛЬНОЕ УЧРЕЖДЕНИЕ ВЫСШЕГО ОБРАЗОВАНИЯ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82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«БАШКИРСКИЙ ГОСУДАРСТВЕННЫЙ ПЕДАГОГИЧЕСКИЙ УНИВЕРСИТЕТ ИМ. М.АКМУЛЛЫ»</w:t>
      </w:r>
    </w:p>
    <w:p w:rsidR="001174D2" w:rsidRDefault="001174D2" w:rsidP="003B6694">
      <w:pPr>
        <w:widowControl w:val="0"/>
        <w:autoSpaceDE w:val="0"/>
        <w:autoSpaceDN w:val="0"/>
        <w:adjustRightInd w:val="0"/>
        <w:spacing w:after="0" w:line="240" w:lineRule="auto"/>
        <w:ind w:right="134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1174D2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134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Институт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педагогики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1174D2" w:rsidRDefault="001174D2" w:rsidP="003B6694">
      <w:pPr>
        <w:widowControl w:val="0"/>
        <w:autoSpaceDE w:val="0"/>
        <w:autoSpaceDN w:val="0"/>
        <w:adjustRightInd w:val="0"/>
        <w:spacing w:after="0" w:line="240" w:lineRule="auto"/>
        <w:ind w:right="1342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1174D2" w:rsidRPr="003B6694" w:rsidRDefault="001174D2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Кафедра специальной педагогики </w:t>
      </w:r>
    </w:p>
    <w:p w:rsidR="001174D2" w:rsidRPr="003B6694" w:rsidRDefault="001174D2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>и психологии</w:t>
      </w:r>
    </w:p>
    <w:p w:rsidR="00605459" w:rsidRPr="003B6694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3B6694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>Направление подготовки 44.03.0</w:t>
      </w:r>
      <w:r w:rsidR="001174D2"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3 – </w:t>
      </w: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Специальное (дефектологическое)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образование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605459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направленность (профиль) </w:t>
      </w:r>
      <w:r w:rsidR="00605459"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="001174D2">
        <w:rPr>
          <w:rFonts w:ascii="Times New Roman" w:hAnsi="Times New Roman" w:cs="Times New Roman"/>
          <w:color w:val="000000"/>
          <w:sz w:val="28"/>
          <w:szCs w:val="24"/>
        </w:rPr>
        <w:t>Дошкольная дефектология»</w:t>
      </w:r>
    </w:p>
    <w:p w:rsidR="001174D2" w:rsidRPr="003B6694" w:rsidRDefault="001174D2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Курс</w:t>
      </w:r>
      <w:r w:rsid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3B6694" w:rsidRPr="003B6694">
        <w:rPr>
          <w:rFonts w:ascii="Times New Roman" w:hAnsi="Times New Roman" w:cs="Times New Roman"/>
          <w:color w:val="000000"/>
          <w:sz w:val="28"/>
          <w:szCs w:val="24"/>
        </w:rPr>
        <w:t>III</w:t>
      </w:r>
      <w:r w:rsidR="00B0549C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="00E84087">
        <w:rPr>
          <w:rFonts w:ascii="Times New Roman" w:hAnsi="Times New Roman" w:cs="Times New Roman"/>
          <w:color w:val="000000"/>
          <w:sz w:val="28"/>
          <w:szCs w:val="24"/>
        </w:rPr>
        <w:t>группа ЗС</w:t>
      </w:r>
      <w:r w:rsidR="00B0549C">
        <w:rPr>
          <w:rFonts w:ascii="Times New Roman" w:hAnsi="Times New Roman" w:cs="Times New Roman"/>
          <w:color w:val="000000"/>
          <w:sz w:val="28"/>
          <w:szCs w:val="24"/>
        </w:rPr>
        <w:t>ДД</w:t>
      </w:r>
      <w:r w:rsidR="00E84087">
        <w:rPr>
          <w:rFonts w:ascii="Times New Roman" w:hAnsi="Times New Roman" w:cs="Times New Roman"/>
          <w:color w:val="000000"/>
          <w:sz w:val="28"/>
          <w:szCs w:val="24"/>
        </w:rPr>
        <w:t>С</w:t>
      </w:r>
      <w:r w:rsidR="00B0549C" w:rsidRPr="00B0549C">
        <w:rPr>
          <w:rFonts w:ascii="Times New Roman" w:hAnsi="Times New Roman" w:cs="Times New Roman"/>
          <w:color w:val="000000"/>
          <w:sz w:val="28"/>
          <w:szCs w:val="24"/>
        </w:rPr>
        <w:t xml:space="preserve"> 31-</w:t>
      </w:r>
      <w:r w:rsidR="00E84087">
        <w:rPr>
          <w:rFonts w:ascii="Times New Roman" w:hAnsi="Times New Roman" w:cs="Times New Roman"/>
          <w:color w:val="000000"/>
          <w:sz w:val="28"/>
          <w:szCs w:val="24"/>
        </w:rPr>
        <w:t>22</w:t>
      </w:r>
    </w:p>
    <w:p w:rsidR="00605459" w:rsidRPr="003B6694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3B6694" w:rsidRPr="00B0549C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605459" w:rsidRPr="00B0549C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ИВАНОВА МАРИЯ ИВАНОВНА</w:t>
      </w:r>
    </w:p>
    <w:p w:rsidR="003B6694" w:rsidRPr="00B0549C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3B6694" w:rsidRPr="003B6694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left="336" w:right="97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b/>
          <w:color w:val="000000"/>
          <w:sz w:val="28"/>
          <w:szCs w:val="24"/>
        </w:rPr>
        <w:t>РАЗЛИЧИЯ ИГРОВОЙ ДЕЯТЕЛЬНОСТИ ДОШКОЛЬНИКОВ С НАРУШЕНИЕМ ИНТЕЛЛЕКТА И ЗАДЕРЖКОЙ ПСИХИЧЕСКОГО РАЗВИТИЯ</w:t>
      </w:r>
    </w:p>
    <w:p w:rsidR="003B6694" w:rsidRPr="00CB48EE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left="3603" w:right="-38"/>
        <w:rPr>
          <w:rFonts w:ascii="Times New Roman" w:hAnsi="Times New Roman" w:cs="Times New Roman"/>
          <w:color w:val="000000"/>
          <w:sz w:val="28"/>
          <w:szCs w:val="24"/>
        </w:rPr>
      </w:pP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left="3603" w:right="-38"/>
        <w:rPr>
          <w:rFonts w:ascii="Times New Roman" w:hAnsi="Times New Roman" w:cs="Times New Roman"/>
          <w:color w:val="00B05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КУРСОВАЯ РАБОТА</w:t>
      </w:r>
      <w:r>
        <w:rPr>
          <w:rFonts w:ascii="Times New Roman" w:hAnsi="Times New Roman" w:cs="Times New Roman"/>
          <w:color w:val="00B050"/>
          <w:sz w:val="28"/>
          <w:szCs w:val="24"/>
        </w:rPr>
        <w:t xml:space="preserve">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605459" w:rsidRDefault="00605459" w:rsidP="003B6694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Научный руководитель: </w:t>
      </w:r>
    </w:p>
    <w:p w:rsidR="00914C94" w:rsidRDefault="00914C94" w:rsidP="003B6694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д-р мед. наук, профессор</w:t>
      </w:r>
      <w:r w:rsidR="00B0549C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1174D2" w:rsidRDefault="00914C94" w:rsidP="003B6694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Л.В. Фархутдинова</w:t>
      </w:r>
    </w:p>
    <w:p w:rsidR="003B6694" w:rsidRDefault="003B6694" w:rsidP="003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694" w:rsidRDefault="003B6694" w:rsidP="003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694" w:rsidRDefault="003B6694" w:rsidP="003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регистрации по журналу</w:t>
      </w:r>
    </w:p>
    <w:p w:rsidR="003B6694" w:rsidRDefault="003B6694" w:rsidP="003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курсовых работ_____________________________</w:t>
      </w:r>
    </w:p>
    <w:p w:rsidR="003B6694" w:rsidRDefault="003B6694" w:rsidP="003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защиты ____________________________________</w:t>
      </w:r>
    </w:p>
    <w:p w:rsidR="003B6694" w:rsidRDefault="003B6694" w:rsidP="003B6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Оценка_________________________________________</w:t>
      </w:r>
    </w:p>
    <w:p w:rsidR="003B6694" w:rsidRDefault="003B6694" w:rsidP="003B6694">
      <w:pPr>
        <w:widowControl w:val="0"/>
        <w:autoSpaceDE w:val="0"/>
        <w:autoSpaceDN w:val="0"/>
        <w:adjustRightInd w:val="0"/>
        <w:spacing w:after="0" w:line="225" w:lineRule="exact"/>
        <w:ind w:left="4253"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подпись руководителя </w:t>
      </w:r>
    </w:p>
    <w:p w:rsidR="003B6694" w:rsidRDefault="003B6694" w:rsidP="003B6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694" w:rsidRDefault="003B6694" w:rsidP="003B66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459" w:rsidRDefault="003B6694" w:rsidP="003B6694">
      <w:pPr>
        <w:widowControl w:val="0"/>
        <w:autoSpaceDE w:val="0"/>
        <w:autoSpaceDN w:val="0"/>
        <w:adjustRightInd w:val="0"/>
        <w:spacing w:after="0" w:line="240" w:lineRule="auto"/>
        <w:ind w:left="4371" w:right="-3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Уфа 20__</w:t>
      </w:r>
      <w:r w:rsidR="006054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05459">
          <w:pgSz w:w="11906" w:h="16838"/>
          <w:pgMar w:top="1602" w:right="720" w:bottom="660" w:left="1440" w:header="0" w:footer="0" w:gutter="0"/>
          <w:cols w:space="720"/>
          <w:noEndnote/>
        </w:sectPr>
      </w:pPr>
    </w:p>
    <w:p w:rsidR="00B0549C" w:rsidRDefault="00B0549C" w:rsidP="00914C94">
      <w:pPr>
        <w:widowControl w:val="0"/>
        <w:autoSpaceDE w:val="0"/>
        <w:autoSpaceDN w:val="0"/>
        <w:adjustRightInd w:val="0"/>
        <w:spacing w:after="0" w:line="240" w:lineRule="auto"/>
        <w:ind w:left="262" w:right="-38"/>
        <w:jc w:val="right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Приложение</w:t>
      </w:r>
      <w:r w:rsidR="00CF18E8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1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. Форма титульного листа курсовой работы </w:t>
      </w:r>
    </w:p>
    <w:p w:rsidR="00174101" w:rsidRDefault="00174101" w:rsidP="00B0549C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МИН</w:t>
      </w:r>
      <w:r w:rsidR="00E84087">
        <w:rPr>
          <w:rFonts w:ascii="Times New Roman" w:hAnsi="Times New Roman" w:cs="Times New Roman"/>
          <w:color w:val="000000"/>
          <w:sz w:val="28"/>
          <w:szCs w:val="24"/>
        </w:rPr>
        <w:t>ПРОСВЕЩЕНИ</w:t>
      </w:r>
      <w:r w:rsidR="0054068D">
        <w:rPr>
          <w:rFonts w:ascii="Times New Roman" w:hAnsi="Times New Roman" w:cs="Times New Roman"/>
          <w:color w:val="000000"/>
          <w:sz w:val="28"/>
          <w:szCs w:val="24"/>
        </w:rPr>
        <w:t>Я</w:t>
      </w:r>
      <w:r w:rsidR="00E8408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РОССИИ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1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ФЕДЕРАЛЬНОЕ ГОСУДАРСТВЕННОЕ БЮДЖЕТНОЕ ОБРАЗОВАТЕЛЬНОЕ УЧРЕЖДЕНИЕ ВЫСШЕГО ОБРАЗОВАНИЯ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82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«БАШКИРСКИЙ ГОСУДАРСТВЕННЫЙ ПЕДАГОГИЧЕСКИЙ УНИВЕРСИТЕТ ИМ. М.АКМУЛЛЫ»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4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4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Институт педагогики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42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Кафедра специальной педагогики 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>и психологии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Направление подготовки 44.03.03 – 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Специальное (дефектологическое) образование,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направленность (профиль) </w:t>
      </w:r>
      <w:r>
        <w:rPr>
          <w:rFonts w:ascii="Times New Roman" w:hAnsi="Times New Roman" w:cs="Times New Roman"/>
          <w:color w:val="000000"/>
          <w:sz w:val="28"/>
          <w:szCs w:val="24"/>
        </w:rPr>
        <w:t>«Логопедия»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Курс </w:t>
      </w:r>
      <w:r w:rsidRPr="003B6694">
        <w:rPr>
          <w:rFonts w:ascii="Times New Roman" w:hAnsi="Times New Roman" w:cs="Times New Roman"/>
          <w:color w:val="000000"/>
          <w:sz w:val="28"/>
          <w:szCs w:val="24"/>
        </w:rPr>
        <w:t>III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r w:rsidRPr="00B0549C">
        <w:rPr>
          <w:rFonts w:ascii="Times New Roman" w:hAnsi="Times New Roman" w:cs="Times New Roman"/>
          <w:color w:val="000000"/>
          <w:sz w:val="28"/>
          <w:szCs w:val="24"/>
        </w:rPr>
        <w:t>группа ЗСЛГС 31-</w:t>
      </w:r>
      <w:r w:rsidR="00E84087">
        <w:rPr>
          <w:rFonts w:ascii="Times New Roman" w:hAnsi="Times New Roman" w:cs="Times New Roman"/>
          <w:color w:val="000000"/>
          <w:sz w:val="28"/>
          <w:szCs w:val="24"/>
        </w:rPr>
        <w:t>22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ПЕТРОВА АЛЛА ВАЛЕРЬЕВНА</w:t>
      </w: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336" w:right="97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0549C">
        <w:rPr>
          <w:rFonts w:ascii="Times New Roman" w:hAnsi="Times New Roman" w:cs="Times New Roman"/>
          <w:b/>
          <w:color w:val="000000"/>
          <w:sz w:val="28"/>
          <w:szCs w:val="24"/>
        </w:rPr>
        <w:t>ИЗУЧЕНИЕ СПЕЦИФИЧЕСКИХ НАРУШЕНИЙ ПИСЬМА У МЛАДШИХ ШКОЛЬНИКОВ С ЗАДЕРЖКОЙ ПСИХИЧЕСКОГО РАЗВИТИЯ</w:t>
      </w: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3603" w:right="-38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3603" w:right="-38"/>
        <w:rPr>
          <w:rFonts w:ascii="Times New Roman" w:hAnsi="Times New Roman" w:cs="Times New Roman"/>
          <w:color w:val="00B05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КУРСОВАЯ РАБОТА</w:t>
      </w:r>
      <w:r>
        <w:rPr>
          <w:rFonts w:ascii="Times New Roman" w:hAnsi="Times New Roman" w:cs="Times New Roman"/>
          <w:color w:val="00B050"/>
          <w:sz w:val="28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Научный руководитель: </w:t>
      </w:r>
    </w:p>
    <w:p w:rsidR="00914C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</w:t>
      </w:r>
      <w:r w:rsidR="00914C94">
        <w:rPr>
          <w:rFonts w:ascii="Times New Roman" w:hAnsi="Times New Roman" w:cs="Times New Roman"/>
          <w:color w:val="000000"/>
          <w:sz w:val="28"/>
          <w:szCs w:val="24"/>
        </w:rPr>
        <w:t>анд</w:t>
      </w:r>
      <w:r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914C94">
        <w:rPr>
          <w:rFonts w:ascii="Times New Roman" w:hAnsi="Times New Roman" w:cs="Times New Roman"/>
          <w:color w:val="000000"/>
          <w:sz w:val="28"/>
          <w:szCs w:val="24"/>
        </w:rPr>
        <w:t xml:space="preserve">психол. наук, доцент </w:t>
      </w:r>
    </w:p>
    <w:p w:rsidR="00B0549C" w:rsidRDefault="00914C94" w:rsidP="00B0549C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Е.Ф. Сайфутдиярова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регистрации по журналу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курсовых работ_____________________________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защиты ____________________________________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Оценка_________________________________________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25" w:lineRule="exact"/>
        <w:ind w:left="4253"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подпись руководителя </w:t>
      </w:r>
    </w:p>
    <w:p w:rsidR="00B0549C" w:rsidRDefault="00B0549C" w:rsidP="00B05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71" w:right="-3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Уфа 20__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0549C">
          <w:pgSz w:w="11906" w:h="16838"/>
          <w:pgMar w:top="1602" w:right="720" w:bottom="660" w:left="1440" w:header="0" w:footer="0" w:gutter="0"/>
          <w:cols w:space="720"/>
          <w:noEndnote/>
        </w:sectPr>
      </w:pPr>
    </w:p>
    <w:p w:rsidR="00B0549C" w:rsidRDefault="00B0549C" w:rsidP="00914C94">
      <w:pPr>
        <w:widowControl w:val="0"/>
        <w:autoSpaceDE w:val="0"/>
        <w:autoSpaceDN w:val="0"/>
        <w:adjustRightInd w:val="0"/>
        <w:spacing w:after="0" w:line="240" w:lineRule="auto"/>
        <w:ind w:left="262" w:right="-38"/>
        <w:jc w:val="right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 xml:space="preserve">Приложение </w:t>
      </w:r>
      <w:r w:rsidR="00CF18E8">
        <w:rPr>
          <w:rFonts w:ascii="Times New Roman" w:hAnsi="Times New Roman" w:cs="Times New Roman"/>
          <w:b/>
          <w:color w:val="000000"/>
          <w:sz w:val="28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. Форма титульного листа курсовой работы </w:t>
      </w:r>
    </w:p>
    <w:p w:rsidR="00174101" w:rsidRDefault="00174101" w:rsidP="00B0549C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МИН</w:t>
      </w:r>
      <w:r w:rsidR="0054068D">
        <w:rPr>
          <w:rFonts w:ascii="Times New Roman" w:hAnsi="Times New Roman" w:cs="Times New Roman"/>
          <w:color w:val="000000"/>
          <w:sz w:val="28"/>
          <w:szCs w:val="24"/>
        </w:rPr>
        <w:t>ПРОСВЕЩЕНИЯ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РОССИИ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1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ФЕДЕРАЛЬНОЕ ГОСУДАРСТВЕННОЕ БЮДЖЕТНОЕ ОБРАЗОВАТЕЛЬНОЕ УЧРЕЖДЕНИЕ ВЫСШЕГО ОБРАЗОВАНИЯ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82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«БАШКИРСКИЙ ГОСУДАРСТВЕННЫЙ ПЕДАГОГИЧЕСКИЙ УНИВЕРСИТЕТ ИМ. М.АКМУЛЛЫ»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4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4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Институт педагогики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1342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Кафедра специальной педагогики 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>и психологии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Направление подготовки 44.03.03 – 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Специальное (дефектологическое) образование,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направленность (профиль) </w:t>
      </w:r>
      <w:r>
        <w:rPr>
          <w:rFonts w:ascii="Times New Roman" w:hAnsi="Times New Roman" w:cs="Times New Roman"/>
          <w:color w:val="000000"/>
          <w:sz w:val="28"/>
          <w:szCs w:val="24"/>
        </w:rPr>
        <w:t>«Образование детей с интеллектуальными нарушениями»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Курс </w:t>
      </w:r>
      <w:r w:rsidRPr="003B6694">
        <w:rPr>
          <w:rFonts w:ascii="Times New Roman" w:hAnsi="Times New Roman" w:cs="Times New Roman"/>
          <w:color w:val="000000"/>
          <w:sz w:val="28"/>
          <w:szCs w:val="24"/>
        </w:rPr>
        <w:t>III</w:t>
      </w:r>
      <w:r>
        <w:rPr>
          <w:rFonts w:ascii="Times New Roman" w:hAnsi="Times New Roman" w:cs="Times New Roman"/>
          <w:color w:val="000000"/>
          <w:sz w:val="28"/>
          <w:szCs w:val="24"/>
        </w:rPr>
        <w:t>, группа ЗСИНС</w:t>
      </w:r>
      <w:r w:rsidRPr="00B0549C">
        <w:rPr>
          <w:rFonts w:ascii="Times New Roman" w:hAnsi="Times New Roman" w:cs="Times New Roman"/>
          <w:color w:val="000000"/>
          <w:sz w:val="28"/>
          <w:szCs w:val="24"/>
        </w:rPr>
        <w:t xml:space="preserve"> 31-</w:t>
      </w:r>
      <w:r w:rsidR="00E84087">
        <w:rPr>
          <w:rFonts w:ascii="Times New Roman" w:hAnsi="Times New Roman" w:cs="Times New Roman"/>
          <w:color w:val="000000"/>
          <w:sz w:val="28"/>
          <w:szCs w:val="24"/>
        </w:rPr>
        <w:t>22</w:t>
      </w:r>
    </w:p>
    <w:p w:rsidR="00B0549C" w:rsidRPr="003B6694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95" w:right="-22"/>
        <w:rPr>
          <w:rFonts w:ascii="Times New Roman" w:hAnsi="Times New Roman" w:cs="Times New Roman"/>
          <w:color w:val="000000"/>
          <w:sz w:val="28"/>
          <w:szCs w:val="24"/>
        </w:rPr>
      </w:pPr>
      <w:r w:rsidRPr="003B669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СИДОРОВА НАТАЛЬЯ ВАСИЛЬЕВНА</w:t>
      </w: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УМЕНИЯ ОРИЕНТИРОВАТЬСЯ В ЧИСЛОВОМ РЯДУ У МЛАДШИХ ШКОЛЬНИКОВ С ИНТЕЛЛЕКТУАЛЬНЫМИ НАРУШЕНИЯМИ (НА ПРИМЕРЕ 2 КЛАССА)</w:t>
      </w:r>
    </w:p>
    <w:p w:rsidR="00B0549C" w:rsidRP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3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3603" w:right="-38"/>
        <w:rPr>
          <w:rFonts w:ascii="Times New Roman" w:hAnsi="Times New Roman" w:cs="Times New Roman"/>
          <w:color w:val="00B05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КУРСОВАЯ РАБОТА</w:t>
      </w:r>
      <w:r>
        <w:rPr>
          <w:rFonts w:ascii="Times New Roman" w:hAnsi="Times New Roman" w:cs="Times New Roman"/>
          <w:color w:val="00B050"/>
          <w:sz w:val="28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Научный руководитель: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5843" w:right="-38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</w:t>
      </w:r>
      <w:r w:rsidR="00914C94">
        <w:rPr>
          <w:rFonts w:ascii="Times New Roman" w:hAnsi="Times New Roman" w:cs="Times New Roman"/>
          <w:color w:val="000000"/>
          <w:sz w:val="28"/>
          <w:szCs w:val="24"/>
        </w:rPr>
        <w:t>анд</w:t>
      </w:r>
      <w:r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="00CC330F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пед. наук, доцент Л.Ф. Фатихова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регистрации по журналу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курсовых работ_____________________________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защиты ____________________________________</w:t>
      </w:r>
    </w:p>
    <w:p w:rsidR="00B0549C" w:rsidRDefault="00B0549C" w:rsidP="00B0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Оценка_________________________________________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25" w:lineRule="exact"/>
        <w:ind w:left="4253" w:right="-22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подпись руководителя </w:t>
      </w:r>
    </w:p>
    <w:p w:rsidR="00B0549C" w:rsidRDefault="00B0549C" w:rsidP="00B05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240" w:lineRule="auto"/>
        <w:ind w:left="4371" w:right="-3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Уфа 20__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0549C">
          <w:pgSz w:w="11906" w:h="16838"/>
          <w:pgMar w:top="1602" w:right="720" w:bottom="660" w:left="1440" w:header="0" w:footer="0" w:gutter="0"/>
          <w:cols w:space="720"/>
          <w:noEndnote/>
        </w:sectPr>
      </w:pPr>
    </w:p>
    <w:p w:rsidR="003B6694" w:rsidRPr="00914C94" w:rsidRDefault="00605459" w:rsidP="00914C94">
      <w:pPr>
        <w:widowControl w:val="0"/>
        <w:tabs>
          <w:tab w:val="left" w:pos="9746"/>
        </w:tabs>
        <w:autoSpaceDE w:val="0"/>
        <w:autoSpaceDN w:val="0"/>
        <w:adjustRightInd w:val="0"/>
        <w:spacing w:after="0" w:line="360" w:lineRule="auto"/>
        <w:ind w:left="262" w:right="-35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914C94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Приложение </w:t>
      </w:r>
      <w:r w:rsidR="00CF18E8" w:rsidRPr="00914C94">
        <w:rPr>
          <w:rFonts w:ascii="Times New Roman" w:hAnsi="Times New Roman" w:cs="Times New Roman"/>
          <w:b/>
          <w:sz w:val="28"/>
          <w:szCs w:val="24"/>
        </w:rPr>
        <w:t>2</w:t>
      </w:r>
      <w:r w:rsidRPr="00914C94">
        <w:rPr>
          <w:rFonts w:ascii="Times New Roman" w:hAnsi="Times New Roman" w:cs="Times New Roman"/>
          <w:b/>
          <w:sz w:val="28"/>
          <w:szCs w:val="24"/>
        </w:rPr>
        <w:t>.</w:t>
      </w:r>
      <w:r w:rsidR="003B6694" w:rsidRPr="00914C9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F18E8" w:rsidRPr="00914C94">
        <w:rPr>
          <w:rFonts w:ascii="Times New Roman" w:hAnsi="Times New Roman" w:cs="Times New Roman"/>
          <w:b/>
          <w:sz w:val="28"/>
          <w:szCs w:val="24"/>
        </w:rPr>
        <w:t>Образец оформления содержания работы по теме</w:t>
      </w:r>
    </w:p>
    <w:p w:rsidR="00605459" w:rsidRDefault="00174101" w:rsidP="00174101">
      <w:pPr>
        <w:widowControl w:val="0"/>
        <w:tabs>
          <w:tab w:val="center" w:pos="4890"/>
          <w:tab w:val="left" w:pos="6396"/>
        </w:tabs>
        <w:autoSpaceDE w:val="0"/>
        <w:autoSpaceDN w:val="0"/>
        <w:adjustRightInd w:val="0"/>
        <w:spacing w:after="0" w:line="360" w:lineRule="auto"/>
        <w:ind w:right="-35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ab/>
      </w:r>
      <w:r w:rsidR="00605459">
        <w:rPr>
          <w:rFonts w:ascii="Times New Roman" w:hAnsi="Times New Roman" w:cs="Times New Roman"/>
          <w:b/>
          <w:color w:val="000000"/>
          <w:sz w:val="28"/>
          <w:szCs w:val="24"/>
        </w:rPr>
        <w:t>СОДЕРЖАНИЕ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ab/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bCs/>
          <w:iCs/>
          <w:color w:val="000000"/>
          <w:sz w:val="28"/>
          <w:szCs w:val="28"/>
        </w:rPr>
        <w:t>ВВЕДЕНИЕ…………………………………………………………………</w:t>
      </w:r>
      <w:r>
        <w:rPr>
          <w:bCs/>
          <w:iCs/>
          <w:color w:val="000000"/>
          <w:sz w:val="28"/>
          <w:szCs w:val="28"/>
        </w:rPr>
        <w:t>.....</w:t>
      </w:r>
      <w:r w:rsidRPr="003B6694">
        <w:rPr>
          <w:bCs/>
          <w:iCs/>
          <w:color w:val="000000"/>
          <w:sz w:val="28"/>
          <w:szCs w:val="28"/>
        </w:rPr>
        <w:t>…</w:t>
      </w:r>
      <w:r>
        <w:rPr>
          <w:bCs/>
          <w:iCs/>
          <w:color w:val="000000"/>
          <w:sz w:val="28"/>
          <w:szCs w:val="28"/>
        </w:rPr>
        <w:t>..</w:t>
      </w:r>
      <w:r w:rsidRPr="003B6694">
        <w:rPr>
          <w:bCs/>
          <w:iCs/>
          <w:color w:val="000000"/>
          <w:sz w:val="28"/>
          <w:szCs w:val="28"/>
        </w:rPr>
        <w:t>…3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color w:val="000000"/>
          <w:sz w:val="28"/>
          <w:szCs w:val="28"/>
        </w:rPr>
        <w:t>ГЛАВА 1.</w:t>
      </w:r>
      <w:r w:rsidRPr="003B6694">
        <w:rPr>
          <w:color w:val="000000"/>
          <w:sz w:val="27"/>
          <w:szCs w:val="27"/>
        </w:rPr>
        <w:t xml:space="preserve"> </w:t>
      </w:r>
      <w:r w:rsidRPr="003B6694">
        <w:rPr>
          <w:bCs/>
          <w:iCs/>
          <w:color w:val="000000"/>
          <w:sz w:val="28"/>
          <w:szCs w:val="28"/>
        </w:rPr>
        <w:t>Подходы к изучению игровой деятельности в психолого</w:t>
      </w:r>
      <w:r>
        <w:rPr>
          <w:bCs/>
          <w:iCs/>
          <w:color w:val="000000"/>
          <w:sz w:val="28"/>
          <w:szCs w:val="28"/>
        </w:rPr>
        <w:t>-</w:t>
      </w:r>
      <w:r w:rsidRPr="003B6694">
        <w:rPr>
          <w:bCs/>
          <w:iCs/>
          <w:color w:val="000000"/>
          <w:sz w:val="28"/>
          <w:szCs w:val="28"/>
        </w:rPr>
        <w:t>педагогической литературе…………………………………………………</w:t>
      </w:r>
      <w:r>
        <w:rPr>
          <w:bCs/>
          <w:iCs/>
          <w:color w:val="000000"/>
          <w:sz w:val="28"/>
          <w:szCs w:val="28"/>
        </w:rPr>
        <w:t>.........</w:t>
      </w:r>
      <w:r w:rsidRPr="003B6694">
        <w:rPr>
          <w:bCs/>
          <w:iCs/>
          <w:color w:val="000000"/>
          <w:sz w:val="28"/>
          <w:szCs w:val="28"/>
        </w:rPr>
        <w:t>….6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bCs/>
          <w:color w:val="000000"/>
          <w:sz w:val="28"/>
          <w:szCs w:val="28"/>
        </w:rPr>
        <w:t>1.1</w:t>
      </w:r>
      <w:r w:rsidR="00E84087">
        <w:rPr>
          <w:bCs/>
          <w:color w:val="000000"/>
          <w:sz w:val="28"/>
          <w:szCs w:val="28"/>
        </w:rPr>
        <w:t>.</w:t>
      </w:r>
      <w:r w:rsidRPr="003B6694">
        <w:rPr>
          <w:bCs/>
          <w:color w:val="000000"/>
          <w:sz w:val="28"/>
          <w:szCs w:val="28"/>
        </w:rPr>
        <w:t xml:space="preserve"> Игровая деятельность, как ведущая деятельность дошкольников……</w:t>
      </w:r>
      <w:r>
        <w:rPr>
          <w:bCs/>
          <w:color w:val="000000"/>
          <w:sz w:val="28"/>
          <w:szCs w:val="28"/>
        </w:rPr>
        <w:t>...</w:t>
      </w:r>
      <w:r w:rsidRPr="003B6694">
        <w:rPr>
          <w:bCs/>
          <w:color w:val="000000"/>
          <w:sz w:val="28"/>
          <w:szCs w:val="28"/>
        </w:rPr>
        <w:t>…...6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bCs/>
          <w:color w:val="000000"/>
          <w:sz w:val="28"/>
          <w:szCs w:val="28"/>
        </w:rPr>
        <w:t>1.2</w:t>
      </w:r>
      <w:r w:rsidR="00E84087">
        <w:rPr>
          <w:bCs/>
          <w:color w:val="000000"/>
          <w:sz w:val="28"/>
          <w:szCs w:val="28"/>
        </w:rPr>
        <w:t>.</w:t>
      </w:r>
      <w:r w:rsidRPr="003B6694">
        <w:rPr>
          <w:bCs/>
          <w:color w:val="000000"/>
          <w:sz w:val="28"/>
          <w:szCs w:val="28"/>
        </w:rPr>
        <w:t xml:space="preserve"> Особенности игровой деятельности детей с нарушениями интеллекта……………………………………………………………………</w:t>
      </w:r>
      <w:r>
        <w:rPr>
          <w:bCs/>
          <w:color w:val="000000"/>
          <w:sz w:val="28"/>
          <w:szCs w:val="28"/>
        </w:rPr>
        <w:t>.....</w:t>
      </w:r>
      <w:r w:rsidRPr="003B6694">
        <w:rPr>
          <w:bCs/>
          <w:color w:val="000000"/>
          <w:sz w:val="28"/>
          <w:szCs w:val="28"/>
        </w:rPr>
        <w:t>…..12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bCs/>
          <w:color w:val="000000"/>
          <w:sz w:val="28"/>
          <w:szCs w:val="28"/>
        </w:rPr>
        <w:t>1.3</w:t>
      </w:r>
      <w:r w:rsidR="00E84087">
        <w:rPr>
          <w:bCs/>
          <w:color w:val="000000"/>
          <w:sz w:val="28"/>
          <w:szCs w:val="28"/>
        </w:rPr>
        <w:t>.</w:t>
      </w:r>
      <w:r w:rsidRPr="003B6694">
        <w:rPr>
          <w:bCs/>
          <w:color w:val="000000"/>
          <w:sz w:val="28"/>
          <w:szCs w:val="28"/>
        </w:rPr>
        <w:t xml:space="preserve"> Особенности игровой деятельности детей с задержкой психического развития…………………………………………………………………………</w:t>
      </w:r>
      <w:r>
        <w:rPr>
          <w:bCs/>
          <w:color w:val="000000"/>
          <w:sz w:val="28"/>
          <w:szCs w:val="28"/>
        </w:rPr>
        <w:t>.....</w:t>
      </w:r>
      <w:r w:rsidRPr="003B6694">
        <w:rPr>
          <w:bCs/>
          <w:color w:val="000000"/>
          <w:sz w:val="28"/>
          <w:szCs w:val="28"/>
        </w:rPr>
        <w:t>..17</w:t>
      </w:r>
    </w:p>
    <w:p w:rsidR="003B6694" w:rsidRPr="003B6694" w:rsidRDefault="00E84087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1.4. Психолого-</w:t>
      </w:r>
      <w:r w:rsidR="003B6694" w:rsidRPr="003B6694">
        <w:rPr>
          <w:bCs/>
          <w:color w:val="000000"/>
          <w:sz w:val="28"/>
          <w:szCs w:val="28"/>
        </w:rPr>
        <w:t>педагогические технологии формирования игровой деятельности дошкольников с ограниченными возможностями здоровья</w:t>
      </w:r>
      <w:r>
        <w:rPr>
          <w:bCs/>
          <w:color w:val="000000"/>
          <w:sz w:val="28"/>
          <w:szCs w:val="28"/>
        </w:rPr>
        <w:t xml:space="preserve"> .</w:t>
      </w:r>
      <w:r w:rsidR="003B6694" w:rsidRPr="003B6694">
        <w:rPr>
          <w:bCs/>
          <w:color w:val="000000"/>
          <w:sz w:val="28"/>
          <w:szCs w:val="28"/>
        </w:rPr>
        <w:t>……………</w:t>
      </w:r>
      <w:r w:rsidR="003B6694">
        <w:rPr>
          <w:bCs/>
          <w:color w:val="000000"/>
          <w:sz w:val="28"/>
          <w:szCs w:val="28"/>
        </w:rPr>
        <w:t>...</w:t>
      </w:r>
      <w:r w:rsidR="003B6694" w:rsidRPr="003B6694">
        <w:rPr>
          <w:bCs/>
          <w:color w:val="000000"/>
          <w:sz w:val="28"/>
          <w:szCs w:val="28"/>
        </w:rPr>
        <w:t>…..22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3B6694">
        <w:rPr>
          <w:bCs/>
          <w:sz w:val="28"/>
          <w:szCs w:val="28"/>
        </w:rPr>
        <w:t>Выводы по главе 1..........................................................................................</w:t>
      </w:r>
      <w:r>
        <w:rPr>
          <w:bCs/>
          <w:sz w:val="28"/>
          <w:szCs w:val="28"/>
        </w:rPr>
        <w:t>......</w:t>
      </w:r>
      <w:r w:rsidRPr="003B6694">
        <w:rPr>
          <w:bCs/>
          <w:sz w:val="28"/>
          <w:szCs w:val="28"/>
        </w:rPr>
        <w:t>.......2</w:t>
      </w:r>
      <w:r>
        <w:rPr>
          <w:bCs/>
          <w:sz w:val="28"/>
          <w:szCs w:val="28"/>
        </w:rPr>
        <w:t>6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3B6694">
        <w:rPr>
          <w:color w:val="000000"/>
          <w:sz w:val="28"/>
          <w:szCs w:val="28"/>
        </w:rPr>
        <w:t>ГЛАВА 2</w:t>
      </w:r>
      <w:r w:rsidRPr="003B6694">
        <w:rPr>
          <w:bCs/>
          <w:iCs/>
          <w:color w:val="000000"/>
          <w:sz w:val="28"/>
          <w:szCs w:val="28"/>
        </w:rPr>
        <w:t xml:space="preserve">. Изучение </w:t>
      </w:r>
      <w:r w:rsidRPr="003B6694">
        <w:rPr>
          <w:bCs/>
          <w:color w:val="000000"/>
          <w:sz w:val="28"/>
          <w:szCs w:val="28"/>
        </w:rPr>
        <w:t>игровой деятельности детей с нарушениями интеллекта и задержкой психического развития…………………………………………</w:t>
      </w:r>
      <w:r>
        <w:rPr>
          <w:bCs/>
          <w:color w:val="000000"/>
          <w:sz w:val="28"/>
          <w:szCs w:val="28"/>
        </w:rPr>
        <w:t>......</w:t>
      </w:r>
      <w:r w:rsidRPr="003B6694">
        <w:rPr>
          <w:bCs/>
          <w:color w:val="000000"/>
          <w:sz w:val="28"/>
          <w:szCs w:val="28"/>
        </w:rPr>
        <w:t>…</w:t>
      </w:r>
      <w:r>
        <w:rPr>
          <w:bCs/>
          <w:color w:val="000000"/>
          <w:sz w:val="28"/>
          <w:szCs w:val="28"/>
        </w:rPr>
        <w:t>27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3B6694">
        <w:rPr>
          <w:bCs/>
          <w:color w:val="000000"/>
          <w:sz w:val="28"/>
          <w:szCs w:val="28"/>
        </w:rPr>
        <w:t>2.1</w:t>
      </w:r>
      <w:r w:rsidR="00E84087">
        <w:rPr>
          <w:bCs/>
          <w:color w:val="000000"/>
          <w:sz w:val="28"/>
          <w:szCs w:val="28"/>
        </w:rPr>
        <w:t>.</w:t>
      </w:r>
      <w:r w:rsidRPr="003B6694">
        <w:rPr>
          <w:bCs/>
          <w:color w:val="000000"/>
          <w:sz w:val="28"/>
          <w:szCs w:val="28"/>
        </w:rPr>
        <w:t xml:space="preserve"> Методы исследования ……………………………………………………</w:t>
      </w:r>
      <w:r>
        <w:rPr>
          <w:bCs/>
          <w:color w:val="000000"/>
          <w:sz w:val="28"/>
          <w:szCs w:val="28"/>
        </w:rPr>
        <w:t>.</w:t>
      </w:r>
      <w:r w:rsidRPr="003B6694">
        <w:rPr>
          <w:bCs/>
          <w:color w:val="000000"/>
          <w:sz w:val="28"/>
          <w:szCs w:val="28"/>
        </w:rPr>
        <w:t>……</w:t>
      </w:r>
      <w:r>
        <w:rPr>
          <w:bCs/>
          <w:color w:val="000000"/>
          <w:sz w:val="28"/>
          <w:szCs w:val="28"/>
        </w:rPr>
        <w:t>27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bCs/>
          <w:color w:val="000000"/>
          <w:sz w:val="28"/>
          <w:szCs w:val="28"/>
        </w:rPr>
        <w:t>2.2. Анализ результатов исследования ………………………………………...</w:t>
      </w:r>
      <w:r>
        <w:rPr>
          <w:bCs/>
          <w:color w:val="000000"/>
          <w:sz w:val="28"/>
          <w:szCs w:val="28"/>
        </w:rPr>
        <w:t>.</w:t>
      </w:r>
      <w:r w:rsidRPr="003B6694">
        <w:rPr>
          <w:bCs/>
          <w:color w:val="000000"/>
          <w:sz w:val="28"/>
          <w:szCs w:val="28"/>
        </w:rPr>
        <w:t>...</w:t>
      </w:r>
      <w:r>
        <w:rPr>
          <w:bCs/>
          <w:color w:val="000000"/>
          <w:sz w:val="28"/>
          <w:szCs w:val="28"/>
        </w:rPr>
        <w:t>30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sz w:val="28"/>
          <w:szCs w:val="28"/>
        </w:rPr>
        <w:t>Выводы по главе</w:t>
      </w:r>
      <w:r w:rsidRPr="003B6694">
        <w:rPr>
          <w:bCs/>
          <w:iCs/>
          <w:sz w:val="28"/>
          <w:szCs w:val="28"/>
        </w:rPr>
        <w:t xml:space="preserve"> 2</w:t>
      </w:r>
      <w:r w:rsidRPr="003B6694">
        <w:rPr>
          <w:bCs/>
          <w:iCs/>
          <w:color w:val="000000"/>
          <w:sz w:val="28"/>
          <w:szCs w:val="28"/>
        </w:rPr>
        <w:t>……………………………………………………………</w:t>
      </w:r>
      <w:r>
        <w:rPr>
          <w:bCs/>
          <w:iCs/>
          <w:color w:val="000000"/>
          <w:sz w:val="28"/>
          <w:szCs w:val="28"/>
        </w:rPr>
        <w:t>......</w:t>
      </w:r>
      <w:r w:rsidRPr="003B6694">
        <w:rPr>
          <w:bCs/>
          <w:iCs/>
          <w:color w:val="000000"/>
          <w:sz w:val="28"/>
          <w:szCs w:val="28"/>
        </w:rPr>
        <w:t>…</w:t>
      </w:r>
      <w:r>
        <w:rPr>
          <w:bCs/>
          <w:iCs/>
          <w:color w:val="000000"/>
          <w:sz w:val="28"/>
          <w:szCs w:val="28"/>
        </w:rPr>
        <w:t>40</w:t>
      </w:r>
    </w:p>
    <w:p w:rsidR="003B6694" w:rsidRPr="003B6694" w:rsidRDefault="003B6694" w:rsidP="003B669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B6694">
        <w:rPr>
          <w:bCs/>
          <w:iCs/>
          <w:color w:val="000000"/>
          <w:sz w:val="28"/>
          <w:szCs w:val="28"/>
        </w:rPr>
        <w:t>ЗАКЛЮЧЕНИЕ………………………………………………………………</w:t>
      </w:r>
      <w:r>
        <w:rPr>
          <w:bCs/>
          <w:iCs/>
          <w:color w:val="000000"/>
          <w:sz w:val="28"/>
          <w:szCs w:val="28"/>
        </w:rPr>
        <w:t>.......</w:t>
      </w:r>
      <w:r w:rsidRPr="003B6694">
        <w:rPr>
          <w:bCs/>
          <w:iCs/>
          <w:color w:val="000000"/>
          <w:sz w:val="28"/>
          <w:szCs w:val="28"/>
        </w:rPr>
        <w:t>…</w:t>
      </w:r>
      <w:r>
        <w:rPr>
          <w:bCs/>
          <w:iCs/>
          <w:color w:val="000000"/>
          <w:sz w:val="28"/>
          <w:szCs w:val="28"/>
        </w:rPr>
        <w:t>41</w:t>
      </w:r>
    </w:p>
    <w:p w:rsidR="003B6694" w:rsidRDefault="003B6694" w:rsidP="003B6694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B669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СПИСОК ЛИТЕРАТУРЫ………………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..........................................................</w:t>
      </w:r>
      <w:r w:rsidRPr="003B669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……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42</w:t>
      </w:r>
    </w:p>
    <w:p w:rsidR="003B6694" w:rsidRDefault="003B6694" w:rsidP="003B6694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ПРИЛОЖЕНИЯ...........................................................................................................45</w:t>
      </w:r>
    </w:p>
    <w:p w:rsidR="00665EBB" w:rsidRDefault="00665EBB" w:rsidP="003B6694">
      <w:pPr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br w:type="page"/>
      </w:r>
    </w:p>
    <w:p w:rsidR="00605459" w:rsidRPr="00914C94" w:rsidRDefault="00605459" w:rsidP="00914C94">
      <w:pPr>
        <w:widowControl w:val="0"/>
        <w:autoSpaceDE w:val="0"/>
        <w:autoSpaceDN w:val="0"/>
        <w:adjustRightInd w:val="0"/>
        <w:spacing w:after="0" w:line="360" w:lineRule="auto"/>
        <w:ind w:left="262" w:right="132"/>
        <w:jc w:val="right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914C94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 xml:space="preserve">Приложение </w:t>
      </w:r>
      <w:r w:rsidR="00CF18E8" w:rsidRPr="00914C94">
        <w:rPr>
          <w:rFonts w:ascii="Times New Roman" w:hAnsi="Times New Roman" w:cs="Times New Roman"/>
          <w:b/>
          <w:color w:val="000000"/>
          <w:sz w:val="28"/>
          <w:szCs w:val="24"/>
        </w:rPr>
        <w:t>3</w:t>
      </w:r>
      <w:r w:rsidRPr="00914C94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. Образец библиографического оформления источников и литературы </w:t>
      </w:r>
    </w:p>
    <w:p w:rsidR="00B0549C" w:rsidRDefault="00B0549C" w:rsidP="00B0549C">
      <w:pPr>
        <w:tabs>
          <w:tab w:val="left" w:pos="0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5440C">
        <w:rPr>
          <w:rFonts w:ascii="Times New Roman" w:hAnsi="Times New Roman" w:cs="Times New Roman"/>
          <w:b/>
          <w:sz w:val="28"/>
        </w:rPr>
        <w:t>СПИСОК ЛИТЕРАТУРЫ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0C">
        <w:rPr>
          <w:rFonts w:ascii="Times New Roman" w:hAnsi="Times New Roman" w:cs="Times New Roman"/>
          <w:sz w:val="28"/>
          <w:szCs w:val="28"/>
        </w:rPr>
        <w:t>Алексеева</w:t>
      </w:r>
      <w:r>
        <w:rPr>
          <w:rFonts w:ascii="Times New Roman" w:hAnsi="Times New Roman" w:cs="Times New Roman"/>
          <w:sz w:val="28"/>
          <w:szCs w:val="28"/>
        </w:rPr>
        <w:t>, М.М</w:t>
      </w:r>
      <w:r w:rsidRPr="0005440C">
        <w:rPr>
          <w:rFonts w:ascii="Times New Roman" w:hAnsi="Times New Roman" w:cs="Times New Roman"/>
          <w:sz w:val="28"/>
          <w:szCs w:val="28"/>
        </w:rPr>
        <w:t>. Методика развития речи и обучения родному языку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40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05440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М.М. Алексеева, В.И. Яшина.</w:t>
      </w:r>
      <w:r w:rsidR="00CC330F">
        <w:rPr>
          <w:rFonts w:ascii="Times New Roman" w:hAnsi="Times New Roman" w:cs="Times New Roman"/>
          <w:sz w:val="28"/>
          <w:szCs w:val="28"/>
        </w:rPr>
        <w:t xml:space="preserve"> – М.: Издательский</w:t>
      </w:r>
      <w:r w:rsidRPr="0005440C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CC330F">
        <w:rPr>
          <w:rFonts w:ascii="Times New Roman" w:hAnsi="Times New Roman" w:cs="Times New Roman"/>
          <w:sz w:val="28"/>
          <w:szCs w:val="28"/>
        </w:rPr>
        <w:t>«</w:t>
      </w:r>
      <w:r w:rsidRPr="0005440C">
        <w:rPr>
          <w:rFonts w:ascii="Times New Roman" w:hAnsi="Times New Roman" w:cs="Times New Roman"/>
          <w:sz w:val="28"/>
          <w:szCs w:val="28"/>
        </w:rPr>
        <w:t>Академия</w:t>
      </w:r>
      <w:r w:rsidR="00CC330F">
        <w:rPr>
          <w:rFonts w:ascii="Times New Roman" w:hAnsi="Times New Roman" w:cs="Times New Roman"/>
          <w:sz w:val="28"/>
          <w:szCs w:val="28"/>
        </w:rPr>
        <w:t>»</w:t>
      </w:r>
      <w:r w:rsidRPr="0005440C">
        <w:rPr>
          <w:rFonts w:ascii="Times New Roman" w:hAnsi="Times New Roman" w:cs="Times New Roman"/>
          <w:sz w:val="28"/>
          <w:szCs w:val="28"/>
        </w:rPr>
        <w:t>, 2000. – 400с.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Андреева, К.А. Коммуникативные способности дошкольников с умственной отсталостью / К.А. Андреева // Изд. Молодой учёный., 2014, -№ 2. – 715- 718с. [Электронный ресурс] </w:t>
      </w:r>
      <w:r w:rsidRPr="000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URL</w:t>
      </w:r>
      <w:r w:rsidRPr="000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31" w:history="1">
        <w:r w:rsidRPr="0005440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https://moluch.ru/archive/61/9064/</w:t>
        </w:r>
      </w:hyperlink>
      <w:r w:rsidRPr="00054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(дата обращения 22.11.2019)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0C">
        <w:rPr>
          <w:rFonts w:ascii="Times New Roman" w:hAnsi="Times New Roman" w:cs="Times New Roman"/>
          <w:sz w:val="28"/>
          <w:szCs w:val="28"/>
        </w:rPr>
        <w:t>Антипанова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440C">
        <w:rPr>
          <w:rFonts w:ascii="Times New Roman" w:hAnsi="Times New Roman" w:cs="Times New Roman"/>
          <w:sz w:val="28"/>
          <w:szCs w:val="28"/>
        </w:rPr>
        <w:t xml:space="preserve"> Н.А. Особенности развития детей с нарушениями интеллекта / Н.А. Антипанова, М.А. Дацко // Международный журнал гуманитарных и естественных наук. — 2016. — №2. — С. 24-27.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2A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172A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2" w:history="1">
        <w:r w:rsidRPr="009F07AF">
          <w:rPr>
            <w:rStyle w:val="a4"/>
            <w:rFonts w:ascii="Times New Roman" w:hAnsi="Times New Roman" w:cs="Times New Roman"/>
            <w:sz w:val="28"/>
            <w:szCs w:val="28"/>
          </w:rPr>
          <w:t>http://intjournal.ru/osobennosti-razvitiya-detej-s-narusheniyami-intellekta/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5.02.2020)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0C">
        <w:rPr>
          <w:rFonts w:ascii="Times New Roman" w:hAnsi="Times New Roman" w:cs="Times New Roman"/>
          <w:sz w:val="28"/>
          <w:szCs w:val="28"/>
        </w:rPr>
        <w:t>Антипова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440C">
        <w:rPr>
          <w:rFonts w:ascii="Times New Roman" w:hAnsi="Times New Roman" w:cs="Times New Roman"/>
          <w:sz w:val="28"/>
          <w:szCs w:val="28"/>
        </w:rPr>
        <w:t xml:space="preserve"> Ж.В. Формирование словаря у детей дошкольного возраста с общим недоразвитием речи </w:t>
      </w:r>
      <w:r w:rsidRPr="00C172A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C172A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2A1">
        <w:rPr>
          <w:rFonts w:ascii="Times New Roman" w:hAnsi="Times New Roman" w:cs="Times New Roman"/>
          <w:sz w:val="28"/>
          <w:szCs w:val="28"/>
        </w:rPr>
        <w:t xml:space="preserve">Под ред. Ю.Ф. Гаркуши </w:t>
      </w:r>
      <w:r w:rsidRPr="0005440C">
        <w:rPr>
          <w:rFonts w:ascii="Times New Roman" w:hAnsi="Times New Roman" w:cs="Times New Roman"/>
          <w:sz w:val="28"/>
          <w:szCs w:val="28"/>
        </w:rPr>
        <w:t>// Ребёнок. Раннее выявление отклонений в развитии речи и их преодоление/.2-е изд. - М.: Изд-во МПСИ, 2009.</w:t>
      </w:r>
    </w:p>
    <w:p w:rsidR="00B0549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Асмолов, А.Г. Ребенок в культуре взрослых </w:t>
      </w:r>
      <w:r w:rsidRPr="00311EA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11EA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А.Г. Асмолов, Н.А. Пастернак. – М.: Издательство Юрайт, 2019. – 150с.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Бабина, Г.</w:t>
      </w:r>
      <w:r w:rsidRPr="0005440C">
        <w:rPr>
          <w:rFonts w:ascii="Times New Roman" w:hAnsi="Times New Roman" w:cs="Times New Roman"/>
          <w:sz w:val="28"/>
          <w:szCs w:val="28"/>
        </w:rPr>
        <w:t xml:space="preserve">В. Структурно-слоговая организация речи дошкольников: онтогенез и дизонтогенез: Монография [Текст] / Г.В. Бабина, Н.Ю. Шарипова. - М.: МПГУ; Издательство «Прометей», 2013. - 191 с.  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0C">
        <w:rPr>
          <w:rFonts w:ascii="Times New Roman" w:hAnsi="Times New Roman" w:cs="Times New Roman"/>
          <w:sz w:val="28"/>
          <w:szCs w:val="28"/>
        </w:rPr>
        <w:t xml:space="preserve">Баблумова, М.Е. Экспериментальное изучение уровня сформированности коммуникативных умений у дошкольников с умеренной умственной отсталостью  / М.Е. Баблумова // Вестник Череповецкого государственного университета., 2013, -№4. – 162-164 [Электронный ресурс] </w:t>
      </w:r>
      <w:r w:rsidRPr="0005440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5440C">
        <w:rPr>
          <w:rFonts w:ascii="Times New Roman" w:hAnsi="Times New Roman" w:cs="Times New Roman"/>
          <w:sz w:val="28"/>
          <w:szCs w:val="28"/>
        </w:rPr>
        <w:t xml:space="preserve">: </w:t>
      </w:r>
      <w:hyperlink r:id="rId33" w:history="1">
        <w:r w:rsidRPr="0005440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https://cyberleninka.ru/article/n/eksperimentalnoe-izuchenie-urovnya-sformirovannosti-kommunikativnyh-umeniy-u-doshkolnikov-s-umerennoy-umstvennoy-otstalostyu/viewer</w:t>
        </w:r>
      </w:hyperlink>
      <w:r w:rsidRPr="0005440C">
        <w:rPr>
          <w:rFonts w:ascii="Times New Roman" w:hAnsi="Times New Roman" w:cs="Times New Roman"/>
          <w:sz w:val="28"/>
          <w:szCs w:val="28"/>
        </w:rPr>
        <w:t xml:space="preserve"> (дата обращения 22.11.2019)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0C">
        <w:rPr>
          <w:rFonts w:ascii="Times New Roman" w:hAnsi="Times New Roman" w:cs="Times New Roman"/>
          <w:sz w:val="28"/>
          <w:szCs w:val="28"/>
        </w:rPr>
        <w:lastRenderedPageBreak/>
        <w:t>Брюховский, Л.А. Особенности понимания речи у детей с с умственной отсталостью / Л.А. Брюховский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05440C">
        <w:rPr>
          <w:rFonts w:ascii="Times New Roman" w:hAnsi="Times New Roman" w:cs="Times New Roman"/>
          <w:sz w:val="28"/>
          <w:szCs w:val="28"/>
        </w:rPr>
        <w:t xml:space="preserve"> Вестник Красноярского Государственного педагогического университета им. В.П. Астафьева., 2009. -№1. – 82-87с. [Электронный ресурс] </w:t>
      </w:r>
      <w:r w:rsidRPr="0005440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5440C">
        <w:rPr>
          <w:rFonts w:ascii="Times New Roman" w:hAnsi="Times New Roman" w:cs="Times New Roman"/>
          <w:sz w:val="28"/>
          <w:szCs w:val="28"/>
        </w:rPr>
        <w:t xml:space="preserve">: </w:t>
      </w:r>
      <w:hyperlink r:id="rId34" w:history="1">
        <w:r w:rsidRPr="0005440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https://cyberleninka.ru/article/n/osobennosti-ponimaniya-rechi-u-detey-s-umstvennoy-otstalostyu/viewer</w:t>
        </w:r>
      </w:hyperlink>
      <w:r w:rsidRPr="0005440C">
        <w:rPr>
          <w:rFonts w:ascii="Times New Roman" w:hAnsi="Times New Roman" w:cs="Times New Roman"/>
          <w:sz w:val="28"/>
          <w:szCs w:val="28"/>
        </w:rPr>
        <w:t xml:space="preserve"> (дата обращения 9.11.2019)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</w:t>
      </w:r>
      <w:r w:rsidRPr="0005440C">
        <w:rPr>
          <w:rFonts w:ascii="Times New Roman" w:hAnsi="Times New Roman" w:cs="Times New Roman"/>
          <w:sz w:val="28"/>
          <w:szCs w:val="28"/>
        </w:rPr>
        <w:t>, Л.А. Соотношение речи и образа в решении дошкольниками мыслительных задач</w:t>
      </w:r>
      <w:r w:rsidRPr="00C172A1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C172A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C172A1">
        <w:t xml:space="preserve"> </w:t>
      </w:r>
      <w:r w:rsidRPr="00C172A1">
        <w:rPr>
          <w:rFonts w:ascii="Times New Roman" w:hAnsi="Times New Roman" w:cs="Times New Roman"/>
          <w:sz w:val="28"/>
          <w:szCs w:val="28"/>
        </w:rPr>
        <w:t xml:space="preserve">Под ред. Л.A. Венгера </w:t>
      </w:r>
      <w:r w:rsidRPr="0005440C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40C">
        <w:rPr>
          <w:rFonts w:ascii="Times New Roman" w:hAnsi="Times New Roman" w:cs="Times New Roman"/>
          <w:sz w:val="28"/>
          <w:szCs w:val="28"/>
        </w:rPr>
        <w:t>Слово и образ в решении познавательных задач дошкольниками/. – М., 1996. – С. 3—13.</w:t>
      </w:r>
    </w:p>
    <w:p w:rsidR="00B0549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3E7">
        <w:rPr>
          <w:rFonts w:ascii="Times New Roman" w:hAnsi="Times New Roman" w:cs="Times New Roman"/>
          <w:sz w:val="28"/>
          <w:szCs w:val="28"/>
        </w:rPr>
        <w:t>Выготский, Л.С. Мышление и речь [Текст] / Л. С. Выготский. – М. : Лабиринт, 2007. – 350 с.</w:t>
      </w:r>
    </w:p>
    <w:p w:rsidR="00B0549C" w:rsidRPr="00051CA6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CA6">
        <w:rPr>
          <w:rFonts w:ascii="Times New Roman" w:hAnsi="Times New Roman" w:cs="Times New Roman"/>
          <w:sz w:val="28"/>
          <w:szCs w:val="28"/>
        </w:rPr>
        <w:t>Выготский, Л.С. Психология развития ребенка [Текст] / Л.С. Выготский // Изд-во Смысл. Изд-во Эксмо, 2014. – 512с.</w:t>
      </w:r>
    </w:p>
    <w:p w:rsidR="00B0549C" w:rsidRPr="0005440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0C">
        <w:rPr>
          <w:rFonts w:ascii="Times New Roman" w:hAnsi="Times New Roman" w:cs="Times New Roman"/>
          <w:sz w:val="28"/>
          <w:szCs w:val="28"/>
        </w:rPr>
        <w:t>Гаврилушкина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440C">
        <w:rPr>
          <w:rFonts w:ascii="Times New Roman" w:hAnsi="Times New Roman" w:cs="Times New Roman"/>
          <w:sz w:val="28"/>
          <w:szCs w:val="28"/>
        </w:rPr>
        <w:t xml:space="preserve"> О. Об организации воспитания детей с недостатками умственного развития [Текст] / О. Гаврилушкина</w:t>
      </w:r>
      <w:r w:rsidR="00CC330F">
        <w:rPr>
          <w:rFonts w:ascii="Times New Roman" w:hAnsi="Times New Roman" w:cs="Times New Roman"/>
          <w:sz w:val="28"/>
          <w:szCs w:val="28"/>
        </w:rPr>
        <w:t xml:space="preserve"> </w:t>
      </w:r>
      <w:r w:rsidRPr="0005440C">
        <w:rPr>
          <w:rFonts w:ascii="Times New Roman" w:hAnsi="Times New Roman" w:cs="Times New Roman"/>
          <w:sz w:val="28"/>
          <w:szCs w:val="28"/>
        </w:rPr>
        <w:t>//Дошкольное воспитание, 1998 - №2 - 67-71с.</w:t>
      </w:r>
    </w:p>
    <w:p w:rsidR="00B0549C" w:rsidRDefault="00B0549C" w:rsidP="00DF19B1">
      <w:pPr>
        <w:numPr>
          <w:ilvl w:val="0"/>
          <w:numId w:val="2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95EED">
        <w:rPr>
          <w:rFonts w:ascii="Times New Roman" w:hAnsi="Times New Roman" w:cs="Times New Roman"/>
          <w:sz w:val="28"/>
          <w:szCs w:val="28"/>
        </w:rPr>
        <w:t>альперин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5EED">
        <w:rPr>
          <w:rFonts w:ascii="Times New Roman" w:hAnsi="Times New Roman" w:cs="Times New Roman"/>
          <w:sz w:val="28"/>
          <w:szCs w:val="28"/>
        </w:rPr>
        <w:t xml:space="preserve"> П.Я. Ф</w:t>
      </w:r>
      <w:r>
        <w:rPr>
          <w:rFonts w:ascii="Times New Roman" w:hAnsi="Times New Roman" w:cs="Times New Roman"/>
          <w:sz w:val="28"/>
          <w:szCs w:val="28"/>
        </w:rPr>
        <w:t>ормирование умственных действий</w:t>
      </w:r>
      <w:r w:rsidRPr="00095EED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095EE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095EED">
        <w:t xml:space="preserve"> </w:t>
      </w:r>
      <w:r w:rsidRPr="00095EED">
        <w:rPr>
          <w:rFonts w:ascii="Times New Roman" w:hAnsi="Times New Roman" w:cs="Times New Roman"/>
          <w:sz w:val="28"/>
          <w:szCs w:val="28"/>
        </w:rPr>
        <w:t>Под ред</w:t>
      </w:r>
      <w:r w:rsidR="00CC330F">
        <w:rPr>
          <w:rFonts w:ascii="Times New Roman" w:hAnsi="Times New Roman" w:cs="Times New Roman"/>
          <w:sz w:val="28"/>
          <w:szCs w:val="28"/>
        </w:rPr>
        <w:t>.</w:t>
      </w:r>
      <w:r w:rsidRPr="00095EED">
        <w:rPr>
          <w:rFonts w:ascii="Times New Roman" w:hAnsi="Times New Roman" w:cs="Times New Roman"/>
          <w:sz w:val="28"/>
          <w:szCs w:val="28"/>
        </w:rPr>
        <w:t xml:space="preserve"> А.Г. Маклак</w:t>
      </w:r>
      <w:r>
        <w:rPr>
          <w:rFonts w:ascii="Times New Roman" w:hAnsi="Times New Roman" w:cs="Times New Roman"/>
          <w:sz w:val="28"/>
          <w:szCs w:val="28"/>
        </w:rPr>
        <w:t xml:space="preserve">ова </w:t>
      </w:r>
      <w:r w:rsidRPr="00095EED">
        <w:rPr>
          <w:rFonts w:ascii="Times New Roman" w:hAnsi="Times New Roman" w:cs="Times New Roman"/>
          <w:sz w:val="28"/>
          <w:szCs w:val="28"/>
        </w:rPr>
        <w:t>// Познавательные психические процессы.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330F">
        <w:rPr>
          <w:rFonts w:ascii="Times New Roman" w:hAnsi="Times New Roman" w:cs="Times New Roman"/>
          <w:sz w:val="28"/>
          <w:szCs w:val="28"/>
        </w:rPr>
        <w:t xml:space="preserve"> СП</w:t>
      </w:r>
      <w:r w:rsidRPr="00095EED">
        <w:rPr>
          <w:rFonts w:ascii="Times New Roman" w:hAnsi="Times New Roman" w:cs="Times New Roman"/>
          <w:sz w:val="28"/>
          <w:szCs w:val="28"/>
        </w:rPr>
        <w:t>б.: Питер, 2001.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E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205с.</w:t>
      </w:r>
    </w:p>
    <w:p w:rsidR="00605459" w:rsidRDefault="00605459" w:rsidP="006054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05459">
          <w:pgSz w:w="11906" w:h="16838"/>
          <w:pgMar w:top="1012" w:right="720" w:bottom="660" w:left="1440" w:header="0" w:footer="0" w:gutter="0"/>
          <w:cols w:space="720"/>
          <w:noEndnote/>
        </w:sectPr>
      </w:pPr>
    </w:p>
    <w:p w:rsidR="00B0549C" w:rsidRPr="00914C94" w:rsidRDefault="00B0549C" w:rsidP="00914C94">
      <w:pPr>
        <w:widowControl w:val="0"/>
        <w:autoSpaceDE w:val="0"/>
        <w:autoSpaceDN w:val="0"/>
        <w:adjustRightInd w:val="0"/>
        <w:spacing w:after="0" w:line="360" w:lineRule="auto"/>
        <w:ind w:left="262" w:right="132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914C94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Приложение </w:t>
      </w:r>
      <w:r w:rsidR="00CF18E8" w:rsidRPr="00914C94">
        <w:rPr>
          <w:rFonts w:ascii="Times New Roman" w:hAnsi="Times New Roman" w:cs="Times New Roman"/>
          <w:b/>
          <w:sz w:val="28"/>
          <w:szCs w:val="24"/>
        </w:rPr>
        <w:t>4</w:t>
      </w:r>
      <w:r w:rsidRPr="00914C94">
        <w:rPr>
          <w:rFonts w:ascii="Times New Roman" w:hAnsi="Times New Roman" w:cs="Times New Roman"/>
          <w:b/>
          <w:sz w:val="28"/>
          <w:szCs w:val="24"/>
        </w:rPr>
        <w:t>. Пример оформления введения</w:t>
      </w:r>
    </w:p>
    <w:p w:rsidR="00B0549C" w:rsidRPr="00EB4275" w:rsidRDefault="00B0549C" w:rsidP="00B0549C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ВВЕДЕНИЕ</w:t>
      </w:r>
    </w:p>
    <w:p w:rsidR="00B0549C" w:rsidRPr="00EB4275" w:rsidRDefault="00B0549C" w:rsidP="00B054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Актуальность проблемы исследования</w:t>
      </w:r>
      <w:r w:rsidRPr="00EB4275">
        <w:rPr>
          <w:rFonts w:ascii="Times New Roman" w:hAnsi="Times New Roman"/>
          <w:sz w:val="28"/>
          <w:szCs w:val="28"/>
        </w:rPr>
        <w:t xml:space="preserve">. У детей </w:t>
      </w:r>
      <w:r w:rsidRPr="003F1E3C">
        <w:rPr>
          <w:rFonts w:ascii="Times New Roman" w:hAnsi="Times New Roman"/>
          <w:sz w:val="28"/>
          <w:szCs w:val="28"/>
        </w:rPr>
        <w:t>с отклонениями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B4275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и</w:t>
      </w:r>
      <w:r w:rsidRPr="00EB4275">
        <w:rPr>
          <w:rFonts w:ascii="Times New Roman" w:hAnsi="Times New Roman"/>
          <w:sz w:val="28"/>
          <w:szCs w:val="28"/>
        </w:rPr>
        <w:t xml:space="preserve"> эмоциональные нарушения могут выступать в качестве как первичных, так и вторичных дефектов. У дошкольников с задержкой психического развития (ЗПР) они имеют вторичный характер и могут </w:t>
      </w:r>
      <w:r w:rsidRPr="003F1E3C">
        <w:rPr>
          <w:rFonts w:ascii="Times New Roman" w:hAnsi="Times New Roman"/>
          <w:sz w:val="28"/>
          <w:szCs w:val="28"/>
        </w:rPr>
        <w:t>проявляться</w:t>
      </w:r>
      <w:r w:rsidRPr="00EB4275">
        <w:rPr>
          <w:rFonts w:ascii="Times New Roman" w:hAnsi="Times New Roman"/>
          <w:sz w:val="28"/>
          <w:szCs w:val="28"/>
        </w:rPr>
        <w:t xml:space="preserve"> в качестве одного из механизмов социальной дезадаптации. Методы выявления эмоциональных нарушений у детей весьма разнообразны. Условно их делят на проективные и непроективные методы исследования личности. Проективные методы, как правило, обладают большей сензитивностью в выявлении таких нарушений, однако их использование в отношени</w:t>
      </w:r>
      <w:r>
        <w:rPr>
          <w:rFonts w:ascii="Times New Roman" w:hAnsi="Times New Roman"/>
          <w:sz w:val="28"/>
          <w:szCs w:val="28"/>
        </w:rPr>
        <w:t>и</w:t>
      </w:r>
      <w:r w:rsidRPr="00EB4275">
        <w:rPr>
          <w:rFonts w:ascii="Times New Roman" w:hAnsi="Times New Roman"/>
          <w:sz w:val="28"/>
          <w:szCs w:val="28"/>
        </w:rPr>
        <w:t xml:space="preserve"> детей с нарушени</w:t>
      </w:r>
      <w:r>
        <w:rPr>
          <w:rFonts w:ascii="Times New Roman" w:hAnsi="Times New Roman"/>
          <w:sz w:val="28"/>
          <w:szCs w:val="28"/>
        </w:rPr>
        <w:t>е</w:t>
      </w:r>
      <w:r w:rsidRPr="00EB4275">
        <w:rPr>
          <w:rFonts w:ascii="Times New Roman" w:hAnsi="Times New Roman"/>
          <w:sz w:val="28"/>
          <w:szCs w:val="28"/>
        </w:rPr>
        <w:t xml:space="preserve">м развития, в том числе, и дошкольников с ЗПР, ограничены отсутствием четких критериев анализа данных, учитывающих структуру дефекта у ребенка. </w:t>
      </w:r>
    </w:p>
    <w:p w:rsidR="00B0549C" w:rsidRPr="00EB4275" w:rsidRDefault="00B0549C" w:rsidP="00B0549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B4275">
        <w:rPr>
          <w:rFonts w:ascii="Times New Roman" w:hAnsi="Times New Roman"/>
          <w:color w:val="000000"/>
          <w:sz w:val="28"/>
          <w:szCs w:val="28"/>
        </w:rPr>
        <w:t>Проблемой изучения эмоциональной сферы детей дошкольного возраста занимались</w:t>
      </w:r>
      <w:r>
        <w:rPr>
          <w:rFonts w:ascii="Times New Roman" w:hAnsi="Times New Roman"/>
          <w:color w:val="000000"/>
          <w:sz w:val="28"/>
          <w:szCs w:val="28"/>
        </w:rPr>
        <w:t xml:space="preserve"> многие психологи и педагоги,</w:t>
      </w:r>
      <w:r w:rsidRPr="00EB4275">
        <w:rPr>
          <w:rFonts w:ascii="Times New Roman" w:hAnsi="Times New Roman"/>
          <w:color w:val="000000"/>
          <w:sz w:val="28"/>
          <w:szCs w:val="28"/>
        </w:rPr>
        <w:t xml:space="preserve"> такие </w:t>
      </w:r>
      <w:r>
        <w:rPr>
          <w:rFonts w:ascii="Times New Roman" w:hAnsi="Times New Roman"/>
          <w:color w:val="000000"/>
          <w:sz w:val="28"/>
          <w:szCs w:val="28"/>
        </w:rPr>
        <w:t xml:space="preserve"> как Л.И. Божович</w:t>
      </w:r>
      <w:r w:rsidRPr="00EB427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Л.С. Выготский, </w:t>
      </w:r>
      <w:r w:rsidRPr="00EB4275">
        <w:rPr>
          <w:rFonts w:ascii="Times New Roman" w:hAnsi="Times New Roman"/>
          <w:color w:val="000000"/>
          <w:sz w:val="28"/>
          <w:szCs w:val="28"/>
        </w:rPr>
        <w:t>А.В.</w:t>
      </w:r>
      <w:r>
        <w:rPr>
          <w:rFonts w:ascii="Times New Roman" w:hAnsi="Times New Roman"/>
          <w:color w:val="000000"/>
          <w:sz w:val="28"/>
          <w:szCs w:val="28"/>
        </w:rPr>
        <w:t xml:space="preserve"> Запорожец, </w:t>
      </w:r>
      <w:r w:rsidRPr="00EB4275">
        <w:rPr>
          <w:rFonts w:ascii="Times New Roman" w:hAnsi="Times New Roman"/>
          <w:color w:val="000000"/>
          <w:sz w:val="28"/>
          <w:szCs w:val="28"/>
        </w:rPr>
        <w:t>К.Е.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4275">
        <w:rPr>
          <w:rFonts w:ascii="Times New Roman" w:hAnsi="Times New Roman"/>
          <w:color w:val="000000"/>
          <w:sz w:val="28"/>
          <w:szCs w:val="28"/>
        </w:rPr>
        <w:t>Изард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B4275">
        <w:rPr>
          <w:rFonts w:ascii="Times New Roman" w:hAnsi="Times New Roman"/>
          <w:color w:val="000000"/>
          <w:sz w:val="28"/>
          <w:szCs w:val="28"/>
        </w:rPr>
        <w:t>А.Д.</w:t>
      </w:r>
      <w:r>
        <w:rPr>
          <w:rFonts w:ascii="Times New Roman" w:hAnsi="Times New Roman"/>
          <w:color w:val="000000"/>
          <w:sz w:val="28"/>
          <w:szCs w:val="28"/>
        </w:rPr>
        <w:t xml:space="preserve"> Кошелева, </w:t>
      </w:r>
      <w:r w:rsidRPr="00EB4275">
        <w:rPr>
          <w:rFonts w:ascii="Times New Roman" w:hAnsi="Times New Roman"/>
          <w:color w:val="000000"/>
          <w:sz w:val="28"/>
          <w:szCs w:val="28"/>
        </w:rPr>
        <w:t>А.Н.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4275">
        <w:rPr>
          <w:rFonts w:ascii="Times New Roman" w:hAnsi="Times New Roman"/>
          <w:color w:val="000000"/>
          <w:sz w:val="28"/>
          <w:szCs w:val="28"/>
        </w:rPr>
        <w:t xml:space="preserve">Леонтьев, </w:t>
      </w:r>
      <w:r>
        <w:rPr>
          <w:rFonts w:ascii="Times New Roman" w:hAnsi="Times New Roman"/>
          <w:color w:val="000000"/>
          <w:sz w:val="28"/>
          <w:szCs w:val="28"/>
        </w:rPr>
        <w:t xml:space="preserve">В.И. Лубовский, </w:t>
      </w:r>
      <w:r w:rsidRPr="00EB4275">
        <w:rPr>
          <w:rFonts w:ascii="Times New Roman" w:hAnsi="Times New Roman"/>
          <w:color w:val="000000"/>
          <w:sz w:val="28"/>
          <w:szCs w:val="28"/>
        </w:rPr>
        <w:t>И.И.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4275">
        <w:rPr>
          <w:rFonts w:ascii="Times New Roman" w:hAnsi="Times New Roman"/>
          <w:color w:val="000000"/>
          <w:sz w:val="28"/>
          <w:szCs w:val="28"/>
        </w:rPr>
        <w:t>Мамайчук</w:t>
      </w:r>
      <w:r>
        <w:rPr>
          <w:rFonts w:ascii="Times New Roman" w:hAnsi="Times New Roman"/>
          <w:color w:val="000000"/>
          <w:sz w:val="28"/>
          <w:szCs w:val="28"/>
        </w:rPr>
        <w:t xml:space="preserve">, Я.З. Неверович, </w:t>
      </w:r>
      <w:r w:rsidRPr="00EB4275">
        <w:rPr>
          <w:rFonts w:ascii="Times New Roman" w:hAnsi="Times New Roman"/>
          <w:color w:val="000000"/>
          <w:sz w:val="28"/>
          <w:szCs w:val="28"/>
        </w:rPr>
        <w:t>С.Л.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4275">
        <w:rPr>
          <w:rFonts w:ascii="Times New Roman" w:hAnsi="Times New Roman"/>
          <w:color w:val="000000"/>
          <w:sz w:val="28"/>
          <w:szCs w:val="28"/>
        </w:rPr>
        <w:t>Рубинштейн, У.В.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B4275">
        <w:rPr>
          <w:rFonts w:ascii="Times New Roman" w:hAnsi="Times New Roman"/>
          <w:color w:val="000000"/>
          <w:sz w:val="28"/>
          <w:szCs w:val="28"/>
        </w:rPr>
        <w:t>Ульенкова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B4275">
        <w:rPr>
          <w:rFonts w:ascii="Times New Roman" w:hAnsi="Times New Roman"/>
          <w:color w:val="000000"/>
          <w:sz w:val="28"/>
          <w:szCs w:val="28"/>
        </w:rPr>
        <w:t>Г.А.</w:t>
      </w:r>
      <w:r>
        <w:rPr>
          <w:rFonts w:ascii="Times New Roman" w:hAnsi="Times New Roman"/>
          <w:color w:val="000000"/>
          <w:sz w:val="28"/>
          <w:szCs w:val="28"/>
        </w:rPr>
        <w:t xml:space="preserve"> Урунтаева и др. </w:t>
      </w:r>
      <w:r w:rsidRPr="00EB4275">
        <w:rPr>
          <w:rFonts w:ascii="Times New Roman" w:hAnsi="Times New Roman"/>
          <w:color w:val="000000"/>
          <w:sz w:val="28"/>
          <w:szCs w:val="28"/>
        </w:rPr>
        <w:t xml:space="preserve">Они провели многочисленные исследования и установили особенности эмоциональных переживаний и выявили усложнение системы знаний об эмоциях у детей на разных этапах дошкольного возраста. </w:t>
      </w:r>
    </w:p>
    <w:p w:rsidR="00B0549C" w:rsidRPr="00EB4275" w:rsidRDefault="00B0549C" w:rsidP="00B0549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4275">
        <w:rPr>
          <w:rFonts w:ascii="Times New Roman" w:hAnsi="Times New Roman"/>
          <w:color w:val="000000"/>
          <w:sz w:val="28"/>
          <w:szCs w:val="28"/>
        </w:rPr>
        <w:t>Однако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EB427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ответы на многие вопросы</w:t>
      </w:r>
      <w:r w:rsidRPr="003F1E3C">
        <w:rPr>
          <w:rFonts w:ascii="Times New Roman" w:hAnsi="Times New Roman"/>
          <w:sz w:val="28"/>
          <w:szCs w:val="28"/>
        </w:rPr>
        <w:t xml:space="preserve">, касающиеся способов выявления нарушений эмоциональной сферы у детей с отклонениями в развитии, в целом, и у детей с ЗПР, в частности, еще не найдены, тогда положительное решение этой проблемы дает возможность оказывать более целенаправленную помощь этим детям. В связи с этим, следует и далее заниматься решение озвученной проблемы, что и явилось основанием для формулирования </w:t>
      </w:r>
      <w:r w:rsidRPr="003F1E3C">
        <w:rPr>
          <w:rFonts w:ascii="Times New Roman" w:hAnsi="Times New Roman"/>
          <w:sz w:val="28"/>
          <w:szCs w:val="28"/>
          <w:shd w:val="clear" w:color="auto" w:fill="FFFFFF"/>
        </w:rPr>
        <w:t>следующей</w:t>
      </w:r>
      <w:r w:rsidRPr="00EB42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B42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тем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ы</w:t>
      </w:r>
      <w:r w:rsidRPr="00EB42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исследования</w:t>
      </w:r>
      <w:r w:rsidRPr="00EB42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«Проявления эмоциональных нарушений в проективном исследовании личности дошкольников с задержкой психического развития».</w:t>
      </w:r>
    </w:p>
    <w:p w:rsidR="00B0549C" w:rsidRPr="00EB4275" w:rsidRDefault="00B0549C" w:rsidP="00B0549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Цель</w:t>
      </w:r>
      <w:r w:rsidRPr="00EB4275">
        <w:rPr>
          <w:rFonts w:ascii="Times New Roman" w:hAnsi="Times New Roman"/>
          <w:sz w:val="28"/>
          <w:szCs w:val="28"/>
        </w:rPr>
        <w:t xml:space="preserve"> </w:t>
      </w:r>
      <w:r w:rsidRPr="00EB4275">
        <w:rPr>
          <w:rFonts w:ascii="Times New Roman" w:hAnsi="Times New Roman"/>
          <w:b/>
          <w:sz w:val="28"/>
          <w:szCs w:val="28"/>
        </w:rPr>
        <w:t>исследования</w:t>
      </w:r>
      <w:r w:rsidRPr="00EB4275">
        <w:rPr>
          <w:rFonts w:ascii="Times New Roman" w:hAnsi="Times New Roman"/>
          <w:sz w:val="28"/>
          <w:szCs w:val="28"/>
        </w:rPr>
        <w:t xml:space="preserve">: выявить уровень и особенности проявления эмоциональных нарушений у дошкольников с ЗПР посредством проективного и </w:t>
      </w:r>
      <w:r w:rsidRPr="00EB4275">
        <w:rPr>
          <w:rFonts w:ascii="Times New Roman" w:hAnsi="Times New Roman"/>
          <w:sz w:val="28"/>
          <w:szCs w:val="28"/>
        </w:rPr>
        <w:lastRenderedPageBreak/>
        <w:t xml:space="preserve">непроективного исследования личности и провести сравнительный анализ результатов такого исследования и определить критерии для выявления эмоциональных нарушений у дошкольников этой группы средствами проективных методов.  </w:t>
      </w:r>
    </w:p>
    <w:p w:rsidR="00B0549C" w:rsidRPr="00EB4275" w:rsidRDefault="00B0549C" w:rsidP="00B054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Объект</w:t>
      </w:r>
      <w:r w:rsidRPr="00EB4275">
        <w:rPr>
          <w:rFonts w:ascii="Times New Roman" w:hAnsi="Times New Roman"/>
          <w:sz w:val="28"/>
          <w:szCs w:val="28"/>
        </w:rPr>
        <w:t xml:space="preserve"> </w:t>
      </w:r>
      <w:r w:rsidRPr="00EB4275">
        <w:rPr>
          <w:rFonts w:ascii="Times New Roman" w:hAnsi="Times New Roman"/>
          <w:b/>
          <w:sz w:val="28"/>
          <w:szCs w:val="28"/>
        </w:rPr>
        <w:t>исследования</w:t>
      </w:r>
      <w:r w:rsidRPr="00EB4275">
        <w:rPr>
          <w:rFonts w:ascii="Times New Roman" w:hAnsi="Times New Roman"/>
          <w:sz w:val="28"/>
          <w:szCs w:val="28"/>
        </w:rPr>
        <w:t xml:space="preserve">: эмоциональная сфера дошкольников с </w:t>
      </w:r>
      <w:r>
        <w:rPr>
          <w:rFonts w:ascii="Times New Roman" w:hAnsi="Times New Roman"/>
          <w:sz w:val="28"/>
          <w:szCs w:val="28"/>
        </w:rPr>
        <w:t>задержкой психического развития</w:t>
      </w:r>
      <w:r w:rsidRPr="00EB4275">
        <w:rPr>
          <w:rFonts w:ascii="Times New Roman" w:hAnsi="Times New Roman"/>
          <w:sz w:val="28"/>
          <w:szCs w:val="28"/>
        </w:rPr>
        <w:t>.</w:t>
      </w:r>
    </w:p>
    <w:p w:rsidR="00B0549C" w:rsidRPr="00EB4275" w:rsidRDefault="00B0549C" w:rsidP="00B0549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EB4275">
        <w:rPr>
          <w:rFonts w:ascii="Times New Roman" w:hAnsi="Times New Roman"/>
          <w:sz w:val="28"/>
          <w:szCs w:val="28"/>
        </w:rPr>
        <w:t xml:space="preserve">: критерии диагностики эмоциональных нарушений в проективном исследовании личности дошкольников с </w:t>
      </w:r>
      <w:r>
        <w:rPr>
          <w:rFonts w:ascii="Times New Roman" w:hAnsi="Times New Roman"/>
          <w:sz w:val="28"/>
          <w:szCs w:val="28"/>
        </w:rPr>
        <w:t>задержкой психического развития</w:t>
      </w:r>
      <w:r w:rsidRPr="00EB4275">
        <w:rPr>
          <w:rFonts w:ascii="Times New Roman" w:hAnsi="Times New Roman"/>
          <w:sz w:val="28"/>
          <w:szCs w:val="28"/>
        </w:rPr>
        <w:t>.</w:t>
      </w:r>
    </w:p>
    <w:p w:rsidR="00B0549C" w:rsidRPr="00EB4275" w:rsidRDefault="00B0549C" w:rsidP="00B0549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Гипотеза исследования:</w:t>
      </w:r>
      <w:r w:rsidRPr="00EB4275">
        <w:rPr>
          <w:rFonts w:ascii="Times New Roman" w:hAnsi="Times New Roman"/>
          <w:sz w:val="28"/>
          <w:szCs w:val="28"/>
        </w:rPr>
        <w:t xml:space="preserve"> проективные методы исследования более сензитивны к выявлению эмоциональных нарушений у дошкольников с </w:t>
      </w:r>
      <w:r>
        <w:rPr>
          <w:rFonts w:ascii="Times New Roman" w:hAnsi="Times New Roman"/>
          <w:sz w:val="28"/>
          <w:szCs w:val="28"/>
        </w:rPr>
        <w:t>задержкой психического развития</w:t>
      </w:r>
      <w:r w:rsidRPr="00EB4275">
        <w:rPr>
          <w:rFonts w:ascii="Times New Roman" w:hAnsi="Times New Roman"/>
          <w:sz w:val="28"/>
          <w:szCs w:val="28"/>
        </w:rPr>
        <w:t>, чем непроективные, однако их применение ограничено в использовании в связи с несовершенством графических навыков и нарушений речевого развития дошкольников этой группы.</w:t>
      </w:r>
    </w:p>
    <w:p w:rsidR="00B0549C" w:rsidRPr="00EB4275" w:rsidRDefault="00B0549C" w:rsidP="00914C94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Задачи исследования:</w:t>
      </w:r>
    </w:p>
    <w:p w:rsidR="00B0549C" w:rsidRDefault="00B0549C" w:rsidP="00914C94">
      <w:pPr>
        <w:pStyle w:val="a3"/>
        <w:numPr>
          <w:ilvl w:val="0"/>
          <w:numId w:val="2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sz w:val="28"/>
          <w:szCs w:val="28"/>
        </w:rPr>
        <w:t>сделать обзор психолого-педагогических исследований по проблеме изучения эмоциональных нарушений и методов их выявления у детей в научной литературе;</w:t>
      </w:r>
    </w:p>
    <w:p w:rsidR="00B0549C" w:rsidRDefault="00B0549C" w:rsidP="00914C94">
      <w:pPr>
        <w:pStyle w:val="a3"/>
        <w:numPr>
          <w:ilvl w:val="0"/>
          <w:numId w:val="2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sz w:val="28"/>
          <w:szCs w:val="28"/>
        </w:rPr>
        <w:t>подобрать методы проективного и непроективного изучения эмоц</w:t>
      </w:r>
      <w:r w:rsidR="00CC330F">
        <w:rPr>
          <w:rFonts w:ascii="Times New Roman" w:hAnsi="Times New Roman"/>
          <w:sz w:val="28"/>
          <w:szCs w:val="28"/>
        </w:rPr>
        <w:t xml:space="preserve">иональной сферы дошкольников с </w:t>
      </w:r>
      <w:r>
        <w:rPr>
          <w:rFonts w:ascii="Times New Roman" w:hAnsi="Times New Roman"/>
          <w:sz w:val="28"/>
          <w:szCs w:val="28"/>
        </w:rPr>
        <w:t>задержкой психического развития</w:t>
      </w:r>
      <w:r w:rsidRPr="00EB4275">
        <w:rPr>
          <w:rFonts w:ascii="Times New Roman" w:hAnsi="Times New Roman"/>
          <w:sz w:val="28"/>
          <w:szCs w:val="28"/>
        </w:rPr>
        <w:t xml:space="preserve"> ПР и провести экспериментальное исследование;</w:t>
      </w:r>
    </w:p>
    <w:p w:rsidR="00B0549C" w:rsidRDefault="00B0549C" w:rsidP="00914C94">
      <w:pPr>
        <w:pStyle w:val="a3"/>
        <w:numPr>
          <w:ilvl w:val="0"/>
          <w:numId w:val="2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sz w:val="28"/>
          <w:szCs w:val="28"/>
        </w:rPr>
        <w:t>сделать качественный и количественный анализ результатов исследования;</w:t>
      </w:r>
    </w:p>
    <w:p w:rsidR="00B0549C" w:rsidRPr="00EB4275" w:rsidRDefault="00B0549C" w:rsidP="00914C94">
      <w:pPr>
        <w:pStyle w:val="a3"/>
        <w:numPr>
          <w:ilvl w:val="0"/>
          <w:numId w:val="2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sz w:val="28"/>
          <w:szCs w:val="28"/>
        </w:rPr>
        <w:t>сформулировать выводы.</w:t>
      </w:r>
    </w:p>
    <w:p w:rsidR="00B0549C" w:rsidRPr="00EB4275" w:rsidRDefault="00B0549C" w:rsidP="00914C9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Теоретико-методологические основы исследования:</w:t>
      </w:r>
    </w:p>
    <w:p w:rsidR="00B0549C" w:rsidRDefault="00B0549C" w:rsidP="00914C94">
      <w:pPr>
        <w:numPr>
          <w:ilvl w:val="1"/>
          <w:numId w:val="27"/>
        </w:numPr>
        <w:shd w:val="clear" w:color="auto" w:fill="FFFFFF"/>
        <w:tabs>
          <w:tab w:val="clear" w:pos="2520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дифференциальных эмоций (К. Изард)</w:t>
      </w:r>
      <w:r w:rsidRPr="00EB4275">
        <w:rPr>
          <w:rFonts w:ascii="Times New Roman" w:hAnsi="Times New Roman"/>
          <w:sz w:val="28"/>
          <w:szCs w:val="28"/>
        </w:rPr>
        <w:t>;</w:t>
      </w:r>
    </w:p>
    <w:p w:rsidR="00B0549C" w:rsidRDefault="00B0549C" w:rsidP="00914C94">
      <w:pPr>
        <w:numPr>
          <w:ilvl w:val="1"/>
          <w:numId w:val="27"/>
        </w:numPr>
        <w:shd w:val="clear" w:color="auto" w:fill="FFFFFF"/>
        <w:tabs>
          <w:tab w:val="clear" w:pos="2520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615B">
        <w:rPr>
          <w:rFonts w:ascii="Times New Roman" w:hAnsi="Times New Roman"/>
          <w:sz w:val="28"/>
          <w:szCs w:val="28"/>
          <w:shd w:val="clear" w:color="auto" w:fill="FFFFFF"/>
        </w:rPr>
        <w:t>положение о роли эмоциональных эталонов в развитии эмоциональной сферы детей (А.В.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9615B">
        <w:rPr>
          <w:rFonts w:ascii="Times New Roman" w:hAnsi="Times New Roman"/>
          <w:sz w:val="28"/>
          <w:szCs w:val="28"/>
          <w:shd w:val="clear" w:color="auto" w:fill="FFFFFF"/>
        </w:rPr>
        <w:t>Запорожец);</w:t>
      </w:r>
    </w:p>
    <w:p w:rsidR="00B0549C" w:rsidRPr="00127597" w:rsidRDefault="00B0549C" w:rsidP="00914C94">
      <w:pPr>
        <w:numPr>
          <w:ilvl w:val="1"/>
          <w:numId w:val="27"/>
        </w:numPr>
        <w:shd w:val="clear" w:color="auto" w:fill="FFFFFF"/>
        <w:tabs>
          <w:tab w:val="clear" w:pos="2520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sz w:val="28"/>
          <w:szCs w:val="28"/>
        </w:rPr>
        <w:t>положение о сущности эмоций и динамике развития эмоциональной сферы в детском возрасте (В.К.</w:t>
      </w:r>
      <w:r>
        <w:rPr>
          <w:rFonts w:ascii="Times New Roman" w:hAnsi="Times New Roman"/>
          <w:sz w:val="28"/>
          <w:szCs w:val="28"/>
        </w:rPr>
        <w:t xml:space="preserve"> Вилюнас, </w:t>
      </w:r>
      <w:r w:rsidRPr="00EB4275">
        <w:rPr>
          <w:rFonts w:ascii="Times New Roman" w:hAnsi="Times New Roman"/>
          <w:sz w:val="28"/>
          <w:szCs w:val="28"/>
        </w:rPr>
        <w:t>Л.С.</w:t>
      </w:r>
      <w:r>
        <w:rPr>
          <w:rFonts w:ascii="Times New Roman" w:hAnsi="Times New Roman"/>
          <w:sz w:val="28"/>
          <w:szCs w:val="28"/>
        </w:rPr>
        <w:t> </w:t>
      </w:r>
      <w:r w:rsidRPr="00EB4275">
        <w:rPr>
          <w:rFonts w:ascii="Times New Roman" w:hAnsi="Times New Roman"/>
          <w:sz w:val="28"/>
          <w:szCs w:val="28"/>
        </w:rPr>
        <w:t xml:space="preserve">Выготский, </w:t>
      </w:r>
      <w:r w:rsidRPr="00127597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 </w:t>
      </w:r>
      <w:r w:rsidRPr="00127597">
        <w:rPr>
          <w:rFonts w:ascii="Times New Roman" w:hAnsi="Times New Roman"/>
          <w:sz w:val="28"/>
          <w:szCs w:val="28"/>
        </w:rPr>
        <w:t>Изард</w:t>
      </w:r>
      <w:r>
        <w:rPr>
          <w:rFonts w:ascii="Times New Roman" w:hAnsi="Times New Roman"/>
          <w:sz w:val="28"/>
          <w:szCs w:val="28"/>
        </w:rPr>
        <w:t>, А</w:t>
      </w:r>
      <w:r w:rsidRPr="00127597">
        <w:rPr>
          <w:rFonts w:ascii="Times New Roman" w:hAnsi="Times New Roman"/>
          <w:sz w:val="28"/>
          <w:szCs w:val="28"/>
        </w:rPr>
        <w:t>.Н.</w:t>
      </w:r>
      <w:r>
        <w:rPr>
          <w:rFonts w:ascii="Times New Roman" w:hAnsi="Times New Roman"/>
          <w:sz w:val="28"/>
          <w:szCs w:val="28"/>
        </w:rPr>
        <w:t> </w:t>
      </w:r>
      <w:r w:rsidRPr="00127597">
        <w:rPr>
          <w:rFonts w:ascii="Times New Roman" w:hAnsi="Times New Roman"/>
          <w:sz w:val="28"/>
          <w:szCs w:val="28"/>
        </w:rPr>
        <w:t>Леонтьев);</w:t>
      </w:r>
    </w:p>
    <w:p w:rsidR="00B0549C" w:rsidRPr="00127597" w:rsidRDefault="00B0549C" w:rsidP="00914C94">
      <w:pPr>
        <w:numPr>
          <w:ilvl w:val="1"/>
          <w:numId w:val="27"/>
        </w:numPr>
        <w:shd w:val="clear" w:color="auto" w:fill="FFFFFF"/>
        <w:tabs>
          <w:tab w:val="clear" w:pos="2520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75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фференциально-психологическая</w:t>
      </w:r>
      <w:r w:rsidRPr="001275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концепци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1275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структуры эмоциональной сферы человека (Е.П.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275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Ильин).</w:t>
      </w:r>
    </w:p>
    <w:p w:rsidR="00B0549C" w:rsidRPr="00EB4275" w:rsidRDefault="00B0549C" w:rsidP="00914C94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Методы исслед</w:t>
      </w:r>
      <w:bookmarkStart w:id="0" w:name="_GoBack"/>
      <w:bookmarkEnd w:id="0"/>
      <w:r w:rsidRPr="00EB4275">
        <w:rPr>
          <w:rFonts w:ascii="Times New Roman" w:hAnsi="Times New Roman"/>
          <w:b/>
          <w:sz w:val="28"/>
          <w:szCs w:val="28"/>
        </w:rPr>
        <w:t>ования:</w:t>
      </w:r>
    </w:p>
    <w:p w:rsidR="00B0549C" w:rsidRDefault="00B0549C" w:rsidP="00914C94">
      <w:pPr>
        <w:pStyle w:val="1"/>
        <w:numPr>
          <w:ilvl w:val="1"/>
          <w:numId w:val="28"/>
        </w:numPr>
        <w:tabs>
          <w:tab w:val="clear" w:pos="2520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275">
        <w:rPr>
          <w:rFonts w:ascii="Times New Roman" w:hAnsi="Times New Roman" w:cs="Times New Roman"/>
          <w:sz w:val="28"/>
          <w:szCs w:val="28"/>
        </w:rPr>
        <w:t>метод анализа научной литературы;</w:t>
      </w:r>
    </w:p>
    <w:p w:rsidR="00B0549C" w:rsidRDefault="00B0549C" w:rsidP="00914C94">
      <w:pPr>
        <w:pStyle w:val="1"/>
        <w:numPr>
          <w:ilvl w:val="1"/>
          <w:numId w:val="28"/>
        </w:numPr>
        <w:tabs>
          <w:tab w:val="clear" w:pos="2520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275">
        <w:rPr>
          <w:rFonts w:ascii="Times New Roman" w:hAnsi="Times New Roman" w:cs="Times New Roman"/>
          <w:sz w:val="28"/>
          <w:szCs w:val="28"/>
        </w:rPr>
        <w:t>биографический метод (анализ психолого-медико-педагогической документации);</w:t>
      </w:r>
    </w:p>
    <w:p w:rsidR="00B0549C" w:rsidRPr="00DA76A0" w:rsidRDefault="00B0549C" w:rsidP="00914C94">
      <w:pPr>
        <w:pStyle w:val="1"/>
        <w:numPr>
          <w:ilvl w:val="1"/>
          <w:numId w:val="28"/>
        </w:numPr>
        <w:tabs>
          <w:tab w:val="clear" w:pos="2520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A0">
        <w:rPr>
          <w:rFonts w:ascii="Times New Roman" w:hAnsi="Times New Roman" w:cs="Times New Roman"/>
          <w:sz w:val="28"/>
          <w:szCs w:val="28"/>
        </w:rPr>
        <w:t>эмпирические методы (экспериментальные методики);</w:t>
      </w:r>
    </w:p>
    <w:p w:rsidR="00B0549C" w:rsidRPr="00DA76A0" w:rsidRDefault="00B0549C" w:rsidP="00914C94">
      <w:pPr>
        <w:pStyle w:val="1"/>
        <w:numPr>
          <w:ilvl w:val="1"/>
          <w:numId w:val="28"/>
        </w:numPr>
        <w:tabs>
          <w:tab w:val="clear" w:pos="2520"/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A0">
        <w:rPr>
          <w:rFonts w:ascii="Times New Roman" w:hAnsi="Times New Roman" w:cs="Times New Roman"/>
          <w:sz w:val="28"/>
          <w:szCs w:val="28"/>
        </w:rPr>
        <w:t>методы качественного и количественного анализа результатов исследования.</w:t>
      </w:r>
    </w:p>
    <w:p w:rsidR="00B0549C" w:rsidRDefault="00B0549C" w:rsidP="00B054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Эмпирическая база исследования</w:t>
      </w:r>
      <w:r w:rsidRPr="00EB4275">
        <w:rPr>
          <w:rFonts w:ascii="Times New Roman" w:hAnsi="Times New Roman"/>
          <w:sz w:val="28"/>
          <w:szCs w:val="28"/>
        </w:rPr>
        <w:t>:</w:t>
      </w:r>
      <w:r w:rsidRPr="00EB4275">
        <w:rPr>
          <w:rFonts w:ascii="Times New Roman" w:hAnsi="Times New Roman"/>
          <w:b/>
          <w:sz w:val="28"/>
          <w:szCs w:val="28"/>
        </w:rPr>
        <w:t xml:space="preserve"> </w:t>
      </w:r>
      <w:r w:rsidRPr="00EB4275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 125 городского округа город Уфа Республики Башкортостан.</w:t>
      </w:r>
      <w:r>
        <w:rPr>
          <w:rFonts w:ascii="Times New Roman" w:hAnsi="Times New Roman"/>
          <w:sz w:val="28"/>
          <w:szCs w:val="28"/>
        </w:rPr>
        <w:t xml:space="preserve"> В исследовании приняли участие 10 детей 6-7-летнего возраста с задержкой психического развития.</w:t>
      </w:r>
    </w:p>
    <w:p w:rsidR="00B0549C" w:rsidRPr="00EB4275" w:rsidRDefault="00B0549C" w:rsidP="00B054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275">
        <w:rPr>
          <w:rFonts w:ascii="Times New Roman" w:hAnsi="Times New Roman"/>
          <w:b/>
          <w:sz w:val="28"/>
          <w:szCs w:val="28"/>
        </w:rPr>
        <w:t>Структура работы</w:t>
      </w:r>
      <w:r w:rsidRPr="00EB4275">
        <w:rPr>
          <w:rFonts w:ascii="Times New Roman" w:hAnsi="Times New Roman"/>
          <w:sz w:val="28"/>
          <w:szCs w:val="28"/>
        </w:rPr>
        <w:t>. Курсовая работа состоит из введения, двух глав, выводов по каждой главе, заключения, списка литературы и приложений.</w:t>
      </w:r>
    </w:p>
    <w:p w:rsidR="00B0549C" w:rsidRPr="00EB4275" w:rsidRDefault="00B0549C" w:rsidP="00B0549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0549C" w:rsidRDefault="00B0549C" w:rsidP="00B0549C">
      <w:pPr>
        <w:widowControl w:val="0"/>
        <w:autoSpaceDE w:val="0"/>
        <w:autoSpaceDN w:val="0"/>
        <w:adjustRightInd w:val="0"/>
        <w:spacing w:after="0" w:line="360" w:lineRule="auto"/>
        <w:ind w:right="-38"/>
        <w:rPr>
          <w:rFonts w:ascii="Times New Roman" w:hAnsi="Times New Roman" w:cs="Times New Roman"/>
          <w:color w:val="000000"/>
          <w:sz w:val="20"/>
          <w:szCs w:val="24"/>
        </w:rPr>
      </w:pPr>
    </w:p>
    <w:sectPr w:rsidR="00B0549C" w:rsidSect="00B0549C">
      <w:pgSz w:w="11906" w:h="16838"/>
      <w:pgMar w:top="1002" w:right="720" w:bottom="66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035" w:rsidRDefault="00125035" w:rsidP="00CF18E8">
      <w:pPr>
        <w:spacing w:after="0" w:line="240" w:lineRule="auto"/>
      </w:pPr>
      <w:r>
        <w:separator/>
      </w:r>
    </w:p>
  </w:endnote>
  <w:endnote w:type="continuationSeparator" w:id="0">
    <w:p w:rsidR="00125035" w:rsidRDefault="00125035" w:rsidP="00CF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035" w:rsidRDefault="00125035" w:rsidP="00CF18E8">
      <w:pPr>
        <w:spacing w:after="0" w:line="240" w:lineRule="auto"/>
      </w:pPr>
      <w:r>
        <w:separator/>
      </w:r>
    </w:p>
  </w:footnote>
  <w:footnote w:type="continuationSeparator" w:id="0">
    <w:p w:rsidR="00125035" w:rsidRDefault="00125035" w:rsidP="00CF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FC" w:rsidRDefault="00C95FFC" w:rsidP="00C95FFC">
    <w:pPr>
      <w:pStyle w:val="aa"/>
      <w:rPr>
        <w:rFonts w:ascii="Times New Roman" w:hAnsi="Times New Roman" w:cs="Times New Roman"/>
        <w:sz w:val="26"/>
        <w:szCs w:val="26"/>
      </w:rPr>
    </w:pPr>
  </w:p>
  <w:sdt>
    <w:sdtPr>
      <w:id w:val="-13886518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C95FFC" w:rsidRPr="00C95FFC" w:rsidRDefault="00C95FFC" w:rsidP="00C95FFC">
        <w:pPr>
          <w:pStyle w:val="aa"/>
          <w:jc w:val="right"/>
          <w:rPr>
            <w:rFonts w:ascii="Times New Roman" w:hAnsi="Times New Roman" w:cs="Times New Roman"/>
            <w:sz w:val="26"/>
            <w:szCs w:val="26"/>
          </w:rPr>
        </w:pPr>
        <w:r w:rsidRPr="00CF18E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F18E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F18E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14C94">
          <w:rPr>
            <w:rFonts w:ascii="Times New Roman" w:hAnsi="Times New Roman" w:cs="Times New Roman"/>
            <w:noProof/>
            <w:sz w:val="26"/>
            <w:szCs w:val="26"/>
          </w:rPr>
          <w:t>33</w:t>
        </w:r>
        <w:r w:rsidRPr="00CF18E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D07"/>
    <w:multiLevelType w:val="hybridMultilevel"/>
    <w:tmpl w:val="000147D1"/>
    <w:lvl w:ilvl="0" w:tplc="000019DC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220D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20E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B8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395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0F2E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E98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481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286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564C"/>
    <w:multiLevelType w:val="hybridMultilevel"/>
    <w:tmpl w:val="00011EC2"/>
    <w:lvl w:ilvl="0" w:tplc="00001A3F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FC1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244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39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C3B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23CE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1F08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0FBD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727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5CE1"/>
    <w:multiLevelType w:val="hybridMultilevel"/>
    <w:tmpl w:val="00011363"/>
    <w:lvl w:ilvl="0" w:tplc="00002045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2328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BC9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736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EB9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0265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1998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0EE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661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6412"/>
    <w:multiLevelType w:val="hybridMultilevel"/>
    <w:tmpl w:val="00005CB6"/>
    <w:lvl w:ilvl="0" w:tplc="000007E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44E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C52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3CC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8C5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F6D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F18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8AB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59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00007736"/>
    <w:multiLevelType w:val="hybridMultilevel"/>
    <w:tmpl w:val="0000E5E8"/>
    <w:lvl w:ilvl="0" w:tplc="0000114F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22A5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AD0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23ED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019E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8FF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3D8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5B1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349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816A"/>
    <w:multiLevelType w:val="hybridMultilevel"/>
    <w:tmpl w:val="0000964C"/>
    <w:lvl w:ilvl="0" w:tplc="000026E9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C06">
      <w:start w:val="4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14D">
      <w:start w:val="4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DE1">
      <w:start w:val="4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329">
      <w:start w:val="4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9E7">
      <w:start w:val="4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D1E">
      <w:start w:val="4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41C">
      <w:start w:val="4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2586">
      <w:start w:val="4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6" w15:restartNumberingAfterBreak="0">
    <w:nsid w:val="0000917B"/>
    <w:multiLevelType w:val="hybridMultilevel"/>
    <w:tmpl w:val="73D2DCEE"/>
    <w:lvl w:ilvl="0" w:tplc="34B2028E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0001256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2" w:tplc="00000536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149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4" w:tplc="00001B1C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5" w:tplc="00001518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6" w:tplc="00000A52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7" w:tplc="00000DAB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8" w:tplc="00000CE5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0000A316"/>
    <w:multiLevelType w:val="hybridMultilevel"/>
    <w:tmpl w:val="00011101"/>
    <w:lvl w:ilvl="0" w:tplc="00000735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921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66A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F86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382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03F2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225B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0F5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1F9C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B64C"/>
    <w:multiLevelType w:val="hybridMultilevel"/>
    <w:tmpl w:val="0001160D"/>
    <w:lvl w:ilvl="0" w:tplc="00001E6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034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989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10E1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3E4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0F6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21F1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AC3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2D9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000101A8"/>
    <w:multiLevelType w:val="hybridMultilevel"/>
    <w:tmpl w:val="00018432"/>
    <w:lvl w:ilvl="0" w:tplc="00000BB5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3B2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57B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A54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11E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87D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2621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01C0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1C50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10A2B"/>
    <w:multiLevelType w:val="hybridMultilevel"/>
    <w:tmpl w:val="0000A794"/>
    <w:lvl w:ilvl="0" w:tplc="000022DC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72F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921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11C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0ECF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134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1622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D27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22FC"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11193"/>
    <w:multiLevelType w:val="hybridMultilevel"/>
    <w:tmpl w:val="0000CB9E"/>
    <w:lvl w:ilvl="0" w:tplc="00001F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499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3D7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564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CBA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2636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4E6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AF6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78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2" w15:restartNumberingAfterBreak="0">
    <w:nsid w:val="0001216D"/>
    <w:multiLevelType w:val="hybridMultilevel"/>
    <w:tmpl w:val="0000972F"/>
    <w:lvl w:ilvl="0" w:tplc="00002649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5B5">
      <w:start w:val="3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D92">
      <w:start w:val="3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111A">
      <w:start w:val="3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7DD">
      <w:start w:val="3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96D">
      <w:start w:val="3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FE6">
      <w:start w:val="3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763">
      <w:start w:val="3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753">
      <w:start w:val="3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3" w15:restartNumberingAfterBreak="0">
    <w:nsid w:val="0001342E"/>
    <w:multiLevelType w:val="hybridMultilevel"/>
    <w:tmpl w:val="00011FC6"/>
    <w:lvl w:ilvl="0" w:tplc="00001563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D61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F3B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8ED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5F8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2398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22FA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0AFE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41A">
      <w:numFmt w:val="bullet"/>
      <w:suff w:val="space"/>
      <w:lvlText w:val="и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00013549"/>
    <w:multiLevelType w:val="hybridMultilevel"/>
    <w:tmpl w:val="00001F1E"/>
    <w:lvl w:ilvl="0" w:tplc="00000877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2374">
      <w:start w:val="2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82A">
      <w:start w:val="2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B6D">
      <w:start w:val="2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5BD">
      <w:start w:val="2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74E">
      <w:start w:val="2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438">
      <w:start w:val="2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186">
      <w:start w:val="2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A4B">
      <w:start w:val="2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5" w15:restartNumberingAfterBreak="0">
    <w:nsid w:val="000135B8"/>
    <w:multiLevelType w:val="hybridMultilevel"/>
    <w:tmpl w:val="00004DEB"/>
    <w:lvl w:ilvl="0" w:tplc="00000C32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DDD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2" w:tplc="00001C86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3C1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4" w:tplc="0000166B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5" w:tplc="00001741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6" w:tplc="000026C0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7" w:tplc="000004B9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8" w:tplc="00000862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00013BC2"/>
    <w:multiLevelType w:val="hybridMultilevel"/>
    <w:tmpl w:val="000069B5"/>
    <w:lvl w:ilvl="0" w:tplc="0000175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53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C99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6C1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1D3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8F7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A26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C26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43B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7" w15:restartNumberingAfterBreak="0">
    <w:nsid w:val="00015C2D"/>
    <w:multiLevelType w:val="hybridMultilevel"/>
    <w:tmpl w:val="00008635"/>
    <w:lvl w:ilvl="0" w:tplc="000023F7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6D1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233A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67F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60F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21D4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1FB7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21E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7E9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00017239"/>
    <w:multiLevelType w:val="hybridMultilevel"/>
    <w:tmpl w:val="000045CC"/>
    <w:lvl w:ilvl="0" w:tplc="00001614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BB9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295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BAC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01E0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B4A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C8B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651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7D5">
      <w:numFmt w:val="bullet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0017D08"/>
    <w:multiLevelType w:val="hybridMultilevel"/>
    <w:tmpl w:val="0000D181"/>
    <w:lvl w:ilvl="0" w:tplc="00000D46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9E8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2" w:tplc="00000015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3" w:tplc="00000E91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AFA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5" w:tplc="00002393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6" w:tplc="000020C1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7" w:tplc="00000B48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8" w:tplc="000010BF"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158C4AAE"/>
    <w:multiLevelType w:val="hybridMultilevel"/>
    <w:tmpl w:val="7D0CA676"/>
    <w:lvl w:ilvl="0" w:tplc="CA18A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63057BD"/>
    <w:multiLevelType w:val="hybridMultilevel"/>
    <w:tmpl w:val="74F66778"/>
    <w:lvl w:ilvl="0" w:tplc="74F208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52CE70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26D502AA"/>
    <w:multiLevelType w:val="hybridMultilevel"/>
    <w:tmpl w:val="D228D8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9514053"/>
    <w:multiLevelType w:val="hybridMultilevel"/>
    <w:tmpl w:val="ED10FCDE"/>
    <w:lvl w:ilvl="0" w:tplc="CA18A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7B3041"/>
    <w:multiLevelType w:val="hybridMultilevel"/>
    <w:tmpl w:val="6706B42E"/>
    <w:lvl w:ilvl="0" w:tplc="F584909C">
      <w:start w:val="1"/>
      <w:numFmt w:val="decimal"/>
      <w:lvlText w:val="%1)"/>
      <w:lvlJc w:val="left"/>
      <w:pPr>
        <w:ind w:left="1429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61442BE6"/>
    <w:multiLevelType w:val="hybridMultilevel"/>
    <w:tmpl w:val="83306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EDC35B9"/>
    <w:multiLevelType w:val="hybridMultilevel"/>
    <w:tmpl w:val="F3C8F014"/>
    <w:lvl w:ilvl="0" w:tplc="489E5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99376F"/>
    <w:multiLevelType w:val="hybridMultilevel"/>
    <w:tmpl w:val="DE8095C2"/>
    <w:lvl w:ilvl="0" w:tplc="FEE67C5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2"/>
      </w:rPr>
    </w:lvl>
    <w:lvl w:ilvl="1" w:tplc="652CE70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8"/>
  </w:num>
  <w:num w:numId="5">
    <w:abstractNumId w:val="17"/>
  </w:num>
  <w:num w:numId="6">
    <w:abstractNumId w:val="11"/>
  </w:num>
  <w:num w:numId="7">
    <w:abstractNumId w:val="0"/>
  </w:num>
  <w:num w:numId="8">
    <w:abstractNumId w:val="14"/>
  </w:num>
  <w:num w:numId="9">
    <w:abstractNumId w:val="10"/>
  </w:num>
  <w:num w:numId="10">
    <w:abstractNumId w:val="12"/>
  </w:num>
  <w:num w:numId="11">
    <w:abstractNumId w:val="2"/>
  </w:num>
  <w:num w:numId="12">
    <w:abstractNumId w:val="5"/>
  </w:num>
  <w:num w:numId="13">
    <w:abstractNumId w:val="1"/>
  </w:num>
  <w:num w:numId="14">
    <w:abstractNumId w:val="18"/>
  </w:num>
  <w:num w:numId="15">
    <w:abstractNumId w:val="6"/>
  </w:num>
  <w:num w:numId="16">
    <w:abstractNumId w:val="19"/>
  </w:num>
  <w:num w:numId="17">
    <w:abstractNumId w:val="15"/>
  </w:num>
  <w:num w:numId="18">
    <w:abstractNumId w:val="13"/>
  </w:num>
  <w:num w:numId="19">
    <w:abstractNumId w:val="7"/>
  </w:num>
  <w:num w:numId="20">
    <w:abstractNumId w:val="9"/>
  </w:num>
  <w:num w:numId="21">
    <w:abstractNumId w:val="25"/>
  </w:num>
  <w:num w:numId="22">
    <w:abstractNumId w:val="20"/>
  </w:num>
  <w:num w:numId="23">
    <w:abstractNumId w:val="23"/>
  </w:num>
  <w:num w:numId="24">
    <w:abstractNumId w:val="26"/>
  </w:num>
  <w:num w:numId="25">
    <w:abstractNumId w:val="22"/>
  </w:num>
  <w:num w:numId="26">
    <w:abstractNumId w:val="24"/>
  </w:num>
  <w:num w:numId="27">
    <w:abstractNumId w:val="27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48"/>
    <w:rsid w:val="001174D2"/>
    <w:rsid w:val="00125035"/>
    <w:rsid w:val="00156D6F"/>
    <w:rsid w:val="00174101"/>
    <w:rsid w:val="00184E0D"/>
    <w:rsid w:val="001E4FBE"/>
    <w:rsid w:val="00212EEB"/>
    <w:rsid w:val="0034385E"/>
    <w:rsid w:val="003B6694"/>
    <w:rsid w:val="003D0E56"/>
    <w:rsid w:val="004B6826"/>
    <w:rsid w:val="004D3393"/>
    <w:rsid w:val="004D6A0A"/>
    <w:rsid w:val="004E12A6"/>
    <w:rsid w:val="004E3AB4"/>
    <w:rsid w:val="004F555D"/>
    <w:rsid w:val="00500364"/>
    <w:rsid w:val="0052230E"/>
    <w:rsid w:val="0054068D"/>
    <w:rsid w:val="00576F51"/>
    <w:rsid w:val="005A3407"/>
    <w:rsid w:val="00605459"/>
    <w:rsid w:val="006558A3"/>
    <w:rsid w:val="00665EBB"/>
    <w:rsid w:val="00682EFC"/>
    <w:rsid w:val="007907E7"/>
    <w:rsid w:val="007F5DE1"/>
    <w:rsid w:val="00827032"/>
    <w:rsid w:val="008B5968"/>
    <w:rsid w:val="00914C94"/>
    <w:rsid w:val="00964834"/>
    <w:rsid w:val="00A731EB"/>
    <w:rsid w:val="00A95F0F"/>
    <w:rsid w:val="00AE66C8"/>
    <w:rsid w:val="00AF68F6"/>
    <w:rsid w:val="00B04BF7"/>
    <w:rsid w:val="00B0549C"/>
    <w:rsid w:val="00B11532"/>
    <w:rsid w:val="00B23FEA"/>
    <w:rsid w:val="00B4638B"/>
    <w:rsid w:val="00B55C68"/>
    <w:rsid w:val="00B92AD5"/>
    <w:rsid w:val="00BC6B87"/>
    <w:rsid w:val="00C95FFC"/>
    <w:rsid w:val="00CB48EE"/>
    <w:rsid w:val="00CC330F"/>
    <w:rsid w:val="00CF18E8"/>
    <w:rsid w:val="00D91F4A"/>
    <w:rsid w:val="00DF19B1"/>
    <w:rsid w:val="00E33268"/>
    <w:rsid w:val="00E81988"/>
    <w:rsid w:val="00E84087"/>
    <w:rsid w:val="00E958F9"/>
    <w:rsid w:val="00EB123D"/>
    <w:rsid w:val="00ED7A3D"/>
    <w:rsid w:val="00F3055D"/>
    <w:rsid w:val="00F35655"/>
    <w:rsid w:val="00F675B4"/>
    <w:rsid w:val="00F84C48"/>
    <w:rsid w:val="00F915F7"/>
    <w:rsid w:val="00FA6C99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F2B88"/>
  <w15:docId w15:val="{617D9406-3D36-4335-AD29-976CB5D2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4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54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3FE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915F7"/>
    <w:rPr>
      <w:b/>
      <w:bCs/>
    </w:rPr>
  </w:style>
  <w:style w:type="paragraph" w:styleId="a6">
    <w:name w:val="Revision"/>
    <w:hidden/>
    <w:uiPriority w:val="99"/>
    <w:semiHidden/>
    <w:rsid w:val="0096483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83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B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B0549C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a">
    <w:name w:val="header"/>
    <w:basedOn w:val="a"/>
    <w:link w:val="ab"/>
    <w:uiPriority w:val="99"/>
    <w:unhideWhenUsed/>
    <w:rsid w:val="00CF1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18E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F1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18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ru/files/3771" TargetMode="External"/><Relationship Id="rId13" Type="http://schemas.openxmlformats.org/officeDocument/2006/relationships/hyperlink" Target="http://elibrary.ru/" TargetMode="External"/><Relationship Id="rId18" Type="http://schemas.openxmlformats.org/officeDocument/2006/relationships/hyperlink" Target="http://lib.bspu.ru/node/514" TargetMode="External"/><Relationship Id="rId26" Type="http://schemas.openxmlformats.org/officeDocument/2006/relationships/hyperlink" Target="http://www.gar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elib.gnpbu.ru" TargetMode="External"/><Relationship Id="rId34" Type="http://schemas.openxmlformats.org/officeDocument/2006/relationships/hyperlink" Target="https://cyberleninka.ru/article/n/osobennosti-ponimaniya-rechi-u-detey-s-umstvennoy-otstalostyu/view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" TargetMode="External"/><Relationship Id="rId17" Type="http://schemas.openxmlformats.org/officeDocument/2006/relationships/hyperlink" Target="http://&#1085;&#1101;&#1073;.&#1088;&#1092;" TargetMode="External"/><Relationship Id="rId25" Type="http://schemas.openxmlformats.org/officeDocument/2006/relationships/hyperlink" Target="file:///C:\Users\1\Downloads\&#1048;&#1085;&#1092;&#1086;&#1088;&#1084;&#1072;&#1094;&#1080;&#1086;&#1085;&#1085;&#1086;-&#1087;&#1088;&#1072;&#1074;&#1086;&#1074;&#1086;&#1081;%20&#1087;&#1086;&#1088;&#1090;&#1072;&#1083;" TargetMode="External"/><Relationship Id="rId33" Type="http://schemas.openxmlformats.org/officeDocument/2006/relationships/hyperlink" Target="https://cyberleninka.ru/article/n/eksperimentalnoe-izuchenie-urovnya-sformirovannosti-kommunikativnyh-umeniy-u-doshkolnikov-s-umerennoy-umstvennoy-otstalostyu/view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n--90ax2c.xn--p1ai/" TargetMode="External"/><Relationship Id="rId20" Type="http://schemas.openxmlformats.org/officeDocument/2006/relationships/hyperlink" Target="http://lib.bspu.ru/node/770" TargetMode="External"/><Relationship Id="rId29" Type="http://schemas.openxmlformats.org/officeDocument/2006/relationships/hyperlink" Target="http://www.library.fa.ru/files/gost-ssylk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" TargetMode="External"/><Relationship Id="rId24" Type="http://schemas.openxmlformats.org/officeDocument/2006/relationships/hyperlink" Target="http://www.consultant.ru" TargetMode="External"/><Relationship Id="rId32" Type="http://schemas.openxmlformats.org/officeDocument/2006/relationships/hyperlink" Target="http://intjournal.ru/osobennosti-razvitiya-detej-s-narusheniyami-intellekt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ss.rsl.ru/" TargetMode="External"/><Relationship Id="rId23" Type="http://schemas.openxmlformats.org/officeDocument/2006/relationships/hyperlink" Target="file:///C:\Users\1\Downloads\&#1050;&#1086;&#1085;&#1089;&#1091;&#1083;&#1100;&#1090;&#1072;&#1085;&#1090;%20&#1055;&#1083;&#1102;&#1089;" TargetMode="External"/><Relationship Id="rId28" Type="http://schemas.openxmlformats.org/officeDocument/2006/relationships/hyperlink" Target="http://e-heritage.ru/index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cyberleninka.ru" TargetMode="External"/><Relationship Id="rId31" Type="http://schemas.openxmlformats.org/officeDocument/2006/relationships/hyperlink" Target="https://moluch.ru/archive/61/90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pu.ru/files/53598" TargetMode="External"/><Relationship Id="rId14" Type="http://schemas.openxmlformats.org/officeDocument/2006/relationships/hyperlink" Target="http://elibrary.ru/defaultx.asp" TargetMode="External"/><Relationship Id="rId22" Type="http://schemas.openxmlformats.org/officeDocument/2006/relationships/hyperlink" Target="https://psyjournals.ru/" TargetMode="External"/><Relationship Id="rId27" Type="http://schemas.openxmlformats.org/officeDocument/2006/relationships/hyperlink" Target="http://lib.bspu.ru/node/912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47AD-4563-4B48-A650-D51D9370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7563</Words>
  <Characters>43113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Лидия-пк</dc:creator>
  <cp:keywords/>
  <dc:description/>
  <cp:lastModifiedBy>Пользователь Windows</cp:lastModifiedBy>
  <cp:revision>2</cp:revision>
  <dcterms:created xsi:type="dcterms:W3CDTF">2025-10-03T09:13:00Z</dcterms:created>
  <dcterms:modified xsi:type="dcterms:W3CDTF">2025-10-03T09:13:00Z</dcterms:modified>
</cp:coreProperties>
</file>