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216" w:rsidRDefault="00D3028D" w:rsidP="00A218E8">
      <w:pPr>
        <w:spacing w:before="60"/>
        <w:ind w:firstLine="708"/>
        <w:jc w:val="center"/>
        <w:rPr>
          <w:b/>
          <w:sz w:val="22"/>
          <w:szCs w:val="22"/>
        </w:rPr>
      </w:pPr>
      <w:r w:rsidRPr="005004FD">
        <w:rPr>
          <w:b/>
          <w:sz w:val="22"/>
          <w:szCs w:val="22"/>
        </w:rPr>
        <w:t>МИНИСТЕРСТВО ОБРАЗОВАНИЯ И НАУКИ РОССИЙСКОЙ ФЕДЕРАЦИИ</w:t>
      </w:r>
    </w:p>
    <w:p w:rsidR="00537216" w:rsidRDefault="00537216" w:rsidP="00AB2651">
      <w:pPr>
        <w:spacing w:before="60"/>
        <w:jc w:val="center"/>
        <w:rPr>
          <w:b/>
          <w:sz w:val="22"/>
          <w:szCs w:val="22"/>
        </w:rPr>
      </w:pPr>
      <w:r w:rsidRPr="005004FD">
        <w:rPr>
          <w:b/>
          <w:sz w:val="22"/>
          <w:szCs w:val="22"/>
        </w:rPr>
        <w:t>ПРАВИТЕЛЬСТВО РЕСПУБЛИКИ МОРДОВИЯ</w:t>
      </w:r>
    </w:p>
    <w:p w:rsidR="00F0781D" w:rsidRDefault="007D00A1" w:rsidP="00AB2651">
      <w:pPr>
        <w:tabs>
          <w:tab w:val="left" w:pos="1845"/>
        </w:tabs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</w:t>
      </w:r>
      <w:r w:rsidR="00537216" w:rsidRPr="005004FD">
        <w:rPr>
          <w:b/>
          <w:sz w:val="22"/>
          <w:szCs w:val="22"/>
        </w:rPr>
        <w:t>Г</w:t>
      </w:r>
      <w:r>
        <w:rPr>
          <w:b/>
          <w:sz w:val="22"/>
          <w:szCs w:val="22"/>
        </w:rPr>
        <w:t>Б</w:t>
      </w:r>
      <w:r w:rsidR="00537216" w:rsidRPr="005004FD">
        <w:rPr>
          <w:b/>
          <w:sz w:val="22"/>
          <w:szCs w:val="22"/>
        </w:rPr>
        <w:t>ОУ ВО «МОРДОВСКИЙ ГОСУДАРСТВЕННЫЙ ПЕДАГОГИЧЕСКИЙ ИНСТИТУТ</w:t>
      </w:r>
    </w:p>
    <w:p w:rsidR="00537216" w:rsidRDefault="00537216" w:rsidP="00AB2651">
      <w:pPr>
        <w:tabs>
          <w:tab w:val="left" w:pos="1845"/>
        </w:tabs>
        <w:spacing w:before="60"/>
        <w:jc w:val="center"/>
        <w:rPr>
          <w:b/>
          <w:sz w:val="22"/>
          <w:szCs w:val="22"/>
        </w:rPr>
      </w:pPr>
      <w:r w:rsidRPr="005004FD">
        <w:rPr>
          <w:b/>
          <w:sz w:val="22"/>
          <w:szCs w:val="22"/>
        </w:rPr>
        <w:t>ИМЕНИ М. Е. ЕВСЕВЬЕВА»</w:t>
      </w:r>
    </w:p>
    <w:p w:rsidR="004F3161" w:rsidRPr="00C15EE2" w:rsidRDefault="004F3161" w:rsidP="00C15EE2">
      <w:pPr>
        <w:tabs>
          <w:tab w:val="left" w:pos="1845"/>
        </w:tabs>
        <w:spacing w:before="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МОРДОВСКИЙ </w:t>
      </w:r>
      <w:r w:rsidR="00C15EE2">
        <w:rPr>
          <w:b/>
          <w:sz w:val="22"/>
          <w:szCs w:val="22"/>
        </w:rPr>
        <w:t xml:space="preserve">НАУЧНЫЙ </w:t>
      </w:r>
      <w:r>
        <w:rPr>
          <w:b/>
          <w:sz w:val="22"/>
          <w:szCs w:val="22"/>
        </w:rPr>
        <w:t xml:space="preserve">ЦЕНТР </w:t>
      </w:r>
      <w:r w:rsidR="00C15EE2">
        <w:rPr>
          <w:b/>
          <w:sz w:val="22"/>
          <w:szCs w:val="22"/>
        </w:rPr>
        <w:t>РОССИЙСКОЙ АКАДЕМИИ ОБРАЗОВАНИЯ</w:t>
      </w:r>
    </w:p>
    <w:p w:rsidR="00C15EE2" w:rsidRDefault="00C15EE2" w:rsidP="00AB2651">
      <w:pPr>
        <w:jc w:val="center"/>
        <w:rPr>
          <w:sz w:val="26"/>
          <w:szCs w:val="26"/>
        </w:rPr>
      </w:pPr>
    </w:p>
    <w:p w:rsidR="004F3161" w:rsidRDefault="00AB2651" w:rsidP="00AB2651">
      <w:pPr>
        <w:jc w:val="center"/>
        <w:rPr>
          <w:sz w:val="26"/>
          <w:szCs w:val="26"/>
        </w:rPr>
      </w:pPr>
      <w:r>
        <w:rPr>
          <w:sz w:val="26"/>
          <w:szCs w:val="26"/>
        </w:rPr>
        <w:t>ИНФОРМАЦИОННОЕ ПИСЬМО</w:t>
      </w:r>
    </w:p>
    <w:p w:rsidR="00AB2651" w:rsidRDefault="00AB2651" w:rsidP="00AB2651">
      <w:pPr>
        <w:ind w:firstLine="720"/>
        <w:jc w:val="center"/>
        <w:rPr>
          <w:sz w:val="26"/>
          <w:szCs w:val="26"/>
        </w:rPr>
      </w:pPr>
    </w:p>
    <w:p w:rsidR="00537216" w:rsidRPr="006061E0" w:rsidRDefault="00537216" w:rsidP="00537216">
      <w:pPr>
        <w:ind w:firstLine="720"/>
        <w:jc w:val="both"/>
        <w:rPr>
          <w:b/>
          <w:sz w:val="26"/>
          <w:szCs w:val="26"/>
        </w:rPr>
      </w:pPr>
      <w:r w:rsidRPr="00FA7D54">
        <w:rPr>
          <w:sz w:val="26"/>
          <w:szCs w:val="26"/>
        </w:rPr>
        <w:t>Мордовский государственный педагогический институт имени М. Е. Евсевьева приглашает Вас принять участие в работе</w:t>
      </w:r>
      <w:r w:rsidR="00333B4C">
        <w:rPr>
          <w:sz w:val="26"/>
          <w:szCs w:val="26"/>
        </w:rPr>
        <w:t xml:space="preserve"> </w:t>
      </w:r>
      <w:r w:rsidR="007D00A1" w:rsidRPr="004716F0">
        <w:rPr>
          <w:b/>
          <w:sz w:val="26"/>
          <w:szCs w:val="26"/>
        </w:rPr>
        <w:t>международной научно-практической конференции «</w:t>
      </w:r>
      <w:r w:rsidR="00333B4C">
        <w:rPr>
          <w:b/>
          <w:sz w:val="26"/>
          <w:szCs w:val="26"/>
        </w:rPr>
        <w:t>5</w:t>
      </w:r>
      <w:r w:rsidR="006F18F1">
        <w:rPr>
          <w:b/>
          <w:sz w:val="26"/>
          <w:szCs w:val="26"/>
        </w:rPr>
        <w:t>4</w:t>
      </w:r>
      <w:r w:rsidR="007D00A1" w:rsidRPr="004716F0">
        <w:rPr>
          <w:b/>
          <w:sz w:val="26"/>
          <w:szCs w:val="26"/>
        </w:rPr>
        <w:t xml:space="preserve">-е </w:t>
      </w:r>
      <w:proofErr w:type="spellStart"/>
      <w:r w:rsidR="007D00A1" w:rsidRPr="004716F0">
        <w:rPr>
          <w:b/>
          <w:sz w:val="26"/>
          <w:szCs w:val="26"/>
        </w:rPr>
        <w:t>Евсевьевские</w:t>
      </w:r>
      <w:proofErr w:type="spellEnd"/>
      <w:r w:rsidR="007D00A1" w:rsidRPr="004716F0">
        <w:rPr>
          <w:b/>
          <w:sz w:val="26"/>
          <w:szCs w:val="26"/>
        </w:rPr>
        <w:t xml:space="preserve"> чтения»</w:t>
      </w:r>
      <w:r w:rsidR="007D00A1" w:rsidRPr="00256F9A">
        <w:rPr>
          <w:sz w:val="26"/>
          <w:szCs w:val="26"/>
        </w:rPr>
        <w:t>,</w:t>
      </w:r>
      <w:r w:rsidR="007D00A1" w:rsidRPr="004716F0">
        <w:rPr>
          <w:b/>
          <w:sz w:val="26"/>
          <w:szCs w:val="26"/>
        </w:rPr>
        <w:t xml:space="preserve"> </w:t>
      </w:r>
      <w:r w:rsidRPr="00FA7D54">
        <w:rPr>
          <w:sz w:val="26"/>
          <w:szCs w:val="26"/>
        </w:rPr>
        <w:t>которая состо</w:t>
      </w:r>
      <w:r>
        <w:rPr>
          <w:sz w:val="26"/>
          <w:szCs w:val="26"/>
        </w:rPr>
        <w:t>и</w:t>
      </w:r>
      <w:r w:rsidRPr="00FA7D54">
        <w:rPr>
          <w:sz w:val="26"/>
          <w:szCs w:val="26"/>
        </w:rPr>
        <w:t xml:space="preserve">тся </w:t>
      </w:r>
      <w:r w:rsidR="00C15EE2" w:rsidRPr="00C15EE2">
        <w:rPr>
          <w:b/>
          <w:sz w:val="26"/>
          <w:szCs w:val="26"/>
        </w:rPr>
        <w:t>28 – 29</w:t>
      </w:r>
      <w:r w:rsidR="003C5074" w:rsidRPr="00C15EE2">
        <w:rPr>
          <w:b/>
          <w:sz w:val="26"/>
          <w:szCs w:val="26"/>
        </w:rPr>
        <w:t xml:space="preserve"> </w:t>
      </w:r>
      <w:r w:rsidR="00C15EE2">
        <w:rPr>
          <w:b/>
          <w:sz w:val="26"/>
          <w:szCs w:val="26"/>
        </w:rPr>
        <w:t>марта</w:t>
      </w:r>
      <w:r w:rsidR="00724489" w:rsidRPr="002A322E">
        <w:rPr>
          <w:b/>
          <w:sz w:val="26"/>
          <w:szCs w:val="26"/>
        </w:rPr>
        <w:t xml:space="preserve"> 201</w:t>
      </w:r>
      <w:r w:rsidR="006F18F1">
        <w:rPr>
          <w:b/>
          <w:sz w:val="26"/>
          <w:szCs w:val="26"/>
        </w:rPr>
        <w:t>8</w:t>
      </w:r>
      <w:r w:rsidRPr="002A322E">
        <w:rPr>
          <w:b/>
          <w:sz w:val="26"/>
          <w:szCs w:val="26"/>
        </w:rPr>
        <w:t xml:space="preserve"> года.</w:t>
      </w:r>
    </w:p>
    <w:p w:rsidR="0063763E" w:rsidRDefault="00537216" w:rsidP="00151E6A">
      <w:pPr>
        <w:tabs>
          <w:tab w:val="left" w:pos="567"/>
          <w:tab w:val="left" w:pos="1134"/>
        </w:tabs>
        <w:ind w:firstLine="720"/>
        <w:jc w:val="both"/>
        <w:rPr>
          <w:sz w:val="26"/>
          <w:szCs w:val="26"/>
        </w:rPr>
      </w:pPr>
      <w:r w:rsidRPr="00E200EE">
        <w:rPr>
          <w:sz w:val="26"/>
          <w:szCs w:val="26"/>
        </w:rPr>
        <w:t xml:space="preserve">В ходе работы конференции </w:t>
      </w:r>
      <w:r w:rsidR="00714627">
        <w:rPr>
          <w:sz w:val="26"/>
          <w:szCs w:val="26"/>
        </w:rPr>
        <w:t xml:space="preserve">предполагается </w:t>
      </w:r>
      <w:r w:rsidRPr="00E200EE">
        <w:rPr>
          <w:sz w:val="26"/>
          <w:szCs w:val="26"/>
        </w:rPr>
        <w:t>рассмотреть широкий круг вопросов по естественным, техническим и гуманитарным отраслям научного знания и образовательной практики.</w:t>
      </w:r>
      <w:r w:rsidR="00333B4C" w:rsidRPr="00E200EE">
        <w:rPr>
          <w:sz w:val="26"/>
          <w:szCs w:val="26"/>
        </w:rPr>
        <w:t xml:space="preserve"> </w:t>
      </w:r>
      <w:r w:rsidR="00333B4C" w:rsidRPr="00151E6A">
        <w:rPr>
          <w:sz w:val="26"/>
          <w:szCs w:val="26"/>
        </w:rPr>
        <w:t xml:space="preserve">В центре внимания конференции </w:t>
      </w:r>
      <w:r w:rsidR="0063763E">
        <w:rPr>
          <w:sz w:val="26"/>
          <w:szCs w:val="26"/>
        </w:rPr>
        <w:t>–</w:t>
      </w:r>
      <w:r w:rsidR="00510E19">
        <w:rPr>
          <w:sz w:val="26"/>
          <w:szCs w:val="26"/>
        </w:rPr>
        <w:t xml:space="preserve"> </w:t>
      </w:r>
      <w:r w:rsidR="00BA7D72" w:rsidRPr="00BA7D72">
        <w:rPr>
          <w:sz w:val="26"/>
          <w:szCs w:val="26"/>
        </w:rPr>
        <w:t>современное состояние науки</w:t>
      </w:r>
      <w:r w:rsidR="00BA7D72">
        <w:rPr>
          <w:sz w:val="26"/>
          <w:szCs w:val="26"/>
        </w:rPr>
        <w:t xml:space="preserve">; </w:t>
      </w:r>
      <w:r w:rsidR="0063763E">
        <w:rPr>
          <w:sz w:val="26"/>
          <w:szCs w:val="26"/>
        </w:rPr>
        <w:t xml:space="preserve">актуальные направления и тенденции </w:t>
      </w:r>
      <w:r w:rsidR="00467788">
        <w:rPr>
          <w:sz w:val="26"/>
          <w:szCs w:val="26"/>
        </w:rPr>
        <w:t>развития научно-исследовательской работы вузов</w:t>
      </w:r>
      <w:r w:rsidR="00BA7D72">
        <w:rPr>
          <w:sz w:val="26"/>
          <w:szCs w:val="26"/>
        </w:rPr>
        <w:t>;</w:t>
      </w:r>
      <w:r w:rsidR="00467788">
        <w:rPr>
          <w:sz w:val="26"/>
          <w:szCs w:val="26"/>
        </w:rPr>
        <w:t xml:space="preserve"> проблемы </w:t>
      </w:r>
      <w:proofErr w:type="spellStart"/>
      <w:r w:rsidR="00467788">
        <w:rPr>
          <w:sz w:val="26"/>
          <w:szCs w:val="26"/>
        </w:rPr>
        <w:t>совершествования</w:t>
      </w:r>
      <w:proofErr w:type="spellEnd"/>
      <w:r w:rsidR="00467788">
        <w:rPr>
          <w:sz w:val="26"/>
          <w:szCs w:val="26"/>
        </w:rPr>
        <w:t xml:space="preserve"> исследовательской базы</w:t>
      </w:r>
      <w:r w:rsidR="00BA7D72">
        <w:rPr>
          <w:sz w:val="26"/>
          <w:szCs w:val="26"/>
        </w:rPr>
        <w:t>,</w:t>
      </w:r>
      <w:r w:rsidR="00BA7D72" w:rsidRPr="00BA7D72">
        <w:rPr>
          <w:sz w:val="26"/>
          <w:szCs w:val="26"/>
        </w:rPr>
        <w:t xml:space="preserve"> повышения значимости интеллектуального капитала, как важнейшего фактора инновационного развития науки</w:t>
      </w:r>
      <w:r w:rsidR="00BA7D72">
        <w:rPr>
          <w:sz w:val="26"/>
          <w:szCs w:val="26"/>
        </w:rPr>
        <w:t xml:space="preserve">, </w:t>
      </w:r>
      <w:r w:rsidR="00BA7D72" w:rsidRPr="00BA7D72">
        <w:rPr>
          <w:sz w:val="26"/>
          <w:szCs w:val="26"/>
        </w:rPr>
        <w:t>результативности и применимости научных исследований</w:t>
      </w:r>
      <w:r w:rsidR="00BA7D72">
        <w:rPr>
          <w:sz w:val="26"/>
          <w:szCs w:val="26"/>
        </w:rPr>
        <w:t xml:space="preserve"> и др.</w:t>
      </w:r>
    </w:p>
    <w:p w:rsidR="002D26C2" w:rsidRDefault="006541E1" w:rsidP="00323229">
      <w:pPr>
        <w:ind w:firstLine="709"/>
        <w:jc w:val="both"/>
        <w:rPr>
          <w:sz w:val="26"/>
          <w:szCs w:val="26"/>
        </w:rPr>
      </w:pPr>
      <w:r w:rsidRPr="008D5147">
        <w:rPr>
          <w:sz w:val="26"/>
          <w:szCs w:val="26"/>
        </w:rPr>
        <w:t xml:space="preserve">На конференции </w:t>
      </w:r>
      <w:r w:rsidR="00EB76F5" w:rsidRPr="008D5147">
        <w:rPr>
          <w:sz w:val="26"/>
          <w:szCs w:val="26"/>
        </w:rPr>
        <w:t>будет организована</w:t>
      </w:r>
      <w:r w:rsidR="00A16461" w:rsidRPr="008D5147">
        <w:rPr>
          <w:sz w:val="26"/>
          <w:szCs w:val="26"/>
        </w:rPr>
        <w:t xml:space="preserve"> работа </w:t>
      </w:r>
      <w:r w:rsidR="00C15EE2" w:rsidRPr="00C15EE2">
        <w:rPr>
          <w:sz w:val="26"/>
          <w:szCs w:val="26"/>
        </w:rPr>
        <w:t>ряда научных школ для молодых ученых.</w:t>
      </w:r>
    </w:p>
    <w:p w:rsidR="006541E1" w:rsidRDefault="00A16461" w:rsidP="006541E1">
      <w:pPr>
        <w:tabs>
          <w:tab w:val="left" w:pos="1485"/>
        </w:tabs>
        <w:ind w:firstLine="720"/>
        <w:jc w:val="both"/>
        <w:rPr>
          <w:sz w:val="26"/>
          <w:szCs w:val="26"/>
        </w:rPr>
      </w:pPr>
      <w:r w:rsidRPr="00F61537">
        <w:rPr>
          <w:sz w:val="26"/>
          <w:szCs w:val="26"/>
        </w:rPr>
        <w:t xml:space="preserve">Формы </w:t>
      </w:r>
      <w:r w:rsidR="00D16744" w:rsidRPr="00D16744">
        <w:rPr>
          <w:sz w:val="26"/>
          <w:szCs w:val="26"/>
        </w:rPr>
        <w:t>презентации</w:t>
      </w:r>
      <w:r w:rsidR="00FD31E9">
        <w:rPr>
          <w:sz w:val="26"/>
          <w:szCs w:val="26"/>
        </w:rPr>
        <w:t xml:space="preserve"> итогов научно-исследовательской работы</w:t>
      </w:r>
      <w:r w:rsidRPr="00F61537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семинары, </w:t>
      </w:r>
      <w:r w:rsidRPr="00F61537">
        <w:rPr>
          <w:sz w:val="26"/>
          <w:szCs w:val="26"/>
        </w:rPr>
        <w:t>круглые столы, создание и защита проектов, тренинги</w:t>
      </w:r>
      <w:r>
        <w:rPr>
          <w:sz w:val="26"/>
          <w:szCs w:val="26"/>
        </w:rPr>
        <w:t xml:space="preserve">, </w:t>
      </w:r>
      <w:r w:rsidR="00FD31E9">
        <w:rPr>
          <w:sz w:val="26"/>
          <w:szCs w:val="26"/>
        </w:rPr>
        <w:t>дискуссионные площадки, заседани</w:t>
      </w:r>
      <w:r w:rsidR="0026621B">
        <w:rPr>
          <w:sz w:val="26"/>
          <w:szCs w:val="26"/>
        </w:rPr>
        <w:t>я</w:t>
      </w:r>
      <w:r w:rsidR="00FD31E9">
        <w:rPr>
          <w:sz w:val="26"/>
          <w:szCs w:val="26"/>
        </w:rPr>
        <w:t xml:space="preserve"> студенческого научного общества</w:t>
      </w:r>
      <w:r w:rsidR="0026621B">
        <w:rPr>
          <w:sz w:val="26"/>
          <w:szCs w:val="26"/>
        </w:rPr>
        <w:t>,</w:t>
      </w:r>
      <w:r w:rsidR="006541E1" w:rsidRPr="00FA7D54">
        <w:rPr>
          <w:sz w:val="26"/>
          <w:szCs w:val="26"/>
        </w:rPr>
        <w:t xml:space="preserve"> </w:t>
      </w:r>
      <w:r w:rsidR="0026621B">
        <w:rPr>
          <w:sz w:val="26"/>
          <w:szCs w:val="26"/>
        </w:rPr>
        <w:t xml:space="preserve">философского и педагогического клубов, </w:t>
      </w:r>
      <w:r w:rsidR="006541E1" w:rsidRPr="00FA7D54">
        <w:rPr>
          <w:sz w:val="26"/>
          <w:szCs w:val="26"/>
        </w:rPr>
        <w:t>тематические выставки</w:t>
      </w:r>
      <w:r w:rsidR="0026621B">
        <w:rPr>
          <w:sz w:val="26"/>
          <w:szCs w:val="26"/>
        </w:rPr>
        <w:t>, конкурсы, олимпиады для студентов и учащихся школ</w:t>
      </w:r>
      <w:r w:rsidR="006541E1">
        <w:rPr>
          <w:sz w:val="26"/>
          <w:szCs w:val="26"/>
        </w:rPr>
        <w:t xml:space="preserve"> </w:t>
      </w:r>
      <w:r w:rsidR="0026621B">
        <w:rPr>
          <w:sz w:val="26"/>
          <w:szCs w:val="26"/>
        </w:rPr>
        <w:t>и др.</w:t>
      </w:r>
    </w:p>
    <w:p w:rsidR="00D54A00" w:rsidRPr="004F4B50" w:rsidRDefault="00D54A00" w:rsidP="00B816AB">
      <w:pPr>
        <w:pStyle w:val="a6"/>
        <w:ind w:firstLine="709"/>
        <w:jc w:val="both"/>
        <w:rPr>
          <w:b w:val="0"/>
          <w:sz w:val="26"/>
          <w:szCs w:val="26"/>
        </w:rPr>
      </w:pPr>
      <w:r w:rsidRPr="00B816AB">
        <w:rPr>
          <w:b w:val="0"/>
          <w:sz w:val="26"/>
          <w:szCs w:val="26"/>
        </w:rPr>
        <w:t>Для участия в конференции необходимо до</w:t>
      </w:r>
      <w:r w:rsidRPr="00B816AB">
        <w:rPr>
          <w:b w:val="0"/>
          <w:color w:val="C00000"/>
          <w:sz w:val="26"/>
          <w:szCs w:val="26"/>
        </w:rPr>
        <w:t xml:space="preserve"> </w:t>
      </w:r>
      <w:r w:rsidR="0047202E" w:rsidRPr="00356281">
        <w:rPr>
          <w:sz w:val="26"/>
          <w:szCs w:val="26"/>
        </w:rPr>
        <w:t>2</w:t>
      </w:r>
      <w:r w:rsidR="009F2F29" w:rsidRPr="00356281">
        <w:rPr>
          <w:sz w:val="26"/>
          <w:szCs w:val="26"/>
        </w:rPr>
        <w:t>0</w:t>
      </w:r>
      <w:r w:rsidR="0047202E" w:rsidRPr="00356281">
        <w:rPr>
          <w:sz w:val="26"/>
          <w:szCs w:val="26"/>
        </w:rPr>
        <w:t xml:space="preserve"> </w:t>
      </w:r>
      <w:r w:rsidR="00356281">
        <w:rPr>
          <w:sz w:val="26"/>
          <w:szCs w:val="26"/>
          <w:lang w:val="ru-RU"/>
        </w:rPr>
        <w:t>марта</w:t>
      </w:r>
      <w:r w:rsidR="0047202E">
        <w:rPr>
          <w:sz w:val="26"/>
          <w:szCs w:val="26"/>
        </w:rPr>
        <w:t xml:space="preserve"> 201</w:t>
      </w:r>
      <w:r w:rsidR="006F18F1">
        <w:rPr>
          <w:sz w:val="26"/>
          <w:szCs w:val="26"/>
        </w:rPr>
        <w:t>8</w:t>
      </w:r>
      <w:r w:rsidRPr="00B816AB">
        <w:rPr>
          <w:sz w:val="26"/>
          <w:szCs w:val="26"/>
        </w:rPr>
        <w:t xml:space="preserve"> г.</w:t>
      </w:r>
      <w:r w:rsidRPr="00B816AB">
        <w:rPr>
          <w:b w:val="0"/>
          <w:i/>
          <w:color w:val="C00000"/>
          <w:sz w:val="26"/>
          <w:szCs w:val="26"/>
        </w:rPr>
        <w:t xml:space="preserve"> </w:t>
      </w:r>
      <w:r w:rsidRPr="00B816AB">
        <w:rPr>
          <w:b w:val="0"/>
          <w:sz w:val="26"/>
          <w:szCs w:val="26"/>
        </w:rPr>
        <w:t>на электронный адрес Оргкомитета</w:t>
      </w:r>
      <w:r w:rsidRPr="00537106">
        <w:rPr>
          <w:sz w:val="26"/>
          <w:szCs w:val="26"/>
        </w:rPr>
        <w:t xml:space="preserve"> </w:t>
      </w:r>
      <w:proofErr w:type="spellStart"/>
      <w:r w:rsidRPr="00B816AB">
        <w:rPr>
          <w:sz w:val="26"/>
          <w:szCs w:val="26"/>
        </w:rPr>
        <w:t>nir@</w:t>
      </w:r>
      <w:r w:rsidRPr="00B816AB">
        <w:rPr>
          <w:sz w:val="26"/>
          <w:szCs w:val="26"/>
          <w:lang w:val="en-US"/>
        </w:rPr>
        <w:t>mordgpi</w:t>
      </w:r>
      <w:proofErr w:type="spellEnd"/>
      <w:r w:rsidRPr="00B816AB">
        <w:rPr>
          <w:sz w:val="26"/>
          <w:szCs w:val="26"/>
        </w:rPr>
        <w:t>.</w:t>
      </w:r>
      <w:proofErr w:type="spellStart"/>
      <w:r w:rsidRPr="00B816AB">
        <w:rPr>
          <w:sz w:val="26"/>
          <w:szCs w:val="26"/>
          <w:lang w:val="en-US"/>
        </w:rPr>
        <w:t>ru</w:t>
      </w:r>
      <w:proofErr w:type="spellEnd"/>
      <w:r w:rsidRPr="00FA7D54">
        <w:rPr>
          <w:sz w:val="26"/>
          <w:szCs w:val="26"/>
        </w:rPr>
        <w:t xml:space="preserve"> </w:t>
      </w:r>
      <w:r w:rsidR="00B816AB" w:rsidRPr="00FA7D54">
        <w:rPr>
          <w:sz w:val="26"/>
          <w:szCs w:val="26"/>
        </w:rPr>
        <w:t>(с пометкой «</w:t>
      </w:r>
      <w:r w:rsidR="00B816AB">
        <w:rPr>
          <w:sz w:val="26"/>
          <w:szCs w:val="26"/>
        </w:rPr>
        <w:t>5</w:t>
      </w:r>
      <w:r w:rsidR="006F18F1">
        <w:rPr>
          <w:sz w:val="26"/>
          <w:szCs w:val="26"/>
        </w:rPr>
        <w:t>4</w:t>
      </w:r>
      <w:r w:rsidR="00B816AB">
        <w:rPr>
          <w:sz w:val="26"/>
          <w:szCs w:val="26"/>
        </w:rPr>
        <w:t>-е</w:t>
      </w:r>
      <w:r w:rsidR="00B816AB" w:rsidRPr="00FA7D54">
        <w:rPr>
          <w:sz w:val="26"/>
          <w:szCs w:val="26"/>
        </w:rPr>
        <w:t xml:space="preserve"> </w:t>
      </w:r>
      <w:proofErr w:type="spellStart"/>
      <w:r w:rsidR="00B816AB" w:rsidRPr="00FA7D54">
        <w:rPr>
          <w:sz w:val="26"/>
          <w:szCs w:val="26"/>
        </w:rPr>
        <w:t>Евсевьевские</w:t>
      </w:r>
      <w:proofErr w:type="spellEnd"/>
      <w:r w:rsidR="00B816AB" w:rsidRPr="00FA7D54">
        <w:rPr>
          <w:sz w:val="26"/>
          <w:szCs w:val="26"/>
        </w:rPr>
        <w:t xml:space="preserve"> чтения»)</w:t>
      </w:r>
      <w:r w:rsidR="00B816AB">
        <w:rPr>
          <w:sz w:val="26"/>
          <w:szCs w:val="26"/>
        </w:rPr>
        <w:t xml:space="preserve"> </w:t>
      </w:r>
      <w:r w:rsidRPr="004F4B50">
        <w:rPr>
          <w:b w:val="0"/>
          <w:sz w:val="26"/>
          <w:szCs w:val="26"/>
        </w:rPr>
        <w:t xml:space="preserve">отправить: </w:t>
      </w:r>
    </w:p>
    <w:p w:rsidR="00D54A00" w:rsidRPr="00537106" w:rsidRDefault="00D54A00" w:rsidP="00D54A00">
      <w:pPr>
        <w:ind w:firstLine="709"/>
        <w:jc w:val="both"/>
        <w:rPr>
          <w:sz w:val="26"/>
          <w:szCs w:val="26"/>
        </w:rPr>
      </w:pPr>
      <w:proofErr w:type="gramStart"/>
      <w:r w:rsidRPr="00537106">
        <w:rPr>
          <w:sz w:val="26"/>
          <w:szCs w:val="26"/>
        </w:rPr>
        <w:t>– заявку на участие (пример названия файла:</w:t>
      </w:r>
      <w:proofErr w:type="gramEnd"/>
      <w:r w:rsidRPr="00537106">
        <w:rPr>
          <w:sz w:val="26"/>
          <w:szCs w:val="26"/>
        </w:rPr>
        <w:t xml:space="preserve"> </w:t>
      </w:r>
      <w:proofErr w:type="spellStart"/>
      <w:r w:rsidRPr="00537106">
        <w:rPr>
          <w:sz w:val="26"/>
          <w:szCs w:val="26"/>
        </w:rPr>
        <w:t>Иванов_заявка</w:t>
      </w:r>
      <w:proofErr w:type="spellEnd"/>
      <w:r w:rsidRPr="00537106">
        <w:rPr>
          <w:sz w:val="26"/>
          <w:szCs w:val="26"/>
        </w:rPr>
        <w:t>)</w:t>
      </w:r>
      <w:r w:rsidR="00AD7461">
        <w:rPr>
          <w:sz w:val="26"/>
          <w:szCs w:val="26"/>
        </w:rPr>
        <w:t xml:space="preserve"> </w:t>
      </w:r>
      <w:r w:rsidR="00AD7461" w:rsidRPr="00AD7461">
        <w:rPr>
          <w:i/>
          <w:sz w:val="26"/>
          <w:szCs w:val="26"/>
        </w:rPr>
        <w:t>(приложение 1)</w:t>
      </w:r>
      <w:r w:rsidRPr="00537106">
        <w:rPr>
          <w:sz w:val="26"/>
          <w:szCs w:val="26"/>
        </w:rPr>
        <w:t>;</w:t>
      </w:r>
    </w:p>
    <w:p w:rsidR="00D54A00" w:rsidRPr="00537106" w:rsidRDefault="00D54A00" w:rsidP="00D54A00">
      <w:pPr>
        <w:ind w:firstLine="709"/>
        <w:jc w:val="both"/>
        <w:rPr>
          <w:sz w:val="26"/>
          <w:szCs w:val="26"/>
        </w:rPr>
      </w:pPr>
      <w:proofErr w:type="gramStart"/>
      <w:r w:rsidRPr="00537106">
        <w:rPr>
          <w:sz w:val="26"/>
          <w:szCs w:val="26"/>
        </w:rPr>
        <w:t>– текст публикации (пример названия файла:</w:t>
      </w:r>
      <w:proofErr w:type="gramEnd"/>
      <w:r w:rsidRPr="00537106">
        <w:rPr>
          <w:sz w:val="26"/>
          <w:szCs w:val="26"/>
        </w:rPr>
        <w:t xml:space="preserve"> </w:t>
      </w:r>
      <w:proofErr w:type="spellStart"/>
      <w:proofErr w:type="gramStart"/>
      <w:r w:rsidRPr="00537106">
        <w:rPr>
          <w:sz w:val="26"/>
          <w:szCs w:val="26"/>
        </w:rPr>
        <w:t>Иванов_статья</w:t>
      </w:r>
      <w:proofErr w:type="spellEnd"/>
      <w:r w:rsidRPr="00537106">
        <w:rPr>
          <w:sz w:val="26"/>
          <w:szCs w:val="26"/>
        </w:rPr>
        <w:t>)</w:t>
      </w:r>
      <w:r>
        <w:rPr>
          <w:sz w:val="26"/>
          <w:szCs w:val="26"/>
        </w:rPr>
        <w:t xml:space="preserve">; </w:t>
      </w:r>
      <w:proofErr w:type="gramEnd"/>
    </w:p>
    <w:p w:rsidR="00D54A00" w:rsidRDefault="00D54A00" w:rsidP="00D54A00">
      <w:pPr>
        <w:ind w:firstLine="709"/>
        <w:jc w:val="both"/>
        <w:rPr>
          <w:sz w:val="26"/>
          <w:szCs w:val="26"/>
        </w:rPr>
      </w:pPr>
      <w:proofErr w:type="gramStart"/>
      <w:r w:rsidRPr="00537106">
        <w:rPr>
          <w:sz w:val="26"/>
          <w:szCs w:val="26"/>
        </w:rPr>
        <w:t>– отсканированную копию квитанции об оплате публикации с указанием ФИО плательщика (пример названия файла:</w:t>
      </w:r>
      <w:proofErr w:type="gramEnd"/>
      <w:r w:rsidRPr="00537106">
        <w:rPr>
          <w:sz w:val="26"/>
          <w:szCs w:val="26"/>
        </w:rPr>
        <w:t xml:space="preserve"> </w:t>
      </w:r>
      <w:proofErr w:type="spellStart"/>
      <w:proofErr w:type="gramStart"/>
      <w:r w:rsidRPr="00537106">
        <w:rPr>
          <w:sz w:val="26"/>
          <w:szCs w:val="26"/>
        </w:rPr>
        <w:t>Иванов_квитанция</w:t>
      </w:r>
      <w:proofErr w:type="spellEnd"/>
      <w:r w:rsidRPr="00537106">
        <w:rPr>
          <w:sz w:val="26"/>
          <w:szCs w:val="26"/>
        </w:rPr>
        <w:t xml:space="preserve">). </w:t>
      </w:r>
      <w:proofErr w:type="gramEnd"/>
    </w:p>
    <w:p w:rsidR="008F49A8" w:rsidRPr="008F49A8" w:rsidRDefault="008F49A8" w:rsidP="008F49A8">
      <w:pPr>
        <w:pStyle w:val="a4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F49A8">
        <w:rPr>
          <w:b/>
          <w:color w:val="000000"/>
          <w:sz w:val="26"/>
          <w:szCs w:val="26"/>
        </w:rPr>
        <w:t>Статьи принимаются по следующим направлениям:</w:t>
      </w:r>
      <w:r w:rsidRPr="008F49A8">
        <w:rPr>
          <w:sz w:val="26"/>
          <w:szCs w:val="26"/>
        </w:rPr>
        <w:t xml:space="preserve"> </w:t>
      </w:r>
    </w:p>
    <w:p w:rsidR="008F49A8" w:rsidRPr="008F49A8" w:rsidRDefault="008F49A8" w:rsidP="008F49A8">
      <w:pPr>
        <w:pStyle w:val="a8"/>
        <w:numPr>
          <w:ilvl w:val="0"/>
          <w:numId w:val="8"/>
        </w:numPr>
        <w:ind w:left="0" w:right="75" w:firstLine="709"/>
        <w:rPr>
          <w:sz w:val="26"/>
          <w:szCs w:val="26"/>
        </w:rPr>
      </w:pPr>
      <w:r w:rsidRPr="008F49A8">
        <w:rPr>
          <w:sz w:val="26"/>
          <w:szCs w:val="26"/>
        </w:rPr>
        <w:t>Физико-математические науки.</w:t>
      </w:r>
    </w:p>
    <w:p w:rsidR="008F49A8" w:rsidRPr="008F49A8" w:rsidRDefault="008F49A8" w:rsidP="008F49A8">
      <w:pPr>
        <w:pStyle w:val="a8"/>
        <w:numPr>
          <w:ilvl w:val="0"/>
          <w:numId w:val="8"/>
        </w:numPr>
        <w:spacing w:before="100" w:beforeAutospacing="1" w:after="100" w:afterAutospacing="1"/>
        <w:ind w:left="0" w:right="75" w:firstLine="709"/>
        <w:rPr>
          <w:sz w:val="26"/>
          <w:szCs w:val="26"/>
        </w:rPr>
      </w:pPr>
      <w:r w:rsidRPr="008F49A8">
        <w:rPr>
          <w:sz w:val="26"/>
          <w:szCs w:val="26"/>
        </w:rPr>
        <w:t>Гуманитарные науки</w:t>
      </w:r>
      <w:r>
        <w:rPr>
          <w:sz w:val="26"/>
          <w:szCs w:val="26"/>
        </w:rPr>
        <w:t>.</w:t>
      </w:r>
    </w:p>
    <w:p w:rsidR="008F49A8" w:rsidRPr="008F49A8" w:rsidRDefault="008F49A8" w:rsidP="008F49A8">
      <w:pPr>
        <w:pStyle w:val="a8"/>
        <w:numPr>
          <w:ilvl w:val="0"/>
          <w:numId w:val="8"/>
        </w:numPr>
        <w:spacing w:before="100" w:beforeAutospacing="1" w:after="100" w:afterAutospacing="1"/>
        <w:ind w:left="0" w:right="75" w:firstLine="709"/>
        <w:rPr>
          <w:sz w:val="26"/>
          <w:szCs w:val="26"/>
        </w:rPr>
      </w:pPr>
      <w:r w:rsidRPr="008F49A8">
        <w:rPr>
          <w:sz w:val="26"/>
          <w:szCs w:val="26"/>
        </w:rPr>
        <w:t>Химические науки.</w:t>
      </w:r>
    </w:p>
    <w:p w:rsidR="008F49A8" w:rsidRPr="008F49A8" w:rsidRDefault="008F49A8" w:rsidP="008F49A8">
      <w:pPr>
        <w:pStyle w:val="a8"/>
        <w:numPr>
          <w:ilvl w:val="0"/>
          <w:numId w:val="8"/>
        </w:numPr>
        <w:spacing w:before="100" w:beforeAutospacing="1" w:after="100" w:afterAutospacing="1"/>
        <w:ind w:left="0" w:right="75" w:firstLine="709"/>
        <w:rPr>
          <w:sz w:val="26"/>
          <w:szCs w:val="26"/>
        </w:rPr>
      </w:pPr>
      <w:r w:rsidRPr="008F49A8">
        <w:rPr>
          <w:sz w:val="26"/>
          <w:szCs w:val="26"/>
        </w:rPr>
        <w:t>Биологические науки.</w:t>
      </w:r>
    </w:p>
    <w:p w:rsidR="008F49A8" w:rsidRPr="008F49A8" w:rsidRDefault="008F49A8" w:rsidP="008F49A8">
      <w:pPr>
        <w:pStyle w:val="a8"/>
        <w:numPr>
          <w:ilvl w:val="0"/>
          <w:numId w:val="8"/>
        </w:numPr>
        <w:spacing w:before="100" w:beforeAutospacing="1" w:after="100" w:afterAutospacing="1"/>
        <w:ind w:left="0" w:right="75" w:firstLine="709"/>
        <w:rPr>
          <w:sz w:val="26"/>
          <w:szCs w:val="26"/>
        </w:rPr>
      </w:pPr>
      <w:r w:rsidRPr="008F49A8">
        <w:rPr>
          <w:sz w:val="26"/>
          <w:szCs w:val="26"/>
        </w:rPr>
        <w:t>Исторические науки.</w:t>
      </w:r>
    </w:p>
    <w:p w:rsidR="008F49A8" w:rsidRPr="008F49A8" w:rsidRDefault="008F49A8" w:rsidP="008F49A8">
      <w:pPr>
        <w:pStyle w:val="a8"/>
        <w:numPr>
          <w:ilvl w:val="0"/>
          <w:numId w:val="8"/>
        </w:numPr>
        <w:spacing w:before="100" w:beforeAutospacing="1" w:after="100" w:afterAutospacing="1"/>
        <w:ind w:left="0" w:right="75" w:firstLine="709"/>
        <w:rPr>
          <w:sz w:val="26"/>
          <w:szCs w:val="26"/>
        </w:rPr>
      </w:pPr>
      <w:r w:rsidRPr="008F49A8">
        <w:rPr>
          <w:sz w:val="26"/>
          <w:szCs w:val="26"/>
        </w:rPr>
        <w:t>Экономические науки.</w:t>
      </w:r>
    </w:p>
    <w:p w:rsidR="008F49A8" w:rsidRPr="008F49A8" w:rsidRDefault="008F49A8" w:rsidP="008F49A8">
      <w:pPr>
        <w:pStyle w:val="a8"/>
        <w:numPr>
          <w:ilvl w:val="0"/>
          <w:numId w:val="8"/>
        </w:numPr>
        <w:spacing w:before="100" w:beforeAutospacing="1" w:after="100" w:afterAutospacing="1"/>
        <w:ind w:left="0" w:right="75" w:firstLine="709"/>
        <w:rPr>
          <w:sz w:val="26"/>
          <w:szCs w:val="26"/>
        </w:rPr>
      </w:pPr>
      <w:r w:rsidRPr="008F49A8">
        <w:rPr>
          <w:sz w:val="26"/>
          <w:szCs w:val="26"/>
        </w:rPr>
        <w:t>Философские науки.</w:t>
      </w:r>
    </w:p>
    <w:p w:rsidR="008F49A8" w:rsidRPr="008F49A8" w:rsidRDefault="008F49A8" w:rsidP="008F49A8">
      <w:pPr>
        <w:pStyle w:val="a8"/>
        <w:numPr>
          <w:ilvl w:val="0"/>
          <w:numId w:val="8"/>
        </w:numPr>
        <w:spacing w:before="100" w:beforeAutospacing="1" w:after="100" w:afterAutospacing="1"/>
        <w:ind w:left="0" w:right="75" w:firstLine="709"/>
        <w:rPr>
          <w:sz w:val="26"/>
          <w:szCs w:val="26"/>
        </w:rPr>
      </w:pPr>
      <w:r w:rsidRPr="008F49A8">
        <w:rPr>
          <w:sz w:val="26"/>
          <w:szCs w:val="26"/>
        </w:rPr>
        <w:t>Юридические науки.</w:t>
      </w:r>
    </w:p>
    <w:p w:rsidR="008F49A8" w:rsidRPr="008F49A8" w:rsidRDefault="008F49A8" w:rsidP="008F49A8">
      <w:pPr>
        <w:pStyle w:val="a8"/>
        <w:numPr>
          <w:ilvl w:val="0"/>
          <w:numId w:val="8"/>
        </w:numPr>
        <w:spacing w:before="100" w:beforeAutospacing="1" w:after="100" w:afterAutospacing="1"/>
        <w:ind w:left="0" w:right="75" w:firstLine="709"/>
        <w:rPr>
          <w:sz w:val="26"/>
          <w:szCs w:val="26"/>
        </w:rPr>
      </w:pPr>
      <w:r w:rsidRPr="008F49A8">
        <w:rPr>
          <w:sz w:val="26"/>
          <w:szCs w:val="26"/>
        </w:rPr>
        <w:t>Педагогические науки.</w:t>
      </w:r>
    </w:p>
    <w:p w:rsidR="008F49A8" w:rsidRPr="008F49A8" w:rsidRDefault="008F49A8" w:rsidP="008F49A8">
      <w:pPr>
        <w:pStyle w:val="a8"/>
        <w:numPr>
          <w:ilvl w:val="0"/>
          <w:numId w:val="8"/>
        </w:numPr>
        <w:spacing w:before="100" w:beforeAutospacing="1" w:after="100" w:afterAutospacing="1"/>
        <w:ind w:left="0" w:right="75" w:firstLine="709"/>
        <w:rPr>
          <w:sz w:val="26"/>
          <w:szCs w:val="26"/>
        </w:rPr>
      </w:pPr>
      <w:r w:rsidRPr="008F49A8">
        <w:rPr>
          <w:sz w:val="26"/>
          <w:szCs w:val="26"/>
        </w:rPr>
        <w:t>Искусствоведение.</w:t>
      </w:r>
    </w:p>
    <w:p w:rsidR="008F49A8" w:rsidRPr="008F49A8" w:rsidRDefault="008F49A8" w:rsidP="008F49A8">
      <w:pPr>
        <w:pStyle w:val="a8"/>
        <w:numPr>
          <w:ilvl w:val="0"/>
          <w:numId w:val="8"/>
        </w:numPr>
        <w:spacing w:before="100" w:beforeAutospacing="1" w:after="100" w:afterAutospacing="1"/>
        <w:ind w:left="0" w:right="75" w:firstLine="709"/>
        <w:rPr>
          <w:sz w:val="26"/>
          <w:szCs w:val="26"/>
        </w:rPr>
      </w:pPr>
      <w:r w:rsidRPr="008F49A8">
        <w:rPr>
          <w:sz w:val="26"/>
          <w:szCs w:val="26"/>
        </w:rPr>
        <w:t>Психологические науки.</w:t>
      </w:r>
    </w:p>
    <w:p w:rsidR="008F49A8" w:rsidRPr="008F49A8" w:rsidRDefault="008F49A8" w:rsidP="008F49A8">
      <w:pPr>
        <w:pStyle w:val="a8"/>
        <w:numPr>
          <w:ilvl w:val="0"/>
          <w:numId w:val="8"/>
        </w:numPr>
        <w:spacing w:before="100" w:beforeAutospacing="1" w:after="100" w:afterAutospacing="1"/>
        <w:ind w:left="0" w:right="75" w:firstLine="709"/>
        <w:rPr>
          <w:sz w:val="26"/>
          <w:szCs w:val="26"/>
        </w:rPr>
      </w:pPr>
      <w:r w:rsidRPr="008F49A8">
        <w:rPr>
          <w:sz w:val="26"/>
          <w:szCs w:val="26"/>
        </w:rPr>
        <w:t>Социологические науки.</w:t>
      </w:r>
    </w:p>
    <w:p w:rsidR="008F49A8" w:rsidRPr="008F49A8" w:rsidRDefault="008F49A8" w:rsidP="008F49A8">
      <w:pPr>
        <w:pStyle w:val="a8"/>
        <w:numPr>
          <w:ilvl w:val="0"/>
          <w:numId w:val="8"/>
        </w:numPr>
        <w:spacing w:before="100" w:beforeAutospacing="1" w:after="100" w:afterAutospacing="1"/>
        <w:ind w:left="0" w:right="75" w:firstLine="709"/>
        <w:rPr>
          <w:sz w:val="26"/>
          <w:szCs w:val="26"/>
        </w:rPr>
      </w:pPr>
      <w:r w:rsidRPr="008F49A8">
        <w:rPr>
          <w:sz w:val="26"/>
          <w:szCs w:val="26"/>
        </w:rPr>
        <w:t>Политологические науки.</w:t>
      </w:r>
    </w:p>
    <w:p w:rsidR="00B816AB" w:rsidRPr="00B816AB" w:rsidRDefault="00B816AB" w:rsidP="00B816AB">
      <w:pPr>
        <w:pStyle w:val="a6"/>
        <w:ind w:firstLine="709"/>
        <w:jc w:val="both"/>
        <w:rPr>
          <w:b w:val="0"/>
          <w:sz w:val="26"/>
          <w:szCs w:val="26"/>
        </w:rPr>
      </w:pPr>
      <w:r w:rsidRPr="00B816AB">
        <w:rPr>
          <w:b w:val="0"/>
          <w:sz w:val="26"/>
          <w:szCs w:val="26"/>
        </w:rPr>
        <w:t xml:space="preserve">Стоимость статьи составляет </w:t>
      </w:r>
      <w:r w:rsidRPr="00356281">
        <w:rPr>
          <w:b w:val="0"/>
          <w:sz w:val="26"/>
          <w:szCs w:val="26"/>
        </w:rPr>
        <w:t>120</w:t>
      </w:r>
      <w:r w:rsidRPr="00B816AB">
        <w:rPr>
          <w:b w:val="0"/>
          <w:sz w:val="26"/>
          <w:szCs w:val="26"/>
        </w:rPr>
        <w:t xml:space="preserve"> рублей за каждую страницу текста. При выполнении работы в соавторстве оплата производится от имени первого автора. </w:t>
      </w:r>
    </w:p>
    <w:p w:rsidR="00537216" w:rsidRPr="00FA7D54" w:rsidRDefault="00263E80" w:rsidP="00537216">
      <w:pPr>
        <w:tabs>
          <w:tab w:val="left" w:pos="1485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Банковские реквизиты для оформления квитанции </w:t>
      </w:r>
      <w:r w:rsidR="0057710B">
        <w:rPr>
          <w:sz w:val="26"/>
          <w:szCs w:val="26"/>
        </w:rPr>
        <w:t>приводятся</w:t>
      </w:r>
      <w:r>
        <w:rPr>
          <w:sz w:val="26"/>
          <w:szCs w:val="26"/>
        </w:rPr>
        <w:t xml:space="preserve"> в </w:t>
      </w:r>
      <w:r w:rsidRPr="0057710B">
        <w:rPr>
          <w:i/>
          <w:sz w:val="26"/>
          <w:szCs w:val="26"/>
        </w:rPr>
        <w:t>п</w:t>
      </w:r>
      <w:r w:rsidR="00851E3C" w:rsidRPr="00413FA3">
        <w:rPr>
          <w:i/>
          <w:sz w:val="26"/>
          <w:szCs w:val="26"/>
        </w:rPr>
        <w:t>риложени</w:t>
      </w:r>
      <w:r>
        <w:rPr>
          <w:i/>
          <w:sz w:val="26"/>
          <w:szCs w:val="26"/>
        </w:rPr>
        <w:t>и</w:t>
      </w:r>
      <w:r w:rsidR="00851E3C" w:rsidRPr="00413FA3">
        <w:rPr>
          <w:i/>
          <w:sz w:val="26"/>
          <w:szCs w:val="26"/>
        </w:rPr>
        <w:t xml:space="preserve"> 2</w:t>
      </w:r>
      <w:r w:rsidR="00537216" w:rsidRPr="00413FA3">
        <w:rPr>
          <w:i/>
          <w:sz w:val="26"/>
          <w:szCs w:val="26"/>
        </w:rPr>
        <w:t>.</w:t>
      </w:r>
      <w:r w:rsidR="00537216" w:rsidRPr="00FA7D54">
        <w:rPr>
          <w:sz w:val="26"/>
          <w:szCs w:val="26"/>
        </w:rPr>
        <w:t xml:space="preserve"> </w:t>
      </w:r>
    </w:p>
    <w:p w:rsidR="00D54A00" w:rsidRDefault="00D54A00" w:rsidP="00281089">
      <w:pPr>
        <w:pStyle w:val="a4"/>
        <w:spacing w:before="0" w:beforeAutospacing="0" w:after="0" w:afterAutospacing="0"/>
        <w:ind w:firstLine="720"/>
        <w:jc w:val="both"/>
        <w:rPr>
          <w:rStyle w:val="a3"/>
          <w:b/>
          <w:sz w:val="26"/>
          <w:szCs w:val="26"/>
        </w:rPr>
      </w:pPr>
    </w:p>
    <w:p w:rsidR="00107521" w:rsidRDefault="00537216" w:rsidP="00281089">
      <w:pPr>
        <w:pStyle w:val="a4"/>
        <w:spacing w:before="0" w:beforeAutospacing="0" w:after="0" w:afterAutospacing="0"/>
        <w:ind w:firstLine="720"/>
        <w:jc w:val="both"/>
        <w:rPr>
          <w:rStyle w:val="a3"/>
          <w:i w:val="0"/>
          <w:sz w:val="26"/>
          <w:szCs w:val="26"/>
        </w:rPr>
      </w:pPr>
      <w:r w:rsidRPr="00281089">
        <w:rPr>
          <w:rStyle w:val="a3"/>
          <w:b/>
          <w:sz w:val="26"/>
          <w:szCs w:val="26"/>
        </w:rPr>
        <w:t>Требования к оформлению.</w:t>
      </w:r>
      <w:r w:rsidRPr="00FA7D54">
        <w:rPr>
          <w:rStyle w:val="a3"/>
          <w:i w:val="0"/>
          <w:sz w:val="26"/>
          <w:szCs w:val="26"/>
        </w:rPr>
        <w:t xml:space="preserve"> </w:t>
      </w:r>
    </w:p>
    <w:p w:rsidR="00537106" w:rsidRPr="00537106" w:rsidRDefault="00B816AB" w:rsidP="00537106">
      <w:pPr>
        <w:pStyle w:val="a6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Объем статей </w:t>
      </w:r>
      <w:r w:rsidR="00537106" w:rsidRPr="00537106">
        <w:rPr>
          <w:b w:val="0"/>
          <w:sz w:val="26"/>
          <w:szCs w:val="26"/>
        </w:rPr>
        <w:t>5 – 7 страниц (</w:t>
      </w:r>
      <w:r>
        <w:rPr>
          <w:b w:val="0"/>
          <w:sz w:val="26"/>
          <w:szCs w:val="26"/>
        </w:rPr>
        <w:t xml:space="preserve">статьи должны сопровождаться </w:t>
      </w:r>
      <w:r w:rsidR="00537106" w:rsidRPr="00537106">
        <w:rPr>
          <w:b w:val="0"/>
          <w:sz w:val="26"/>
          <w:szCs w:val="26"/>
        </w:rPr>
        <w:t>аннотацией на русском и английском языках, ключевыми словами на русском и английском языках, УДК и ББК)</w:t>
      </w:r>
      <w:r>
        <w:rPr>
          <w:b w:val="0"/>
          <w:sz w:val="26"/>
          <w:szCs w:val="26"/>
        </w:rPr>
        <w:t>.</w:t>
      </w:r>
      <w:r w:rsidR="00537106" w:rsidRPr="00537106">
        <w:rPr>
          <w:b w:val="0"/>
          <w:sz w:val="26"/>
          <w:szCs w:val="26"/>
        </w:rPr>
        <w:t xml:space="preserve"> Размер шрифта – 14 (размер шрифта аннотации, ключевых слов, списка использованных </w:t>
      </w:r>
      <w:r w:rsidR="00537106" w:rsidRPr="00537106">
        <w:rPr>
          <w:b w:val="0"/>
          <w:sz w:val="26"/>
          <w:szCs w:val="26"/>
        </w:rPr>
        <w:lastRenderedPageBreak/>
        <w:t>источников – 12), межстрочный интервал – одинарный; отступ – 1, 25 см; ширина полей</w:t>
      </w:r>
      <w:r>
        <w:rPr>
          <w:b w:val="0"/>
          <w:sz w:val="26"/>
          <w:szCs w:val="26"/>
        </w:rPr>
        <w:t xml:space="preserve"> по 2 см</w:t>
      </w:r>
      <w:r w:rsidR="00537106" w:rsidRPr="00537106">
        <w:rPr>
          <w:b w:val="0"/>
          <w:sz w:val="26"/>
          <w:szCs w:val="26"/>
        </w:rPr>
        <w:t xml:space="preserve">. Текст документа должен быть представлен в виде одного файла без разбивки на страницы и шрифтовых выделений. Название статьи на русском и английском языках по центру, заглавными буквами. Шрифт – </w:t>
      </w:r>
      <w:r w:rsidR="00537106" w:rsidRPr="00537106">
        <w:rPr>
          <w:b w:val="0"/>
          <w:sz w:val="26"/>
          <w:szCs w:val="26"/>
          <w:lang w:val="en-US"/>
        </w:rPr>
        <w:t>Times</w:t>
      </w:r>
      <w:r w:rsidR="00537106" w:rsidRPr="00537106">
        <w:rPr>
          <w:b w:val="0"/>
          <w:sz w:val="26"/>
          <w:szCs w:val="26"/>
        </w:rPr>
        <w:t xml:space="preserve"> </w:t>
      </w:r>
      <w:r w:rsidR="00537106" w:rsidRPr="00537106">
        <w:rPr>
          <w:b w:val="0"/>
          <w:sz w:val="26"/>
          <w:szCs w:val="26"/>
          <w:lang w:val="en-US"/>
        </w:rPr>
        <w:t>New</w:t>
      </w:r>
      <w:r w:rsidR="00537106" w:rsidRPr="00537106">
        <w:rPr>
          <w:b w:val="0"/>
          <w:sz w:val="26"/>
          <w:szCs w:val="26"/>
        </w:rPr>
        <w:t xml:space="preserve"> </w:t>
      </w:r>
      <w:r w:rsidR="00537106" w:rsidRPr="00537106">
        <w:rPr>
          <w:b w:val="0"/>
          <w:sz w:val="26"/>
          <w:szCs w:val="26"/>
          <w:lang w:val="en-US"/>
        </w:rPr>
        <w:t>Roman</w:t>
      </w:r>
      <w:r w:rsidR="00537106" w:rsidRPr="00537106">
        <w:rPr>
          <w:b w:val="0"/>
          <w:sz w:val="26"/>
          <w:szCs w:val="26"/>
        </w:rPr>
        <w:t>. Выравнивание по ширине. Ссылки на литературу в тексте в квадратных скобках (например [5, с. 25]). Список использованных источников размещается в конце текста в алфавитном порядке и отделяется пустой строкой. Не допускаются подстрочные сноски на литературу.</w:t>
      </w:r>
    </w:p>
    <w:p w:rsidR="00D54A00" w:rsidRDefault="00D54A00" w:rsidP="00537106">
      <w:pPr>
        <w:pStyle w:val="a6"/>
        <w:ind w:firstLine="709"/>
        <w:jc w:val="both"/>
        <w:rPr>
          <w:b w:val="0"/>
          <w:sz w:val="26"/>
          <w:szCs w:val="26"/>
        </w:rPr>
      </w:pPr>
    </w:p>
    <w:p w:rsidR="00B816AB" w:rsidRPr="004F4B50" w:rsidRDefault="00B816AB" w:rsidP="00B816AB">
      <w:pPr>
        <w:jc w:val="center"/>
        <w:rPr>
          <w:b/>
          <w:i/>
          <w:sz w:val="26"/>
          <w:szCs w:val="26"/>
        </w:rPr>
      </w:pPr>
      <w:r w:rsidRPr="004F4B50">
        <w:rPr>
          <w:b/>
          <w:i/>
          <w:sz w:val="26"/>
          <w:szCs w:val="26"/>
        </w:rPr>
        <w:t>Образец оформления статьи</w:t>
      </w:r>
    </w:p>
    <w:p w:rsidR="00B816AB" w:rsidRPr="00B307A7" w:rsidRDefault="00B816AB" w:rsidP="00B816AB">
      <w:pPr>
        <w:widowControl w:val="0"/>
        <w:jc w:val="both"/>
        <w:rPr>
          <w:bCs/>
          <w:highlight w:val="yellow"/>
        </w:rPr>
      </w:pPr>
      <w:r w:rsidRPr="00B307A7">
        <w:rPr>
          <w:bCs/>
        </w:rPr>
        <w:t>УДК 378(045)</w:t>
      </w:r>
    </w:p>
    <w:p w:rsidR="00B816AB" w:rsidRPr="00B307A7" w:rsidRDefault="00B816AB" w:rsidP="00B816AB">
      <w:pPr>
        <w:widowControl w:val="0"/>
        <w:jc w:val="both"/>
        <w:rPr>
          <w:bCs/>
        </w:rPr>
      </w:pPr>
      <w:r w:rsidRPr="00B307A7">
        <w:rPr>
          <w:bCs/>
        </w:rPr>
        <w:t>ББК 74.58</w:t>
      </w:r>
    </w:p>
    <w:p w:rsidR="00B816AB" w:rsidRPr="00B307A7" w:rsidRDefault="00B816AB" w:rsidP="00B816AB">
      <w:pPr>
        <w:widowControl w:val="0"/>
        <w:jc w:val="both"/>
        <w:rPr>
          <w:bCs/>
        </w:rPr>
      </w:pPr>
    </w:p>
    <w:p w:rsidR="00B816AB" w:rsidRPr="0089149C" w:rsidRDefault="00B816AB" w:rsidP="00B816AB">
      <w:pPr>
        <w:widowControl w:val="0"/>
        <w:jc w:val="center"/>
        <w:rPr>
          <w:b/>
          <w:bCs/>
          <w:sz w:val="28"/>
          <w:szCs w:val="28"/>
        </w:rPr>
      </w:pPr>
      <w:r w:rsidRPr="0089149C">
        <w:rPr>
          <w:b/>
          <w:bCs/>
          <w:sz w:val="28"/>
          <w:szCs w:val="28"/>
        </w:rPr>
        <w:t>ДОПОЛНИТЕЛЬНАЯ ПРОФЕССИОНАЛЬНАЯ ПРОГРАММА</w:t>
      </w:r>
    </w:p>
    <w:p w:rsidR="00B816AB" w:rsidRPr="0089149C" w:rsidRDefault="00B816AB" w:rsidP="00B816AB">
      <w:pPr>
        <w:widowControl w:val="0"/>
        <w:jc w:val="center"/>
        <w:rPr>
          <w:b/>
          <w:sz w:val="28"/>
          <w:szCs w:val="28"/>
        </w:rPr>
      </w:pPr>
      <w:r w:rsidRPr="0089149C">
        <w:rPr>
          <w:b/>
          <w:bCs/>
          <w:sz w:val="28"/>
          <w:szCs w:val="28"/>
        </w:rPr>
        <w:t>КАК СРЕДСТВО ФОРМИРОВАНИЯ ПРОФЕССИОНАЛЬНОЙ КОМПЕТЕНТНОСТИ БУДУЩЕГО ПЕДАГОГА</w:t>
      </w:r>
    </w:p>
    <w:p w:rsidR="00B816AB" w:rsidRPr="0089149C" w:rsidRDefault="00B816AB" w:rsidP="00B816AB">
      <w:pPr>
        <w:widowControl w:val="0"/>
        <w:ind w:firstLine="709"/>
        <w:jc w:val="center"/>
        <w:rPr>
          <w:b/>
          <w:bCs/>
          <w:sz w:val="28"/>
          <w:szCs w:val="28"/>
        </w:rPr>
      </w:pPr>
    </w:p>
    <w:p w:rsidR="00B816AB" w:rsidRPr="0089149C" w:rsidRDefault="00B816AB" w:rsidP="00B816AB">
      <w:pPr>
        <w:widowControl w:val="0"/>
        <w:jc w:val="center"/>
        <w:rPr>
          <w:b/>
          <w:bCs/>
          <w:sz w:val="28"/>
          <w:szCs w:val="28"/>
        </w:rPr>
      </w:pPr>
      <w:r w:rsidRPr="0089149C">
        <w:rPr>
          <w:b/>
          <w:bCs/>
          <w:sz w:val="28"/>
          <w:szCs w:val="28"/>
        </w:rPr>
        <w:t>ГОРШЕНИНА СВЕТЛАНА НИКОЛАЕВНА</w:t>
      </w:r>
    </w:p>
    <w:p w:rsidR="00B816AB" w:rsidRPr="0089149C" w:rsidRDefault="00B816AB" w:rsidP="00B816AB">
      <w:pPr>
        <w:widowControl w:val="0"/>
        <w:jc w:val="center"/>
        <w:rPr>
          <w:rFonts w:eastAsia="TimesNewRomanPSMT"/>
          <w:color w:val="000000"/>
          <w:sz w:val="28"/>
          <w:szCs w:val="28"/>
        </w:rPr>
      </w:pPr>
      <w:r w:rsidRPr="0089149C">
        <w:rPr>
          <w:rFonts w:eastAsia="TimesNewRomanPSMT"/>
          <w:color w:val="000000"/>
          <w:sz w:val="28"/>
          <w:szCs w:val="28"/>
        </w:rPr>
        <w:t>кандидат педагогических наук, доцент</w:t>
      </w:r>
    </w:p>
    <w:p w:rsidR="00B816AB" w:rsidRPr="0089149C" w:rsidRDefault="00B816AB" w:rsidP="00B816AB">
      <w:pPr>
        <w:widowControl w:val="0"/>
        <w:jc w:val="center"/>
        <w:rPr>
          <w:rFonts w:eastAsia="TimesNewRomanPSMT"/>
          <w:color w:val="000000"/>
          <w:sz w:val="28"/>
          <w:szCs w:val="28"/>
        </w:rPr>
      </w:pPr>
      <w:r w:rsidRPr="0089149C">
        <w:rPr>
          <w:rFonts w:eastAsia="TimesNewRomanPSMT"/>
          <w:color w:val="000000"/>
          <w:sz w:val="28"/>
          <w:szCs w:val="28"/>
        </w:rPr>
        <w:t>кафедра педагогики</w:t>
      </w:r>
    </w:p>
    <w:p w:rsidR="00B816AB" w:rsidRPr="00E361EB" w:rsidRDefault="00B816AB" w:rsidP="00B816AB">
      <w:pPr>
        <w:widowControl w:val="0"/>
        <w:jc w:val="center"/>
        <w:rPr>
          <w:b/>
          <w:bCs/>
          <w:sz w:val="28"/>
          <w:szCs w:val="28"/>
        </w:rPr>
      </w:pPr>
      <w:r w:rsidRPr="0089149C">
        <w:rPr>
          <w:rFonts w:eastAsia="TimesNewRomanPSMT"/>
          <w:color w:val="000000"/>
          <w:sz w:val="28"/>
          <w:szCs w:val="28"/>
        </w:rPr>
        <w:t xml:space="preserve">Мордовский государственный педагогический институт </w:t>
      </w:r>
      <w:r>
        <w:rPr>
          <w:rFonts w:eastAsia="TimesNewRomanPSMT"/>
          <w:color w:val="000000"/>
          <w:sz w:val="28"/>
          <w:szCs w:val="28"/>
        </w:rPr>
        <w:br/>
      </w:r>
      <w:r w:rsidRPr="0089149C">
        <w:rPr>
          <w:rFonts w:eastAsia="TimesNewRomanPSMT"/>
          <w:color w:val="000000"/>
          <w:sz w:val="28"/>
          <w:szCs w:val="28"/>
        </w:rPr>
        <w:t xml:space="preserve">имени М. Е. </w:t>
      </w:r>
      <w:proofErr w:type="spellStart"/>
      <w:r>
        <w:rPr>
          <w:rFonts w:eastAsia="TimesNewRomanPSMT"/>
          <w:color w:val="000000"/>
          <w:sz w:val="28"/>
          <w:szCs w:val="28"/>
        </w:rPr>
        <w:t>Евсевьева</w:t>
      </w:r>
      <w:proofErr w:type="spellEnd"/>
      <w:r w:rsidRPr="0089149C">
        <w:rPr>
          <w:rFonts w:eastAsia="TimesNewRomanPSMT"/>
          <w:color w:val="000000"/>
          <w:sz w:val="28"/>
          <w:szCs w:val="28"/>
        </w:rPr>
        <w:t xml:space="preserve">, г. Саранск, Россия, </w:t>
      </w:r>
      <w:hyperlink r:id="rId9" w:history="1">
        <w:r w:rsidRPr="00B448AB">
          <w:rPr>
            <w:rStyle w:val="a5"/>
            <w:rFonts w:eastAsia="TimesNewRomanPSMT"/>
            <w:sz w:val="28"/>
            <w:szCs w:val="28"/>
            <w:lang w:val="en-US"/>
          </w:rPr>
          <w:t>sngorshenina</w:t>
        </w:r>
        <w:r w:rsidRPr="00B448AB">
          <w:rPr>
            <w:rStyle w:val="a5"/>
            <w:bCs/>
            <w:sz w:val="28"/>
            <w:szCs w:val="28"/>
          </w:rPr>
          <w:t>@</w:t>
        </w:r>
        <w:r w:rsidRPr="00B448AB">
          <w:rPr>
            <w:rStyle w:val="a5"/>
            <w:bCs/>
            <w:sz w:val="28"/>
            <w:szCs w:val="28"/>
            <w:lang w:val="en-US"/>
          </w:rPr>
          <w:t>yandex</w:t>
        </w:r>
        <w:r w:rsidRPr="00B448AB">
          <w:rPr>
            <w:rStyle w:val="a5"/>
            <w:bCs/>
            <w:sz w:val="28"/>
            <w:szCs w:val="28"/>
          </w:rPr>
          <w:t>.</w:t>
        </w:r>
        <w:proofErr w:type="spellStart"/>
        <w:r w:rsidRPr="00B448AB">
          <w:rPr>
            <w:rStyle w:val="a5"/>
            <w:bCs/>
            <w:sz w:val="28"/>
            <w:szCs w:val="28"/>
            <w:lang w:val="en-US"/>
          </w:rPr>
          <w:t>ru</w:t>
        </w:r>
        <w:proofErr w:type="spellEnd"/>
      </w:hyperlink>
      <w:r>
        <w:rPr>
          <w:bCs/>
          <w:sz w:val="28"/>
          <w:szCs w:val="28"/>
        </w:rPr>
        <w:t xml:space="preserve"> </w:t>
      </w:r>
    </w:p>
    <w:p w:rsidR="00B816AB" w:rsidRPr="00B307A7" w:rsidRDefault="00B816AB" w:rsidP="00B816AB">
      <w:pPr>
        <w:widowControl w:val="0"/>
        <w:jc w:val="center"/>
        <w:rPr>
          <w:b/>
          <w:bCs/>
        </w:rPr>
      </w:pPr>
    </w:p>
    <w:p w:rsidR="00B816AB" w:rsidRPr="00B307A7" w:rsidRDefault="0019463E" w:rsidP="00B816AB">
      <w:pPr>
        <w:widowControl w:val="0"/>
        <w:ind w:firstLine="709"/>
        <w:jc w:val="both"/>
        <w:rPr>
          <w:bCs/>
        </w:rPr>
      </w:pPr>
      <w:r>
        <w:rPr>
          <w:bCs/>
          <w:i/>
        </w:rPr>
        <w:t>К</w:t>
      </w:r>
      <w:r w:rsidRPr="0019463E">
        <w:rPr>
          <w:bCs/>
          <w:i/>
        </w:rPr>
        <w:t>лючевые слова</w:t>
      </w:r>
      <w:r w:rsidR="00B816AB" w:rsidRPr="00B307A7">
        <w:rPr>
          <w:bCs/>
        </w:rPr>
        <w:t xml:space="preserve">: профессиональная компетентность, профессиональная подготовка, дополнительная профессиональная программа, повышение квалификации. </w:t>
      </w:r>
    </w:p>
    <w:p w:rsidR="00B816AB" w:rsidRPr="00B307A7" w:rsidRDefault="0019463E" w:rsidP="00B816AB">
      <w:pPr>
        <w:widowControl w:val="0"/>
        <w:ind w:firstLine="709"/>
        <w:jc w:val="both"/>
      </w:pPr>
      <w:r>
        <w:rPr>
          <w:bCs/>
          <w:i/>
        </w:rPr>
        <w:t>А</w:t>
      </w:r>
      <w:r w:rsidRPr="0019463E">
        <w:rPr>
          <w:bCs/>
          <w:i/>
        </w:rPr>
        <w:t>ннотация</w:t>
      </w:r>
      <w:r w:rsidR="00B816AB" w:rsidRPr="00B307A7">
        <w:rPr>
          <w:bCs/>
        </w:rPr>
        <w:t xml:space="preserve">: </w:t>
      </w:r>
      <w:r w:rsidR="00B816AB" w:rsidRPr="00B307A7">
        <w:t xml:space="preserve">В статье рассматриваются возможности дополнительной профессиональной программы в формировании профессиональной компетентности будущих педагогов </w:t>
      </w:r>
      <w:r w:rsidR="00B816AB" w:rsidRPr="00B307A7">
        <w:rPr>
          <w:bCs/>
        </w:rPr>
        <w:t>в</w:t>
      </w:r>
      <w:r w:rsidR="00B816AB" w:rsidRPr="00B307A7">
        <w:t xml:space="preserve"> условиях инновационного развития российского образования.</w:t>
      </w:r>
    </w:p>
    <w:p w:rsidR="00B816AB" w:rsidRPr="00B307A7" w:rsidRDefault="00B816AB" w:rsidP="00B816AB">
      <w:pPr>
        <w:widowControl w:val="0"/>
        <w:ind w:firstLine="709"/>
        <w:jc w:val="center"/>
        <w:rPr>
          <w:b/>
          <w:bCs/>
        </w:rPr>
      </w:pPr>
    </w:p>
    <w:p w:rsidR="00B816AB" w:rsidRPr="0089149C" w:rsidRDefault="00B816AB" w:rsidP="00B816AB">
      <w:pPr>
        <w:widowControl w:val="0"/>
        <w:jc w:val="center"/>
        <w:rPr>
          <w:b/>
          <w:bCs/>
          <w:sz w:val="28"/>
          <w:szCs w:val="28"/>
          <w:lang w:val="en-US"/>
        </w:rPr>
      </w:pPr>
      <w:r w:rsidRPr="0089149C">
        <w:rPr>
          <w:b/>
          <w:bCs/>
          <w:sz w:val="28"/>
          <w:szCs w:val="28"/>
          <w:lang w:val="en-US"/>
        </w:rPr>
        <w:t xml:space="preserve">ADDITIONAL PROFESSIONAL PROGRAM </w:t>
      </w:r>
    </w:p>
    <w:p w:rsidR="00B816AB" w:rsidRPr="0089149C" w:rsidRDefault="00B816AB" w:rsidP="00B816AB">
      <w:pPr>
        <w:widowControl w:val="0"/>
        <w:jc w:val="center"/>
        <w:rPr>
          <w:b/>
          <w:bCs/>
          <w:sz w:val="28"/>
          <w:szCs w:val="28"/>
          <w:lang w:val="en-US"/>
        </w:rPr>
      </w:pPr>
      <w:r w:rsidRPr="0089149C">
        <w:rPr>
          <w:b/>
          <w:bCs/>
          <w:sz w:val="28"/>
          <w:szCs w:val="28"/>
          <w:lang w:val="en-US"/>
        </w:rPr>
        <w:t xml:space="preserve">AS A MEANS OF FORMATION OF PROFESSIONAL COMPETENCE </w:t>
      </w:r>
    </w:p>
    <w:p w:rsidR="00B816AB" w:rsidRPr="0089149C" w:rsidRDefault="00B816AB" w:rsidP="00B816AB">
      <w:pPr>
        <w:widowControl w:val="0"/>
        <w:jc w:val="center"/>
        <w:rPr>
          <w:b/>
          <w:bCs/>
          <w:sz w:val="28"/>
          <w:szCs w:val="28"/>
          <w:lang w:val="en-US"/>
        </w:rPr>
      </w:pPr>
      <w:r w:rsidRPr="0089149C">
        <w:rPr>
          <w:b/>
          <w:bCs/>
          <w:sz w:val="28"/>
          <w:szCs w:val="28"/>
          <w:lang w:val="en-US"/>
        </w:rPr>
        <w:t xml:space="preserve">OF FUTURE TEACHERS </w:t>
      </w:r>
    </w:p>
    <w:p w:rsidR="00B816AB" w:rsidRPr="0089149C" w:rsidRDefault="00B816AB" w:rsidP="00B816AB">
      <w:pPr>
        <w:widowControl w:val="0"/>
        <w:ind w:firstLine="709"/>
        <w:jc w:val="center"/>
        <w:rPr>
          <w:b/>
          <w:bCs/>
          <w:sz w:val="28"/>
          <w:szCs w:val="28"/>
          <w:lang w:val="en-US"/>
        </w:rPr>
      </w:pPr>
    </w:p>
    <w:p w:rsidR="00B816AB" w:rsidRPr="0089149C" w:rsidRDefault="00B816AB" w:rsidP="00B816AB">
      <w:pPr>
        <w:widowControl w:val="0"/>
        <w:jc w:val="center"/>
        <w:rPr>
          <w:b/>
          <w:bCs/>
          <w:sz w:val="28"/>
          <w:szCs w:val="28"/>
          <w:lang w:val="en-US"/>
        </w:rPr>
      </w:pPr>
      <w:r w:rsidRPr="0089149C">
        <w:rPr>
          <w:b/>
          <w:bCs/>
          <w:sz w:val="28"/>
          <w:szCs w:val="28"/>
          <w:lang w:val="en-US"/>
        </w:rPr>
        <w:t>GORSHENINA SVETLANA NIKOLAEVNA</w:t>
      </w:r>
    </w:p>
    <w:p w:rsidR="00B816AB" w:rsidRPr="00B816AB" w:rsidRDefault="00B816AB" w:rsidP="00B816AB">
      <w:pPr>
        <w:widowControl w:val="0"/>
        <w:jc w:val="center"/>
        <w:rPr>
          <w:bCs/>
          <w:sz w:val="28"/>
          <w:szCs w:val="28"/>
          <w:lang w:val="en-US"/>
        </w:rPr>
      </w:pPr>
      <w:proofErr w:type="gramStart"/>
      <w:r w:rsidRPr="0089149C">
        <w:rPr>
          <w:bCs/>
          <w:sz w:val="28"/>
          <w:szCs w:val="28"/>
          <w:lang w:val="en-US"/>
        </w:rPr>
        <w:t>candidate</w:t>
      </w:r>
      <w:proofErr w:type="gramEnd"/>
      <w:r w:rsidRPr="0089149C">
        <w:rPr>
          <w:bCs/>
          <w:sz w:val="28"/>
          <w:szCs w:val="28"/>
          <w:lang w:val="en-US"/>
        </w:rPr>
        <w:t xml:space="preserve"> of pedagogical sciences, associate professor</w:t>
      </w:r>
    </w:p>
    <w:p w:rsidR="00B816AB" w:rsidRPr="0089149C" w:rsidRDefault="00B816AB" w:rsidP="00B816AB">
      <w:pPr>
        <w:widowControl w:val="0"/>
        <w:jc w:val="center"/>
        <w:rPr>
          <w:bCs/>
          <w:sz w:val="28"/>
          <w:szCs w:val="28"/>
          <w:lang w:val="en-US"/>
        </w:rPr>
      </w:pPr>
      <w:proofErr w:type="gramStart"/>
      <w:r w:rsidRPr="0089149C">
        <w:rPr>
          <w:bCs/>
          <w:sz w:val="28"/>
          <w:szCs w:val="28"/>
          <w:lang w:val="en-US"/>
        </w:rPr>
        <w:t>department</w:t>
      </w:r>
      <w:proofErr w:type="gramEnd"/>
      <w:r w:rsidRPr="0089149C">
        <w:rPr>
          <w:bCs/>
          <w:sz w:val="28"/>
          <w:szCs w:val="28"/>
          <w:lang w:val="en-US"/>
        </w:rPr>
        <w:t xml:space="preserve"> of pedagogics</w:t>
      </w:r>
    </w:p>
    <w:p w:rsidR="00B816AB" w:rsidRPr="0089149C" w:rsidRDefault="00B816AB" w:rsidP="00B816AB">
      <w:pPr>
        <w:widowControl w:val="0"/>
        <w:jc w:val="center"/>
        <w:rPr>
          <w:bCs/>
          <w:sz w:val="28"/>
          <w:szCs w:val="28"/>
          <w:lang w:val="en-US"/>
        </w:rPr>
      </w:pPr>
      <w:proofErr w:type="spellStart"/>
      <w:r w:rsidRPr="0089149C">
        <w:rPr>
          <w:bCs/>
          <w:sz w:val="28"/>
          <w:szCs w:val="28"/>
          <w:lang w:val="en-US"/>
        </w:rPr>
        <w:t>Mordovian</w:t>
      </w:r>
      <w:proofErr w:type="spellEnd"/>
      <w:r w:rsidRPr="0089149C">
        <w:rPr>
          <w:bCs/>
          <w:sz w:val="28"/>
          <w:szCs w:val="28"/>
          <w:lang w:val="en-US"/>
        </w:rPr>
        <w:t xml:space="preserve"> State Pedagogical Institute, Saransk, Russia</w:t>
      </w:r>
    </w:p>
    <w:p w:rsidR="00B816AB" w:rsidRPr="00B307A7" w:rsidRDefault="00B816AB" w:rsidP="00B816AB">
      <w:pPr>
        <w:widowControl w:val="0"/>
        <w:jc w:val="center"/>
        <w:rPr>
          <w:b/>
          <w:bCs/>
          <w:lang w:val="en-US"/>
        </w:rPr>
      </w:pPr>
    </w:p>
    <w:p w:rsidR="00B816AB" w:rsidRPr="00B307A7" w:rsidRDefault="00C36033" w:rsidP="00B816AB">
      <w:pPr>
        <w:widowControl w:val="0"/>
        <w:ind w:firstLine="709"/>
        <w:jc w:val="both"/>
        <w:rPr>
          <w:bCs/>
          <w:lang w:val="en-US"/>
        </w:rPr>
      </w:pPr>
      <w:proofErr w:type="gramStart"/>
      <w:r>
        <w:rPr>
          <w:bCs/>
          <w:i/>
        </w:rPr>
        <w:t>К</w:t>
      </w:r>
      <w:proofErr w:type="spellStart"/>
      <w:proofErr w:type="gramEnd"/>
      <w:r w:rsidRPr="00C36033">
        <w:rPr>
          <w:bCs/>
          <w:i/>
          <w:lang w:val="en-US"/>
        </w:rPr>
        <w:t>ey</w:t>
      </w:r>
      <w:proofErr w:type="spellEnd"/>
      <w:r w:rsidRPr="00C36033">
        <w:rPr>
          <w:bCs/>
          <w:i/>
          <w:lang w:val="en-US"/>
        </w:rPr>
        <w:t xml:space="preserve"> words</w:t>
      </w:r>
      <w:r w:rsidR="00B816AB" w:rsidRPr="00B307A7">
        <w:rPr>
          <w:bCs/>
          <w:lang w:val="en-US"/>
        </w:rPr>
        <w:t>: professional competence, professional training, additional professional program, advanced training.</w:t>
      </w:r>
    </w:p>
    <w:p w:rsidR="00B816AB" w:rsidRPr="00B307A7" w:rsidRDefault="00C36033" w:rsidP="00B816AB">
      <w:pPr>
        <w:widowControl w:val="0"/>
        <w:ind w:firstLine="709"/>
        <w:jc w:val="both"/>
        <w:rPr>
          <w:bCs/>
          <w:lang w:val="en-US"/>
        </w:rPr>
      </w:pPr>
      <w:proofErr w:type="gramStart"/>
      <w:r>
        <w:rPr>
          <w:bCs/>
          <w:i/>
        </w:rPr>
        <w:t>А</w:t>
      </w:r>
      <w:proofErr w:type="spellStart"/>
      <w:proofErr w:type="gramEnd"/>
      <w:r w:rsidRPr="00C36033">
        <w:rPr>
          <w:bCs/>
          <w:i/>
          <w:lang w:val="en-US"/>
        </w:rPr>
        <w:t>bstract</w:t>
      </w:r>
      <w:proofErr w:type="spellEnd"/>
      <w:r w:rsidR="00B816AB" w:rsidRPr="00B307A7">
        <w:rPr>
          <w:bCs/>
          <w:lang w:val="en-US"/>
        </w:rPr>
        <w:t xml:space="preserve">: The article examined the possibility of additional professional program in the formation of professional competence of future teachers in the conditions of innovative development of </w:t>
      </w:r>
      <w:proofErr w:type="spellStart"/>
      <w:proofErr w:type="gramStart"/>
      <w:r w:rsidR="00B816AB" w:rsidRPr="00B307A7">
        <w:rPr>
          <w:bCs/>
          <w:lang w:val="en-US"/>
        </w:rPr>
        <w:t>russian</w:t>
      </w:r>
      <w:proofErr w:type="spellEnd"/>
      <w:proofErr w:type="gramEnd"/>
      <w:r w:rsidR="00B816AB" w:rsidRPr="00B307A7">
        <w:rPr>
          <w:bCs/>
          <w:lang w:val="en-US"/>
        </w:rPr>
        <w:t xml:space="preserve"> education.</w:t>
      </w:r>
    </w:p>
    <w:p w:rsidR="00B816AB" w:rsidRPr="00B816AB" w:rsidRDefault="00B816AB" w:rsidP="00B816AB">
      <w:pPr>
        <w:jc w:val="both"/>
        <w:rPr>
          <w:lang w:val="en-US"/>
        </w:rPr>
      </w:pPr>
    </w:p>
    <w:p w:rsidR="00B816AB" w:rsidRPr="0089149C" w:rsidRDefault="00B816AB" w:rsidP="00B816AB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89149C">
        <w:rPr>
          <w:color w:val="000000"/>
          <w:sz w:val="28"/>
          <w:szCs w:val="28"/>
        </w:rPr>
        <w:t>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 Текст.</w:t>
      </w:r>
    </w:p>
    <w:p w:rsidR="00B816AB" w:rsidRDefault="00B816AB" w:rsidP="00B816AB">
      <w:pPr>
        <w:jc w:val="both"/>
      </w:pPr>
    </w:p>
    <w:p w:rsidR="00B816AB" w:rsidRPr="00E27AD6" w:rsidRDefault="00B816AB" w:rsidP="00B816AB">
      <w:pPr>
        <w:jc w:val="center"/>
        <w:rPr>
          <w:b/>
        </w:rPr>
      </w:pPr>
      <w:r w:rsidRPr="00E27AD6">
        <w:rPr>
          <w:b/>
        </w:rPr>
        <w:t xml:space="preserve">Список использованных источников </w:t>
      </w:r>
    </w:p>
    <w:p w:rsidR="00B816AB" w:rsidRDefault="00B816AB" w:rsidP="00B816AB">
      <w:pPr>
        <w:jc w:val="center"/>
      </w:pPr>
    </w:p>
    <w:p w:rsidR="00B816AB" w:rsidRPr="002F2D33" w:rsidRDefault="00B816AB" w:rsidP="00B816AB">
      <w:pPr>
        <w:pStyle w:val="a8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2F2D33">
        <w:t>Татьянина, Т. В. Курсы повышения квалификации как средство развития профессиональной компетентности педагога высшей школы / Т.</w:t>
      </w:r>
      <w:r>
        <w:t> В. </w:t>
      </w:r>
      <w:r w:rsidRPr="002F2D33">
        <w:t xml:space="preserve">Татьянина // Гуманитарные науки и образование. </w:t>
      </w:r>
      <w:r>
        <w:t xml:space="preserve">– </w:t>
      </w:r>
      <w:r w:rsidRPr="002F2D33">
        <w:t xml:space="preserve">2012. </w:t>
      </w:r>
      <w:r>
        <w:t xml:space="preserve">– </w:t>
      </w:r>
      <w:r w:rsidRPr="002F2D33">
        <w:t xml:space="preserve">№ 4 (12). </w:t>
      </w:r>
      <w:r>
        <w:t xml:space="preserve">– </w:t>
      </w:r>
      <w:r w:rsidRPr="002F2D33">
        <w:t>С. 45-48.</w:t>
      </w:r>
    </w:p>
    <w:p w:rsidR="00B816AB" w:rsidRDefault="00B816AB" w:rsidP="00B816AB">
      <w:pPr>
        <w:pStyle w:val="a8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C92391">
        <w:lastRenderedPageBreak/>
        <w:t>Федеральный закон Российской Федерации от 29 декабря 2012 г. N 273-ФЗ «Об образовании в Российской Федерации» [Электронный ресурс]. – Режим доступа: http://www.rg.ru/2012/12/30/obrazovanie-dok.html (дата обращения: 27.06.2014).</w:t>
      </w:r>
    </w:p>
    <w:p w:rsidR="00B816AB" w:rsidRPr="00600EB4" w:rsidRDefault="00B816AB" w:rsidP="00B816AB">
      <w:pPr>
        <w:pStyle w:val="a8"/>
        <w:widowControl w:val="0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lang w:val="en-US"/>
        </w:rPr>
      </w:pPr>
      <w:proofErr w:type="spellStart"/>
      <w:r w:rsidRPr="00600EB4">
        <w:rPr>
          <w:lang w:val="en-US"/>
        </w:rPr>
        <w:t>Gorshenina</w:t>
      </w:r>
      <w:proofErr w:type="spellEnd"/>
      <w:r w:rsidRPr="00600EB4">
        <w:rPr>
          <w:lang w:val="en-US"/>
        </w:rPr>
        <w:t xml:space="preserve">, S. N. Formation of </w:t>
      </w:r>
      <w:proofErr w:type="spellStart"/>
      <w:r w:rsidRPr="00600EB4">
        <w:rPr>
          <w:lang w:val="en-US"/>
        </w:rPr>
        <w:t>ethnocultural</w:t>
      </w:r>
      <w:proofErr w:type="spellEnd"/>
      <w:r w:rsidRPr="00600EB4">
        <w:rPr>
          <w:lang w:val="en-US"/>
        </w:rPr>
        <w:t xml:space="preserve"> competence of pupils in the educational process / S. N. </w:t>
      </w:r>
      <w:proofErr w:type="spellStart"/>
      <w:r w:rsidRPr="00600EB4">
        <w:rPr>
          <w:lang w:val="en-US"/>
        </w:rPr>
        <w:t>Gorshenina</w:t>
      </w:r>
      <w:proofErr w:type="spellEnd"/>
      <w:r w:rsidRPr="00600EB4">
        <w:rPr>
          <w:lang w:val="en-US"/>
        </w:rPr>
        <w:t xml:space="preserve"> // </w:t>
      </w:r>
      <w:r w:rsidRPr="00600EB4">
        <w:t>Гуманитарные</w:t>
      </w:r>
      <w:r w:rsidRPr="00600EB4">
        <w:rPr>
          <w:lang w:val="en-US"/>
        </w:rPr>
        <w:t xml:space="preserve"> </w:t>
      </w:r>
      <w:r w:rsidRPr="00600EB4">
        <w:t>науки</w:t>
      </w:r>
      <w:r w:rsidRPr="00600EB4">
        <w:rPr>
          <w:lang w:val="en-US"/>
        </w:rPr>
        <w:t xml:space="preserve"> </w:t>
      </w:r>
      <w:r w:rsidRPr="00600EB4">
        <w:t>и</w:t>
      </w:r>
      <w:r w:rsidRPr="00600EB4">
        <w:rPr>
          <w:lang w:val="en-US"/>
        </w:rPr>
        <w:t xml:space="preserve"> </w:t>
      </w:r>
      <w:r w:rsidRPr="00600EB4">
        <w:t>образование</w:t>
      </w:r>
      <w:r w:rsidRPr="00600EB4">
        <w:rPr>
          <w:lang w:val="en-US"/>
        </w:rPr>
        <w:t xml:space="preserve">. – 2014. – № 2. – </w:t>
      </w:r>
      <w:proofErr w:type="gramStart"/>
      <w:r w:rsidRPr="00600EB4">
        <w:t>С</w:t>
      </w:r>
      <w:r w:rsidRPr="00600EB4">
        <w:rPr>
          <w:lang w:val="en-US"/>
        </w:rPr>
        <w:t>. 94</w:t>
      </w:r>
      <w:proofErr w:type="gramEnd"/>
      <w:r w:rsidRPr="00600EB4">
        <w:rPr>
          <w:lang w:val="en-US"/>
        </w:rPr>
        <w:t>-97.</w:t>
      </w:r>
    </w:p>
    <w:p w:rsidR="00537106" w:rsidRPr="00B816AB" w:rsidRDefault="00537106" w:rsidP="00537216">
      <w:pPr>
        <w:tabs>
          <w:tab w:val="left" w:pos="1485"/>
        </w:tabs>
        <w:ind w:firstLine="720"/>
        <w:jc w:val="both"/>
        <w:rPr>
          <w:b/>
          <w:sz w:val="26"/>
          <w:szCs w:val="26"/>
          <w:lang w:val="en-US"/>
        </w:rPr>
      </w:pPr>
    </w:p>
    <w:p w:rsidR="00537216" w:rsidRDefault="00537216" w:rsidP="00537216">
      <w:pPr>
        <w:tabs>
          <w:tab w:val="left" w:pos="1485"/>
        </w:tabs>
        <w:ind w:firstLine="720"/>
        <w:jc w:val="both"/>
        <w:rPr>
          <w:sz w:val="26"/>
          <w:szCs w:val="26"/>
        </w:rPr>
      </w:pPr>
      <w:proofErr w:type="gramStart"/>
      <w:r w:rsidRPr="00FA7D54">
        <w:rPr>
          <w:b/>
          <w:sz w:val="26"/>
          <w:szCs w:val="26"/>
        </w:rPr>
        <w:t xml:space="preserve">Адрес: </w:t>
      </w:r>
      <w:r w:rsidRPr="00FA7D54">
        <w:rPr>
          <w:sz w:val="26"/>
          <w:szCs w:val="26"/>
        </w:rPr>
        <w:t>430007, Республика Мордовия, г. Саранск, ул. Студенческая, 1</w:t>
      </w:r>
      <w:r w:rsidR="00333B4C">
        <w:rPr>
          <w:sz w:val="26"/>
          <w:szCs w:val="26"/>
        </w:rPr>
        <w:t>3 б</w:t>
      </w:r>
      <w:r w:rsidRPr="00FA7D54">
        <w:rPr>
          <w:sz w:val="26"/>
          <w:szCs w:val="26"/>
        </w:rPr>
        <w:t xml:space="preserve">, </w:t>
      </w:r>
      <w:r w:rsidR="009D45AD">
        <w:rPr>
          <w:sz w:val="26"/>
          <w:szCs w:val="26"/>
        </w:rPr>
        <w:t>Управление научной и инновационной деятельности</w:t>
      </w:r>
      <w:r w:rsidRPr="00FA7D54">
        <w:rPr>
          <w:sz w:val="26"/>
          <w:szCs w:val="26"/>
        </w:rPr>
        <w:t>.</w:t>
      </w:r>
      <w:proofErr w:type="gramEnd"/>
      <w:r w:rsidRPr="00FA7D54">
        <w:rPr>
          <w:sz w:val="26"/>
          <w:szCs w:val="26"/>
        </w:rPr>
        <w:t xml:space="preserve"> </w:t>
      </w:r>
      <w:r w:rsidR="00333B4C">
        <w:rPr>
          <w:sz w:val="26"/>
          <w:szCs w:val="26"/>
        </w:rPr>
        <w:t>Тел./ф</w:t>
      </w:r>
      <w:r w:rsidR="00851E3C" w:rsidRPr="00FA7D54">
        <w:rPr>
          <w:sz w:val="26"/>
          <w:szCs w:val="26"/>
        </w:rPr>
        <w:t>акс</w:t>
      </w:r>
      <w:r>
        <w:rPr>
          <w:sz w:val="26"/>
          <w:szCs w:val="26"/>
        </w:rPr>
        <w:t>: </w:t>
      </w:r>
      <w:r w:rsidRPr="00FA7D54">
        <w:rPr>
          <w:sz w:val="26"/>
          <w:szCs w:val="26"/>
        </w:rPr>
        <w:t>8</w:t>
      </w:r>
      <w:r>
        <w:rPr>
          <w:sz w:val="26"/>
          <w:szCs w:val="26"/>
        </w:rPr>
        <w:t> </w:t>
      </w:r>
      <w:r w:rsidRPr="00FA7D54">
        <w:rPr>
          <w:sz w:val="26"/>
          <w:szCs w:val="26"/>
        </w:rPr>
        <w:t>(8342)</w:t>
      </w:r>
      <w:r>
        <w:rPr>
          <w:sz w:val="26"/>
          <w:szCs w:val="26"/>
        </w:rPr>
        <w:t> 33-93-</w:t>
      </w:r>
      <w:r w:rsidR="00333B4C">
        <w:rPr>
          <w:sz w:val="26"/>
          <w:szCs w:val="26"/>
        </w:rPr>
        <w:t>9</w:t>
      </w:r>
      <w:r>
        <w:rPr>
          <w:sz w:val="26"/>
          <w:szCs w:val="26"/>
        </w:rPr>
        <w:t>9</w:t>
      </w:r>
      <w:r w:rsidR="00333B4C">
        <w:rPr>
          <w:sz w:val="26"/>
          <w:szCs w:val="26"/>
        </w:rPr>
        <w:t>, 33-92-68</w:t>
      </w:r>
      <w:r>
        <w:rPr>
          <w:sz w:val="26"/>
          <w:szCs w:val="26"/>
        </w:rPr>
        <w:t>.</w:t>
      </w:r>
    </w:p>
    <w:p w:rsidR="00230BE8" w:rsidRDefault="00230BE8" w:rsidP="00537216">
      <w:pPr>
        <w:tabs>
          <w:tab w:val="left" w:pos="1485"/>
        </w:tabs>
        <w:ind w:firstLine="720"/>
        <w:jc w:val="both"/>
        <w:rPr>
          <w:sz w:val="26"/>
          <w:szCs w:val="26"/>
        </w:rPr>
      </w:pPr>
    </w:p>
    <w:p w:rsidR="00537216" w:rsidRPr="00FA7D54" w:rsidRDefault="00537216" w:rsidP="00537216">
      <w:pPr>
        <w:tabs>
          <w:tab w:val="left" w:pos="1485"/>
        </w:tabs>
        <w:ind w:firstLine="720"/>
        <w:jc w:val="both"/>
        <w:rPr>
          <w:sz w:val="26"/>
          <w:szCs w:val="26"/>
        </w:rPr>
      </w:pPr>
      <w:r w:rsidRPr="00230BE8">
        <w:rPr>
          <w:b/>
          <w:sz w:val="26"/>
          <w:szCs w:val="26"/>
        </w:rPr>
        <w:t>Контактные лица</w:t>
      </w:r>
      <w:r>
        <w:rPr>
          <w:sz w:val="26"/>
          <w:szCs w:val="26"/>
        </w:rPr>
        <w:t>: Замкин Петр Васильевич</w:t>
      </w:r>
      <w:r w:rsidR="00724489">
        <w:rPr>
          <w:sz w:val="26"/>
          <w:szCs w:val="26"/>
        </w:rPr>
        <w:t>, Кулебякина Марина Юрьевна</w:t>
      </w:r>
      <w:r>
        <w:rPr>
          <w:sz w:val="26"/>
          <w:szCs w:val="26"/>
        </w:rPr>
        <w:t>.</w:t>
      </w:r>
      <w:r w:rsidRPr="00FA7D54">
        <w:rPr>
          <w:sz w:val="26"/>
          <w:szCs w:val="26"/>
        </w:rPr>
        <w:t xml:space="preserve"> </w:t>
      </w:r>
    </w:p>
    <w:p w:rsidR="00537216" w:rsidRPr="00D05D57" w:rsidRDefault="00537216" w:rsidP="00537216">
      <w:pPr>
        <w:tabs>
          <w:tab w:val="left" w:pos="1485"/>
        </w:tabs>
        <w:ind w:firstLine="720"/>
        <w:jc w:val="both"/>
        <w:rPr>
          <w:sz w:val="26"/>
          <w:szCs w:val="26"/>
        </w:rPr>
      </w:pPr>
      <w:r w:rsidRPr="00FA7D54">
        <w:rPr>
          <w:sz w:val="26"/>
          <w:szCs w:val="26"/>
        </w:rPr>
        <w:t xml:space="preserve">С информационным сообщением и формой заявки можно ознакомиться на сайте </w:t>
      </w:r>
      <w:proofErr w:type="gramStart"/>
      <w:r w:rsidRPr="00FA7D54">
        <w:rPr>
          <w:sz w:val="26"/>
          <w:szCs w:val="26"/>
        </w:rPr>
        <w:t>Мордовского</w:t>
      </w:r>
      <w:proofErr w:type="gramEnd"/>
      <w:r w:rsidRPr="00FA7D54">
        <w:rPr>
          <w:sz w:val="26"/>
          <w:szCs w:val="26"/>
        </w:rPr>
        <w:t xml:space="preserve"> </w:t>
      </w:r>
      <w:proofErr w:type="spellStart"/>
      <w:r w:rsidRPr="00FA7D54">
        <w:rPr>
          <w:sz w:val="26"/>
          <w:szCs w:val="26"/>
        </w:rPr>
        <w:t>госпединститута</w:t>
      </w:r>
      <w:proofErr w:type="spellEnd"/>
      <w:r w:rsidRPr="00FA7D54">
        <w:rPr>
          <w:sz w:val="26"/>
          <w:szCs w:val="26"/>
        </w:rPr>
        <w:t xml:space="preserve"> </w:t>
      </w:r>
      <w:r w:rsidR="00455384" w:rsidRPr="00455384">
        <w:rPr>
          <w:b/>
          <w:sz w:val="26"/>
          <w:szCs w:val="26"/>
          <w:lang w:val="en-US"/>
        </w:rPr>
        <w:t>www</w:t>
      </w:r>
      <w:r w:rsidR="00455384" w:rsidRPr="00455384">
        <w:rPr>
          <w:b/>
          <w:sz w:val="26"/>
          <w:szCs w:val="26"/>
        </w:rPr>
        <w:t>.</w:t>
      </w:r>
      <w:proofErr w:type="spellStart"/>
      <w:r w:rsidR="00455384" w:rsidRPr="00455384">
        <w:rPr>
          <w:b/>
          <w:sz w:val="26"/>
          <w:szCs w:val="26"/>
          <w:lang w:val="en-US"/>
        </w:rPr>
        <w:t>mord</w:t>
      </w:r>
      <w:r w:rsidR="00455384" w:rsidRPr="00455384">
        <w:rPr>
          <w:b/>
          <w:sz w:val="26"/>
          <w:szCs w:val="26"/>
          <w:lang w:val="en-US"/>
        </w:rPr>
        <w:t>g</w:t>
      </w:r>
      <w:r w:rsidR="00455384" w:rsidRPr="00455384">
        <w:rPr>
          <w:b/>
          <w:sz w:val="26"/>
          <w:szCs w:val="26"/>
          <w:lang w:val="en-US"/>
        </w:rPr>
        <w:t>pi</w:t>
      </w:r>
      <w:proofErr w:type="spellEnd"/>
      <w:r w:rsidR="00455384" w:rsidRPr="00455384">
        <w:rPr>
          <w:b/>
          <w:sz w:val="26"/>
          <w:szCs w:val="26"/>
        </w:rPr>
        <w:t>.</w:t>
      </w:r>
      <w:proofErr w:type="spellStart"/>
      <w:r w:rsidR="00455384" w:rsidRPr="00455384">
        <w:rPr>
          <w:b/>
          <w:sz w:val="26"/>
          <w:szCs w:val="26"/>
          <w:lang w:val="en-US"/>
        </w:rPr>
        <w:t>ru</w:t>
      </w:r>
      <w:proofErr w:type="spellEnd"/>
      <w:r w:rsidR="00D05D57">
        <w:rPr>
          <w:b/>
          <w:sz w:val="26"/>
          <w:szCs w:val="26"/>
        </w:rPr>
        <w:t>.</w:t>
      </w:r>
    </w:p>
    <w:p w:rsidR="00537216" w:rsidRPr="00301952" w:rsidRDefault="00537216" w:rsidP="009A0282">
      <w:pPr>
        <w:tabs>
          <w:tab w:val="left" w:pos="3360"/>
        </w:tabs>
        <w:jc w:val="right"/>
        <w:rPr>
          <w:i/>
          <w:sz w:val="28"/>
          <w:szCs w:val="28"/>
        </w:rPr>
      </w:pPr>
      <w:r w:rsidRPr="00301952">
        <w:rPr>
          <w:i/>
          <w:sz w:val="28"/>
          <w:szCs w:val="28"/>
        </w:rPr>
        <w:t>Приложение 1</w:t>
      </w:r>
    </w:p>
    <w:p w:rsidR="00537216" w:rsidRPr="00EB76F5" w:rsidRDefault="00537216" w:rsidP="009A0282">
      <w:pPr>
        <w:tabs>
          <w:tab w:val="left" w:pos="3360"/>
        </w:tabs>
        <w:jc w:val="center"/>
        <w:rPr>
          <w:b/>
          <w:sz w:val="26"/>
          <w:szCs w:val="26"/>
        </w:rPr>
      </w:pPr>
      <w:r w:rsidRPr="00EB76F5">
        <w:rPr>
          <w:b/>
          <w:sz w:val="26"/>
          <w:szCs w:val="26"/>
        </w:rPr>
        <w:t>ЗАЯВКА</w:t>
      </w:r>
    </w:p>
    <w:p w:rsidR="00537216" w:rsidRPr="00EB76F5" w:rsidRDefault="00537216" w:rsidP="009A0282">
      <w:pPr>
        <w:tabs>
          <w:tab w:val="left" w:pos="1485"/>
        </w:tabs>
        <w:jc w:val="center"/>
        <w:rPr>
          <w:sz w:val="26"/>
          <w:szCs w:val="26"/>
        </w:rPr>
      </w:pPr>
      <w:r w:rsidRPr="00EB76F5">
        <w:rPr>
          <w:sz w:val="26"/>
          <w:szCs w:val="26"/>
        </w:rPr>
        <w:t xml:space="preserve">на участие в </w:t>
      </w:r>
      <w:proofErr w:type="gramStart"/>
      <w:r w:rsidR="002E67E1" w:rsidRPr="00EB76F5">
        <w:rPr>
          <w:sz w:val="26"/>
          <w:szCs w:val="26"/>
        </w:rPr>
        <w:t>Международной</w:t>
      </w:r>
      <w:proofErr w:type="gramEnd"/>
      <w:r w:rsidRPr="00EB76F5">
        <w:rPr>
          <w:sz w:val="26"/>
          <w:szCs w:val="26"/>
        </w:rPr>
        <w:t xml:space="preserve"> научно-практической </w:t>
      </w:r>
    </w:p>
    <w:p w:rsidR="00537216" w:rsidRPr="00EB76F5" w:rsidRDefault="00537216" w:rsidP="009A0282">
      <w:pPr>
        <w:tabs>
          <w:tab w:val="left" w:pos="1485"/>
        </w:tabs>
        <w:jc w:val="center"/>
        <w:rPr>
          <w:sz w:val="26"/>
          <w:szCs w:val="26"/>
        </w:rPr>
      </w:pPr>
      <w:r w:rsidRPr="00EB76F5">
        <w:rPr>
          <w:sz w:val="26"/>
          <w:szCs w:val="26"/>
        </w:rPr>
        <w:t>конфе</w:t>
      </w:r>
      <w:r w:rsidR="007D00A1" w:rsidRPr="00EB76F5">
        <w:rPr>
          <w:sz w:val="26"/>
          <w:szCs w:val="26"/>
        </w:rPr>
        <w:t>ренции «</w:t>
      </w:r>
      <w:r w:rsidR="00333B4C" w:rsidRPr="00EB76F5">
        <w:rPr>
          <w:sz w:val="26"/>
          <w:szCs w:val="26"/>
        </w:rPr>
        <w:t>5</w:t>
      </w:r>
      <w:r w:rsidR="006F18F1">
        <w:rPr>
          <w:sz w:val="26"/>
          <w:szCs w:val="26"/>
        </w:rPr>
        <w:t>4</w:t>
      </w:r>
      <w:r w:rsidRPr="00EB76F5">
        <w:rPr>
          <w:sz w:val="26"/>
          <w:szCs w:val="26"/>
        </w:rPr>
        <w:t xml:space="preserve">-е </w:t>
      </w:r>
      <w:proofErr w:type="spellStart"/>
      <w:r w:rsidRPr="00EB76F5">
        <w:rPr>
          <w:sz w:val="26"/>
          <w:szCs w:val="26"/>
        </w:rPr>
        <w:t>Евсевьевские</w:t>
      </w:r>
      <w:proofErr w:type="spellEnd"/>
      <w:r w:rsidRPr="00EB76F5">
        <w:rPr>
          <w:sz w:val="26"/>
          <w:szCs w:val="26"/>
        </w:rPr>
        <w:t xml:space="preserve"> чтения»</w:t>
      </w:r>
    </w:p>
    <w:p w:rsidR="00E53A59" w:rsidRPr="00EB76F5" w:rsidRDefault="00E53A59" w:rsidP="009A0282">
      <w:pPr>
        <w:tabs>
          <w:tab w:val="left" w:pos="1485"/>
        </w:tabs>
        <w:jc w:val="center"/>
        <w:rPr>
          <w:sz w:val="26"/>
          <w:szCs w:val="26"/>
        </w:rPr>
      </w:pPr>
    </w:p>
    <w:p w:rsidR="00537216" w:rsidRPr="00EB76F5" w:rsidRDefault="00537216" w:rsidP="009A0282">
      <w:pPr>
        <w:ind w:firstLine="708"/>
        <w:rPr>
          <w:sz w:val="26"/>
          <w:szCs w:val="26"/>
        </w:rPr>
      </w:pPr>
      <w:r w:rsidRPr="00EB76F5">
        <w:rPr>
          <w:sz w:val="26"/>
          <w:szCs w:val="26"/>
        </w:rPr>
        <w:t>Фамилия, имя, отчество ________________________________________</w:t>
      </w:r>
    </w:p>
    <w:p w:rsidR="00537216" w:rsidRPr="00EB76F5" w:rsidRDefault="00537216" w:rsidP="009A0282">
      <w:pPr>
        <w:ind w:firstLine="708"/>
        <w:rPr>
          <w:sz w:val="26"/>
          <w:szCs w:val="26"/>
        </w:rPr>
      </w:pPr>
      <w:r w:rsidRPr="00EB76F5">
        <w:rPr>
          <w:sz w:val="26"/>
          <w:szCs w:val="26"/>
        </w:rPr>
        <w:t xml:space="preserve">Область, </w:t>
      </w:r>
      <w:r w:rsidR="00301952" w:rsidRPr="00EB76F5">
        <w:rPr>
          <w:sz w:val="26"/>
          <w:szCs w:val="26"/>
        </w:rPr>
        <w:t>р</w:t>
      </w:r>
      <w:r w:rsidRPr="00EB76F5">
        <w:rPr>
          <w:sz w:val="26"/>
          <w:szCs w:val="26"/>
        </w:rPr>
        <w:t>еспублика, город_____________________________________</w:t>
      </w:r>
    </w:p>
    <w:p w:rsidR="00537216" w:rsidRPr="00EB76F5" w:rsidRDefault="00537216" w:rsidP="009A0282">
      <w:pPr>
        <w:ind w:firstLine="708"/>
        <w:rPr>
          <w:sz w:val="26"/>
          <w:szCs w:val="26"/>
        </w:rPr>
      </w:pPr>
      <w:r w:rsidRPr="00EB76F5">
        <w:rPr>
          <w:sz w:val="26"/>
          <w:szCs w:val="26"/>
        </w:rPr>
        <w:t>Место работы (вуз, факультет, кафедра)___________________________</w:t>
      </w:r>
    </w:p>
    <w:p w:rsidR="00537216" w:rsidRPr="00EB76F5" w:rsidRDefault="00537216" w:rsidP="009A0282">
      <w:pPr>
        <w:ind w:firstLine="708"/>
        <w:rPr>
          <w:sz w:val="26"/>
          <w:szCs w:val="26"/>
        </w:rPr>
      </w:pPr>
      <w:r w:rsidRPr="00EB76F5">
        <w:rPr>
          <w:sz w:val="26"/>
          <w:szCs w:val="26"/>
        </w:rPr>
        <w:t>Должность, ученое звание, степень_______________________________</w:t>
      </w:r>
    </w:p>
    <w:p w:rsidR="00537216" w:rsidRPr="00EB76F5" w:rsidRDefault="00537216" w:rsidP="009A0282">
      <w:pPr>
        <w:ind w:firstLine="708"/>
        <w:rPr>
          <w:sz w:val="26"/>
          <w:szCs w:val="26"/>
        </w:rPr>
      </w:pPr>
      <w:r w:rsidRPr="00EB76F5">
        <w:rPr>
          <w:sz w:val="26"/>
          <w:szCs w:val="26"/>
        </w:rPr>
        <w:t>Контактные телефоны__________________________________________</w:t>
      </w:r>
    </w:p>
    <w:p w:rsidR="00537216" w:rsidRPr="00EB76F5" w:rsidRDefault="00537216" w:rsidP="009A0282">
      <w:pPr>
        <w:ind w:firstLine="708"/>
        <w:rPr>
          <w:sz w:val="26"/>
          <w:szCs w:val="26"/>
        </w:rPr>
      </w:pPr>
      <w:r w:rsidRPr="00EB76F5">
        <w:rPr>
          <w:sz w:val="26"/>
          <w:szCs w:val="26"/>
          <w:lang w:val="en-US"/>
        </w:rPr>
        <w:t>E</w:t>
      </w:r>
      <w:r w:rsidRPr="00EB76F5">
        <w:rPr>
          <w:sz w:val="26"/>
          <w:szCs w:val="26"/>
        </w:rPr>
        <w:t>-</w:t>
      </w:r>
      <w:r w:rsidRPr="00EB76F5">
        <w:rPr>
          <w:sz w:val="26"/>
          <w:szCs w:val="26"/>
          <w:lang w:val="en-US"/>
        </w:rPr>
        <w:t>mail</w:t>
      </w:r>
      <w:r w:rsidRPr="00EB76F5">
        <w:rPr>
          <w:sz w:val="26"/>
          <w:szCs w:val="26"/>
        </w:rPr>
        <w:t>:_______________________________________________________</w:t>
      </w:r>
    </w:p>
    <w:p w:rsidR="00537216" w:rsidRPr="00EB76F5" w:rsidRDefault="00537216" w:rsidP="009A0282">
      <w:pPr>
        <w:ind w:firstLine="708"/>
        <w:rPr>
          <w:sz w:val="26"/>
          <w:szCs w:val="26"/>
        </w:rPr>
      </w:pPr>
      <w:r w:rsidRPr="00EB76F5">
        <w:rPr>
          <w:sz w:val="26"/>
          <w:szCs w:val="26"/>
        </w:rPr>
        <w:t>Адрес________________________________________________________</w:t>
      </w:r>
    </w:p>
    <w:p w:rsidR="00537216" w:rsidRPr="00EB76F5" w:rsidRDefault="00537216" w:rsidP="00230BE8">
      <w:pPr>
        <w:ind w:firstLine="708"/>
        <w:rPr>
          <w:sz w:val="26"/>
          <w:szCs w:val="26"/>
        </w:rPr>
      </w:pPr>
      <w:proofErr w:type="gramStart"/>
      <w:r w:rsidRPr="00EB76F5">
        <w:rPr>
          <w:sz w:val="26"/>
          <w:szCs w:val="26"/>
        </w:rPr>
        <w:t>Тема выступления_____________________________________________</w:t>
      </w:r>
      <w:r w:rsidRPr="00EB76F5">
        <w:rPr>
          <w:sz w:val="26"/>
          <w:szCs w:val="26"/>
        </w:rPr>
        <w:br/>
      </w:r>
      <w:r w:rsidRPr="00EB76F5">
        <w:rPr>
          <w:sz w:val="26"/>
          <w:szCs w:val="26"/>
        </w:rPr>
        <w:tab/>
        <w:t>Форма участия</w:t>
      </w:r>
      <w:r w:rsidR="0051163F" w:rsidRPr="00EB76F5">
        <w:rPr>
          <w:sz w:val="26"/>
          <w:szCs w:val="26"/>
        </w:rPr>
        <w:t xml:space="preserve"> в конференции</w:t>
      </w:r>
      <w:r w:rsidRPr="00EB76F5">
        <w:rPr>
          <w:sz w:val="26"/>
          <w:szCs w:val="26"/>
        </w:rPr>
        <w:t xml:space="preserve"> (очная, заочная, выступление на </w:t>
      </w:r>
      <w:proofErr w:type="gramEnd"/>
    </w:p>
    <w:p w:rsidR="00537216" w:rsidRPr="00EB76F5" w:rsidRDefault="00537216" w:rsidP="009A0282">
      <w:pPr>
        <w:ind w:left="720"/>
        <w:jc w:val="both"/>
        <w:rPr>
          <w:sz w:val="26"/>
          <w:szCs w:val="26"/>
        </w:rPr>
      </w:pPr>
      <w:r w:rsidRPr="00EB76F5">
        <w:rPr>
          <w:sz w:val="26"/>
          <w:szCs w:val="26"/>
        </w:rPr>
        <w:t xml:space="preserve">пленарном </w:t>
      </w:r>
      <w:proofErr w:type="gramStart"/>
      <w:r w:rsidRPr="00EB76F5">
        <w:rPr>
          <w:sz w:val="26"/>
          <w:szCs w:val="26"/>
        </w:rPr>
        <w:t>заседании</w:t>
      </w:r>
      <w:proofErr w:type="gramEnd"/>
      <w:r w:rsidRPr="00EB76F5">
        <w:rPr>
          <w:sz w:val="26"/>
          <w:szCs w:val="26"/>
        </w:rPr>
        <w:t>)__________</w:t>
      </w:r>
      <w:r w:rsidR="0051163F" w:rsidRPr="00EB76F5">
        <w:rPr>
          <w:sz w:val="26"/>
          <w:szCs w:val="26"/>
        </w:rPr>
        <w:t>_______________________________</w:t>
      </w:r>
    </w:p>
    <w:p w:rsidR="0051163F" w:rsidRPr="00EB76F5" w:rsidRDefault="0051163F" w:rsidP="009A0282">
      <w:pPr>
        <w:ind w:left="720"/>
        <w:jc w:val="both"/>
        <w:rPr>
          <w:sz w:val="26"/>
          <w:szCs w:val="26"/>
        </w:rPr>
      </w:pPr>
      <w:r w:rsidRPr="00EB76F5">
        <w:rPr>
          <w:sz w:val="26"/>
          <w:szCs w:val="26"/>
        </w:rPr>
        <w:t xml:space="preserve">Участие </w:t>
      </w:r>
      <w:r w:rsidR="004716F0" w:rsidRPr="00EB76F5">
        <w:rPr>
          <w:sz w:val="26"/>
          <w:szCs w:val="26"/>
        </w:rPr>
        <w:t>в</w:t>
      </w:r>
      <w:r w:rsidRPr="00EB76F5">
        <w:rPr>
          <w:sz w:val="26"/>
          <w:szCs w:val="26"/>
        </w:rPr>
        <w:t xml:space="preserve"> работе научной школы (указать тематику)_______________</w:t>
      </w:r>
    </w:p>
    <w:p w:rsidR="0051163F" w:rsidRPr="00EB76F5" w:rsidRDefault="0051163F" w:rsidP="009A0282">
      <w:pPr>
        <w:ind w:left="720"/>
        <w:jc w:val="both"/>
        <w:rPr>
          <w:sz w:val="26"/>
          <w:szCs w:val="26"/>
        </w:rPr>
      </w:pPr>
      <w:r w:rsidRPr="00EB76F5">
        <w:rPr>
          <w:sz w:val="26"/>
          <w:szCs w:val="26"/>
        </w:rPr>
        <w:t>___________________________________________________________</w:t>
      </w:r>
    </w:p>
    <w:p w:rsidR="00537216" w:rsidRPr="00EB76F5" w:rsidRDefault="00537216" w:rsidP="009A0282">
      <w:pPr>
        <w:ind w:left="708"/>
        <w:rPr>
          <w:sz w:val="26"/>
          <w:szCs w:val="26"/>
        </w:rPr>
      </w:pPr>
      <w:r w:rsidRPr="00EB76F5">
        <w:rPr>
          <w:sz w:val="26"/>
          <w:szCs w:val="26"/>
        </w:rPr>
        <w:t>Требуется гостиница / общежитие________________________________</w:t>
      </w:r>
    </w:p>
    <w:p w:rsidR="00537216" w:rsidRPr="00EB76F5" w:rsidRDefault="00537216" w:rsidP="009A0282">
      <w:pPr>
        <w:ind w:left="708"/>
        <w:rPr>
          <w:sz w:val="26"/>
          <w:szCs w:val="26"/>
        </w:rPr>
      </w:pPr>
      <w:r w:rsidRPr="00EB76F5">
        <w:rPr>
          <w:sz w:val="26"/>
          <w:szCs w:val="26"/>
        </w:rPr>
        <w:t>№ квитанции банковского перевода______________________________</w:t>
      </w:r>
    </w:p>
    <w:p w:rsidR="00510E19" w:rsidRDefault="00510E19" w:rsidP="00413FA3">
      <w:pPr>
        <w:spacing w:line="360" w:lineRule="auto"/>
        <w:jc w:val="right"/>
        <w:rPr>
          <w:i/>
          <w:sz w:val="26"/>
          <w:szCs w:val="26"/>
        </w:rPr>
      </w:pPr>
    </w:p>
    <w:p w:rsidR="00356281" w:rsidRDefault="00356281" w:rsidP="00413FA3">
      <w:pPr>
        <w:spacing w:line="360" w:lineRule="auto"/>
        <w:jc w:val="right"/>
        <w:rPr>
          <w:i/>
          <w:sz w:val="26"/>
          <w:szCs w:val="26"/>
        </w:rPr>
      </w:pPr>
    </w:p>
    <w:p w:rsidR="00413FA3" w:rsidRPr="00EB76F5" w:rsidRDefault="00413FA3" w:rsidP="00413FA3">
      <w:pPr>
        <w:spacing w:line="360" w:lineRule="auto"/>
        <w:jc w:val="right"/>
        <w:rPr>
          <w:i/>
          <w:sz w:val="26"/>
          <w:szCs w:val="26"/>
        </w:rPr>
      </w:pPr>
      <w:r w:rsidRPr="00EB76F5">
        <w:rPr>
          <w:i/>
          <w:sz w:val="26"/>
          <w:szCs w:val="26"/>
        </w:rPr>
        <w:t>Приложение 2</w:t>
      </w:r>
    </w:p>
    <w:p w:rsidR="009A0B0A" w:rsidRPr="00EB76F5" w:rsidRDefault="009A0B0A" w:rsidP="009A0B0A">
      <w:pPr>
        <w:rPr>
          <w:b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7087"/>
      </w:tblGrid>
      <w:tr w:rsidR="00407F61" w:rsidRPr="00F842C1" w:rsidTr="00F842C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407F61" w:rsidP="00F842C1">
            <w:pPr>
              <w:jc w:val="both"/>
            </w:pPr>
            <w:r>
              <w:t>Организационно-правовая форма и наименование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407F61" w:rsidP="00F842C1">
            <w:pPr>
              <w:jc w:val="both"/>
            </w:pPr>
            <w:r>
              <w:t xml:space="preserve">Федеральное государственное бюджетное образовательное учреждение высшего образования «Мордовский государственный педагогический институт имени М.Е. </w:t>
            </w:r>
            <w:proofErr w:type="spellStart"/>
            <w:r>
              <w:t>Евсевьева</w:t>
            </w:r>
            <w:proofErr w:type="spellEnd"/>
            <w:r>
              <w:t>»</w:t>
            </w:r>
          </w:p>
        </w:tc>
      </w:tr>
      <w:tr w:rsidR="00407F61" w:rsidRPr="00F842C1" w:rsidTr="00F842C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407F61" w:rsidP="00F842C1">
            <w:pPr>
              <w:jc w:val="both"/>
            </w:pPr>
            <w:r>
              <w:t>Сокращенное наименование в соответствии с Уставом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2C1" w:rsidRDefault="00407F61" w:rsidP="00F842C1">
            <w:pPr>
              <w:jc w:val="both"/>
            </w:pPr>
            <w:r>
              <w:t>МГПИ</w:t>
            </w:r>
          </w:p>
          <w:p w:rsidR="00407F61" w:rsidRDefault="00407F61" w:rsidP="00F842C1">
            <w:pPr>
              <w:jc w:val="both"/>
            </w:pPr>
          </w:p>
        </w:tc>
      </w:tr>
      <w:tr w:rsidR="00407F61" w:rsidRPr="00F842C1" w:rsidTr="00F842C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407F61" w:rsidP="00F842C1">
            <w:pPr>
              <w:jc w:val="both"/>
            </w:pPr>
            <w:r>
              <w:t>ИНН/КПП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407F61" w:rsidP="00F842C1">
            <w:pPr>
              <w:jc w:val="both"/>
            </w:pPr>
            <w:r>
              <w:t>1328159925/132801001</w:t>
            </w:r>
          </w:p>
        </w:tc>
      </w:tr>
      <w:tr w:rsidR="00407F61" w:rsidRPr="00F842C1" w:rsidTr="00F842C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407F61" w:rsidP="00F842C1">
            <w:pPr>
              <w:jc w:val="both"/>
            </w:pPr>
            <w:r>
              <w:t>ОГРН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407F61" w:rsidP="00F842C1">
            <w:pPr>
              <w:jc w:val="both"/>
            </w:pPr>
            <w:r>
              <w:t>1021301115791</w:t>
            </w:r>
          </w:p>
        </w:tc>
      </w:tr>
      <w:tr w:rsidR="00407F61" w:rsidRPr="00F842C1" w:rsidTr="00F842C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407F61" w:rsidP="00F842C1">
            <w:pPr>
              <w:jc w:val="both"/>
            </w:pPr>
            <w:r>
              <w:t>ОКПО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407F61" w:rsidP="00F842C1">
            <w:pPr>
              <w:jc w:val="both"/>
            </w:pPr>
            <w:r>
              <w:t>02080256</w:t>
            </w:r>
          </w:p>
        </w:tc>
      </w:tr>
      <w:tr w:rsidR="00407F61" w:rsidRPr="00F842C1" w:rsidTr="00F842C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407F61" w:rsidP="00F842C1">
            <w:pPr>
              <w:jc w:val="both"/>
            </w:pPr>
            <w:r>
              <w:t>ОКАТО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407F61" w:rsidP="00F842C1">
            <w:pPr>
              <w:jc w:val="both"/>
            </w:pPr>
            <w:r>
              <w:t>89401366000</w:t>
            </w:r>
          </w:p>
        </w:tc>
      </w:tr>
      <w:tr w:rsidR="00407F61" w:rsidRPr="00F842C1" w:rsidTr="00F842C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407F61" w:rsidP="00F842C1">
            <w:pPr>
              <w:jc w:val="both"/>
            </w:pPr>
            <w:r>
              <w:t>ОКВЭД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0636AF" w:rsidP="00F842C1">
            <w:pPr>
              <w:jc w:val="both"/>
            </w:pPr>
            <w:r w:rsidRPr="000636AF">
              <w:t>85.22</w:t>
            </w:r>
          </w:p>
        </w:tc>
      </w:tr>
      <w:tr w:rsidR="00407F61" w:rsidRPr="00F842C1" w:rsidTr="00F842C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407F61" w:rsidP="00F842C1">
            <w:pPr>
              <w:jc w:val="both"/>
            </w:pPr>
            <w:r>
              <w:t>ОКТМО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0636AF" w:rsidP="00F842C1">
            <w:pPr>
              <w:jc w:val="both"/>
            </w:pPr>
            <w:r w:rsidRPr="000636AF">
              <w:t>89701000001</w:t>
            </w:r>
          </w:p>
        </w:tc>
      </w:tr>
      <w:tr w:rsidR="00407F61" w:rsidRPr="00F842C1" w:rsidTr="00F842C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407F61" w:rsidP="00F842C1">
            <w:pPr>
              <w:jc w:val="both"/>
            </w:pPr>
            <w:r>
              <w:t>ОКОГУ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407F61" w:rsidP="00F842C1">
            <w:pPr>
              <w:jc w:val="both"/>
            </w:pPr>
            <w:r>
              <w:t>1322500</w:t>
            </w:r>
          </w:p>
        </w:tc>
      </w:tr>
      <w:tr w:rsidR="00407F61" w:rsidRPr="00F842C1" w:rsidTr="00F842C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407F61" w:rsidP="00F842C1">
            <w:pPr>
              <w:jc w:val="both"/>
            </w:pPr>
            <w:r>
              <w:t>ОКФС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407F61" w:rsidP="00F842C1">
            <w:pPr>
              <w:jc w:val="both"/>
            </w:pPr>
            <w:r>
              <w:t>12</w:t>
            </w:r>
          </w:p>
        </w:tc>
      </w:tr>
      <w:tr w:rsidR="00407F61" w:rsidRPr="00F842C1" w:rsidTr="00F842C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407F61" w:rsidP="00F842C1">
            <w:pPr>
              <w:jc w:val="both"/>
            </w:pPr>
            <w:r>
              <w:t>ОКОПФ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0636AF" w:rsidP="00F842C1">
            <w:pPr>
              <w:jc w:val="both"/>
            </w:pPr>
            <w:r w:rsidRPr="000636AF">
              <w:t>7 51 03</w:t>
            </w:r>
          </w:p>
        </w:tc>
      </w:tr>
      <w:tr w:rsidR="00407F61" w:rsidRPr="00F842C1" w:rsidTr="00F842C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407F61" w:rsidP="00F842C1">
            <w:pPr>
              <w:jc w:val="both"/>
            </w:pPr>
            <w:r>
              <w:t>Юридический адрес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407F61" w:rsidP="00F842C1">
            <w:pPr>
              <w:jc w:val="both"/>
            </w:pPr>
            <w:r>
              <w:t xml:space="preserve">430007, г. Саранск, ул. </w:t>
            </w:r>
            <w:proofErr w:type="gramStart"/>
            <w:r>
              <w:t>Студенческая</w:t>
            </w:r>
            <w:proofErr w:type="gramEnd"/>
            <w:r>
              <w:t>, д.11А</w:t>
            </w:r>
          </w:p>
        </w:tc>
      </w:tr>
      <w:tr w:rsidR="00407F61" w:rsidRPr="00F842C1" w:rsidTr="00F842C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407F61" w:rsidP="00F842C1">
            <w:pPr>
              <w:jc w:val="both"/>
            </w:pPr>
            <w:r>
              <w:t>Почтовый адрес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407F61" w:rsidP="00F842C1">
            <w:pPr>
              <w:jc w:val="both"/>
            </w:pPr>
            <w:r>
              <w:t xml:space="preserve">430007, г. Саранск, ул. </w:t>
            </w:r>
            <w:proofErr w:type="gramStart"/>
            <w:r>
              <w:t>Студенческая</w:t>
            </w:r>
            <w:proofErr w:type="gramEnd"/>
            <w:r>
              <w:t>, д.11А</w:t>
            </w:r>
          </w:p>
        </w:tc>
      </w:tr>
      <w:tr w:rsidR="00407F61" w:rsidRPr="00F842C1" w:rsidTr="00F842C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407F61" w:rsidP="00F842C1">
            <w:pPr>
              <w:jc w:val="both"/>
            </w:pPr>
            <w:r>
              <w:t>Телефон/ факс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407F61" w:rsidP="00F842C1">
            <w:pPr>
              <w:jc w:val="both"/>
            </w:pPr>
            <w:r>
              <w:t>(8342) 33-92-50, 33-92-67</w:t>
            </w:r>
          </w:p>
        </w:tc>
      </w:tr>
      <w:tr w:rsidR="00407F61" w:rsidRPr="00F842C1" w:rsidTr="00F842C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407F61" w:rsidP="00F842C1">
            <w:pPr>
              <w:jc w:val="both"/>
            </w:pPr>
            <w:r>
              <w:lastRenderedPageBreak/>
              <w:t>Наименование  банка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F61" w:rsidRDefault="00407F61" w:rsidP="000C0990">
            <w:r>
              <w:t xml:space="preserve">Отделение – НБ Республика Мордовия  </w:t>
            </w:r>
            <w:proofErr w:type="gramStart"/>
            <w:r>
              <w:t>г</w:t>
            </w:r>
            <w:proofErr w:type="gramEnd"/>
            <w:r>
              <w:t>. Саранск</w:t>
            </w:r>
          </w:p>
        </w:tc>
      </w:tr>
      <w:tr w:rsidR="00407F61" w:rsidRPr="00F842C1" w:rsidTr="00F842C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407F61" w:rsidP="00F842C1">
            <w:pPr>
              <w:jc w:val="both"/>
            </w:pPr>
            <w:r>
              <w:t>Расчетный счет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407F61" w:rsidP="00F842C1">
            <w:pPr>
              <w:jc w:val="both"/>
            </w:pPr>
            <w:r>
              <w:t>40501810000002000002</w:t>
            </w:r>
          </w:p>
        </w:tc>
      </w:tr>
      <w:tr w:rsidR="00407F61" w:rsidRPr="00F842C1" w:rsidTr="00F842C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407F61" w:rsidP="00F842C1">
            <w:pPr>
              <w:jc w:val="both"/>
            </w:pPr>
            <w:r>
              <w:t>Получатель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407F61" w:rsidP="00F842C1">
            <w:pPr>
              <w:jc w:val="both"/>
            </w:pPr>
            <w:r>
              <w:t xml:space="preserve">УФК по Республике Мордовия (МГПИ л/с 20096У16570) </w:t>
            </w:r>
          </w:p>
        </w:tc>
      </w:tr>
      <w:tr w:rsidR="00407F61" w:rsidRPr="00F842C1" w:rsidTr="00F842C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407F61" w:rsidP="00F842C1">
            <w:pPr>
              <w:jc w:val="both"/>
            </w:pPr>
            <w:r>
              <w:t>БИК банка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407F61" w:rsidP="00F842C1">
            <w:pPr>
              <w:jc w:val="both"/>
            </w:pPr>
            <w:r>
              <w:t>048952001</w:t>
            </w:r>
          </w:p>
        </w:tc>
      </w:tr>
      <w:tr w:rsidR="000636AF" w:rsidRPr="00F842C1" w:rsidTr="00F842C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AF" w:rsidRPr="000636AF" w:rsidRDefault="000636AF" w:rsidP="007A4174">
            <w:pPr>
              <w:jc w:val="both"/>
            </w:pPr>
            <w:r w:rsidRPr="000636AF">
              <w:t>ТОФК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36AF" w:rsidRPr="000636AF" w:rsidRDefault="000636AF" w:rsidP="007A4174">
            <w:pPr>
              <w:jc w:val="both"/>
            </w:pPr>
            <w:r w:rsidRPr="000636AF">
              <w:t>0900</w:t>
            </w:r>
          </w:p>
        </w:tc>
      </w:tr>
      <w:tr w:rsidR="00407F61" w:rsidRPr="00F842C1" w:rsidTr="00F842C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407F61" w:rsidP="00F842C1">
            <w:pPr>
              <w:jc w:val="both"/>
            </w:pPr>
            <w:r>
              <w:t xml:space="preserve">В назначении платежа </w:t>
            </w:r>
            <w:r w:rsidRPr="00F842C1">
              <w:rPr>
                <w:b/>
              </w:rPr>
              <w:t>КБК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407F61" w:rsidP="00F842C1">
            <w:pPr>
              <w:jc w:val="both"/>
            </w:pPr>
            <w:r w:rsidRPr="00F842C1">
              <w:rPr>
                <w:b/>
              </w:rPr>
              <w:t>00000000000000000180</w:t>
            </w:r>
            <w:r>
              <w:t xml:space="preserve"> – пожертвования, целевые средства.</w:t>
            </w:r>
          </w:p>
        </w:tc>
      </w:tr>
      <w:tr w:rsidR="00407F61" w:rsidRPr="00F842C1" w:rsidTr="00F842C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407F61" w:rsidP="00F842C1">
            <w:pPr>
              <w:jc w:val="both"/>
            </w:pPr>
            <w:r>
              <w:t>Ректор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407F61" w:rsidP="00F842C1">
            <w:pPr>
              <w:jc w:val="both"/>
            </w:pPr>
            <w:proofErr w:type="spellStart"/>
            <w:r>
              <w:t>Кадакин</w:t>
            </w:r>
            <w:proofErr w:type="spellEnd"/>
            <w:r>
              <w:t xml:space="preserve"> Василий Васильевич действует на основании Устава</w:t>
            </w:r>
          </w:p>
        </w:tc>
      </w:tr>
      <w:tr w:rsidR="00407F61" w:rsidRPr="00F842C1" w:rsidTr="00F842C1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407F61" w:rsidP="00F842C1">
            <w:pPr>
              <w:jc w:val="both"/>
            </w:pPr>
            <w:r>
              <w:t>Главный бухгалтер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7F61" w:rsidRDefault="00407F61" w:rsidP="00F842C1">
            <w:pPr>
              <w:jc w:val="both"/>
            </w:pPr>
            <w:proofErr w:type="spellStart"/>
            <w:r>
              <w:t>Савватеева</w:t>
            </w:r>
            <w:proofErr w:type="spellEnd"/>
            <w:r>
              <w:t xml:space="preserve"> Ирина Владимировна </w:t>
            </w:r>
          </w:p>
        </w:tc>
      </w:tr>
    </w:tbl>
    <w:p w:rsidR="009A0B0A" w:rsidRPr="00EB76F5" w:rsidRDefault="009A0B0A" w:rsidP="009A0B0A">
      <w:pPr>
        <w:rPr>
          <w:sz w:val="26"/>
          <w:szCs w:val="26"/>
        </w:rPr>
      </w:pPr>
    </w:p>
    <w:p w:rsidR="00407D6F" w:rsidRPr="00EB76F5" w:rsidRDefault="00407D6F" w:rsidP="00407D6F">
      <w:pPr>
        <w:tabs>
          <w:tab w:val="left" w:pos="1485"/>
        </w:tabs>
        <w:jc w:val="both"/>
        <w:rPr>
          <w:b/>
          <w:sz w:val="26"/>
          <w:szCs w:val="26"/>
        </w:rPr>
      </w:pPr>
      <w:r w:rsidRPr="00EB76F5">
        <w:rPr>
          <w:sz w:val="26"/>
          <w:szCs w:val="26"/>
        </w:rPr>
        <w:t xml:space="preserve">В квитанции на оплату </w:t>
      </w:r>
      <w:proofErr w:type="spellStart"/>
      <w:r w:rsidRPr="00EB76F5">
        <w:rPr>
          <w:sz w:val="26"/>
          <w:szCs w:val="26"/>
        </w:rPr>
        <w:t>оргвзноса</w:t>
      </w:r>
      <w:proofErr w:type="spellEnd"/>
      <w:r w:rsidRPr="00EB76F5">
        <w:rPr>
          <w:sz w:val="26"/>
          <w:szCs w:val="26"/>
        </w:rPr>
        <w:t xml:space="preserve"> необходимо указать вид платежа: </w:t>
      </w:r>
      <w:r w:rsidRPr="00EB76F5">
        <w:rPr>
          <w:b/>
          <w:sz w:val="26"/>
          <w:szCs w:val="26"/>
        </w:rPr>
        <w:t>пожертвование на проведение Международной научно-практической конференции «5</w:t>
      </w:r>
      <w:r w:rsidR="006F18F1">
        <w:rPr>
          <w:b/>
          <w:sz w:val="26"/>
          <w:szCs w:val="26"/>
        </w:rPr>
        <w:t>4</w:t>
      </w:r>
      <w:r w:rsidRPr="00EB76F5">
        <w:rPr>
          <w:b/>
          <w:sz w:val="26"/>
          <w:szCs w:val="26"/>
        </w:rPr>
        <w:t xml:space="preserve">-е </w:t>
      </w:r>
      <w:proofErr w:type="spellStart"/>
      <w:r w:rsidRPr="00EB76F5">
        <w:rPr>
          <w:b/>
          <w:sz w:val="26"/>
          <w:szCs w:val="26"/>
        </w:rPr>
        <w:t>Евсевьевские</w:t>
      </w:r>
      <w:proofErr w:type="spellEnd"/>
      <w:r w:rsidRPr="00EB76F5">
        <w:rPr>
          <w:b/>
          <w:sz w:val="26"/>
          <w:szCs w:val="26"/>
        </w:rPr>
        <w:t xml:space="preserve"> чтения».</w:t>
      </w:r>
    </w:p>
    <w:p w:rsidR="00BA4369" w:rsidRPr="00EB76F5" w:rsidRDefault="00BA4369" w:rsidP="009A0B0A">
      <w:pPr>
        <w:rPr>
          <w:sz w:val="26"/>
          <w:szCs w:val="26"/>
        </w:rPr>
      </w:pPr>
    </w:p>
    <w:sectPr w:rsidR="00BA4369" w:rsidRPr="00EB76F5" w:rsidSect="00066581">
      <w:pgSz w:w="11906" w:h="16838"/>
      <w:pgMar w:top="567" w:right="566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01777"/>
    <w:multiLevelType w:val="hybridMultilevel"/>
    <w:tmpl w:val="B94890A8"/>
    <w:lvl w:ilvl="0" w:tplc="0D247DE6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10DA27B5"/>
    <w:multiLevelType w:val="hybridMultilevel"/>
    <w:tmpl w:val="0A46686A"/>
    <w:lvl w:ilvl="0" w:tplc="4DCCDE1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6626C6F"/>
    <w:multiLevelType w:val="multilevel"/>
    <w:tmpl w:val="59F8DF4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1E2065B"/>
    <w:multiLevelType w:val="hybridMultilevel"/>
    <w:tmpl w:val="F0360DFA"/>
    <w:lvl w:ilvl="0" w:tplc="D28493C8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33113AB"/>
    <w:multiLevelType w:val="hybridMultilevel"/>
    <w:tmpl w:val="7CF2F80C"/>
    <w:lvl w:ilvl="0" w:tplc="0419000B">
      <w:start w:val="1"/>
      <w:numFmt w:val="bullet"/>
      <w:lvlText w:val=""/>
      <w:lvlJc w:val="left"/>
      <w:pPr>
        <w:ind w:left="14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5">
    <w:nsid w:val="334F1A02"/>
    <w:multiLevelType w:val="multilevel"/>
    <w:tmpl w:val="D6ECAD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E3C3AC2"/>
    <w:multiLevelType w:val="hybridMultilevel"/>
    <w:tmpl w:val="839C70B6"/>
    <w:lvl w:ilvl="0" w:tplc="2D1613A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A78090C"/>
    <w:multiLevelType w:val="multilevel"/>
    <w:tmpl w:val="A7CA67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D2475C5"/>
    <w:multiLevelType w:val="hybridMultilevel"/>
    <w:tmpl w:val="63701AD8"/>
    <w:lvl w:ilvl="0" w:tplc="D758F5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B166E82"/>
    <w:multiLevelType w:val="hybridMultilevel"/>
    <w:tmpl w:val="65A864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4"/>
  </w:num>
  <w:num w:numId="8">
    <w:abstractNumId w:val="1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08"/>
  <w:characterSpacingControl w:val="doNotCompress"/>
  <w:compat/>
  <w:rsids>
    <w:rsidRoot w:val="00537216"/>
    <w:rsid w:val="00010D24"/>
    <w:rsid w:val="00020454"/>
    <w:rsid w:val="000636AF"/>
    <w:rsid w:val="0006516F"/>
    <w:rsid w:val="00065C0B"/>
    <w:rsid w:val="00066581"/>
    <w:rsid w:val="00084962"/>
    <w:rsid w:val="000A6142"/>
    <w:rsid w:val="000C0990"/>
    <w:rsid w:val="000D45DF"/>
    <w:rsid w:val="000F035A"/>
    <w:rsid w:val="00107521"/>
    <w:rsid w:val="00112F8C"/>
    <w:rsid w:val="00113621"/>
    <w:rsid w:val="00114336"/>
    <w:rsid w:val="00114F20"/>
    <w:rsid w:val="001341D9"/>
    <w:rsid w:val="00151E6A"/>
    <w:rsid w:val="00154B33"/>
    <w:rsid w:val="00164717"/>
    <w:rsid w:val="0019463E"/>
    <w:rsid w:val="001A285C"/>
    <w:rsid w:val="001A522A"/>
    <w:rsid w:val="001C74A1"/>
    <w:rsid w:val="001E1CBA"/>
    <w:rsid w:val="001F18CC"/>
    <w:rsid w:val="0021273D"/>
    <w:rsid w:val="00223B6C"/>
    <w:rsid w:val="00230BE8"/>
    <w:rsid w:val="00243E3B"/>
    <w:rsid w:val="00252E87"/>
    <w:rsid w:val="00256F9A"/>
    <w:rsid w:val="00263E80"/>
    <w:rsid w:val="0026621B"/>
    <w:rsid w:val="0027018D"/>
    <w:rsid w:val="00271DC1"/>
    <w:rsid w:val="00281089"/>
    <w:rsid w:val="00291558"/>
    <w:rsid w:val="00292C44"/>
    <w:rsid w:val="002933B5"/>
    <w:rsid w:val="002A1795"/>
    <w:rsid w:val="002A322E"/>
    <w:rsid w:val="002A4ED9"/>
    <w:rsid w:val="002A68F4"/>
    <w:rsid w:val="002C5F5B"/>
    <w:rsid w:val="002D26C2"/>
    <w:rsid w:val="002E67E1"/>
    <w:rsid w:val="00301952"/>
    <w:rsid w:val="00302892"/>
    <w:rsid w:val="00323229"/>
    <w:rsid w:val="00333B4C"/>
    <w:rsid w:val="0033513A"/>
    <w:rsid w:val="00345061"/>
    <w:rsid w:val="00347DC9"/>
    <w:rsid w:val="00356281"/>
    <w:rsid w:val="003713B5"/>
    <w:rsid w:val="003836E2"/>
    <w:rsid w:val="0039795C"/>
    <w:rsid w:val="003C5074"/>
    <w:rsid w:val="003D6112"/>
    <w:rsid w:val="003D7BDF"/>
    <w:rsid w:val="00407D6F"/>
    <w:rsid w:val="00407F61"/>
    <w:rsid w:val="00413FA3"/>
    <w:rsid w:val="00455384"/>
    <w:rsid w:val="004573D5"/>
    <w:rsid w:val="00467788"/>
    <w:rsid w:val="004716F0"/>
    <w:rsid w:val="0047202E"/>
    <w:rsid w:val="00485067"/>
    <w:rsid w:val="004962FC"/>
    <w:rsid w:val="004A2CD5"/>
    <w:rsid w:val="004A5AB0"/>
    <w:rsid w:val="004D3BFE"/>
    <w:rsid w:val="004E37BC"/>
    <w:rsid w:val="004F15A7"/>
    <w:rsid w:val="004F2E02"/>
    <w:rsid w:val="004F3161"/>
    <w:rsid w:val="004F4B50"/>
    <w:rsid w:val="005004FD"/>
    <w:rsid w:val="00504C09"/>
    <w:rsid w:val="00510E19"/>
    <w:rsid w:val="0051163F"/>
    <w:rsid w:val="0051321A"/>
    <w:rsid w:val="005323F8"/>
    <w:rsid w:val="00537106"/>
    <w:rsid w:val="00537216"/>
    <w:rsid w:val="00537C69"/>
    <w:rsid w:val="005656C7"/>
    <w:rsid w:val="00570F4F"/>
    <w:rsid w:val="00571C31"/>
    <w:rsid w:val="0057710B"/>
    <w:rsid w:val="005C3697"/>
    <w:rsid w:val="005C491D"/>
    <w:rsid w:val="005D1B4D"/>
    <w:rsid w:val="005D64AE"/>
    <w:rsid w:val="005D66B4"/>
    <w:rsid w:val="005F3A58"/>
    <w:rsid w:val="006061E0"/>
    <w:rsid w:val="006221BA"/>
    <w:rsid w:val="0063763E"/>
    <w:rsid w:val="00642CDF"/>
    <w:rsid w:val="00652D82"/>
    <w:rsid w:val="006541E1"/>
    <w:rsid w:val="00665D8F"/>
    <w:rsid w:val="00696FE7"/>
    <w:rsid w:val="006B1DFB"/>
    <w:rsid w:val="006D67B9"/>
    <w:rsid w:val="006D6EEF"/>
    <w:rsid w:val="006E180B"/>
    <w:rsid w:val="006E3DE7"/>
    <w:rsid w:val="006F18F1"/>
    <w:rsid w:val="006F2178"/>
    <w:rsid w:val="006F3352"/>
    <w:rsid w:val="00714627"/>
    <w:rsid w:val="007209C3"/>
    <w:rsid w:val="00724489"/>
    <w:rsid w:val="00747818"/>
    <w:rsid w:val="00790EB7"/>
    <w:rsid w:val="00791C06"/>
    <w:rsid w:val="007A2793"/>
    <w:rsid w:val="007A4174"/>
    <w:rsid w:val="007C7B02"/>
    <w:rsid w:val="007D00A1"/>
    <w:rsid w:val="007E4D13"/>
    <w:rsid w:val="00807873"/>
    <w:rsid w:val="00811304"/>
    <w:rsid w:val="008425CD"/>
    <w:rsid w:val="00851E3C"/>
    <w:rsid w:val="00852ECC"/>
    <w:rsid w:val="0085513D"/>
    <w:rsid w:val="0087134C"/>
    <w:rsid w:val="0087500C"/>
    <w:rsid w:val="00877FC8"/>
    <w:rsid w:val="00880513"/>
    <w:rsid w:val="0088186D"/>
    <w:rsid w:val="008A1A6B"/>
    <w:rsid w:val="008A7729"/>
    <w:rsid w:val="008B61D1"/>
    <w:rsid w:val="008C5A6E"/>
    <w:rsid w:val="008C7882"/>
    <w:rsid w:val="008D5147"/>
    <w:rsid w:val="008D7CEF"/>
    <w:rsid w:val="008E155A"/>
    <w:rsid w:val="008F49A8"/>
    <w:rsid w:val="009132F1"/>
    <w:rsid w:val="00970DAC"/>
    <w:rsid w:val="00970FC1"/>
    <w:rsid w:val="00990A29"/>
    <w:rsid w:val="009A0282"/>
    <w:rsid w:val="009A0B0A"/>
    <w:rsid w:val="009A556B"/>
    <w:rsid w:val="009B4598"/>
    <w:rsid w:val="009B6E2B"/>
    <w:rsid w:val="009D45AD"/>
    <w:rsid w:val="009F2F29"/>
    <w:rsid w:val="00A01289"/>
    <w:rsid w:val="00A16461"/>
    <w:rsid w:val="00A20FCC"/>
    <w:rsid w:val="00A218E8"/>
    <w:rsid w:val="00A31261"/>
    <w:rsid w:val="00A5179D"/>
    <w:rsid w:val="00A775D3"/>
    <w:rsid w:val="00AA2500"/>
    <w:rsid w:val="00AA7DBB"/>
    <w:rsid w:val="00AB2651"/>
    <w:rsid w:val="00AC17EC"/>
    <w:rsid w:val="00AD0087"/>
    <w:rsid w:val="00AD7461"/>
    <w:rsid w:val="00B07C37"/>
    <w:rsid w:val="00B2511E"/>
    <w:rsid w:val="00B556EB"/>
    <w:rsid w:val="00B55E80"/>
    <w:rsid w:val="00B6359B"/>
    <w:rsid w:val="00B66FCF"/>
    <w:rsid w:val="00B67A61"/>
    <w:rsid w:val="00B816AB"/>
    <w:rsid w:val="00B87B73"/>
    <w:rsid w:val="00B90D7D"/>
    <w:rsid w:val="00BA4369"/>
    <w:rsid w:val="00BA7D72"/>
    <w:rsid w:val="00BB0346"/>
    <w:rsid w:val="00BB4657"/>
    <w:rsid w:val="00BB67F7"/>
    <w:rsid w:val="00BE51DE"/>
    <w:rsid w:val="00BF5977"/>
    <w:rsid w:val="00BF5EAC"/>
    <w:rsid w:val="00C0596C"/>
    <w:rsid w:val="00C15EE2"/>
    <w:rsid w:val="00C36033"/>
    <w:rsid w:val="00C4497B"/>
    <w:rsid w:val="00C61CEE"/>
    <w:rsid w:val="00C63B94"/>
    <w:rsid w:val="00C7423E"/>
    <w:rsid w:val="00C95FE7"/>
    <w:rsid w:val="00CD79D7"/>
    <w:rsid w:val="00CF6554"/>
    <w:rsid w:val="00D05D57"/>
    <w:rsid w:val="00D07DA3"/>
    <w:rsid w:val="00D1091C"/>
    <w:rsid w:val="00D13DD9"/>
    <w:rsid w:val="00D15BD4"/>
    <w:rsid w:val="00D16744"/>
    <w:rsid w:val="00D3028D"/>
    <w:rsid w:val="00D30F47"/>
    <w:rsid w:val="00D54A00"/>
    <w:rsid w:val="00D77C06"/>
    <w:rsid w:val="00D8006C"/>
    <w:rsid w:val="00DC0E23"/>
    <w:rsid w:val="00E1232F"/>
    <w:rsid w:val="00E15C56"/>
    <w:rsid w:val="00E200EE"/>
    <w:rsid w:val="00E242EA"/>
    <w:rsid w:val="00E53A59"/>
    <w:rsid w:val="00EB05D8"/>
    <w:rsid w:val="00EB76F5"/>
    <w:rsid w:val="00ED4211"/>
    <w:rsid w:val="00ED5FE3"/>
    <w:rsid w:val="00F0781D"/>
    <w:rsid w:val="00F22002"/>
    <w:rsid w:val="00F47D20"/>
    <w:rsid w:val="00F54A5D"/>
    <w:rsid w:val="00F61537"/>
    <w:rsid w:val="00F641BF"/>
    <w:rsid w:val="00F77763"/>
    <w:rsid w:val="00F842C1"/>
    <w:rsid w:val="00F901A6"/>
    <w:rsid w:val="00FB6030"/>
    <w:rsid w:val="00FB663E"/>
    <w:rsid w:val="00FC78DB"/>
    <w:rsid w:val="00FD3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21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37216"/>
    <w:pPr>
      <w:keepNext/>
      <w:outlineLvl w:val="0"/>
    </w:pPr>
    <w:rPr>
      <w:rFonts w:ascii="Times New Roman CYR" w:hAnsi="Times New Roman CYR"/>
      <w:b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37216"/>
    <w:rPr>
      <w:rFonts w:ascii="Times New Roman CYR" w:eastAsia="Times New Roman" w:hAnsi="Times New Roman CYR" w:cs="Times New Roman"/>
      <w:b/>
      <w:sz w:val="20"/>
      <w:szCs w:val="20"/>
      <w:lang w:eastAsia="ru-RU"/>
    </w:rPr>
  </w:style>
  <w:style w:type="character" w:styleId="a3">
    <w:name w:val="Emphasis"/>
    <w:qFormat/>
    <w:rsid w:val="00537216"/>
    <w:rPr>
      <w:i/>
      <w:iCs/>
    </w:rPr>
  </w:style>
  <w:style w:type="paragraph" w:styleId="a4">
    <w:name w:val="Normal (Web)"/>
    <w:basedOn w:val="a"/>
    <w:uiPriority w:val="99"/>
    <w:rsid w:val="00537216"/>
    <w:pPr>
      <w:spacing w:before="100" w:beforeAutospacing="1" w:after="100" w:afterAutospacing="1"/>
    </w:pPr>
  </w:style>
  <w:style w:type="character" w:styleId="a5">
    <w:name w:val="Hyperlink"/>
    <w:uiPriority w:val="99"/>
    <w:unhideWhenUsed/>
    <w:rsid w:val="00455384"/>
    <w:rPr>
      <w:color w:val="0000FF"/>
      <w:u w:val="single"/>
    </w:rPr>
  </w:style>
  <w:style w:type="paragraph" w:styleId="a6">
    <w:name w:val="Body Text"/>
    <w:basedOn w:val="a"/>
    <w:link w:val="a7"/>
    <w:rsid w:val="00537106"/>
    <w:pPr>
      <w:jc w:val="center"/>
    </w:pPr>
    <w:rPr>
      <w:b/>
      <w:bCs/>
      <w:lang/>
    </w:rPr>
  </w:style>
  <w:style w:type="character" w:customStyle="1" w:styleId="a7">
    <w:name w:val="Основной текст Знак"/>
    <w:link w:val="a6"/>
    <w:rsid w:val="00537106"/>
    <w:rPr>
      <w:rFonts w:ascii="Times New Roman" w:eastAsia="Times New Roman" w:hAnsi="Times New Roman"/>
      <w:b/>
      <w:bCs/>
      <w:sz w:val="24"/>
      <w:szCs w:val="24"/>
    </w:rPr>
  </w:style>
  <w:style w:type="paragraph" w:styleId="a8">
    <w:name w:val="List Paragraph"/>
    <w:basedOn w:val="a"/>
    <w:uiPriority w:val="34"/>
    <w:qFormat/>
    <w:rsid w:val="00B816AB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EB76F5"/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EB76F5"/>
    <w:rPr>
      <w:rFonts w:ascii="Tahoma" w:eastAsia="Times New Roman" w:hAnsi="Tahoma" w:cs="Tahoma"/>
      <w:sz w:val="16"/>
      <w:szCs w:val="16"/>
    </w:rPr>
  </w:style>
  <w:style w:type="table" w:styleId="ab">
    <w:name w:val="Table Grid"/>
    <w:basedOn w:val="a1"/>
    <w:uiPriority w:val="59"/>
    <w:rsid w:val="00407F6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63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sngorshen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E683F-688C-4A0C-8647-02F2A05CC9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E504160-A31F-40AB-9518-9AF89FF0FA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A6D77C-ABD7-4DC7-AEE8-C64522B6D73F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1E1D794-C287-494F-B75E-C43B8402C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1187</Words>
  <Characters>6768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7940</CharactersWithSpaces>
  <SharedDoc>false</SharedDoc>
  <HLinks>
    <vt:vector size="6" baseType="variant">
      <vt:variant>
        <vt:i4>2293769</vt:i4>
      </vt:variant>
      <vt:variant>
        <vt:i4>0</vt:i4>
      </vt:variant>
      <vt:variant>
        <vt:i4>0</vt:i4>
      </vt:variant>
      <vt:variant>
        <vt:i4>5</vt:i4>
      </vt:variant>
      <vt:variant>
        <vt:lpwstr>mailto:sngorshenina@yandex.ru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НИР</dc:creator>
  <cp:lastModifiedBy>user</cp:lastModifiedBy>
  <cp:revision>2</cp:revision>
  <cp:lastPrinted>2016-03-14T03:46:00Z</cp:lastPrinted>
  <dcterms:created xsi:type="dcterms:W3CDTF">2018-02-14T03:14:00Z</dcterms:created>
  <dcterms:modified xsi:type="dcterms:W3CDTF">2018-02-14T03:14:00Z</dcterms:modified>
</cp:coreProperties>
</file>