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F2" w:rsidRDefault="000D44F2" w:rsidP="00D75636">
      <w:pPr>
        <w:ind w:left="-709" w:firstLine="1418"/>
        <w:jc w:val="right"/>
        <w:rPr>
          <w:szCs w:val="26"/>
        </w:rPr>
      </w:pPr>
    </w:p>
    <w:p w:rsidR="005321FE" w:rsidRDefault="000D44F2" w:rsidP="00D75636">
      <w:pPr>
        <w:ind w:left="-709" w:firstLine="1418"/>
        <w:jc w:val="center"/>
      </w:pPr>
      <w:r>
        <w:rPr>
          <w:szCs w:val="26"/>
        </w:rPr>
        <w:t>Программа</w:t>
      </w:r>
      <w:r w:rsidR="005321FE" w:rsidRPr="005321FE">
        <w:rPr>
          <w:b/>
        </w:rPr>
        <w:t xml:space="preserve"> </w:t>
      </w:r>
      <w:r w:rsidR="005321FE" w:rsidRPr="005321FE">
        <w:t>Дня открытых дверей</w:t>
      </w:r>
    </w:p>
    <w:p w:rsidR="00D35284" w:rsidRDefault="00D35284" w:rsidP="00D75636">
      <w:pPr>
        <w:ind w:left="-709" w:firstLine="1418"/>
        <w:jc w:val="center"/>
      </w:pPr>
    </w:p>
    <w:p w:rsidR="005321FE" w:rsidRDefault="005321FE" w:rsidP="00D75636">
      <w:pPr>
        <w:ind w:left="-709" w:firstLine="1418"/>
        <w:jc w:val="center"/>
      </w:pPr>
      <w:r>
        <w:t>27 апреля 2024</w:t>
      </w:r>
    </w:p>
    <w:p w:rsidR="00D35284" w:rsidRPr="005321FE" w:rsidRDefault="00D35284" w:rsidP="00D75636">
      <w:pPr>
        <w:ind w:left="-709" w:firstLine="1418"/>
        <w:jc w:val="center"/>
        <w:rPr>
          <w:szCs w:val="26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D77004" w:rsidRPr="001F456F" w:rsidTr="00307892">
        <w:trPr>
          <w:jc w:val="center"/>
        </w:trPr>
        <w:tc>
          <w:tcPr>
            <w:tcW w:w="570" w:type="dxa"/>
            <w:shd w:val="clear" w:color="auto" w:fill="auto"/>
          </w:tcPr>
          <w:p w:rsidR="00D77004" w:rsidRPr="001F456F" w:rsidRDefault="00D77004" w:rsidP="00D75636">
            <w:pPr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2463" w:type="dxa"/>
            <w:shd w:val="clear" w:color="auto" w:fill="auto"/>
          </w:tcPr>
          <w:p w:rsidR="00D77004" w:rsidRPr="001F456F" w:rsidRDefault="00D77004" w:rsidP="00D75636">
            <w:pPr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>Время</w:t>
            </w:r>
          </w:p>
        </w:tc>
        <w:tc>
          <w:tcPr>
            <w:tcW w:w="4286" w:type="dxa"/>
            <w:shd w:val="clear" w:color="auto" w:fill="auto"/>
          </w:tcPr>
          <w:p w:rsidR="00D77004" w:rsidRPr="001F456F" w:rsidRDefault="00D77004" w:rsidP="00D75636">
            <w:pPr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>Содержание</w:t>
            </w:r>
          </w:p>
        </w:tc>
        <w:tc>
          <w:tcPr>
            <w:tcW w:w="2943" w:type="dxa"/>
            <w:shd w:val="clear" w:color="auto" w:fill="auto"/>
          </w:tcPr>
          <w:p w:rsidR="00D77004" w:rsidRPr="001F456F" w:rsidRDefault="00D77004" w:rsidP="00D75636">
            <w:pPr>
              <w:contextualSpacing/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>Аудитория</w:t>
            </w:r>
          </w:p>
        </w:tc>
      </w:tr>
      <w:tr w:rsidR="00D77004" w:rsidRPr="001F456F" w:rsidTr="00307892">
        <w:trPr>
          <w:jc w:val="center"/>
        </w:trPr>
        <w:tc>
          <w:tcPr>
            <w:tcW w:w="570" w:type="dxa"/>
            <w:shd w:val="clear" w:color="auto" w:fill="auto"/>
          </w:tcPr>
          <w:p w:rsidR="00D77004" w:rsidRPr="001F456F" w:rsidRDefault="00D77004" w:rsidP="00D75636">
            <w:pPr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D77004" w:rsidRPr="001F456F" w:rsidRDefault="00D77004" w:rsidP="00D75636">
            <w:pPr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1</w:t>
            </w:r>
            <w:r w:rsidR="00CE72BD" w:rsidRPr="001F456F">
              <w:rPr>
                <w:sz w:val="24"/>
                <w:szCs w:val="28"/>
              </w:rPr>
              <w:t>2</w:t>
            </w:r>
            <w:r w:rsidRPr="001F456F">
              <w:rPr>
                <w:sz w:val="24"/>
                <w:szCs w:val="28"/>
              </w:rPr>
              <w:t>.</w:t>
            </w:r>
            <w:r w:rsidR="00CE72BD" w:rsidRPr="001F456F">
              <w:rPr>
                <w:sz w:val="24"/>
                <w:szCs w:val="28"/>
              </w:rPr>
              <w:t>0</w:t>
            </w:r>
            <w:r w:rsidRPr="001F456F">
              <w:rPr>
                <w:sz w:val="24"/>
                <w:szCs w:val="28"/>
              </w:rPr>
              <w:t>0 ч.-12.</w:t>
            </w:r>
            <w:r w:rsidR="00CE72BD" w:rsidRPr="001F456F">
              <w:rPr>
                <w:sz w:val="24"/>
                <w:szCs w:val="28"/>
              </w:rPr>
              <w:t>45</w:t>
            </w:r>
            <w:r w:rsidRPr="001F456F">
              <w:rPr>
                <w:sz w:val="24"/>
                <w:szCs w:val="28"/>
              </w:rPr>
              <w:t xml:space="preserve"> ч.</w:t>
            </w:r>
          </w:p>
        </w:tc>
        <w:tc>
          <w:tcPr>
            <w:tcW w:w="4286" w:type="dxa"/>
            <w:shd w:val="clear" w:color="auto" w:fill="auto"/>
          </w:tcPr>
          <w:p w:rsidR="00D77004" w:rsidRPr="001F456F" w:rsidRDefault="00E83849" w:rsidP="00D75636">
            <w:pPr>
              <w:jc w:val="both"/>
              <w:rPr>
                <w:b/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В</w:t>
            </w:r>
            <w:r w:rsidR="00D77004" w:rsidRPr="001F456F">
              <w:rPr>
                <w:sz w:val="24"/>
                <w:szCs w:val="28"/>
              </w:rPr>
              <w:t>стреча гостей</w:t>
            </w:r>
          </w:p>
        </w:tc>
        <w:tc>
          <w:tcPr>
            <w:tcW w:w="2943" w:type="dxa"/>
            <w:shd w:val="clear" w:color="auto" w:fill="auto"/>
          </w:tcPr>
          <w:p w:rsidR="00E83849" w:rsidRPr="001F456F" w:rsidRDefault="00E83849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2 учебный корпус</w:t>
            </w:r>
          </w:p>
        </w:tc>
      </w:tr>
      <w:tr w:rsidR="00A90AFA" w:rsidRPr="001F456F" w:rsidTr="00307892">
        <w:trPr>
          <w:trHeight w:val="1002"/>
          <w:jc w:val="center"/>
        </w:trPr>
        <w:tc>
          <w:tcPr>
            <w:tcW w:w="570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A90AFA" w:rsidRDefault="00A90AFA" w:rsidP="008E7E01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12.00 ч. – 15.00 ч.</w:t>
            </w:r>
          </w:p>
          <w:p w:rsidR="00A90AFA" w:rsidRPr="001F456F" w:rsidRDefault="00A90AFA" w:rsidP="008E7E0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1F456F" w:rsidRDefault="00A90AFA" w:rsidP="008E7E01">
            <w:pPr>
              <w:jc w:val="both"/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>Консультационная зона</w:t>
            </w:r>
          </w:p>
          <w:p w:rsidR="00A90AFA" w:rsidRPr="001F456F" w:rsidRDefault="00A90AFA" w:rsidP="008E7E01">
            <w:pPr>
              <w:jc w:val="both"/>
              <w:rPr>
                <w:sz w:val="24"/>
                <w:szCs w:val="28"/>
              </w:rPr>
            </w:pPr>
          </w:p>
          <w:p w:rsidR="00A90AFA" w:rsidRPr="001F456F" w:rsidRDefault="00A90AFA" w:rsidP="008E7E01">
            <w:pPr>
              <w:jc w:val="both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Вопросы поступления, проживания в общежитии, учебы и т.д.</w:t>
            </w:r>
          </w:p>
          <w:p w:rsidR="00A90AFA" w:rsidRPr="001F456F" w:rsidRDefault="00A90AFA" w:rsidP="008E7E01">
            <w:pPr>
              <w:jc w:val="both"/>
              <w:rPr>
                <w:sz w:val="24"/>
                <w:szCs w:val="28"/>
              </w:rPr>
            </w:pPr>
          </w:p>
          <w:p w:rsidR="00A90AFA" w:rsidRPr="001F456F" w:rsidRDefault="00A90AFA" w:rsidP="008E7E01">
            <w:pPr>
              <w:jc w:val="both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 xml:space="preserve">Зона работает на протяжении всего мероприятия 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8E7E01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2 учебный корпус,</w:t>
            </w:r>
          </w:p>
          <w:p w:rsidR="00A90AFA" w:rsidRDefault="00A90AFA" w:rsidP="008E7E01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холл второго этажа</w:t>
            </w:r>
          </w:p>
          <w:p w:rsidR="00A90AFA" w:rsidRDefault="00A90AFA" w:rsidP="008E7E01">
            <w:pPr>
              <w:jc w:val="center"/>
              <w:rPr>
                <w:sz w:val="24"/>
                <w:szCs w:val="28"/>
              </w:rPr>
            </w:pPr>
          </w:p>
          <w:p w:rsidR="00A90AFA" w:rsidRDefault="00A90AFA" w:rsidP="008E7E0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Профком студентов</w:t>
            </w:r>
          </w:p>
          <w:p w:rsidR="00A90AFA" w:rsidRDefault="00A90AFA" w:rsidP="008E7E01">
            <w:pPr>
              <w:jc w:val="center"/>
              <w:rPr>
                <w:sz w:val="24"/>
                <w:szCs w:val="28"/>
              </w:rPr>
            </w:pPr>
          </w:p>
          <w:p w:rsidR="00A90AFA" w:rsidRPr="001F456F" w:rsidRDefault="00A90AFA" w:rsidP="008E7E01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Приемная комиссия</w:t>
            </w:r>
          </w:p>
        </w:tc>
      </w:tr>
      <w:tr w:rsidR="00A90AFA" w:rsidRPr="001F456F" w:rsidTr="00307892">
        <w:trPr>
          <w:trHeight w:val="1002"/>
          <w:jc w:val="center"/>
        </w:trPr>
        <w:tc>
          <w:tcPr>
            <w:tcW w:w="570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A90AFA" w:rsidRDefault="00A90AFA" w:rsidP="008E7E01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12.00 ч. – 14.00 ч.</w:t>
            </w:r>
          </w:p>
          <w:p w:rsidR="00A90AFA" w:rsidRPr="001F456F" w:rsidRDefault="00A90AFA" w:rsidP="008E7E01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1F456F" w:rsidRDefault="00A90AFA" w:rsidP="008E7E01">
            <w:pPr>
              <w:jc w:val="both"/>
              <w:rPr>
                <w:sz w:val="24"/>
                <w:szCs w:val="28"/>
              </w:rPr>
            </w:pPr>
            <w:proofErr w:type="spellStart"/>
            <w:r w:rsidRPr="001F456F">
              <w:rPr>
                <w:sz w:val="24"/>
                <w:szCs w:val="28"/>
              </w:rPr>
              <w:t>Профориентационное</w:t>
            </w:r>
            <w:proofErr w:type="spellEnd"/>
            <w:r w:rsidRPr="001F456F">
              <w:rPr>
                <w:sz w:val="24"/>
                <w:szCs w:val="28"/>
              </w:rPr>
              <w:t xml:space="preserve"> тестирование от психологов 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8E7E01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2 учебный корпус,</w:t>
            </w:r>
          </w:p>
          <w:p w:rsidR="00A90AFA" w:rsidRPr="001F456F" w:rsidRDefault="00A90AFA" w:rsidP="008E7E01">
            <w:pPr>
              <w:jc w:val="center"/>
              <w:rPr>
                <w:sz w:val="24"/>
                <w:szCs w:val="28"/>
              </w:rPr>
            </w:pPr>
            <w:proofErr w:type="spellStart"/>
            <w:r w:rsidRPr="001F456F">
              <w:rPr>
                <w:sz w:val="24"/>
                <w:szCs w:val="28"/>
              </w:rPr>
              <w:t>Медиа-центр</w:t>
            </w:r>
            <w:proofErr w:type="spellEnd"/>
            <w:r w:rsidRPr="001F456F">
              <w:rPr>
                <w:sz w:val="24"/>
                <w:szCs w:val="28"/>
              </w:rPr>
              <w:t xml:space="preserve"> </w:t>
            </w:r>
          </w:p>
          <w:p w:rsidR="00A90AFA" w:rsidRPr="001F456F" w:rsidRDefault="00A90AFA" w:rsidP="008E7E01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 xml:space="preserve">ИКЦ им. </w:t>
            </w:r>
            <w:proofErr w:type="spellStart"/>
            <w:r w:rsidRPr="001F456F">
              <w:rPr>
                <w:sz w:val="24"/>
                <w:szCs w:val="28"/>
              </w:rPr>
              <w:t>Р.Г.Кузеева</w:t>
            </w:r>
            <w:proofErr w:type="spellEnd"/>
          </w:p>
        </w:tc>
      </w:tr>
      <w:tr w:rsidR="00A90AFA" w:rsidRPr="001F456F" w:rsidTr="00A90AFA">
        <w:trPr>
          <w:trHeight w:val="1002"/>
          <w:jc w:val="center"/>
        </w:trPr>
        <w:tc>
          <w:tcPr>
            <w:tcW w:w="570" w:type="dxa"/>
            <w:shd w:val="clear" w:color="auto" w:fill="B8CCE4" w:themeFill="accent1" w:themeFillTint="66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2463" w:type="dxa"/>
            <w:shd w:val="clear" w:color="auto" w:fill="B8CCE4" w:themeFill="accent1" w:themeFillTint="66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13.00 ч.-13.40 ч.</w:t>
            </w:r>
          </w:p>
        </w:tc>
        <w:tc>
          <w:tcPr>
            <w:tcW w:w="4286" w:type="dxa"/>
            <w:shd w:val="clear" w:color="auto" w:fill="B8CCE4" w:themeFill="accent1" w:themeFillTint="66"/>
          </w:tcPr>
          <w:p w:rsidR="00A90AFA" w:rsidRPr="001F456F" w:rsidRDefault="00A90AFA" w:rsidP="00D75636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</w:t>
            </w:r>
            <w:r w:rsidRPr="001F456F">
              <w:rPr>
                <w:sz w:val="24"/>
                <w:szCs w:val="28"/>
              </w:rPr>
              <w:t>нтенсив</w:t>
            </w:r>
            <w:proofErr w:type="spellEnd"/>
            <w:r>
              <w:rPr>
                <w:sz w:val="24"/>
                <w:szCs w:val="28"/>
              </w:rPr>
              <w:t xml:space="preserve"> «Поступай правильно!»</w:t>
            </w:r>
          </w:p>
          <w:p w:rsidR="00A90AFA" w:rsidRPr="001F456F" w:rsidRDefault="00A90AFA" w:rsidP="00D75636">
            <w:pPr>
              <w:jc w:val="both"/>
              <w:rPr>
                <w:i/>
                <w:sz w:val="24"/>
                <w:szCs w:val="28"/>
              </w:rPr>
            </w:pPr>
            <w:r w:rsidRPr="001F456F">
              <w:rPr>
                <w:i/>
                <w:sz w:val="24"/>
                <w:szCs w:val="28"/>
              </w:rPr>
              <w:t>Все, что нужно знать о поступлении в 2024 г.</w:t>
            </w:r>
          </w:p>
          <w:p w:rsidR="00A90AFA" w:rsidRPr="001F456F" w:rsidRDefault="00A90AFA" w:rsidP="00D75636">
            <w:pPr>
              <w:jc w:val="both"/>
              <w:rPr>
                <w:b/>
                <w:i/>
                <w:sz w:val="24"/>
                <w:szCs w:val="28"/>
              </w:rPr>
            </w:pPr>
            <w:r w:rsidRPr="001F456F">
              <w:rPr>
                <w:i/>
                <w:sz w:val="24"/>
                <w:szCs w:val="28"/>
              </w:rPr>
              <w:t>Вопросы-ответы</w:t>
            </w:r>
          </w:p>
        </w:tc>
        <w:tc>
          <w:tcPr>
            <w:tcW w:w="2943" w:type="dxa"/>
            <w:shd w:val="clear" w:color="auto" w:fill="B8CCE4" w:themeFill="accent1" w:themeFillTint="66"/>
          </w:tcPr>
          <w:p w:rsidR="00A90AFA" w:rsidRPr="001F456F" w:rsidRDefault="00A90AFA" w:rsidP="00307892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2 учебный корпус</w:t>
            </w:r>
          </w:p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этаж</w:t>
            </w:r>
          </w:p>
          <w:p w:rsidR="00A90AFA" w:rsidRPr="001F456F" w:rsidRDefault="00A90AFA" w:rsidP="00D35284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Концертный зал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 w:val="restart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  <w:tc>
          <w:tcPr>
            <w:tcW w:w="246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14.00 ч.-15.00 ч.</w:t>
            </w:r>
          </w:p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1F456F" w:rsidRDefault="00A90AFA" w:rsidP="00D75636">
            <w:pPr>
              <w:rPr>
                <w:b/>
                <w:sz w:val="24"/>
                <w:szCs w:val="28"/>
              </w:rPr>
            </w:pPr>
            <w:r w:rsidRPr="001F456F">
              <w:rPr>
                <w:b/>
                <w:sz w:val="24"/>
                <w:szCs w:val="28"/>
              </w:rPr>
              <w:t xml:space="preserve">Мастер-классы институтов и факультетов </w:t>
            </w:r>
            <w:r>
              <w:rPr>
                <w:b/>
                <w:sz w:val="24"/>
                <w:szCs w:val="28"/>
              </w:rPr>
              <w:t>«</w:t>
            </w:r>
            <w:proofErr w:type="gramStart"/>
            <w:r>
              <w:rPr>
                <w:b/>
                <w:sz w:val="24"/>
                <w:szCs w:val="28"/>
              </w:rPr>
              <w:t>Студенческий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b/>
                <w:sz w:val="24"/>
                <w:szCs w:val="28"/>
              </w:rPr>
              <w:t>движ</w:t>
            </w:r>
            <w:proofErr w:type="spellEnd"/>
            <w:r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учебный корпус факультета / института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A90AFA" w:rsidRPr="001F456F" w:rsidRDefault="00A90AFA" w:rsidP="00F25CD9">
            <w:pPr>
              <w:rPr>
                <w:sz w:val="24"/>
                <w:szCs w:val="28"/>
              </w:rPr>
            </w:pPr>
            <w:r w:rsidRPr="00884A86">
              <w:rPr>
                <w:sz w:val="24"/>
                <w:szCs w:val="28"/>
              </w:rPr>
              <w:t xml:space="preserve">Институт физики, математики, </w:t>
            </w:r>
            <w:proofErr w:type="gramStart"/>
            <w:r w:rsidRPr="00884A86">
              <w:rPr>
                <w:sz w:val="24"/>
                <w:szCs w:val="28"/>
              </w:rPr>
              <w:t>цифровых</w:t>
            </w:r>
            <w:proofErr w:type="gramEnd"/>
            <w:r w:rsidRPr="00884A86">
              <w:rPr>
                <w:sz w:val="24"/>
                <w:szCs w:val="28"/>
              </w:rPr>
              <w:t xml:space="preserve"> и </w:t>
            </w:r>
            <w:proofErr w:type="spellStart"/>
            <w:r w:rsidRPr="00884A86">
              <w:rPr>
                <w:sz w:val="24"/>
                <w:szCs w:val="28"/>
              </w:rPr>
              <w:t>нанотехнологий</w:t>
            </w:r>
            <w:proofErr w:type="spellEnd"/>
          </w:p>
        </w:tc>
        <w:tc>
          <w:tcPr>
            <w:tcW w:w="4286" w:type="dxa"/>
            <w:shd w:val="clear" w:color="auto" w:fill="auto"/>
          </w:tcPr>
          <w:p w:rsidR="00A90AFA" w:rsidRPr="00C02A5A" w:rsidRDefault="00A90AFA" w:rsidP="00D756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Презентация лабораторий и инновационного оборудования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учебный корпус</w:t>
            </w:r>
          </w:p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этаж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 w:val="restart"/>
            <w:shd w:val="clear" w:color="auto" w:fill="auto"/>
          </w:tcPr>
          <w:p w:rsidR="00A90AFA" w:rsidRDefault="00A90AFA" w:rsidP="00D75636">
            <w:pPr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 xml:space="preserve">Естественно-географический факультет </w:t>
            </w:r>
          </w:p>
          <w:p w:rsidR="00A90AFA" w:rsidRPr="001F456F" w:rsidRDefault="00A90AFA" w:rsidP="00F25CD9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Default="00A90AFA" w:rsidP="00D75636">
            <w:pPr>
              <w:rPr>
                <w:sz w:val="24"/>
                <w:szCs w:val="28"/>
              </w:rPr>
            </w:pPr>
            <w:r w:rsidRPr="00C02A5A">
              <w:rPr>
                <w:sz w:val="24"/>
                <w:szCs w:val="28"/>
              </w:rPr>
              <w:t xml:space="preserve">Туристический мастер-класс </w:t>
            </w:r>
          </w:p>
          <w:p w:rsidR="00A90AFA" w:rsidRPr="001F456F" w:rsidRDefault="00A90AFA" w:rsidP="00D75636">
            <w:pPr>
              <w:rPr>
                <w:sz w:val="24"/>
                <w:szCs w:val="28"/>
              </w:rPr>
            </w:pPr>
            <w:r w:rsidRPr="00C02A5A">
              <w:rPr>
                <w:sz w:val="24"/>
                <w:szCs w:val="28"/>
              </w:rPr>
              <w:t>(сборка палатки)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учебный корпус</w:t>
            </w:r>
          </w:p>
          <w:p w:rsidR="00A90AFA" w:rsidRDefault="00A90AFA" w:rsidP="003C5244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 xml:space="preserve">холл </w:t>
            </w:r>
            <w:r>
              <w:rPr>
                <w:sz w:val="24"/>
                <w:szCs w:val="28"/>
              </w:rPr>
              <w:t>первого</w:t>
            </w:r>
            <w:r w:rsidRPr="001F456F">
              <w:rPr>
                <w:sz w:val="24"/>
                <w:szCs w:val="28"/>
              </w:rPr>
              <w:t xml:space="preserve"> этажа</w:t>
            </w:r>
          </w:p>
          <w:p w:rsidR="00A90AFA" w:rsidRPr="001F456F" w:rsidRDefault="00A90AFA" w:rsidP="003C52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Белый зал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Путешествие в мир химии</w:t>
            </w:r>
          </w:p>
          <w:p w:rsidR="00A90AFA" w:rsidRPr="000D7EAD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 xml:space="preserve"> (знакомство с химической лабораторией и оборудованием, эксперименты с химическими веществами)</w:t>
            </w:r>
          </w:p>
        </w:tc>
        <w:tc>
          <w:tcPr>
            <w:tcW w:w="2943" w:type="dxa"/>
            <w:shd w:val="clear" w:color="auto" w:fill="auto"/>
          </w:tcPr>
          <w:p w:rsidR="00A90AFA" w:rsidRPr="000D7EAD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 учебный корпус</w:t>
            </w:r>
          </w:p>
          <w:p w:rsidR="00A90AFA" w:rsidRPr="000D7EAD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5 этаж</w:t>
            </w:r>
          </w:p>
          <w:p w:rsidR="00A90AFA" w:rsidRPr="000D7EAD" w:rsidRDefault="00A90AFA" w:rsidP="00D35284">
            <w:pPr>
              <w:jc w:val="center"/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505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Геологические раскопки</w:t>
            </w:r>
          </w:p>
          <w:p w:rsidR="00A90AFA" w:rsidRPr="000D7EAD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(знакомство с инструментами и оборудованием для раскопок, определение геологических камней)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 xml:space="preserve">2 </w:t>
            </w:r>
            <w:r>
              <w:rPr>
                <w:sz w:val="24"/>
                <w:szCs w:val="28"/>
              </w:rPr>
              <w:t>учебный корпус</w:t>
            </w:r>
          </w:p>
          <w:p w:rsidR="00A90AFA" w:rsidRPr="000D7EAD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5 этаж</w:t>
            </w:r>
          </w:p>
          <w:p w:rsidR="00A90AFA" w:rsidRDefault="00A90AFA" w:rsidP="00D35284">
            <w:pPr>
              <w:jc w:val="center"/>
              <w:rPr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50</w:t>
            </w:r>
            <w:r>
              <w:rPr>
                <w:bCs/>
                <w:sz w:val="24"/>
                <w:szCs w:val="28"/>
              </w:rPr>
              <w:t>9</w:t>
            </w:r>
            <w:r w:rsidRPr="000D7EAD">
              <w:rPr>
                <w:bCs/>
                <w:sz w:val="24"/>
                <w:szCs w:val="28"/>
              </w:rPr>
              <w:t xml:space="preserve">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0D7EAD" w:rsidRDefault="00A90AFA" w:rsidP="00D75636">
            <w:pPr>
              <w:rPr>
                <w:bCs/>
                <w:sz w:val="24"/>
                <w:szCs w:val="28"/>
              </w:rPr>
            </w:pPr>
            <w:proofErr w:type="spellStart"/>
            <w:proofErr w:type="gramStart"/>
            <w:r w:rsidRPr="000D7EAD">
              <w:rPr>
                <w:bCs/>
                <w:sz w:val="24"/>
                <w:szCs w:val="28"/>
              </w:rPr>
              <w:t>Естественно</w:t>
            </w:r>
            <w:r w:rsidR="00B47BFF">
              <w:rPr>
                <w:bCs/>
                <w:sz w:val="24"/>
                <w:szCs w:val="28"/>
              </w:rPr>
              <w:t>-</w:t>
            </w:r>
            <w:r w:rsidRPr="000D7EAD">
              <w:rPr>
                <w:bCs/>
                <w:sz w:val="24"/>
                <w:szCs w:val="28"/>
              </w:rPr>
              <w:t>научные</w:t>
            </w:r>
            <w:proofErr w:type="spellEnd"/>
            <w:proofErr w:type="gramEnd"/>
            <w:r w:rsidRPr="000D7EAD">
              <w:rPr>
                <w:bCs/>
                <w:sz w:val="24"/>
                <w:szCs w:val="28"/>
              </w:rPr>
              <w:t xml:space="preserve"> настольные игры 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учебный корпус</w:t>
            </w:r>
          </w:p>
          <w:p w:rsidR="00A90AFA" w:rsidRPr="000D7EAD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  <w:r w:rsidRPr="000D7EAD">
              <w:rPr>
                <w:bCs/>
                <w:sz w:val="24"/>
                <w:szCs w:val="28"/>
              </w:rPr>
              <w:t xml:space="preserve"> этаж</w:t>
            </w:r>
          </w:p>
          <w:p w:rsidR="00A90AFA" w:rsidRDefault="00A90AFA" w:rsidP="00D75636">
            <w:pPr>
              <w:jc w:val="center"/>
              <w:rPr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  <w:r w:rsidRPr="000D7EAD">
              <w:rPr>
                <w:bCs/>
                <w:sz w:val="24"/>
                <w:szCs w:val="28"/>
              </w:rPr>
              <w:t>05 аудитория</w:t>
            </w:r>
            <w:r>
              <w:rPr>
                <w:szCs w:val="28"/>
              </w:rPr>
              <w:t xml:space="preserve"> 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 xml:space="preserve">Микромир в объективе </w:t>
            </w:r>
          </w:p>
          <w:p w:rsidR="00A90AFA" w:rsidRPr="000D7EAD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(знакомство с устройством и работой микроскопа, просмотр биологических объектов)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учебный корпус</w:t>
            </w:r>
          </w:p>
          <w:p w:rsidR="00A90AFA" w:rsidRPr="000D7EAD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  <w:r w:rsidRPr="000D7EAD">
              <w:rPr>
                <w:bCs/>
                <w:sz w:val="24"/>
                <w:szCs w:val="28"/>
              </w:rPr>
              <w:t xml:space="preserve"> этаж</w:t>
            </w:r>
          </w:p>
          <w:p w:rsidR="00A90AFA" w:rsidRDefault="00A90AFA" w:rsidP="00D35284">
            <w:pPr>
              <w:jc w:val="center"/>
              <w:rPr>
                <w:szCs w:val="28"/>
              </w:rPr>
            </w:pPr>
            <w:r>
              <w:rPr>
                <w:bCs/>
                <w:sz w:val="24"/>
                <w:szCs w:val="28"/>
              </w:rPr>
              <w:t>6</w:t>
            </w:r>
            <w:r w:rsidRPr="000D7EAD">
              <w:rPr>
                <w:bCs/>
                <w:sz w:val="24"/>
                <w:szCs w:val="28"/>
              </w:rPr>
              <w:t>0</w:t>
            </w:r>
            <w:r>
              <w:rPr>
                <w:bCs/>
                <w:sz w:val="24"/>
                <w:szCs w:val="28"/>
              </w:rPr>
              <w:t>7</w:t>
            </w:r>
            <w:r w:rsidRPr="000D7EAD">
              <w:rPr>
                <w:bCs/>
                <w:sz w:val="24"/>
                <w:szCs w:val="28"/>
              </w:rPr>
              <w:t xml:space="preserve">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0D7EAD" w:rsidRDefault="00A90AFA" w:rsidP="00D75636">
            <w:pPr>
              <w:rPr>
                <w:bCs/>
                <w:sz w:val="24"/>
                <w:szCs w:val="28"/>
              </w:rPr>
            </w:pPr>
            <w:r w:rsidRPr="000D7EAD">
              <w:rPr>
                <w:bCs/>
                <w:sz w:val="24"/>
                <w:szCs w:val="28"/>
              </w:rPr>
              <w:t>Выделение ДНК из банана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учебный корпус</w:t>
            </w:r>
          </w:p>
          <w:p w:rsidR="00A90AFA" w:rsidRPr="000D7EAD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  <w:r w:rsidRPr="000D7EAD">
              <w:rPr>
                <w:bCs/>
                <w:sz w:val="24"/>
                <w:szCs w:val="28"/>
              </w:rPr>
              <w:t xml:space="preserve"> этаж</w:t>
            </w:r>
          </w:p>
          <w:p w:rsidR="00A90AFA" w:rsidRDefault="00A90AFA" w:rsidP="00D35284">
            <w:pPr>
              <w:jc w:val="center"/>
              <w:rPr>
                <w:szCs w:val="28"/>
              </w:rPr>
            </w:pPr>
            <w:r>
              <w:rPr>
                <w:bCs/>
                <w:sz w:val="24"/>
                <w:szCs w:val="28"/>
              </w:rPr>
              <w:t>7</w:t>
            </w:r>
            <w:r w:rsidRPr="000D7EAD">
              <w:rPr>
                <w:bCs/>
                <w:sz w:val="24"/>
                <w:szCs w:val="28"/>
              </w:rPr>
              <w:t>0</w:t>
            </w:r>
            <w:r>
              <w:rPr>
                <w:bCs/>
                <w:sz w:val="24"/>
                <w:szCs w:val="28"/>
              </w:rPr>
              <w:t>5</w:t>
            </w:r>
            <w:r w:rsidRPr="000D7EAD">
              <w:rPr>
                <w:bCs/>
                <w:sz w:val="24"/>
                <w:szCs w:val="28"/>
              </w:rPr>
              <w:t xml:space="preserve">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A90AFA" w:rsidRPr="001F456F" w:rsidRDefault="00A90AFA" w:rsidP="00F25CD9">
            <w:pPr>
              <w:rPr>
                <w:sz w:val="24"/>
                <w:szCs w:val="28"/>
              </w:rPr>
            </w:pPr>
            <w:r w:rsidRPr="001F456F">
              <w:rPr>
                <w:bCs/>
                <w:sz w:val="24"/>
                <w:szCs w:val="28"/>
              </w:rPr>
              <w:t xml:space="preserve">Институт физической </w:t>
            </w:r>
            <w:r w:rsidRPr="001F456F">
              <w:rPr>
                <w:bCs/>
                <w:sz w:val="24"/>
                <w:szCs w:val="28"/>
              </w:rPr>
              <w:lastRenderedPageBreak/>
              <w:t>культуры и здоровья человека</w:t>
            </w:r>
          </w:p>
        </w:tc>
        <w:tc>
          <w:tcPr>
            <w:tcW w:w="4286" w:type="dxa"/>
            <w:shd w:val="clear" w:color="auto" w:fill="auto"/>
          </w:tcPr>
          <w:p w:rsidR="00A90AFA" w:rsidRPr="001F456F" w:rsidRDefault="00A90AFA" w:rsidP="00D75636">
            <w:pPr>
              <w:rPr>
                <w:bCs/>
                <w:sz w:val="24"/>
                <w:szCs w:val="28"/>
              </w:rPr>
            </w:pPr>
            <w:r w:rsidRPr="001F456F">
              <w:rPr>
                <w:bCs/>
                <w:sz w:val="24"/>
                <w:szCs w:val="28"/>
              </w:rPr>
              <w:lastRenderedPageBreak/>
              <w:t>Мероприятие:</w:t>
            </w:r>
          </w:p>
          <w:p w:rsidR="00A90AFA" w:rsidRPr="001F456F" w:rsidRDefault="00B47BFF" w:rsidP="00D75636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lastRenderedPageBreak/>
              <w:t>«</w:t>
            </w:r>
            <w:r w:rsidR="00A90AFA" w:rsidRPr="001F456F">
              <w:rPr>
                <w:bCs/>
                <w:sz w:val="24"/>
                <w:szCs w:val="28"/>
              </w:rPr>
              <w:t>Спортивная элита института – выпускники, кто Вы?</w:t>
            </w:r>
            <w:r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2943" w:type="dxa"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lastRenderedPageBreak/>
              <w:t>2 учебный корпус</w:t>
            </w:r>
          </w:p>
          <w:p w:rsidR="00A90AFA" w:rsidRDefault="00A90AFA" w:rsidP="00D20BE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 этаж</w:t>
            </w:r>
          </w:p>
          <w:p w:rsidR="00A90AFA" w:rsidRPr="001F456F" w:rsidRDefault="00A90AFA" w:rsidP="00D20BE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Институт физической культуры </w:t>
            </w:r>
            <w:r w:rsidRPr="000D7EAD">
              <w:rPr>
                <w:sz w:val="24"/>
                <w:szCs w:val="28"/>
              </w:rPr>
              <w:t>и здоровья человека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A90AFA" w:rsidRPr="001F456F" w:rsidRDefault="00A90AFA" w:rsidP="00F25CD9">
            <w:pPr>
              <w:rPr>
                <w:sz w:val="24"/>
                <w:szCs w:val="28"/>
              </w:rPr>
            </w:pPr>
            <w:r w:rsidRPr="00EE42F9">
              <w:rPr>
                <w:bCs/>
                <w:sz w:val="24"/>
                <w:szCs w:val="28"/>
              </w:rPr>
              <w:t>Институт исторического, правового и социально-гуманитарного образования</w:t>
            </w: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b/>
                <w:sz w:val="24"/>
                <w:szCs w:val="28"/>
              </w:rPr>
            </w:pPr>
            <w:proofErr w:type="spellStart"/>
            <w:r w:rsidRPr="003C5244">
              <w:rPr>
                <w:bCs/>
                <w:sz w:val="24"/>
                <w:szCs w:val="28"/>
              </w:rPr>
              <w:t>Интенсив</w:t>
            </w:r>
            <w:proofErr w:type="spellEnd"/>
            <w:r w:rsidRPr="003C5244">
              <w:rPr>
                <w:bCs/>
                <w:sz w:val="24"/>
                <w:szCs w:val="28"/>
              </w:rPr>
              <w:t xml:space="preserve"> «Социальное дзюдо»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учебный корпус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этаж</w:t>
            </w:r>
          </w:p>
          <w:p w:rsidR="00A90AFA" w:rsidRPr="003C5244" w:rsidRDefault="00A90AFA" w:rsidP="00260742">
            <w:pPr>
              <w:jc w:val="center"/>
              <w:rPr>
                <w:sz w:val="24"/>
                <w:szCs w:val="28"/>
                <w:lang w:val="en-US"/>
              </w:rPr>
            </w:pPr>
            <w:r w:rsidRPr="003C5244">
              <w:rPr>
                <w:sz w:val="24"/>
                <w:szCs w:val="28"/>
              </w:rPr>
              <w:t>206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E427B5" w:rsidRDefault="00A90AFA" w:rsidP="00D75636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A90AFA" w:rsidRPr="00EE42F9" w:rsidRDefault="00A90AFA" w:rsidP="00F25CD9">
            <w:pPr>
              <w:rPr>
                <w:bCs/>
                <w:sz w:val="24"/>
                <w:szCs w:val="28"/>
              </w:rPr>
            </w:pPr>
            <w:r w:rsidRPr="00E427B5">
              <w:rPr>
                <w:bCs/>
                <w:sz w:val="24"/>
                <w:szCs w:val="28"/>
              </w:rPr>
              <w:t>Художественно-графический факультет</w:t>
            </w: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bCs/>
                <w:sz w:val="24"/>
                <w:szCs w:val="28"/>
              </w:rPr>
            </w:pPr>
            <w:proofErr w:type="spellStart"/>
            <w:r w:rsidRPr="003C5244">
              <w:rPr>
                <w:bCs/>
                <w:sz w:val="24"/>
                <w:szCs w:val="28"/>
              </w:rPr>
              <w:t>Квиз</w:t>
            </w:r>
            <w:proofErr w:type="spellEnd"/>
            <w:r w:rsidRPr="003C5244">
              <w:rPr>
                <w:bCs/>
                <w:sz w:val="24"/>
                <w:szCs w:val="28"/>
              </w:rPr>
              <w:t xml:space="preserve"> «Угадай художника»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 w:rsidRPr="003C5244">
              <w:rPr>
                <w:bCs/>
                <w:sz w:val="24"/>
                <w:szCs w:val="28"/>
              </w:rPr>
              <w:t>1 корпус,</w:t>
            </w:r>
          </w:p>
          <w:p w:rsidR="00A90AFA" w:rsidRPr="003C5244" w:rsidRDefault="00A90AFA" w:rsidP="00D75636">
            <w:pPr>
              <w:jc w:val="center"/>
              <w:rPr>
                <w:bCs/>
                <w:sz w:val="24"/>
                <w:szCs w:val="28"/>
              </w:rPr>
            </w:pPr>
            <w:r w:rsidRPr="003C5244">
              <w:rPr>
                <w:szCs w:val="28"/>
              </w:rPr>
              <w:t>МФЦ «</w:t>
            </w:r>
            <w:r w:rsidR="00B47BFF" w:rsidRPr="003C5244">
              <w:rPr>
                <w:szCs w:val="28"/>
              </w:rPr>
              <w:t>Чердак</w:t>
            </w:r>
            <w:r w:rsidRPr="003C5244">
              <w:rPr>
                <w:szCs w:val="28"/>
              </w:rPr>
              <w:t>»</w:t>
            </w:r>
          </w:p>
          <w:p w:rsidR="00A90AFA" w:rsidRPr="003C5244" w:rsidRDefault="00A90AFA" w:rsidP="00D75636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 w:val="restart"/>
            <w:shd w:val="clear" w:color="auto" w:fill="auto"/>
          </w:tcPr>
          <w:p w:rsidR="00A90AFA" w:rsidRDefault="00A90AFA" w:rsidP="00D75636">
            <w:pPr>
              <w:rPr>
                <w:sz w:val="24"/>
                <w:szCs w:val="28"/>
              </w:rPr>
            </w:pPr>
            <w:r w:rsidRPr="00EC1861">
              <w:rPr>
                <w:sz w:val="24"/>
                <w:szCs w:val="28"/>
              </w:rPr>
              <w:t>Институт филологического образования и межкультурных коммуникаций</w:t>
            </w:r>
          </w:p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proofErr w:type="spellStart"/>
            <w:r w:rsidRPr="003C5244">
              <w:rPr>
                <w:sz w:val="24"/>
                <w:szCs w:val="28"/>
              </w:rPr>
              <w:t>Квиз</w:t>
            </w:r>
            <w:proofErr w:type="spellEnd"/>
            <w:r w:rsidRPr="003C5244">
              <w:rPr>
                <w:sz w:val="24"/>
                <w:szCs w:val="28"/>
              </w:rPr>
              <w:t xml:space="preserve"> «История и культура татарского народа»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3 этаж 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314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proofErr w:type="gramStart"/>
            <w:r w:rsidRPr="003C5244">
              <w:rPr>
                <w:sz w:val="24"/>
                <w:szCs w:val="28"/>
              </w:rPr>
              <w:t>Лингвострановедческий</w:t>
            </w:r>
            <w:proofErr w:type="gramEnd"/>
            <w:r w:rsidRPr="003C5244">
              <w:rPr>
                <w:sz w:val="24"/>
                <w:szCs w:val="28"/>
              </w:rPr>
              <w:t xml:space="preserve"> </w:t>
            </w:r>
            <w:proofErr w:type="spellStart"/>
            <w:r w:rsidRPr="003C5244">
              <w:rPr>
                <w:sz w:val="24"/>
                <w:szCs w:val="28"/>
              </w:rPr>
              <w:t>квиз</w:t>
            </w:r>
            <w:proofErr w:type="spellEnd"/>
            <w:r w:rsidRPr="003C5244">
              <w:rPr>
                <w:sz w:val="24"/>
                <w:szCs w:val="28"/>
              </w:rPr>
              <w:t xml:space="preserve"> по немецкому языку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2 этаж 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205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proofErr w:type="gramStart"/>
            <w:r w:rsidRPr="003C5244">
              <w:rPr>
                <w:sz w:val="24"/>
                <w:szCs w:val="28"/>
              </w:rPr>
              <w:t>Лингвострановедческий</w:t>
            </w:r>
            <w:proofErr w:type="gramEnd"/>
            <w:r w:rsidRPr="003C5244">
              <w:rPr>
                <w:sz w:val="24"/>
                <w:szCs w:val="28"/>
              </w:rPr>
              <w:t xml:space="preserve"> </w:t>
            </w:r>
            <w:proofErr w:type="spellStart"/>
            <w:r w:rsidRPr="003C5244">
              <w:rPr>
                <w:sz w:val="24"/>
                <w:szCs w:val="28"/>
              </w:rPr>
              <w:t>квиз</w:t>
            </w:r>
            <w:proofErr w:type="spellEnd"/>
            <w:r w:rsidRPr="003C5244">
              <w:rPr>
                <w:sz w:val="24"/>
                <w:szCs w:val="28"/>
              </w:rPr>
              <w:t xml:space="preserve"> по французскому языку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2 этаж 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209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«</w:t>
            </w:r>
            <w:proofErr w:type="spellStart"/>
            <w:r w:rsidRPr="003C5244">
              <w:rPr>
                <w:sz w:val="24"/>
                <w:szCs w:val="28"/>
              </w:rPr>
              <w:t>Нейросети</w:t>
            </w:r>
            <w:proofErr w:type="spellEnd"/>
            <w:r w:rsidRPr="003C5244">
              <w:rPr>
                <w:sz w:val="24"/>
                <w:szCs w:val="28"/>
              </w:rPr>
              <w:t xml:space="preserve"> в образовании и обучении языкам»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3 этаж 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305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Страноведческая интерактивная викторина «Знатоки англоязычной культуры»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4 этаж </w:t>
            </w:r>
          </w:p>
          <w:p w:rsidR="00A90AFA" w:rsidRPr="003C5244" w:rsidRDefault="00A90AFA" w:rsidP="00D75636">
            <w:pPr>
              <w:jc w:val="center"/>
              <w:rPr>
                <w:szCs w:val="28"/>
              </w:rPr>
            </w:pPr>
            <w:r w:rsidRPr="003C5244">
              <w:rPr>
                <w:sz w:val="24"/>
                <w:szCs w:val="28"/>
              </w:rPr>
              <w:t>408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Мастер-класс «Переводческая мастерская»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1 этаж </w:t>
            </w:r>
          </w:p>
          <w:p w:rsidR="00A90AFA" w:rsidRPr="003C5244" w:rsidRDefault="00A90AFA" w:rsidP="00D75636">
            <w:pPr>
              <w:jc w:val="center"/>
              <w:rPr>
                <w:szCs w:val="28"/>
              </w:rPr>
            </w:pPr>
            <w:r w:rsidRPr="003C5244">
              <w:rPr>
                <w:sz w:val="24"/>
                <w:szCs w:val="28"/>
              </w:rPr>
              <w:t>106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«По литературным местам Уфы»</w:t>
            </w:r>
            <w:bookmarkStart w:id="0" w:name="_GoBack"/>
            <w:bookmarkEnd w:id="0"/>
            <w:r w:rsidRPr="003C5244">
              <w:rPr>
                <w:sz w:val="24"/>
                <w:szCs w:val="28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2 этаж </w:t>
            </w:r>
          </w:p>
          <w:p w:rsidR="00A90AFA" w:rsidRPr="003C5244" w:rsidRDefault="00A90AFA" w:rsidP="00D75636">
            <w:pPr>
              <w:jc w:val="center"/>
              <w:rPr>
                <w:szCs w:val="28"/>
              </w:rPr>
            </w:pPr>
            <w:r w:rsidRPr="003C5244">
              <w:rPr>
                <w:sz w:val="24"/>
                <w:szCs w:val="28"/>
              </w:rPr>
              <w:t>210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 w:val="restart"/>
            <w:shd w:val="clear" w:color="auto" w:fill="auto"/>
          </w:tcPr>
          <w:p w:rsidR="00A90AFA" w:rsidRPr="001F456F" w:rsidRDefault="00A90AFA" w:rsidP="00F25C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Институт педагоги</w:t>
            </w:r>
            <w:r w:rsidR="00B47BFF">
              <w:rPr>
                <w:sz w:val="24"/>
                <w:szCs w:val="28"/>
              </w:rPr>
              <w:t>ки</w:t>
            </w: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proofErr w:type="gramStart"/>
            <w:r w:rsidRPr="003C5244">
              <w:rPr>
                <w:sz w:val="24"/>
                <w:szCs w:val="28"/>
              </w:rPr>
              <w:t xml:space="preserve">Проверка музыкальных способностей (слух, чувство ритма, </w:t>
            </w:r>
            <w:proofErr w:type="spellStart"/>
            <w:r w:rsidRPr="003C5244">
              <w:rPr>
                <w:sz w:val="24"/>
                <w:szCs w:val="28"/>
              </w:rPr>
              <w:t>интонационность</w:t>
            </w:r>
            <w:proofErr w:type="spellEnd"/>
            <w:proofErr w:type="gramEnd"/>
          </w:p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и др.)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1 этаж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106 и 114 аудитории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«Я - хореограф»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1 этаж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106 и 114 аудитории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«Как научиться играть на гитаре»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1 этаж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106 и 114 аудитории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по осуществлению звукозаписи и созданию аранжировки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1 этаж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106 и 114 аудитории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Игры-лото </w:t>
            </w:r>
          </w:p>
          <w:p w:rsidR="00A90AFA" w:rsidRPr="003C5244" w:rsidRDefault="00A90AFA" w:rsidP="00D75636">
            <w:pPr>
              <w:rPr>
                <w:sz w:val="24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этаж, холл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Профессиональные пробы учитель-дефектолог, учитель-логопед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этаж, холл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«Твои возможности»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lastRenderedPageBreak/>
              <w:t>2 этаж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213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Интерактивный глобус и  дидактические игры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этаж</w:t>
            </w:r>
          </w:p>
          <w:p w:rsidR="00A90AFA" w:rsidRPr="003C5244" w:rsidRDefault="00A90AFA" w:rsidP="00D778F3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211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proofErr w:type="spellStart"/>
            <w:r w:rsidRPr="003C5244">
              <w:rPr>
                <w:sz w:val="24"/>
                <w:szCs w:val="28"/>
              </w:rPr>
              <w:t>Квиз</w:t>
            </w:r>
            <w:proofErr w:type="spellEnd"/>
            <w:r w:rsidRPr="003C5244">
              <w:rPr>
                <w:sz w:val="24"/>
                <w:szCs w:val="28"/>
              </w:rPr>
              <w:t xml:space="preserve"> «Жить </w:t>
            </w:r>
            <w:proofErr w:type="spellStart"/>
            <w:r w:rsidRPr="003C5244">
              <w:rPr>
                <w:sz w:val="24"/>
                <w:szCs w:val="28"/>
              </w:rPr>
              <w:t>экологично</w:t>
            </w:r>
            <w:proofErr w:type="spellEnd"/>
            <w:r w:rsidRPr="003C5244">
              <w:rPr>
                <w:sz w:val="24"/>
                <w:szCs w:val="28"/>
              </w:rPr>
              <w:t>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7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этаж</w:t>
            </w:r>
          </w:p>
          <w:p w:rsidR="00A90AFA" w:rsidRPr="003C5244" w:rsidRDefault="00A90AFA" w:rsidP="00D778F3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4"/>
              </w:rPr>
              <w:t>212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A90AFA" w:rsidRDefault="00A90AFA" w:rsidP="00F25C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Факультет психологии</w:t>
            </w:r>
          </w:p>
        </w:tc>
        <w:tc>
          <w:tcPr>
            <w:tcW w:w="4286" w:type="dxa"/>
            <w:shd w:val="clear" w:color="auto" w:fill="auto"/>
          </w:tcPr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Мастер-класс от студентов</w:t>
            </w:r>
          </w:p>
          <w:p w:rsidR="00A90AFA" w:rsidRPr="003C5244" w:rsidRDefault="00A90AFA" w:rsidP="00D75636">
            <w:pPr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 xml:space="preserve"> «Я – Лидер»</w:t>
            </w:r>
          </w:p>
        </w:tc>
        <w:tc>
          <w:tcPr>
            <w:tcW w:w="2943" w:type="dxa"/>
            <w:shd w:val="clear" w:color="auto" w:fill="auto"/>
          </w:tcPr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 учебный корпус,</w:t>
            </w:r>
          </w:p>
          <w:p w:rsidR="00A90AFA" w:rsidRPr="003C5244" w:rsidRDefault="00A90AFA" w:rsidP="00D75636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3 этаж</w:t>
            </w:r>
          </w:p>
          <w:p w:rsidR="00A90AFA" w:rsidRPr="003C5244" w:rsidRDefault="00A90AFA" w:rsidP="009F5D34">
            <w:pPr>
              <w:jc w:val="center"/>
              <w:rPr>
                <w:sz w:val="24"/>
                <w:szCs w:val="28"/>
              </w:rPr>
            </w:pPr>
            <w:r w:rsidRPr="003C5244">
              <w:rPr>
                <w:sz w:val="24"/>
                <w:szCs w:val="28"/>
              </w:rPr>
              <w:t>202 аудитория</w:t>
            </w: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vMerge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:rsidR="00A90AFA" w:rsidRDefault="00A90AFA" w:rsidP="00F25C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Факультет башкирской филологии</w:t>
            </w:r>
          </w:p>
        </w:tc>
        <w:tc>
          <w:tcPr>
            <w:tcW w:w="4286" w:type="dxa"/>
            <w:shd w:val="clear" w:color="auto" w:fill="auto"/>
          </w:tcPr>
          <w:p w:rsidR="00A90AFA" w:rsidRDefault="00A90AFA" w:rsidP="00D75636">
            <w:pPr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Знакомство с факультетом</w:t>
            </w:r>
          </w:p>
          <w:p w:rsidR="00A90AFA" w:rsidRDefault="00A90AFA" w:rsidP="00D7563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  <w:lang w:val="ba-RU"/>
              </w:rPr>
              <w:t>Мастер-классы по китайскому и арабскому языкам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 учебный корпус</w:t>
            </w:r>
          </w:p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</w:p>
        </w:tc>
      </w:tr>
      <w:tr w:rsidR="00A90AFA" w:rsidRPr="001F456F" w:rsidTr="00307892">
        <w:trPr>
          <w:jc w:val="center"/>
        </w:trPr>
        <w:tc>
          <w:tcPr>
            <w:tcW w:w="570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  <w:tc>
          <w:tcPr>
            <w:tcW w:w="2463" w:type="dxa"/>
            <w:shd w:val="clear" w:color="auto" w:fill="auto"/>
          </w:tcPr>
          <w:p w:rsidR="00A90AFA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12.00 ч.-14.00 ч.</w:t>
            </w:r>
          </w:p>
          <w:p w:rsidR="00A90AFA" w:rsidRPr="001F456F" w:rsidRDefault="00A90AFA" w:rsidP="00F25CD9">
            <w:pPr>
              <w:rPr>
                <w:sz w:val="24"/>
                <w:szCs w:val="28"/>
              </w:rPr>
            </w:pPr>
          </w:p>
        </w:tc>
        <w:tc>
          <w:tcPr>
            <w:tcW w:w="4286" w:type="dxa"/>
            <w:shd w:val="clear" w:color="auto" w:fill="auto"/>
          </w:tcPr>
          <w:p w:rsidR="00A90AFA" w:rsidRPr="001F456F" w:rsidRDefault="00A90AFA" w:rsidP="00D75636">
            <w:pPr>
              <w:rPr>
                <w:b/>
                <w:sz w:val="24"/>
                <w:szCs w:val="28"/>
              </w:rPr>
            </w:pPr>
            <w:proofErr w:type="spellStart"/>
            <w:r w:rsidRPr="001F456F">
              <w:rPr>
                <w:b/>
                <w:sz w:val="24"/>
                <w:szCs w:val="28"/>
              </w:rPr>
              <w:t>Квиз</w:t>
            </w:r>
            <w:proofErr w:type="spellEnd"/>
            <w:r w:rsidRPr="001F456F">
              <w:rPr>
                <w:b/>
                <w:sz w:val="24"/>
                <w:szCs w:val="28"/>
              </w:rPr>
              <w:t xml:space="preserve"> (финал)</w:t>
            </w:r>
          </w:p>
          <w:p w:rsidR="00A90AFA" w:rsidRPr="001F456F" w:rsidRDefault="00A90AFA" w:rsidP="00D75636">
            <w:pPr>
              <w:rPr>
                <w:sz w:val="24"/>
                <w:szCs w:val="28"/>
              </w:rPr>
            </w:pPr>
          </w:p>
          <w:p w:rsidR="00A90AFA" w:rsidRPr="001F456F" w:rsidRDefault="00A90AFA" w:rsidP="00D75636">
            <w:pPr>
              <w:rPr>
                <w:i/>
                <w:sz w:val="24"/>
                <w:szCs w:val="28"/>
              </w:rPr>
            </w:pPr>
            <w:r w:rsidRPr="001F456F">
              <w:rPr>
                <w:i/>
                <w:sz w:val="24"/>
                <w:szCs w:val="28"/>
              </w:rPr>
              <w:t xml:space="preserve">Для учащихся </w:t>
            </w:r>
            <w:r w:rsidR="00B47BFF">
              <w:rPr>
                <w:i/>
                <w:sz w:val="24"/>
                <w:szCs w:val="28"/>
              </w:rPr>
              <w:t>психолого-педагогических классов</w:t>
            </w:r>
          </w:p>
        </w:tc>
        <w:tc>
          <w:tcPr>
            <w:tcW w:w="2943" w:type="dxa"/>
            <w:shd w:val="clear" w:color="auto" w:fill="auto"/>
          </w:tcPr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3 учебный корпус</w:t>
            </w:r>
          </w:p>
          <w:p w:rsidR="00A90AFA" w:rsidRPr="001F456F" w:rsidRDefault="00A90AFA" w:rsidP="00D75636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>Читальный зал</w:t>
            </w:r>
          </w:p>
          <w:p w:rsidR="00A90AFA" w:rsidRPr="001F456F" w:rsidRDefault="00A90AFA" w:rsidP="00A91C69">
            <w:pPr>
              <w:jc w:val="center"/>
              <w:rPr>
                <w:sz w:val="24"/>
                <w:szCs w:val="28"/>
              </w:rPr>
            </w:pPr>
            <w:r w:rsidRPr="001F456F">
              <w:rPr>
                <w:sz w:val="24"/>
                <w:szCs w:val="28"/>
              </w:rPr>
              <w:t xml:space="preserve">ИКЦ им. </w:t>
            </w:r>
            <w:proofErr w:type="spellStart"/>
            <w:r w:rsidRPr="001F456F">
              <w:rPr>
                <w:sz w:val="24"/>
                <w:szCs w:val="28"/>
              </w:rPr>
              <w:t>Р.Г.Кузеева</w:t>
            </w:r>
            <w:proofErr w:type="spellEnd"/>
          </w:p>
        </w:tc>
      </w:tr>
    </w:tbl>
    <w:p w:rsidR="00973107" w:rsidRDefault="00973107" w:rsidP="00D75636">
      <w:pPr>
        <w:ind w:right="101"/>
        <w:jc w:val="right"/>
        <w:rPr>
          <w:szCs w:val="28"/>
        </w:rPr>
      </w:pPr>
    </w:p>
    <w:p w:rsidR="00C02A5A" w:rsidRDefault="00C02A5A" w:rsidP="00D75636">
      <w:pPr>
        <w:ind w:right="101"/>
        <w:jc w:val="right"/>
        <w:rPr>
          <w:szCs w:val="28"/>
        </w:rPr>
      </w:pPr>
    </w:p>
    <w:sectPr w:rsidR="00C02A5A" w:rsidSect="00767601">
      <w:headerReference w:type="default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ED" w:rsidRDefault="009077ED" w:rsidP="00F94561">
      <w:r>
        <w:separator/>
      </w:r>
    </w:p>
  </w:endnote>
  <w:endnote w:type="continuationSeparator" w:id="0">
    <w:p w:rsidR="009077ED" w:rsidRDefault="009077ED" w:rsidP="00F9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1" w:rsidRPr="009836A2" w:rsidRDefault="009836A2" w:rsidP="009836A2">
    <w:pPr>
      <w:rPr>
        <w:sz w:val="16"/>
        <w:szCs w:val="16"/>
      </w:rPr>
    </w:pPr>
    <w:r>
      <w:rPr>
        <w:sz w:val="16"/>
        <w:szCs w:val="16"/>
      </w:rPr>
      <w:t xml:space="preserve">О </w:t>
    </w:r>
    <w:r w:rsidRPr="005519C8">
      <w:rPr>
        <w:sz w:val="16"/>
        <w:szCs w:val="16"/>
      </w:rPr>
      <w:t xml:space="preserve">проведении встречи с </w:t>
    </w:r>
    <w:r w:rsidRPr="009836A2">
      <w:rPr>
        <w:sz w:val="16"/>
        <w:szCs w:val="16"/>
      </w:rPr>
      <w:t xml:space="preserve">Администрацией городского округа город </w:t>
    </w:r>
    <w:r>
      <w:rPr>
        <w:sz w:val="16"/>
        <w:szCs w:val="16"/>
      </w:rPr>
      <w:t xml:space="preserve"> </w:t>
    </w:r>
    <w:r w:rsidRPr="009836A2">
      <w:rPr>
        <w:sz w:val="16"/>
        <w:szCs w:val="16"/>
      </w:rPr>
      <w:t>Кумертау</w:t>
    </w:r>
    <w:r>
      <w:rPr>
        <w:sz w:val="16"/>
        <w:szCs w:val="16"/>
      </w:rPr>
      <w:t xml:space="preserve"> </w:t>
    </w:r>
    <w:r w:rsidRPr="009F0187">
      <w:rPr>
        <w:sz w:val="16"/>
        <w:szCs w:val="16"/>
      </w:rPr>
      <w:t xml:space="preserve">- </w:t>
    </w:r>
    <w:r>
      <w:rPr>
        <w:sz w:val="16"/>
        <w:szCs w:val="16"/>
      </w:rPr>
      <w:t>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8F" w:rsidRPr="00E43BE3" w:rsidRDefault="00767601" w:rsidP="00767601">
    <w:pPr>
      <w:spacing w:line="360" w:lineRule="auto"/>
      <w:rPr>
        <w:sz w:val="16"/>
        <w:szCs w:val="16"/>
      </w:rPr>
    </w:pPr>
    <w:r w:rsidRPr="00767601">
      <w:rPr>
        <w:sz w:val="16"/>
        <w:szCs w:val="16"/>
      </w:rPr>
      <w:t>Об организации и проведении «Дня открытых дверей»</w:t>
    </w:r>
    <w:r>
      <w:rPr>
        <w:b/>
        <w:sz w:val="24"/>
        <w:szCs w:val="24"/>
      </w:rPr>
      <w:t xml:space="preserve"> </w:t>
    </w:r>
    <w:r w:rsidR="00A9638F" w:rsidRPr="009F0187">
      <w:rPr>
        <w:sz w:val="16"/>
        <w:szCs w:val="16"/>
      </w:rPr>
      <w:t xml:space="preserve">- </w:t>
    </w:r>
    <w:r w:rsidR="00A9638F">
      <w:rPr>
        <w:sz w:val="16"/>
        <w:szCs w:val="16"/>
      </w:rPr>
      <w:t>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ED" w:rsidRDefault="009077ED" w:rsidP="00F94561">
      <w:r>
        <w:separator/>
      </w:r>
    </w:p>
  </w:footnote>
  <w:footnote w:type="continuationSeparator" w:id="0">
    <w:p w:rsidR="009077ED" w:rsidRDefault="009077ED" w:rsidP="00F9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422"/>
      <w:docPartObj>
        <w:docPartGallery w:val="Page Numbers (Top of Page)"/>
        <w:docPartUnique/>
      </w:docPartObj>
    </w:sdtPr>
    <w:sdtContent>
      <w:p w:rsidR="001C449C" w:rsidRDefault="00860C9B">
        <w:pPr>
          <w:pStyle w:val="a4"/>
          <w:jc w:val="center"/>
        </w:pPr>
        <w:fldSimple w:instr=" PAGE   \* MERGEFORMAT ">
          <w:r w:rsidR="00B47BFF">
            <w:rPr>
              <w:noProof/>
            </w:rPr>
            <w:t>3</w:t>
          </w:r>
        </w:fldSimple>
      </w:p>
    </w:sdtContent>
  </w:sdt>
  <w:p w:rsidR="001C449C" w:rsidRDefault="001C44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73F"/>
    <w:multiLevelType w:val="hybridMultilevel"/>
    <w:tmpl w:val="44A4B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07488D"/>
    <w:multiLevelType w:val="hybridMultilevel"/>
    <w:tmpl w:val="27F8D1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827369"/>
    <w:multiLevelType w:val="hybridMultilevel"/>
    <w:tmpl w:val="478EA456"/>
    <w:lvl w:ilvl="0" w:tplc="39B8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04B0A"/>
    <w:multiLevelType w:val="hybridMultilevel"/>
    <w:tmpl w:val="12EEA490"/>
    <w:lvl w:ilvl="0" w:tplc="98B2625E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F7E"/>
    <w:rsid w:val="00002C6C"/>
    <w:rsid w:val="0003592B"/>
    <w:rsid w:val="00035DAF"/>
    <w:rsid w:val="000466FB"/>
    <w:rsid w:val="000708FF"/>
    <w:rsid w:val="000842F5"/>
    <w:rsid w:val="00084EAD"/>
    <w:rsid w:val="0008738C"/>
    <w:rsid w:val="00091727"/>
    <w:rsid w:val="00095BCE"/>
    <w:rsid w:val="000A3D06"/>
    <w:rsid w:val="000B4522"/>
    <w:rsid w:val="000C64A1"/>
    <w:rsid w:val="000D0DB0"/>
    <w:rsid w:val="000D44F2"/>
    <w:rsid w:val="000D493E"/>
    <w:rsid w:val="000D7EAD"/>
    <w:rsid w:val="000E570A"/>
    <w:rsid w:val="00104FCB"/>
    <w:rsid w:val="0014567B"/>
    <w:rsid w:val="00163794"/>
    <w:rsid w:val="001817B3"/>
    <w:rsid w:val="00181F34"/>
    <w:rsid w:val="00182E0A"/>
    <w:rsid w:val="001C449C"/>
    <w:rsid w:val="001D2DF6"/>
    <w:rsid w:val="001D63F0"/>
    <w:rsid w:val="001E2686"/>
    <w:rsid w:val="001F3323"/>
    <w:rsid w:val="001F456F"/>
    <w:rsid w:val="00260742"/>
    <w:rsid w:val="00280674"/>
    <w:rsid w:val="00295D64"/>
    <w:rsid w:val="002A1815"/>
    <w:rsid w:val="002B76E8"/>
    <w:rsid w:val="002C3B27"/>
    <w:rsid w:val="002E3E0B"/>
    <w:rsid w:val="00302590"/>
    <w:rsid w:val="003048CE"/>
    <w:rsid w:val="00307892"/>
    <w:rsid w:val="0038260A"/>
    <w:rsid w:val="003C5244"/>
    <w:rsid w:val="003C7716"/>
    <w:rsid w:val="004125D2"/>
    <w:rsid w:val="004146EB"/>
    <w:rsid w:val="00424A2D"/>
    <w:rsid w:val="00425224"/>
    <w:rsid w:val="00473AFA"/>
    <w:rsid w:val="0047614A"/>
    <w:rsid w:val="00482920"/>
    <w:rsid w:val="004C3337"/>
    <w:rsid w:val="005321FE"/>
    <w:rsid w:val="00544BBC"/>
    <w:rsid w:val="0054595D"/>
    <w:rsid w:val="0055158A"/>
    <w:rsid w:val="005519C8"/>
    <w:rsid w:val="0055565F"/>
    <w:rsid w:val="00581DC2"/>
    <w:rsid w:val="00587444"/>
    <w:rsid w:val="005A51DE"/>
    <w:rsid w:val="005B08F8"/>
    <w:rsid w:val="00623B97"/>
    <w:rsid w:val="00627809"/>
    <w:rsid w:val="00642604"/>
    <w:rsid w:val="00646599"/>
    <w:rsid w:val="006546B4"/>
    <w:rsid w:val="00663437"/>
    <w:rsid w:val="006712BF"/>
    <w:rsid w:val="00690B98"/>
    <w:rsid w:val="006B3FA3"/>
    <w:rsid w:val="006C34BA"/>
    <w:rsid w:val="006E4429"/>
    <w:rsid w:val="00701A18"/>
    <w:rsid w:val="00705675"/>
    <w:rsid w:val="00706CC4"/>
    <w:rsid w:val="00710D85"/>
    <w:rsid w:val="00722D24"/>
    <w:rsid w:val="00751911"/>
    <w:rsid w:val="00767601"/>
    <w:rsid w:val="00773F2B"/>
    <w:rsid w:val="00783C85"/>
    <w:rsid w:val="007E7C1F"/>
    <w:rsid w:val="00805634"/>
    <w:rsid w:val="00830853"/>
    <w:rsid w:val="00860C9B"/>
    <w:rsid w:val="00884A86"/>
    <w:rsid w:val="008A0971"/>
    <w:rsid w:val="009011ED"/>
    <w:rsid w:val="009077ED"/>
    <w:rsid w:val="009215B2"/>
    <w:rsid w:val="009424DE"/>
    <w:rsid w:val="009427CF"/>
    <w:rsid w:val="00956B9D"/>
    <w:rsid w:val="0096582A"/>
    <w:rsid w:val="0097192F"/>
    <w:rsid w:val="00973107"/>
    <w:rsid w:val="009836A2"/>
    <w:rsid w:val="00995B70"/>
    <w:rsid w:val="00997F7E"/>
    <w:rsid w:val="009B2116"/>
    <w:rsid w:val="009C2D52"/>
    <w:rsid w:val="009D58FA"/>
    <w:rsid w:val="009D7586"/>
    <w:rsid w:val="009E3B20"/>
    <w:rsid w:val="009F2129"/>
    <w:rsid w:val="009F5D34"/>
    <w:rsid w:val="00A4476E"/>
    <w:rsid w:val="00A90AFA"/>
    <w:rsid w:val="00A91C69"/>
    <w:rsid w:val="00A9638F"/>
    <w:rsid w:val="00AA5038"/>
    <w:rsid w:val="00AD2913"/>
    <w:rsid w:val="00AF1038"/>
    <w:rsid w:val="00AF6975"/>
    <w:rsid w:val="00B03B1B"/>
    <w:rsid w:val="00B234E7"/>
    <w:rsid w:val="00B279B6"/>
    <w:rsid w:val="00B47BFF"/>
    <w:rsid w:val="00BB5F68"/>
    <w:rsid w:val="00BE0AB0"/>
    <w:rsid w:val="00BE2AB1"/>
    <w:rsid w:val="00BF6B4B"/>
    <w:rsid w:val="00C02A5A"/>
    <w:rsid w:val="00C35E05"/>
    <w:rsid w:val="00C41BD9"/>
    <w:rsid w:val="00C46F7C"/>
    <w:rsid w:val="00C47736"/>
    <w:rsid w:val="00C50271"/>
    <w:rsid w:val="00CB046F"/>
    <w:rsid w:val="00CB3CD1"/>
    <w:rsid w:val="00CE1063"/>
    <w:rsid w:val="00CE5966"/>
    <w:rsid w:val="00CE72BD"/>
    <w:rsid w:val="00D07191"/>
    <w:rsid w:val="00D20BED"/>
    <w:rsid w:val="00D35284"/>
    <w:rsid w:val="00D37240"/>
    <w:rsid w:val="00D37F11"/>
    <w:rsid w:val="00D5122D"/>
    <w:rsid w:val="00D65C2A"/>
    <w:rsid w:val="00D75636"/>
    <w:rsid w:val="00D77004"/>
    <w:rsid w:val="00D778F3"/>
    <w:rsid w:val="00D85DAE"/>
    <w:rsid w:val="00D96C89"/>
    <w:rsid w:val="00DB6A8B"/>
    <w:rsid w:val="00E147A9"/>
    <w:rsid w:val="00E22D74"/>
    <w:rsid w:val="00E427B5"/>
    <w:rsid w:val="00E43BE3"/>
    <w:rsid w:val="00E521F5"/>
    <w:rsid w:val="00E641AF"/>
    <w:rsid w:val="00E83849"/>
    <w:rsid w:val="00E83FF1"/>
    <w:rsid w:val="00EB137A"/>
    <w:rsid w:val="00EC1861"/>
    <w:rsid w:val="00EC250F"/>
    <w:rsid w:val="00ED3D24"/>
    <w:rsid w:val="00EE3ADF"/>
    <w:rsid w:val="00EE42F9"/>
    <w:rsid w:val="00F135BC"/>
    <w:rsid w:val="00F166C9"/>
    <w:rsid w:val="00F2511F"/>
    <w:rsid w:val="00F258F2"/>
    <w:rsid w:val="00F25CD9"/>
    <w:rsid w:val="00F50559"/>
    <w:rsid w:val="00F73A12"/>
    <w:rsid w:val="00F92787"/>
    <w:rsid w:val="00F94561"/>
    <w:rsid w:val="00F94B89"/>
    <w:rsid w:val="00FB1350"/>
    <w:rsid w:val="00FC4D75"/>
    <w:rsid w:val="00FE358B"/>
    <w:rsid w:val="00FF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7E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04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997F7E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7F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Центр"/>
    <w:basedOn w:val="a"/>
    <w:rsid w:val="00997F7E"/>
    <w:pPr>
      <w:autoSpaceDE w:val="0"/>
      <w:autoSpaceDN w:val="0"/>
      <w:spacing w:line="320" w:lineRule="exact"/>
      <w:jc w:val="center"/>
    </w:pPr>
    <w:rPr>
      <w:szCs w:val="28"/>
    </w:rPr>
  </w:style>
  <w:style w:type="paragraph" w:styleId="a4">
    <w:name w:val="header"/>
    <w:basedOn w:val="a"/>
    <w:link w:val="a5"/>
    <w:uiPriority w:val="99"/>
    <w:unhideWhenUsed/>
    <w:rsid w:val="00F94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4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945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4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5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6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59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E83FF1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83FF1"/>
    <w:rPr>
      <w:rFonts w:ascii="Times New Roman" w:eastAsia="Times New Roman" w:hAnsi="Times New Roman"/>
    </w:rPr>
  </w:style>
  <w:style w:type="character" w:styleId="ad">
    <w:name w:val="footnote reference"/>
    <w:basedOn w:val="a0"/>
    <w:uiPriority w:val="99"/>
    <w:semiHidden/>
    <w:unhideWhenUsed/>
    <w:rsid w:val="00E83FF1"/>
    <w:rPr>
      <w:vertAlign w:val="superscript"/>
    </w:rPr>
  </w:style>
  <w:style w:type="character" w:styleId="ae">
    <w:name w:val="Emphasis"/>
    <w:basedOn w:val="a0"/>
    <w:uiPriority w:val="20"/>
    <w:qFormat/>
    <w:rsid w:val="00E83FF1"/>
    <w:rPr>
      <w:i/>
      <w:iCs/>
    </w:rPr>
  </w:style>
  <w:style w:type="character" w:styleId="af">
    <w:name w:val="Hyperlink"/>
    <w:basedOn w:val="a0"/>
    <w:uiPriority w:val="99"/>
    <w:unhideWhenUsed/>
    <w:rsid w:val="00F92787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519C8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0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56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breadcrumb-item">
    <w:name w:val="breadcrumb-item"/>
    <w:basedOn w:val="a0"/>
    <w:rsid w:val="00C46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Book</b:SourceType>
    <b:Guid>{5CD3FAB5-FD73-4866-9090-74C8F0060824}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6C58D94E-DFEF-4360-BE0E-52FF3FDF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2024-04-23T09:35:00Z</cp:lastPrinted>
  <dcterms:created xsi:type="dcterms:W3CDTF">2024-04-11T09:54:00Z</dcterms:created>
  <dcterms:modified xsi:type="dcterms:W3CDTF">2024-04-23T09:58:00Z</dcterms:modified>
</cp:coreProperties>
</file>