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1E3A" w:rsidRP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1E3A">
        <w:rPr>
          <w:rFonts w:ascii="Times New Roman" w:hAnsi="Times New Roman" w:cs="Times New Roman"/>
          <w:sz w:val="28"/>
          <w:szCs w:val="28"/>
        </w:rPr>
        <w:t xml:space="preserve">Примером общественного блага в экономике является: </w:t>
      </w:r>
    </w:p>
    <w:p w:rsidR="00F91E3A" w:rsidRPr="00BB7C0D" w:rsidRDefault="00F91E3A" w:rsidP="00BB7C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 xml:space="preserve">одежда и продукты питания </w:t>
      </w:r>
    </w:p>
    <w:p w:rsidR="00F91E3A" w:rsidRPr="00BB7C0D" w:rsidRDefault="00F91E3A" w:rsidP="00BB7C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D">
        <w:rPr>
          <w:rFonts w:ascii="Times New Roman" w:hAnsi="Times New Roman" w:cs="Times New Roman"/>
          <w:b/>
          <w:sz w:val="28"/>
          <w:szCs w:val="28"/>
        </w:rPr>
        <w:t xml:space="preserve">законность и безопасность </w:t>
      </w:r>
    </w:p>
    <w:p w:rsidR="00F91E3A" w:rsidRPr="00BB7C0D" w:rsidRDefault="00F91E3A" w:rsidP="00BB7C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 xml:space="preserve">оборудование и автомобили </w:t>
      </w:r>
    </w:p>
    <w:p w:rsidR="00F91E3A" w:rsidRPr="00BB7C0D" w:rsidRDefault="00F91E3A" w:rsidP="00BB7C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театр и кино</w:t>
      </w:r>
    </w:p>
    <w:p w:rsidR="00F91E3A" w:rsidRPr="00BB7C0D" w:rsidRDefault="00F91E3A" w:rsidP="00BB7C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природные ресурсы</w:t>
      </w:r>
    </w:p>
    <w:p w:rsidR="00F91E3A" w:rsidRP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E3A" w:rsidRP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1E3A">
        <w:rPr>
          <w:rFonts w:ascii="Times New Roman" w:hAnsi="Times New Roman" w:cs="Times New Roman"/>
          <w:sz w:val="28"/>
          <w:szCs w:val="28"/>
        </w:rPr>
        <w:t xml:space="preserve">. Выберите пример блага, спрос на которое неэластичен по цене: </w:t>
      </w:r>
    </w:p>
    <w:p w:rsidR="00F91E3A" w:rsidRPr="00BB7C0D" w:rsidRDefault="00F91E3A" w:rsidP="00BB7C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 xml:space="preserve">импортный автомобиль </w:t>
      </w:r>
    </w:p>
    <w:p w:rsidR="00F91E3A" w:rsidRPr="00BB7C0D" w:rsidRDefault="00F91E3A" w:rsidP="00BB7C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 xml:space="preserve">национальная противоракетная оборона </w:t>
      </w:r>
    </w:p>
    <w:p w:rsidR="00F91E3A" w:rsidRPr="00BB7C0D" w:rsidRDefault="00F91E3A" w:rsidP="00BB7C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D">
        <w:rPr>
          <w:rFonts w:ascii="Times New Roman" w:hAnsi="Times New Roman" w:cs="Times New Roman"/>
          <w:b/>
          <w:sz w:val="28"/>
          <w:szCs w:val="28"/>
        </w:rPr>
        <w:t xml:space="preserve">новое лекарство </w:t>
      </w:r>
    </w:p>
    <w:p w:rsidR="00F91E3A" w:rsidRPr="00BB7C0D" w:rsidRDefault="00F91E3A" w:rsidP="00BB7C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 xml:space="preserve">отечественный автомобиль </w:t>
      </w:r>
    </w:p>
    <w:p w:rsidR="00F91E3A" w:rsidRPr="00BB7C0D" w:rsidRDefault="00F91E3A" w:rsidP="00BB7C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брэндовая нефть</w:t>
      </w:r>
    </w:p>
    <w:p w:rsidR="00F91E3A" w:rsidRP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E3A" w:rsidRP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E3A" w:rsidRP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1E3A">
        <w:rPr>
          <w:rFonts w:ascii="Times New Roman" w:hAnsi="Times New Roman" w:cs="Times New Roman"/>
          <w:sz w:val="28"/>
          <w:szCs w:val="28"/>
        </w:rPr>
        <w:t xml:space="preserve">Эффективность  производства  в  экономике  обеспечивается  за счет: </w:t>
      </w:r>
    </w:p>
    <w:p w:rsidR="00F91E3A" w:rsidRPr="00BB7C0D" w:rsidRDefault="00F91E3A" w:rsidP="00BB7C0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рационального потребления благ</w:t>
      </w:r>
    </w:p>
    <w:p w:rsidR="00F91E3A" w:rsidRPr="00813709" w:rsidRDefault="00F91E3A" w:rsidP="00BB7C0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709">
        <w:rPr>
          <w:rFonts w:ascii="Times New Roman" w:hAnsi="Times New Roman" w:cs="Times New Roman"/>
          <w:sz w:val="28"/>
          <w:szCs w:val="28"/>
        </w:rPr>
        <w:t xml:space="preserve">оптимизации распределения ресурсов </w:t>
      </w:r>
    </w:p>
    <w:p w:rsidR="00F91E3A" w:rsidRPr="00BB7C0D" w:rsidRDefault="00F91E3A" w:rsidP="00BB7C0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 xml:space="preserve">благоприятной конъюнктуры </w:t>
      </w:r>
    </w:p>
    <w:p w:rsidR="00F91E3A" w:rsidRPr="00BB7C0D" w:rsidRDefault="00F91E3A" w:rsidP="00BB7C0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D">
        <w:rPr>
          <w:rFonts w:ascii="Times New Roman" w:hAnsi="Times New Roman" w:cs="Times New Roman"/>
          <w:b/>
          <w:sz w:val="28"/>
          <w:szCs w:val="28"/>
        </w:rPr>
        <w:t xml:space="preserve">эффективного использования ресурсов </w:t>
      </w:r>
    </w:p>
    <w:p w:rsidR="00F91E3A" w:rsidRPr="00BB7C0D" w:rsidRDefault="00F91E3A" w:rsidP="00BB7C0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 xml:space="preserve">государственного протекционизма </w:t>
      </w:r>
    </w:p>
    <w:p w:rsidR="00F91E3A" w:rsidRP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E3A" w:rsidRPr="00F91E3A" w:rsidRDefault="00012E3F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1E3A">
        <w:rPr>
          <w:rFonts w:ascii="Times New Roman" w:hAnsi="Times New Roman" w:cs="Times New Roman"/>
          <w:sz w:val="28"/>
          <w:szCs w:val="28"/>
        </w:rPr>
        <w:t xml:space="preserve">. </w:t>
      </w:r>
      <w:r w:rsidR="00F91E3A" w:rsidRPr="00F91E3A">
        <w:rPr>
          <w:rFonts w:ascii="Times New Roman" w:hAnsi="Times New Roman" w:cs="Times New Roman"/>
          <w:sz w:val="28"/>
          <w:szCs w:val="28"/>
        </w:rPr>
        <w:t xml:space="preserve">Если эластичность спроса по цене товара равна 0,5 – это: </w:t>
      </w:r>
    </w:p>
    <w:p w:rsidR="00F91E3A" w:rsidRPr="00BB7C0D" w:rsidRDefault="00F91E3A" w:rsidP="00BB7C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 xml:space="preserve">совершенно эластичный спрос </w:t>
      </w:r>
    </w:p>
    <w:p w:rsidR="00F91E3A" w:rsidRPr="00BB7C0D" w:rsidRDefault="00F91E3A" w:rsidP="00BB7C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 xml:space="preserve">эластичный спрос </w:t>
      </w:r>
    </w:p>
    <w:p w:rsidR="00F91E3A" w:rsidRPr="00BB7C0D" w:rsidRDefault="00F91E3A" w:rsidP="00BB7C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 xml:space="preserve">спрос с единичной эластичностью </w:t>
      </w:r>
    </w:p>
    <w:p w:rsidR="00F91E3A" w:rsidRPr="00BB7C0D" w:rsidRDefault="00F91E3A" w:rsidP="00BB7C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D">
        <w:rPr>
          <w:rFonts w:ascii="Times New Roman" w:hAnsi="Times New Roman" w:cs="Times New Roman"/>
          <w:b/>
          <w:sz w:val="28"/>
          <w:szCs w:val="28"/>
        </w:rPr>
        <w:t>неэластичный спрос</w:t>
      </w:r>
    </w:p>
    <w:p w:rsidR="00F91E3A" w:rsidRPr="00BB7C0D" w:rsidRDefault="00F91E3A" w:rsidP="00BB7C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совершенно неэластичный спрос</w:t>
      </w:r>
    </w:p>
    <w:p w:rsidR="00F91E3A" w:rsidRP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E3A" w:rsidRPr="00F91E3A" w:rsidRDefault="00012E3F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1E3A">
        <w:rPr>
          <w:rFonts w:ascii="Times New Roman" w:hAnsi="Times New Roman" w:cs="Times New Roman"/>
          <w:sz w:val="28"/>
          <w:szCs w:val="28"/>
        </w:rPr>
        <w:t xml:space="preserve">. </w:t>
      </w:r>
      <w:r w:rsidR="00F91E3A" w:rsidRPr="00F91E3A">
        <w:rPr>
          <w:rFonts w:ascii="Times New Roman" w:hAnsi="Times New Roman" w:cs="Times New Roman"/>
          <w:sz w:val="28"/>
          <w:szCs w:val="28"/>
        </w:rPr>
        <w:t xml:space="preserve">Предположим, что функция рыночного спроса имеет вид: Qd = </w:t>
      </w:r>
    </w:p>
    <w:p w:rsidR="00F91E3A" w:rsidRP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3A">
        <w:rPr>
          <w:rFonts w:ascii="Times New Roman" w:hAnsi="Times New Roman" w:cs="Times New Roman"/>
          <w:sz w:val="28"/>
          <w:szCs w:val="28"/>
        </w:rPr>
        <w:t xml:space="preserve">20 – p, а функция предложения: Qs = 3×p. Необходимо определить </w:t>
      </w:r>
    </w:p>
    <w:p w:rsidR="00F91E3A" w:rsidRP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3A">
        <w:rPr>
          <w:rFonts w:ascii="Times New Roman" w:hAnsi="Times New Roman" w:cs="Times New Roman"/>
          <w:sz w:val="28"/>
          <w:szCs w:val="28"/>
        </w:rPr>
        <w:t xml:space="preserve">равновесную рыночную цену (руб.): </w:t>
      </w:r>
    </w:p>
    <w:p w:rsidR="00F91E3A" w:rsidRPr="00BB7C0D" w:rsidRDefault="00F91E3A" w:rsidP="00BB7C0D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 xml:space="preserve">15 </w:t>
      </w:r>
    </w:p>
    <w:p w:rsidR="00F91E3A" w:rsidRPr="00BB7C0D" w:rsidRDefault="008F5FDC" w:rsidP="00BB7C0D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D">
        <w:rPr>
          <w:rFonts w:ascii="Times New Roman" w:hAnsi="Times New Roman" w:cs="Times New Roman"/>
          <w:b/>
          <w:sz w:val="28"/>
          <w:szCs w:val="28"/>
        </w:rPr>
        <w:t>5</w:t>
      </w:r>
      <w:r w:rsidR="00F91E3A" w:rsidRPr="00BB7C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E3A" w:rsidRPr="00BB7C0D" w:rsidRDefault="008F5FDC" w:rsidP="00BB7C0D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10</w:t>
      </w:r>
    </w:p>
    <w:p w:rsidR="00F91E3A" w:rsidRPr="00BB7C0D" w:rsidRDefault="008F5FDC" w:rsidP="00BB7C0D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20</w:t>
      </w:r>
      <w:r w:rsidR="00F91E3A" w:rsidRPr="00BB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3A" w:rsidRPr="00BB7C0D" w:rsidRDefault="008F5FDC" w:rsidP="00BB7C0D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1</w:t>
      </w:r>
    </w:p>
    <w:p w:rsidR="00F91E3A" w:rsidRP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E3A" w:rsidRP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E3A" w:rsidRPr="00F91E3A" w:rsidRDefault="00012E3F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1E3A">
        <w:rPr>
          <w:rFonts w:ascii="Times New Roman" w:hAnsi="Times New Roman" w:cs="Times New Roman"/>
          <w:sz w:val="28"/>
          <w:szCs w:val="28"/>
        </w:rPr>
        <w:t>.</w:t>
      </w:r>
      <w:r w:rsidR="00F91E3A" w:rsidRPr="00F91E3A">
        <w:rPr>
          <w:rFonts w:ascii="Times New Roman" w:hAnsi="Times New Roman" w:cs="Times New Roman"/>
          <w:sz w:val="28"/>
          <w:szCs w:val="28"/>
        </w:rPr>
        <w:t xml:space="preserve">Если  фирма  в  условиях  монополистической  конкуренции </w:t>
      </w:r>
    </w:p>
    <w:p w:rsidR="00F91E3A" w:rsidRP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3A">
        <w:rPr>
          <w:rFonts w:ascii="Times New Roman" w:hAnsi="Times New Roman" w:cs="Times New Roman"/>
          <w:sz w:val="28"/>
          <w:szCs w:val="28"/>
        </w:rPr>
        <w:t xml:space="preserve">поднимет цену на свою продукцию на 10%, а спрос упадет на 10%, </w:t>
      </w:r>
    </w:p>
    <w:p w:rsidR="00F91E3A" w:rsidRP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3A">
        <w:rPr>
          <w:rFonts w:ascii="Times New Roman" w:hAnsi="Times New Roman" w:cs="Times New Roman"/>
          <w:sz w:val="28"/>
          <w:szCs w:val="28"/>
        </w:rPr>
        <w:t xml:space="preserve">то эластичность спроса по цене составляет: </w:t>
      </w:r>
    </w:p>
    <w:p w:rsidR="00F91E3A" w:rsidRPr="00BB7C0D" w:rsidRDefault="008F5FDC" w:rsidP="00BB7C0D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10%</w:t>
      </w:r>
      <w:r w:rsidR="00F91E3A" w:rsidRPr="00BB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3A" w:rsidRPr="00BB7C0D" w:rsidRDefault="008F5FDC" w:rsidP="00BB7C0D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20%</w:t>
      </w:r>
      <w:r w:rsidR="00F91E3A" w:rsidRPr="00BB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3A" w:rsidRPr="00BB7C0D" w:rsidRDefault="008F5FDC" w:rsidP="00BB7C0D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D">
        <w:rPr>
          <w:rFonts w:ascii="Times New Roman" w:hAnsi="Times New Roman" w:cs="Times New Roman"/>
          <w:b/>
          <w:sz w:val="28"/>
          <w:szCs w:val="28"/>
        </w:rPr>
        <w:t>1</w:t>
      </w:r>
      <w:r w:rsidR="00F91E3A" w:rsidRPr="00BB7C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E3A" w:rsidRPr="00BB7C0D" w:rsidRDefault="008F5FDC" w:rsidP="00BB7C0D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0</w:t>
      </w:r>
      <w:r w:rsidR="00F91E3A" w:rsidRPr="00BB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3A" w:rsidRPr="00BB7C0D" w:rsidRDefault="00F91E3A" w:rsidP="00BB7C0D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1</w:t>
      </w:r>
      <w:r w:rsidR="008F5FDC" w:rsidRPr="00BB7C0D">
        <w:rPr>
          <w:rFonts w:ascii="Times New Roman" w:hAnsi="Times New Roman" w:cs="Times New Roman"/>
          <w:sz w:val="28"/>
          <w:szCs w:val="28"/>
        </w:rPr>
        <w:t>00%</w:t>
      </w:r>
      <w:r w:rsidRPr="00BB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3A" w:rsidRP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E3A" w:rsidRPr="00F91E3A" w:rsidRDefault="00012E3F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1E3A">
        <w:rPr>
          <w:rFonts w:ascii="Times New Roman" w:hAnsi="Times New Roman" w:cs="Times New Roman"/>
          <w:sz w:val="28"/>
          <w:szCs w:val="28"/>
        </w:rPr>
        <w:t>.</w:t>
      </w:r>
      <w:r w:rsidR="00F91E3A" w:rsidRPr="00F91E3A">
        <w:rPr>
          <w:rFonts w:ascii="Times New Roman" w:hAnsi="Times New Roman" w:cs="Times New Roman"/>
          <w:sz w:val="28"/>
          <w:szCs w:val="28"/>
        </w:rPr>
        <w:t xml:space="preserve">Стоимость  приобретаемого  оборудования  с  НДС  равна </w:t>
      </w:r>
    </w:p>
    <w:p w:rsidR="00F91E3A" w:rsidRP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3A">
        <w:rPr>
          <w:rFonts w:ascii="Times New Roman" w:hAnsi="Times New Roman" w:cs="Times New Roman"/>
          <w:sz w:val="28"/>
          <w:szCs w:val="28"/>
        </w:rPr>
        <w:t xml:space="preserve">1 000 000 руб., в выручке организации НДС составил 170 000 руб. </w:t>
      </w:r>
    </w:p>
    <w:p w:rsidR="00F91E3A" w:rsidRP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3A">
        <w:rPr>
          <w:rFonts w:ascii="Times New Roman" w:hAnsi="Times New Roman" w:cs="Times New Roman"/>
          <w:sz w:val="28"/>
          <w:szCs w:val="28"/>
        </w:rPr>
        <w:t xml:space="preserve">Налоговая  ставка  –  18%.  Сколько  составит  фактическая  выплата </w:t>
      </w:r>
    </w:p>
    <w:p w:rsidR="00F91E3A" w:rsidRP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3A">
        <w:rPr>
          <w:rFonts w:ascii="Times New Roman" w:hAnsi="Times New Roman" w:cs="Times New Roman"/>
          <w:sz w:val="28"/>
          <w:szCs w:val="28"/>
        </w:rPr>
        <w:t xml:space="preserve">налога на добавленную стоимость? </w:t>
      </w:r>
    </w:p>
    <w:p w:rsidR="00F91E3A" w:rsidRPr="00BB7C0D" w:rsidRDefault="008F5FDC" w:rsidP="00BB7C0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152 542</w:t>
      </w:r>
      <w:r w:rsidR="00F91E3A" w:rsidRPr="00BB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3A" w:rsidRPr="00BB7C0D" w:rsidRDefault="008F5FDC" w:rsidP="00BB7C0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180 000</w:t>
      </w:r>
      <w:r w:rsidR="00F91E3A" w:rsidRPr="00BB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3A" w:rsidRPr="00BB7C0D" w:rsidRDefault="008F5FDC" w:rsidP="00BB7C0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18 000</w:t>
      </w:r>
      <w:r w:rsidR="00F91E3A" w:rsidRPr="00BB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3A" w:rsidRPr="00BB7C0D" w:rsidRDefault="008F5FDC" w:rsidP="00BB7C0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D">
        <w:rPr>
          <w:rFonts w:ascii="Times New Roman" w:hAnsi="Times New Roman" w:cs="Times New Roman"/>
          <w:b/>
          <w:sz w:val="28"/>
          <w:szCs w:val="28"/>
        </w:rPr>
        <w:t>17 458</w:t>
      </w:r>
      <w:r w:rsidR="00F91E3A" w:rsidRPr="00BB7C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E3A" w:rsidRPr="00BB7C0D" w:rsidRDefault="008F5FDC" w:rsidP="00BB7C0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0</w:t>
      </w:r>
      <w:r w:rsidR="00F91E3A" w:rsidRPr="00BB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3A" w:rsidRP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E3A" w:rsidRPr="00F91E3A" w:rsidRDefault="00012E3F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1E3A">
        <w:rPr>
          <w:rFonts w:ascii="Times New Roman" w:hAnsi="Times New Roman" w:cs="Times New Roman"/>
          <w:sz w:val="28"/>
          <w:szCs w:val="28"/>
        </w:rPr>
        <w:t>.</w:t>
      </w:r>
      <w:r w:rsidR="00F91E3A" w:rsidRPr="00F91E3A">
        <w:rPr>
          <w:rFonts w:ascii="Times New Roman" w:hAnsi="Times New Roman" w:cs="Times New Roman"/>
          <w:sz w:val="28"/>
          <w:szCs w:val="28"/>
        </w:rPr>
        <w:t xml:space="preserve">Рассчитайте  стоимость  земельного  участка  (2  гектара),  если </w:t>
      </w:r>
    </w:p>
    <w:p w:rsidR="00F91E3A" w:rsidRP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3A">
        <w:rPr>
          <w:rFonts w:ascii="Times New Roman" w:hAnsi="Times New Roman" w:cs="Times New Roman"/>
          <w:sz w:val="28"/>
          <w:szCs w:val="28"/>
        </w:rPr>
        <w:t xml:space="preserve">арендная плата составляет в год 60 000 руб., а ставка банковского </w:t>
      </w:r>
    </w:p>
    <w:p w:rsidR="00F91E3A" w:rsidRP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3A">
        <w:rPr>
          <w:rFonts w:ascii="Times New Roman" w:hAnsi="Times New Roman" w:cs="Times New Roman"/>
          <w:sz w:val="28"/>
          <w:szCs w:val="28"/>
        </w:rPr>
        <w:t xml:space="preserve">процента 12%: </w:t>
      </w:r>
    </w:p>
    <w:p w:rsidR="00F91E3A" w:rsidRPr="00BB7C0D" w:rsidRDefault="008F5FDC" w:rsidP="00BB7C0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1000 000 руб.</w:t>
      </w:r>
      <w:r w:rsidR="00F91E3A" w:rsidRPr="00BB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3A" w:rsidRPr="00BB7C0D" w:rsidRDefault="008F5FDC" w:rsidP="00BB7C0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D">
        <w:rPr>
          <w:rFonts w:ascii="Times New Roman" w:hAnsi="Times New Roman" w:cs="Times New Roman"/>
          <w:b/>
          <w:sz w:val="28"/>
          <w:szCs w:val="28"/>
        </w:rPr>
        <w:t>500 000 руб.</w:t>
      </w:r>
      <w:r w:rsidR="00F91E3A" w:rsidRPr="00BB7C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E3A" w:rsidRPr="00BB7C0D" w:rsidRDefault="008F5FDC" w:rsidP="00BB7C0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67 200 руб.</w:t>
      </w:r>
      <w:r w:rsidR="00F91E3A" w:rsidRPr="00BB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3A" w:rsidRPr="00BB7C0D" w:rsidRDefault="008F5FDC" w:rsidP="00BB7C0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720 000 руб.</w:t>
      </w:r>
      <w:r w:rsidR="00F91E3A" w:rsidRPr="00BB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3A" w:rsidRPr="00BB7C0D" w:rsidRDefault="008F5FDC" w:rsidP="00BB7C0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60 000 руб</w:t>
      </w:r>
    </w:p>
    <w:p w:rsid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E3A" w:rsidRPr="00F91E3A" w:rsidRDefault="00012E3F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1E3A">
        <w:rPr>
          <w:rFonts w:ascii="Times New Roman" w:hAnsi="Times New Roman" w:cs="Times New Roman"/>
          <w:sz w:val="28"/>
          <w:szCs w:val="28"/>
        </w:rPr>
        <w:t>.</w:t>
      </w:r>
      <w:r w:rsidR="00F91E3A" w:rsidRPr="00F91E3A">
        <w:rPr>
          <w:rFonts w:ascii="Times New Roman" w:hAnsi="Times New Roman" w:cs="Times New Roman"/>
          <w:sz w:val="28"/>
          <w:szCs w:val="28"/>
        </w:rPr>
        <w:t xml:space="preserve">Какое из уравнений не характеризует денежный оборот: </w:t>
      </w:r>
    </w:p>
    <w:p w:rsidR="00F91E3A" w:rsidRPr="00BB7C0D" w:rsidRDefault="00F91E3A" w:rsidP="00BB7C0D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 xml:space="preserve">M = </w:t>
      </w:r>
      <w:r w:rsidR="008F5FDC" w:rsidRPr="00BB7C0D">
        <w:rPr>
          <w:rFonts w:ascii="Times New Roman" w:hAnsi="Times New Roman" w:cs="Times New Roman"/>
          <w:sz w:val="28"/>
          <w:szCs w:val="28"/>
        </w:rPr>
        <w:t>k × P × Y (формула М. Фридмена)</w:t>
      </w:r>
      <w:r w:rsidRPr="00BB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3A" w:rsidRPr="00BB7C0D" w:rsidRDefault="008F5FDC" w:rsidP="00BB7C0D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M = P × Y/V (формула И. Фишера)</w:t>
      </w:r>
      <w:r w:rsidR="00F91E3A" w:rsidRPr="00BB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3A" w:rsidRPr="00BB7C0D" w:rsidRDefault="00F91E3A" w:rsidP="00BB7C0D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 xml:space="preserve">M </w:t>
      </w:r>
      <w:r w:rsidR="008F5FDC" w:rsidRPr="00BB7C0D">
        <w:rPr>
          <w:rFonts w:ascii="Times New Roman" w:hAnsi="Times New Roman" w:cs="Times New Roman"/>
          <w:sz w:val="28"/>
          <w:szCs w:val="28"/>
        </w:rPr>
        <w:t>× V = P × Y (формула И. Фишера)</w:t>
      </w:r>
      <w:r w:rsidRPr="00BB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3A" w:rsidRPr="00BB7C0D" w:rsidRDefault="00F91E3A" w:rsidP="00BB7C0D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D">
        <w:rPr>
          <w:rFonts w:ascii="Times New Roman" w:hAnsi="Times New Roman" w:cs="Times New Roman"/>
          <w:b/>
          <w:sz w:val="28"/>
          <w:szCs w:val="28"/>
        </w:rPr>
        <w:t xml:space="preserve">Qd = a </w:t>
      </w:r>
      <w:r w:rsidR="008F5FDC" w:rsidRPr="00BB7C0D">
        <w:rPr>
          <w:rFonts w:ascii="Times New Roman" w:hAnsi="Times New Roman" w:cs="Times New Roman"/>
          <w:b/>
          <w:sz w:val="28"/>
          <w:szCs w:val="28"/>
        </w:rPr>
        <w:t>– b × P (формула кривой спроса)</w:t>
      </w:r>
      <w:r w:rsidRPr="00BB7C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E3A" w:rsidRPr="00BB7C0D" w:rsidRDefault="00F91E3A" w:rsidP="00BB7C0D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Все характеризуют</w:t>
      </w:r>
    </w:p>
    <w:p w:rsidR="00F91E3A" w:rsidRP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FDC" w:rsidRDefault="008F5FDC" w:rsidP="00F91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1E3A" w:rsidRPr="00F91E3A" w:rsidRDefault="00012E3F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F5FDC">
        <w:rPr>
          <w:rFonts w:ascii="Times New Roman" w:hAnsi="Times New Roman" w:cs="Times New Roman"/>
          <w:sz w:val="28"/>
          <w:szCs w:val="28"/>
        </w:rPr>
        <w:t xml:space="preserve">. </w:t>
      </w:r>
      <w:r w:rsidR="00F91E3A" w:rsidRPr="00F91E3A">
        <w:rPr>
          <w:rFonts w:ascii="Times New Roman" w:hAnsi="Times New Roman" w:cs="Times New Roman"/>
          <w:sz w:val="28"/>
          <w:szCs w:val="28"/>
        </w:rPr>
        <w:t xml:space="preserve">Основателем макроэкономического анализа является: </w:t>
      </w:r>
    </w:p>
    <w:p w:rsidR="00F91E3A" w:rsidRPr="00BB7C0D" w:rsidRDefault="00F91E3A" w:rsidP="00BB7C0D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Адам Сми</w:t>
      </w:r>
      <w:r w:rsidR="008F5FDC" w:rsidRPr="00BB7C0D">
        <w:rPr>
          <w:rFonts w:ascii="Times New Roman" w:hAnsi="Times New Roman" w:cs="Times New Roman"/>
          <w:sz w:val="28"/>
          <w:szCs w:val="28"/>
        </w:rPr>
        <w:t>т</w:t>
      </w:r>
      <w:r w:rsidRPr="00BB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3A" w:rsidRPr="00BB7C0D" w:rsidRDefault="008F5FDC" w:rsidP="00BB7C0D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D">
        <w:rPr>
          <w:rFonts w:ascii="Times New Roman" w:hAnsi="Times New Roman" w:cs="Times New Roman"/>
          <w:b/>
          <w:sz w:val="28"/>
          <w:szCs w:val="28"/>
        </w:rPr>
        <w:t>Джон Кейнс</w:t>
      </w:r>
      <w:r w:rsidR="00F91E3A" w:rsidRPr="00BB7C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E3A" w:rsidRPr="00BB7C0D" w:rsidRDefault="008F5FDC" w:rsidP="00BB7C0D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Альфред Маршалл</w:t>
      </w:r>
      <w:r w:rsidR="00F91E3A" w:rsidRPr="00BB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3A" w:rsidRPr="00BB7C0D" w:rsidRDefault="008F5FDC" w:rsidP="00BB7C0D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Карл Маркс</w:t>
      </w:r>
      <w:r w:rsidR="00F91E3A" w:rsidRPr="00BB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3A" w:rsidRPr="00BB7C0D" w:rsidRDefault="008F5FDC" w:rsidP="00BB7C0D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Йозеф Шумпетер</w:t>
      </w:r>
    </w:p>
    <w:p w:rsidR="00F91E3A" w:rsidRP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E3A" w:rsidRPr="00F91E3A" w:rsidRDefault="00012E3F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F5FDC">
        <w:rPr>
          <w:rFonts w:ascii="Times New Roman" w:hAnsi="Times New Roman" w:cs="Times New Roman"/>
          <w:sz w:val="28"/>
          <w:szCs w:val="28"/>
        </w:rPr>
        <w:t xml:space="preserve">. </w:t>
      </w:r>
      <w:r w:rsidR="00F91E3A" w:rsidRPr="00F91E3A">
        <w:rPr>
          <w:rFonts w:ascii="Times New Roman" w:hAnsi="Times New Roman" w:cs="Times New Roman"/>
          <w:sz w:val="28"/>
          <w:szCs w:val="28"/>
        </w:rPr>
        <w:t xml:space="preserve">Если номинальная ставка процента равна 17%, а инфляция 7%, </w:t>
      </w:r>
    </w:p>
    <w:p w:rsidR="00F91E3A" w:rsidRP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3A">
        <w:rPr>
          <w:rFonts w:ascii="Times New Roman" w:hAnsi="Times New Roman" w:cs="Times New Roman"/>
          <w:sz w:val="28"/>
          <w:szCs w:val="28"/>
        </w:rPr>
        <w:t xml:space="preserve">то реальная ставка процента составит: </w:t>
      </w:r>
    </w:p>
    <w:p w:rsidR="00F91E3A" w:rsidRPr="00BB7C0D" w:rsidRDefault="008F5FDC" w:rsidP="00404A29">
      <w:pPr>
        <w:pStyle w:val="a3"/>
        <w:numPr>
          <w:ilvl w:val="1"/>
          <w:numId w:val="31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10%</w:t>
      </w:r>
      <w:r w:rsidR="00F91E3A" w:rsidRPr="00BB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3A" w:rsidRPr="00BB7C0D" w:rsidRDefault="008F5FDC" w:rsidP="00404A29">
      <w:pPr>
        <w:pStyle w:val="a3"/>
        <w:numPr>
          <w:ilvl w:val="1"/>
          <w:numId w:val="31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7%</w:t>
      </w:r>
      <w:r w:rsidR="00F91E3A" w:rsidRPr="00BB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3A" w:rsidRPr="00BB7C0D" w:rsidRDefault="008F5FDC" w:rsidP="00404A29">
      <w:pPr>
        <w:pStyle w:val="a3"/>
        <w:numPr>
          <w:ilvl w:val="1"/>
          <w:numId w:val="31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24%</w:t>
      </w:r>
      <w:r w:rsidR="00F91E3A" w:rsidRPr="00BB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3A" w:rsidRPr="00BB7C0D" w:rsidRDefault="008F5FDC" w:rsidP="00404A29">
      <w:pPr>
        <w:pStyle w:val="a3"/>
        <w:numPr>
          <w:ilvl w:val="1"/>
          <w:numId w:val="31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12%</w:t>
      </w:r>
      <w:r w:rsidR="00F91E3A" w:rsidRPr="00BB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3A" w:rsidRPr="00BB7C0D" w:rsidRDefault="008F5FDC" w:rsidP="00404A29">
      <w:pPr>
        <w:pStyle w:val="a3"/>
        <w:numPr>
          <w:ilvl w:val="1"/>
          <w:numId w:val="31"/>
        </w:numPr>
        <w:spacing w:after="0" w:line="24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BB7C0D">
        <w:rPr>
          <w:rFonts w:ascii="Times New Roman" w:hAnsi="Times New Roman" w:cs="Times New Roman"/>
          <w:b/>
          <w:sz w:val="28"/>
          <w:szCs w:val="28"/>
        </w:rPr>
        <w:t>9%</w:t>
      </w:r>
    </w:p>
    <w:p w:rsidR="00F91E3A" w:rsidRPr="00F91E3A" w:rsidRDefault="00F91E3A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3B" w:rsidRPr="00F91E3A" w:rsidRDefault="00012E3F" w:rsidP="008F5F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F5FDC">
        <w:rPr>
          <w:rFonts w:ascii="Times New Roman" w:hAnsi="Times New Roman" w:cs="Times New Roman"/>
          <w:sz w:val="28"/>
          <w:szCs w:val="28"/>
        </w:rPr>
        <w:t>.</w:t>
      </w:r>
      <w:r w:rsidR="00404A29">
        <w:rPr>
          <w:rFonts w:ascii="Times New Roman" w:hAnsi="Times New Roman" w:cs="Times New Roman"/>
          <w:sz w:val="28"/>
          <w:szCs w:val="28"/>
        </w:rPr>
        <w:t xml:space="preserve"> </w:t>
      </w:r>
      <w:r w:rsidR="0087683B" w:rsidRPr="00F91E3A">
        <w:rPr>
          <w:rFonts w:ascii="Times New Roman" w:hAnsi="Times New Roman" w:cs="Times New Roman"/>
          <w:sz w:val="28"/>
          <w:szCs w:val="28"/>
        </w:rPr>
        <w:t xml:space="preserve">Государство хочет ввести налог на сахар. Рассматриваются три возможных варианта: ввести потоварный налог на потребителей, ввести потоварный налог на производителей или ввести процентный налог на цену производителя. Для какого из данных налогов максимальные налоговые сборы наибольшие? </w:t>
      </w:r>
    </w:p>
    <w:p w:rsidR="0087683B" w:rsidRPr="00BB7C0D" w:rsidRDefault="0087683B" w:rsidP="00BB7C0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 xml:space="preserve">потоварный налог на потребителей </w:t>
      </w:r>
    </w:p>
    <w:p w:rsidR="0087683B" w:rsidRPr="00BB7C0D" w:rsidRDefault="0087683B" w:rsidP="00BB7C0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 xml:space="preserve">потоварный налог на производителей </w:t>
      </w:r>
    </w:p>
    <w:p w:rsidR="0087683B" w:rsidRPr="00BB7C0D" w:rsidRDefault="0087683B" w:rsidP="00BB7C0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 xml:space="preserve">процентный налог на цену производителя </w:t>
      </w:r>
    </w:p>
    <w:p w:rsidR="0087683B" w:rsidRPr="00BB7C0D" w:rsidRDefault="0087683B" w:rsidP="00BB7C0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D">
        <w:rPr>
          <w:rFonts w:ascii="Times New Roman" w:hAnsi="Times New Roman" w:cs="Times New Roman"/>
          <w:b/>
          <w:sz w:val="28"/>
          <w:szCs w:val="28"/>
        </w:rPr>
        <w:t>максимальные налоговые сборы у данных трёх вариантов одинаковы</w:t>
      </w:r>
    </w:p>
    <w:p w:rsidR="0087683B" w:rsidRPr="00F91E3A" w:rsidRDefault="0087683B" w:rsidP="00F91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83B" w:rsidRPr="00404A29" w:rsidRDefault="008F5FDC" w:rsidP="00F91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A29">
        <w:rPr>
          <w:rFonts w:ascii="Times New Roman" w:hAnsi="Times New Roman" w:cs="Times New Roman"/>
          <w:b/>
          <w:sz w:val="28"/>
          <w:szCs w:val="28"/>
        </w:rPr>
        <w:t>1</w:t>
      </w:r>
      <w:r w:rsidR="00012E3F" w:rsidRPr="00404A29">
        <w:rPr>
          <w:rFonts w:ascii="Times New Roman" w:hAnsi="Times New Roman" w:cs="Times New Roman"/>
          <w:b/>
          <w:sz w:val="28"/>
          <w:szCs w:val="28"/>
        </w:rPr>
        <w:t>3</w:t>
      </w:r>
      <w:r w:rsidR="0087683B" w:rsidRPr="00404A29">
        <w:rPr>
          <w:rFonts w:ascii="Times New Roman" w:hAnsi="Times New Roman" w:cs="Times New Roman"/>
          <w:b/>
          <w:sz w:val="28"/>
          <w:szCs w:val="28"/>
        </w:rPr>
        <w:t xml:space="preserve">. Даны два утверждения: </w:t>
      </w:r>
    </w:p>
    <w:p w:rsidR="0087683B" w:rsidRPr="00F91E3A" w:rsidRDefault="0087683B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3A">
        <w:rPr>
          <w:rFonts w:ascii="Times New Roman" w:hAnsi="Times New Roman" w:cs="Times New Roman"/>
          <w:sz w:val="28"/>
          <w:szCs w:val="28"/>
        </w:rPr>
        <w:t xml:space="preserve">1. Понижение ключевой ставки Центральным банком – это стимулирующая мера монетарной политики. </w:t>
      </w:r>
    </w:p>
    <w:p w:rsidR="0087683B" w:rsidRPr="00F91E3A" w:rsidRDefault="0087683B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3A">
        <w:rPr>
          <w:rFonts w:ascii="Times New Roman" w:hAnsi="Times New Roman" w:cs="Times New Roman"/>
          <w:sz w:val="28"/>
          <w:szCs w:val="28"/>
        </w:rPr>
        <w:t xml:space="preserve">2. Увеличение нормы обязательных резервов – это стимулирующая мера монетарной политики. </w:t>
      </w:r>
    </w:p>
    <w:p w:rsidR="0087683B" w:rsidRPr="00F91E3A" w:rsidRDefault="0087683B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3A">
        <w:rPr>
          <w:rFonts w:ascii="Times New Roman" w:hAnsi="Times New Roman" w:cs="Times New Roman"/>
          <w:sz w:val="28"/>
          <w:szCs w:val="28"/>
        </w:rPr>
        <w:t>Выберите, какие из утверждений являются верными.</w:t>
      </w:r>
    </w:p>
    <w:p w:rsidR="0087683B" w:rsidRPr="00BB7C0D" w:rsidRDefault="0087683B" w:rsidP="00BB7C0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 xml:space="preserve">оба неверны </w:t>
      </w:r>
    </w:p>
    <w:p w:rsidR="0087683B" w:rsidRPr="00BB7C0D" w:rsidRDefault="0087683B" w:rsidP="00BB7C0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D">
        <w:rPr>
          <w:rFonts w:ascii="Times New Roman" w:hAnsi="Times New Roman" w:cs="Times New Roman"/>
          <w:b/>
          <w:sz w:val="28"/>
          <w:szCs w:val="28"/>
        </w:rPr>
        <w:t xml:space="preserve">верно только первое </w:t>
      </w:r>
    </w:p>
    <w:p w:rsidR="0087683B" w:rsidRPr="00BB7C0D" w:rsidRDefault="0087683B" w:rsidP="00BB7C0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 xml:space="preserve">верно только второе </w:t>
      </w:r>
    </w:p>
    <w:p w:rsidR="0087683B" w:rsidRPr="00BB7C0D" w:rsidRDefault="0087683B" w:rsidP="00BB7C0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оба верны</w:t>
      </w:r>
    </w:p>
    <w:p w:rsidR="0087683B" w:rsidRPr="00F91E3A" w:rsidRDefault="0087683B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3B" w:rsidRPr="00F91E3A" w:rsidRDefault="0087683B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3A">
        <w:rPr>
          <w:rFonts w:ascii="Times New Roman" w:hAnsi="Times New Roman" w:cs="Times New Roman"/>
          <w:sz w:val="28"/>
          <w:szCs w:val="28"/>
        </w:rPr>
        <w:t>1</w:t>
      </w:r>
      <w:r w:rsidR="00012E3F">
        <w:rPr>
          <w:rFonts w:ascii="Times New Roman" w:hAnsi="Times New Roman" w:cs="Times New Roman"/>
          <w:sz w:val="28"/>
          <w:szCs w:val="28"/>
        </w:rPr>
        <w:t>4</w:t>
      </w:r>
      <w:r w:rsidRPr="00F91E3A">
        <w:rPr>
          <w:rFonts w:ascii="Times New Roman" w:hAnsi="Times New Roman" w:cs="Times New Roman"/>
          <w:sz w:val="28"/>
          <w:szCs w:val="28"/>
        </w:rPr>
        <w:t xml:space="preserve">. Семья </w:t>
      </w:r>
      <w:r w:rsidR="00012E3F">
        <w:rPr>
          <w:rFonts w:ascii="Times New Roman" w:hAnsi="Times New Roman" w:cs="Times New Roman"/>
          <w:sz w:val="28"/>
          <w:szCs w:val="28"/>
        </w:rPr>
        <w:t xml:space="preserve">Ивановых </w:t>
      </w:r>
      <w:r w:rsidRPr="00F91E3A">
        <w:rPr>
          <w:rFonts w:ascii="Times New Roman" w:hAnsi="Times New Roman" w:cs="Times New Roman"/>
          <w:sz w:val="28"/>
          <w:szCs w:val="28"/>
        </w:rPr>
        <w:t xml:space="preserve">приобрела новую машину. При подсчёте ВВП по расходам данная покупка будет отражена в </w:t>
      </w:r>
    </w:p>
    <w:p w:rsidR="0087683B" w:rsidRPr="00BB7C0D" w:rsidRDefault="0087683B" w:rsidP="00BB7C0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D">
        <w:rPr>
          <w:rFonts w:ascii="Times New Roman" w:hAnsi="Times New Roman" w:cs="Times New Roman"/>
          <w:b/>
          <w:sz w:val="28"/>
          <w:szCs w:val="28"/>
        </w:rPr>
        <w:t>потреблении</w:t>
      </w:r>
    </w:p>
    <w:p w:rsidR="0087683B" w:rsidRPr="00BB7C0D" w:rsidRDefault="0087683B" w:rsidP="00BB7C0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 xml:space="preserve">государственных закупках </w:t>
      </w:r>
    </w:p>
    <w:p w:rsidR="0087683B" w:rsidRPr="00BB7C0D" w:rsidRDefault="0087683B" w:rsidP="00BB7C0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 xml:space="preserve">инвестициях </w:t>
      </w:r>
    </w:p>
    <w:p w:rsidR="0087683B" w:rsidRPr="00BB7C0D" w:rsidRDefault="0087683B" w:rsidP="00BB7C0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чистом экспорте</w:t>
      </w:r>
    </w:p>
    <w:p w:rsidR="0087683B" w:rsidRPr="00F91E3A" w:rsidRDefault="0087683B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3B" w:rsidRPr="00F91E3A" w:rsidRDefault="00012E3F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F5FDC">
        <w:rPr>
          <w:rFonts w:ascii="Times New Roman" w:hAnsi="Times New Roman" w:cs="Times New Roman"/>
          <w:sz w:val="28"/>
          <w:szCs w:val="28"/>
        </w:rPr>
        <w:t>.</w:t>
      </w:r>
      <w:r w:rsidR="0087683B" w:rsidRPr="00F91E3A">
        <w:rPr>
          <w:rFonts w:ascii="Times New Roman" w:hAnsi="Times New Roman" w:cs="Times New Roman"/>
          <w:sz w:val="28"/>
          <w:szCs w:val="28"/>
        </w:rPr>
        <w:t xml:space="preserve">Пусть функция издержек фирмы, действующей на рынке совершенной конкуренции, задаётся формулой </w:t>
      </w:r>
      <w:r w:rsidR="0087683B" w:rsidRPr="00F91E3A">
        <w:rPr>
          <w:rFonts w:ascii="Cambria Math" w:hAnsi="Cambria Math" w:cs="Times New Roman"/>
          <w:sz w:val="28"/>
          <w:szCs w:val="28"/>
        </w:rPr>
        <w:t>𝑇𝐶</w:t>
      </w:r>
      <w:r w:rsidR="0087683B" w:rsidRPr="00F91E3A">
        <w:rPr>
          <w:rFonts w:ascii="Times New Roman" w:hAnsi="Times New Roman" w:cs="Times New Roman"/>
          <w:sz w:val="28"/>
          <w:szCs w:val="28"/>
        </w:rPr>
        <w:t>(</w:t>
      </w:r>
      <w:r w:rsidR="0087683B" w:rsidRPr="00F91E3A">
        <w:rPr>
          <w:rFonts w:ascii="Cambria Math" w:hAnsi="Cambria Math" w:cs="Times New Roman"/>
          <w:sz w:val="28"/>
          <w:szCs w:val="28"/>
        </w:rPr>
        <w:t>𝑄</w:t>
      </w:r>
      <w:r w:rsidR="0087683B" w:rsidRPr="00F91E3A">
        <w:rPr>
          <w:rFonts w:ascii="Times New Roman" w:hAnsi="Times New Roman" w:cs="Times New Roman"/>
          <w:sz w:val="28"/>
          <w:szCs w:val="28"/>
        </w:rPr>
        <w:t xml:space="preserve">) = </w:t>
      </w:r>
      <w:r w:rsidR="0087683B" w:rsidRPr="00F91E3A">
        <w:rPr>
          <w:rFonts w:ascii="Cambria Math" w:hAnsi="Cambria Math" w:cs="Times New Roman"/>
          <w:sz w:val="28"/>
          <w:szCs w:val="28"/>
        </w:rPr>
        <w:t>𝑄</w:t>
      </w:r>
      <w:r w:rsidR="0087683B" w:rsidRPr="00F91E3A">
        <w:rPr>
          <w:rFonts w:ascii="Times New Roman" w:hAnsi="Times New Roman" w:cs="Times New Roman"/>
          <w:sz w:val="28"/>
          <w:szCs w:val="28"/>
        </w:rPr>
        <w:t xml:space="preserve"> 3 − 10</w:t>
      </w:r>
      <w:r w:rsidR="0087683B" w:rsidRPr="00F91E3A">
        <w:rPr>
          <w:rFonts w:ascii="Cambria Math" w:hAnsi="Cambria Math" w:cs="Times New Roman"/>
          <w:sz w:val="28"/>
          <w:szCs w:val="28"/>
        </w:rPr>
        <w:t>𝑄</w:t>
      </w:r>
      <w:r w:rsidR="0087683B" w:rsidRPr="00F91E3A">
        <w:rPr>
          <w:rFonts w:ascii="Times New Roman" w:hAnsi="Times New Roman" w:cs="Times New Roman"/>
          <w:sz w:val="28"/>
          <w:szCs w:val="28"/>
        </w:rPr>
        <w:t xml:space="preserve"> 2 + 50</w:t>
      </w:r>
      <w:r w:rsidR="0087683B" w:rsidRPr="00F91E3A">
        <w:rPr>
          <w:rFonts w:ascii="Cambria Math" w:hAnsi="Cambria Math" w:cs="Times New Roman"/>
          <w:sz w:val="28"/>
          <w:szCs w:val="28"/>
        </w:rPr>
        <w:t>𝑄</w:t>
      </w:r>
      <w:r w:rsidR="0087683B" w:rsidRPr="00F91E3A">
        <w:rPr>
          <w:rFonts w:ascii="Times New Roman" w:hAnsi="Times New Roman" w:cs="Times New Roman"/>
          <w:sz w:val="28"/>
          <w:szCs w:val="28"/>
        </w:rPr>
        <w:t xml:space="preserve">, где </w:t>
      </w:r>
      <w:r w:rsidR="0087683B" w:rsidRPr="00F91E3A">
        <w:rPr>
          <w:rFonts w:ascii="Cambria Math" w:hAnsi="Cambria Math" w:cs="Times New Roman"/>
          <w:sz w:val="28"/>
          <w:szCs w:val="28"/>
        </w:rPr>
        <w:t>𝑄</w:t>
      </w:r>
      <w:r w:rsidR="0087683B" w:rsidRPr="00F91E3A">
        <w:rPr>
          <w:rFonts w:ascii="Times New Roman" w:hAnsi="Times New Roman" w:cs="Times New Roman"/>
          <w:sz w:val="28"/>
          <w:szCs w:val="28"/>
        </w:rPr>
        <w:t xml:space="preserve"> – количество произведённых единиц продукции. Выберите верное утверждение. </w:t>
      </w:r>
    </w:p>
    <w:p w:rsidR="0087683B" w:rsidRPr="00BB7C0D" w:rsidRDefault="0087683B" w:rsidP="00BB7C0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D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BB7C0D">
        <w:rPr>
          <w:rFonts w:ascii="Cambria Math" w:hAnsi="Cambria Math" w:cs="Times New Roman"/>
          <w:b/>
          <w:sz w:val="28"/>
          <w:szCs w:val="28"/>
        </w:rPr>
        <w:t>𝑷</w:t>
      </w:r>
      <w:r w:rsidRPr="00BB7C0D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BB7C0D">
        <w:rPr>
          <w:rFonts w:ascii="Cambria Math" w:hAnsi="Cambria Math" w:cs="Times New Roman"/>
          <w:b/>
          <w:sz w:val="28"/>
          <w:szCs w:val="28"/>
        </w:rPr>
        <w:t>𝟑𝟎</w:t>
      </w:r>
      <w:r w:rsidRPr="00BB7C0D">
        <w:rPr>
          <w:rFonts w:ascii="Times New Roman" w:hAnsi="Times New Roman" w:cs="Times New Roman"/>
          <w:b/>
          <w:sz w:val="28"/>
          <w:szCs w:val="28"/>
        </w:rPr>
        <w:t xml:space="preserve"> фирма будет производить ненулевое количество товара. </w:t>
      </w:r>
    </w:p>
    <w:p w:rsidR="0087683B" w:rsidRPr="00BB7C0D" w:rsidRDefault="0087683B" w:rsidP="00BB7C0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 xml:space="preserve">Общие издержки производства пяти единиц товара равны 25. </w:t>
      </w:r>
    </w:p>
    <w:p w:rsidR="0087683B" w:rsidRPr="00BB7C0D" w:rsidRDefault="0087683B" w:rsidP="00BB7C0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 xml:space="preserve">Постоянные издержки равны 50. </w:t>
      </w:r>
    </w:p>
    <w:p w:rsidR="0087683B" w:rsidRPr="00BB7C0D" w:rsidRDefault="0087683B" w:rsidP="00BB7C0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 xml:space="preserve">Предельные издержки строго возрастают как функция от Q. </w:t>
      </w:r>
    </w:p>
    <w:p w:rsidR="00BB7C0D" w:rsidRDefault="00BB7C0D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3B" w:rsidRPr="00F91E3A" w:rsidRDefault="0087683B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3B" w:rsidRPr="00F91E3A" w:rsidRDefault="00012E3F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4A29">
        <w:rPr>
          <w:rFonts w:ascii="Times New Roman" w:hAnsi="Times New Roman" w:cs="Times New Roman"/>
          <w:sz w:val="28"/>
          <w:szCs w:val="28"/>
        </w:rPr>
        <w:t>6</w:t>
      </w:r>
      <w:r w:rsidR="00215049">
        <w:rPr>
          <w:rFonts w:ascii="Times New Roman" w:hAnsi="Times New Roman" w:cs="Times New Roman"/>
          <w:sz w:val="28"/>
          <w:szCs w:val="28"/>
        </w:rPr>
        <w:t>.</w:t>
      </w:r>
      <w:r w:rsidR="0087683B" w:rsidRPr="00F91E3A">
        <w:rPr>
          <w:rFonts w:ascii="Times New Roman" w:hAnsi="Times New Roman" w:cs="Times New Roman"/>
          <w:sz w:val="28"/>
          <w:szCs w:val="28"/>
        </w:rPr>
        <w:t xml:space="preserve"> В Российской Федерации акции являются:</w:t>
      </w:r>
    </w:p>
    <w:p w:rsidR="0087683B" w:rsidRPr="00BB7C0D" w:rsidRDefault="0087683B" w:rsidP="00BB7C0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именными документарными ценными бумагами;</w:t>
      </w:r>
    </w:p>
    <w:p w:rsidR="0087683B" w:rsidRPr="00BB7C0D" w:rsidRDefault="0087683B" w:rsidP="00BB7C0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D">
        <w:rPr>
          <w:rFonts w:ascii="Times New Roman" w:hAnsi="Times New Roman" w:cs="Times New Roman"/>
          <w:b/>
          <w:sz w:val="28"/>
          <w:szCs w:val="28"/>
        </w:rPr>
        <w:t>именными бездокументарными ценными бумагами;</w:t>
      </w:r>
    </w:p>
    <w:p w:rsidR="0087683B" w:rsidRPr="00BB7C0D" w:rsidRDefault="0087683B" w:rsidP="00BB7C0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как именными, так и ценными бумагами на предъявителя;</w:t>
      </w:r>
    </w:p>
    <w:p w:rsidR="0087683B" w:rsidRPr="00BB7C0D" w:rsidRDefault="0087683B" w:rsidP="00BB7C0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именными, ордерными или ценными бумагами на предъявителя;</w:t>
      </w:r>
    </w:p>
    <w:p w:rsidR="0087683B" w:rsidRPr="00BB7C0D" w:rsidRDefault="0087683B" w:rsidP="00BB7C0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именными, ордерными или ценными бумагами на предъявителя, выпускаемыми только в бездокументарной форме.</w:t>
      </w:r>
    </w:p>
    <w:p w:rsidR="00215049" w:rsidRDefault="00215049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3B" w:rsidRPr="00F91E3A" w:rsidRDefault="0087683B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3B" w:rsidRPr="00F91E3A" w:rsidRDefault="00404A29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7683B" w:rsidRPr="00F91E3A">
        <w:rPr>
          <w:rFonts w:ascii="Times New Roman" w:hAnsi="Times New Roman" w:cs="Times New Roman"/>
          <w:sz w:val="28"/>
          <w:szCs w:val="28"/>
        </w:rPr>
        <w:t>. Вкладчику, желающему разместить свои средства на срочном счету сроком на один год, в банке предложили несколько альтернативных вариантов начисления</w:t>
      </w:r>
      <w:r w:rsidR="00D7396F">
        <w:rPr>
          <w:rFonts w:ascii="Times New Roman" w:hAnsi="Times New Roman" w:cs="Times New Roman"/>
          <w:sz w:val="28"/>
          <w:szCs w:val="28"/>
        </w:rPr>
        <w:t xml:space="preserve"> </w:t>
      </w:r>
      <w:r w:rsidR="0087683B" w:rsidRPr="00F91E3A">
        <w:rPr>
          <w:rFonts w:ascii="Times New Roman" w:hAnsi="Times New Roman" w:cs="Times New Roman"/>
          <w:sz w:val="28"/>
          <w:szCs w:val="28"/>
        </w:rPr>
        <w:t>%. Какой из вариантов обеспечит вкладчику наибольшую доходность?</w:t>
      </w:r>
    </w:p>
    <w:p w:rsidR="0087683B" w:rsidRPr="00BB7C0D" w:rsidRDefault="0087683B" w:rsidP="00BB7C0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D">
        <w:rPr>
          <w:rFonts w:ascii="Times New Roman" w:hAnsi="Times New Roman" w:cs="Times New Roman"/>
          <w:b/>
          <w:sz w:val="28"/>
          <w:szCs w:val="28"/>
        </w:rPr>
        <w:t>ежемесячная капитализация</w:t>
      </w:r>
      <w:r w:rsidR="00404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C0D">
        <w:rPr>
          <w:rFonts w:ascii="Times New Roman" w:hAnsi="Times New Roman" w:cs="Times New Roman"/>
          <w:b/>
          <w:sz w:val="28"/>
          <w:szCs w:val="28"/>
        </w:rPr>
        <w:t>% (1/12 годовой процентной ставки ежемесячно);</w:t>
      </w:r>
    </w:p>
    <w:p w:rsidR="0087683B" w:rsidRPr="00BB7C0D" w:rsidRDefault="0087683B" w:rsidP="00BB7C0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ежеквартальная капитализация</w:t>
      </w:r>
      <w:r w:rsidR="00404A29">
        <w:rPr>
          <w:rFonts w:ascii="Times New Roman" w:hAnsi="Times New Roman" w:cs="Times New Roman"/>
          <w:sz w:val="28"/>
          <w:szCs w:val="28"/>
        </w:rPr>
        <w:t xml:space="preserve"> </w:t>
      </w:r>
      <w:r w:rsidRPr="00BB7C0D">
        <w:rPr>
          <w:rFonts w:ascii="Times New Roman" w:hAnsi="Times New Roman" w:cs="Times New Roman"/>
          <w:sz w:val="28"/>
          <w:szCs w:val="28"/>
        </w:rPr>
        <w:t>% (1/4 годовой процентной ставки ежеквартально);</w:t>
      </w:r>
    </w:p>
    <w:p w:rsidR="0087683B" w:rsidRPr="00BB7C0D" w:rsidRDefault="0087683B" w:rsidP="00BB7C0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однократная выплата всех% в конце года;</w:t>
      </w:r>
    </w:p>
    <w:p w:rsidR="0087683B" w:rsidRPr="00BB7C0D" w:rsidRDefault="0087683B" w:rsidP="00BB7C0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ответ зависит от величины годовой процентной ставки.</w:t>
      </w:r>
    </w:p>
    <w:p w:rsidR="0087683B" w:rsidRPr="00F91E3A" w:rsidRDefault="0087683B" w:rsidP="00704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83B" w:rsidRPr="00F91E3A" w:rsidRDefault="0087683B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3B" w:rsidRPr="00F91E3A" w:rsidRDefault="00404A29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7683B" w:rsidRPr="00F91E3A">
        <w:rPr>
          <w:rFonts w:ascii="Times New Roman" w:hAnsi="Times New Roman" w:cs="Times New Roman"/>
          <w:sz w:val="28"/>
          <w:szCs w:val="28"/>
        </w:rPr>
        <w:t>. Для того, чтобы работник в кассе получил на руки 12 000 рублей, какую сумму (с округлением до ближайшего целого) предприятие должно заложить в ФОТ на оплату его труда?</w:t>
      </w:r>
    </w:p>
    <w:p w:rsidR="0087683B" w:rsidRPr="00BB7C0D" w:rsidRDefault="0087683B" w:rsidP="00BB7C0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13 560;</w:t>
      </w:r>
    </w:p>
    <w:p w:rsidR="0087683B" w:rsidRPr="00BB7C0D" w:rsidRDefault="0087683B" w:rsidP="00BB7C0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13 793;</w:t>
      </w:r>
    </w:p>
    <w:p w:rsidR="0087683B" w:rsidRPr="00BB7C0D" w:rsidRDefault="0087683B" w:rsidP="00BB7C0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17 628;</w:t>
      </w:r>
    </w:p>
    <w:p w:rsidR="0087683B" w:rsidRPr="00BB7C0D" w:rsidRDefault="0087683B" w:rsidP="00BB7C0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D">
        <w:rPr>
          <w:rFonts w:ascii="Times New Roman" w:hAnsi="Times New Roman" w:cs="Times New Roman"/>
          <w:b/>
          <w:sz w:val="28"/>
          <w:szCs w:val="28"/>
        </w:rPr>
        <w:t>17 931.</w:t>
      </w:r>
    </w:p>
    <w:p w:rsidR="0087683B" w:rsidRPr="00F91E3A" w:rsidRDefault="0087683B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3B" w:rsidRPr="00F91E3A" w:rsidRDefault="00404A29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7683B" w:rsidRPr="00F91E3A">
        <w:rPr>
          <w:rFonts w:ascii="Times New Roman" w:hAnsi="Times New Roman" w:cs="Times New Roman"/>
          <w:sz w:val="28"/>
          <w:szCs w:val="28"/>
        </w:rPr>
        <w:t>.  Вкладчику, желающему разместить свои средства на срочном счету сроком на X лет (X целое число, большее или равное 1), в банке предложили несколько альтернативных вариантов начисления%. Какой из вариантов обеспечит вкладчику наибольшую доходность?</w:t>
      </w:r>
    </w:p>
    <w:p w:rsidR="0087683B" w:rsidRPr="00BB7C0D" w:rsidRDefault="0087683B" w:rsidP="00BB7C0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D">
        <w:rPr>
          <w:rFonts w:ascii="Times New Roman" w:hAnsi="Times New Roman" w:cs="Times New Roman"/>
          <w:b/>
          <w:sz w:val="28"/>
          <w:szCs w:val="28"/>
        </w:rPr>
        <w:t>ежемесячная капитализация</w:t>
      </w:r>
      <w:r w:rsidR="00404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C0D">
        <w:rPr>
          <w:rFonts w:ascii="Times New Roman" w:hAnsi="Times New Roman" w:cs="Times New Roman"/>
          <w:b/>
          <w:sz w:val="28"/>
          <w:szCs w:val="28"/>
        </w:rPr>
        <w:t>% (1/12 годовой процентной ставки ежемесячно);</w:t>
      </w:r>
    </w:p>
    <w:p w:rsidR="0087683B" w:rsidRPr="00BB7C0D" w:rsidRDefault="0087683B" w:rsidP="00BB7C0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ежеквартальная капитализация% (1/4 годовой процентной ставки ежеквартально);</w:t>
      </w:r>
    </w:p>
    <w:p w:rsidR="0087683B" w:rsidRPr="00BB7C0D" w:rsidRDefault="0087683B" w:rsidP="00BB7C0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капитализация% в конце каждого года;</w:t>
      </w:r>
    </w:p>
    <w:p w:rsidR="0087683B" w:rsidRPr="00BB7C0D" w:rsidRDefault="0087683B" w:rsidP="00BB7C0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ответ зависит от величины X;</w:t>
      </w:r>
    </w:p>
    <w:p w:rsidR="0087683B" w:rsidRPr="00BB7C0D" w:rsidRDefault="0087683B" w:rsidP="00BB7C0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ответ зависит от величины вклада.</w:t>
      </w:r>
    </w:p>
    <w:p w:rsidR="0087683B" w:rsidRPr="00F91E3A" w:rsidRDefault="0087683B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3B" w:rsidRPr="00F91E3A" w:rsidRDefault="00384964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4A29">
        <w:rPr>
          <w:rFonts w:ascii="Times New Roman" w:hAnsi="Times New Roman" w:cs="Times New Roman"/>
          <w:sz w:val="28"/>
          <w:szCs w:val="28"/>
        </w:rPr>
        <w:t>0</w:t>
      </w:r>
      <w:r w:rsidR="0087683B" w:rsidRPr="00F91E3A">
        <w:rPr>
          <w:rFonts w:ascii="Times New Roman" w:hAnsi="Times New Roman" w:cs="Times New Roman"/>
          <w:sz w:val="28"/>
          <w:szCs w:val="28"/>
        </w:rPr>
        <w:t>.  В начале года акция была куплена за 4 000 рублей. В конце года она была продана. Доход от операции составил 600 рублей. Определить (без учета налогов) годовую доходность в (%) этой операции.</w:t>
      </w:r>
    </w:p>
    <w:p w:rsidR="0087683B" w:rsidRPr="00BB7C0D" w:rsidRDefault="0087683B" w:rsidP="00BB7C0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5;</w:t>
      </w:r>
    </w:p>
    <w:p w:rsidR="0087683B" w:rsidRPr="00BB7C0D" w:rsidRDefault="0087683B" w:rsidP="00BB7C0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10;</w:t>
      </w:r>
    </w:p>
    <w:p w:rsidR="0087683B" w:rsidRPr="00BB7C0D" w:rsidRDefault="0087683B" w:rsidP="00BB7C0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D">
        <w:rPr>
          <w:rFonts w:ascii="Times New Roman" w:hAnsi="Times New Roman" w:cs="Times New Roman"/>
          <w:b/>
          <w:sz w:val="28"/>
          <w:szCs w:val="28"/>
        </w:rPr>
        <w:t>15;</w:t>
      </w:r>
    </w:p>
    <w:p w:rsidR="0087683B" w:rsidRPr="00BB7C0D" w:rsidRDefault="0087683B" w:rsidP="00BB7C0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20;</w:t>
      </w:r>
    </w:p>
    <w:p w:rsidR="0087683B" w:rsidRPr="00BB7C0D" w:rsidRDefault="0087683B" w:rsidP="00BB7C0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25.</w:t>
      </w:r>
    </w:p>
    <w:p w:rsidR="0087683B" w:rsidRPr="00F91E3A" w:rsidRDefault="0087683B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3B" w:rsidRPr="00F91E3A" w:rsidRDefault="00404A29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7683B" w:rsidRPr="00F91E3A">
        <w:rPr>
          <w:rFonts w:ascii="Times New Roman" w:hAnsi="Times New Roman" w:cs="Times New Roman"/>
          <w:sz w:val="28"/>
          <w:szCs w:val="28"/>
        </w:rPr>
        <w:t>.  Какие условия вклада более выгодные:</w:t>
      </w:r>
    </w:p>
    <w:p w:rsidR="0087683B" w:rsidRPr="00BB7C0D" w:rsidRDefault="0087683B" w:rsidP="00BB7C0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D">
        <w:rPr>
          <w:rFonts w:ascii="Times New Roman" w:hAnsi="Times New Roman" w:cs="Times New Roman"/>
          <w:b/>
          <w:sz w:val="28"/>
          <w:szCs w:val="28"/>
        </w:rPr>
        <w:t>12% годовых с ежеквартальным начислением и</w:t>
      </w:r>
      <w:r w:rsidR="00404A2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B7C0D">
        <w:rPr>
          <w:rFonts w:ascii="Times New Roman" w:hAnsi="Times New Roman" w:cs="Times New Roman"/>
          <w:b/>
          <w:sz w:val="28"/>
          <w:szCs w:val="28"/>
        </w:rPr>
        <w:t xml:space="preserve"> капитализацией</w:t>
      </w:r>
      <w:r w:rsidR="00404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C0D">
        <w:rPr>
          <w:rFonts w:ascii="Times New Roman" w:hAnsi="Times New Roman" w:cs="Times New Roman"/>
          <w:b/>
          <w:sz w:val="28"/>
          <w:szCs w:val="28"/>
        </w:rPr>
        <w:t>%;</w:t>
      </w:r>
    </w:p>
    <w:p w:rsidR="0087683B" w:rsidRPr="00BB7C0D" w:rsidRDefault="0087683B" w:rsidP="00BB7C0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11% годовых с ежемесячным начислением и капитализацией</w:t>
      </w:r>
      <w:r w:rsidR="00404A29">
        <w:rPr>
          <w:rFonts w:ascii="Times New Roman" w:hAnsi="Times New Roman" w:cs="Times New Roman"/>
          <w:sz w:val="28"/>
          <w:szCs w:val="28"/>
        </w:rPr>
        <w:t xml:space="preserve"> </w:t>
      </w:r>
      <w:r w:rsidRPr="00BB7C0D">
        <w:rPr>
          <w:rFonts w:ascii="Times New Roman" w:hAnsi="Times New Roman" w:cs="Times New Roman"/>
          <w:sz w:val="28"/>
          <w:szCs w:val="28"/>
        </w:rPr>
        <w:t>%;</w:t>
      </w:r>
    </w:p>
    <w:p w:rsidR="0087683B" w:rsidRPr="00BB7C0D" w:rsidRDefault="0087683B" w:rsidP="00BB7C0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12,5% с начислением в конце года.</w:t>
      </w:r>
    </w:p>
    <w:p w:rsidR="0087683B" w:rsidRPr="00F91E3A" w:rsidRDefault="0087683B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3B" w:rsidRPr="00F91E3A" w:rsidRDefault="0087683B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3B" w:rsidRPr="00F91E3A" w:rsidRDefault="00404A29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7683B" w:rsidRPr="00F91E3A">
        <w:rPr>
          <w:rFonts w:ascii="Times New Roman" w:hAnsi="Times New Roman" w:cs="Times New Roman"/>
          <w:sz w:val="28"/>
          <w:szCs w:val="28"/>
        </w:rPr>
        <w:t>. На первый депозит положили 100 тыс. рублей под 9% годовых, а на второй – 200 тыс. рублей под 4,5% годовых. На каком из вкладов через 10 и 20 лет сумма будет больше без капитализации% (простое начисление%) при прочих равных условиях?</w:t>
      </w:r>
    </w:p>
    <w:p w:rsidR="0087683B" w:rsidRPr="00BB7C0D" w:rsidRDefault="0087683B" w:rsidP="00BB7C0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на первом вкладе через 10 лет и втором — через 20 лет;</w:t>
      </w:r>
    </w:p>
    <w:p w:rsidR="0087683B" w:rsidRPr="00BB7C0D" w:rsidRDefault="0087683B" w:rsidP="00BB7C0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на втором вкладе через 10 лет и втором — через 20 лет;</w:t>
      </w:r>
    </w:p>
    <w:p w:rsidR="0087683B" w:rsidRPr="00BB7C0D" w:rsidRDefault="0087683B" w:rsidP="00BB7C0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на первом кладе больше как через 10, так и через 20 лет;</w:t>
      </w:r>
    </w:p>
    <w:p w:rsidR="0087683B" w:rsidRPr="00BB7C0D" w:rsidRDefault="0087683B" w:rsidP="00BB7C0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D">
        <w:rPr>
          <w:rFonts w:ascii="Times New Roman" w:hAnsi="Times New Roman" w:cs="Times New Roman"/>
          <w:b/>
          <w:sz w:val="28"/>
          <w:szCs w:val="28"/>
        </w:rPr>
        <w:t>на втором вкладе больше как через 10, так и через 20 лет;</w:t>
      </w:r>
    </w:p>
    <w:p w:rsidR="0087683B" w:rsidRPr="00BB7C0D" w:rsidRDefault="0087683B" w:rsidP="00BB7C0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вклады будут одинаковыми.</w:t>
      </w:r>
    </w:p>
    <w:p w:rsidR="00D7396F" w:rsidRDefault="00D7396F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3B" w:rsidRPr="00F91E3A" w:rsidRDefault="00404A29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7683B" w:rsidRPr="00F91E3A">
        <w:rPr>
          <w:rFonts w:ascii="Times New Roman" w:hAnsi="Times New Roman" w:cs="Times New Roman"/>
          <w:sz w:val="28"/>
          <w:szCs w:val="28"/>
        </w:rPr>
        <w:t>.  Клиент положил депозит в размере 1 000 000 рублей в банк на срочный вклад с ежегодной капитализацией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83B" w:rsidRPr="00F91E3A">
        <w:rPr>
          <w:rFonts w:ascii="Times New Roman" w:hAnsi="Times New Roman" w:cs="Times New Roman"/>
          <w:sz w:val="28"/>
          <w:szCs w:val="28"/>
        </w:rPr>
        <w:t>% на два года, под процентную ставку 5,0%. Определите сумму, полученную клиентом по завершению вклада:</w:t>
      </w:r>
    </w:p>
    <w:p w:rsidR="0087683B" w:rsidRPr="00BB7C0D" w:rsidRDefault="0087683B" w:rsidP="00BB7C0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 xml:space="preserve"> 1 100 000;</w:t>
      </w:r>
    </w:p>
    <w:p w:rsidR="0087683B" w:rsidRPr="00BB7C0D" w:rsidRDefault="0087683B" w:rsidP="00BB7C0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D">
        <w:rPr>
          <w:rFonts w:ascii="Times New Roman" w:hAnsi="Times New Roman" w:cs="Times New Roman"/>
          <w:b/>
          <w:sz w:val="28"/>
          <w:szCs w:val="28"/>
        </w:rPr>
        <w:t>1 102 500;</w:t>
      </w:r>
    </w:p>
    <w:p w:rsidR="0087683B" w:rsidRPr="00BB7C0D" w:rsidRDefault="0087683B" w:rsidP="00BB7C0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1 105 000;</w:t>
      </w:r>
    </w:p>
    <w:p w:rsidR="0087683B" w:rsidRPr="00BB7C0D" w:rsidRDefault="0087683B" w:rsidP="00BB7C0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1 097 500;</w:t>
      </w:r>
    </w:p>
    <w:p w:rsidR="0087683B" w:rsidRPr="00BB7C0D" w:rsidRDefault="0087683B" w:rsidP="00BB7C0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1 110 000.</w:t>
      </w:r>
    </w:p>
    <w:p w:rsidR="0087683B" w:rsidRPr="00F91E3A" w:rsidRDefault="0087683B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3B" w:rsidRPr="00F91E3A" w:rsidRDefault="0087683B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3B" w:rsidRPr="00F91E3A" w:rsidRDefault="00404A29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7683B" w:rsidRPr="00F91E3A">
        <w:rPr>
          <w:rFonts w:ascii="Times New Roman" w:hAnsi="Times New Roman" w:cs="Times New Roman"/>
          <w:sz w:val="28"/>
          <w:szCs w:val="28"/>
        </w:rPr>
        <w:t xml:space="preserve">.  Облигация имеет номинальную стоимость 2 000 рублей и 5%-ю купонную ставку. </w:t>
      </w:r>
    </w:p>
    <w:p w:rsidR="0087683B" w:rsidRPr="00F91E3A" w:rsidRDefault="0087683B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3A">
        <w:rPr>
          <w:rFonts w:ascii="Times New Roman" w:hAnsi="Times New Roman" w:cs="Times New Roman"/>
          <w:sz w:val="28"/>
          <w:szCs w:val="28"/>
        </w:rPr>
        <w:t xml:space="preserve">Доход по купонам выплачивается один раз в год. В настоящее время рыночная цена облигации составляет 1 900 рублей. Какова текущая доходность облигации? </w:t>
      </w:r>
    </w:p>
    <w:p w:rsidR="0087683B" w:rsidRPr="00BB7C0D" w:rsidRDefault="0087683B" w:rsidP="00BB7C0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D">
        <w:rPr>
          <w:rFonts w:ascii="Times New Roman" w:hAnsi="Times New Roman" w:cs="Times New Roman"/>
          <w:b/>
          <w:sz w:val="28"/>
          <w:szCs w:val="28"/>
        </w:rPr>
        <w:t>5,26;</w:t>
      </w:r>
    </w:p>
    <w:p w:rsidR="0087683B" w:rsidRPr="00BB7C0D" w:rsidRDefault="0087683B" w:rsidP="00BB7C0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0,95;</w:t>
      </w:r>
    </w:p>
    <w:p w:rsidR="0087683B" w:rsidRPr="00BB7C0D" w:rsidRDefault="0087683B" w:rsidP="00BB7C0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0,05;</w:t>
      </w:r>
    </w:p>
    <w:p w:rsidR="00BB7C0D" w:rsidRDefault="0087683B" w:rsidP="00F91E3A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5;</w:t>
      </w:r>
    </w:p>
    <w:p w:rsidR="0087683B" w:rsidRPr="00BB7C0D" w:rsidRDefault="0087683B" w:rsidP="00F91E3A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95.</w:t>
      </w:r>
    </w:p>
    <w:p w:rsidR="0087683B" w:rsidRDefault="0087683B" w:rsidP="00F9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C0D" w:rsidRPr="00ED35C4" w:rsidRDefault="00404A29" w:rsidP="00BB7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C7931">
        <w:rPr>
          <w:rFonts w:ascii="Times New Roman" w:hAnsi="Times New Roman" w:cs="Times New Roman"/>
          <w:sz w:val="28"/>
          <w:szCs w:val="28"/>
        </w:rPr>
        <w:t>.</w:t>
      </w:r>
      <w:r w:rsidR="00BB7C0D" w:rsidRPr="00BB7C0D">
        <w:rPr>
          <w:rFonts w:ascii="Times New Roman" w:hAnsi="Times New Roman" w:cs="Times New Roman"/>
          <w:sz w:val="28"/>
          <w:szCs w:val="28"/>
        </w:rPr>
        <w:t xml:space="preserve"> </w:t>
      </w:r>
      <w:r w:rsidR="00BB7C0D" w:rsidRPr="00ED35C4">
        <w:rPr>
          <w:rFonts w:ascii="Times New Roman" w:hAnsi="Times New Roman" w:cs="Times New Roman"/>
          <w:sz w:val="28"/>
          <w:szCs w:val="28"/>
        </w:rPr>
        <w:t>Цифровой рубль сейчас:</w:t>
      </w:r>
    </w:p>
    <w:p w:rsidR="00BB7C0D" w:rsidRPr="00BB7C0D" w:rsidRDefault="00BB7C0D" w:rsidP="00BB7C0D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Разрабатывается</w:t>
      </w:r>
    </w:p>
    <w:p w:rsidR="00BB7C0D" w:rsidRPr="00BB7C0D" w:rsidRDefault="00BB7C0D" w:rsidP="00BB7C0D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Планируется</w:t>
      </w:r>
    </w:p>
    <w:p w:rsidR="00BB7C0D" w:rsidRPr="00BB7C0D" w:rsidRDefault="00BB7C0D" w:rsidP="00BB7C0D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C0D">
        <w:rPr>
          <w:rFonts w:ascii="Times New Roman" w:hAnsi="Times New Roman" w:cs="Times New Roman"/>
          <w:b/>
          <w:sz w:val="28"/>
          <w:szCs w:val="28"/>
        </w:rPr>
        <w:t>Пилотируется с участием реальных клиентов банка</w:t>
      </w:r>
    </w:p>
    <w:p w:rsidR="00BB7C0D" w:rsidRPr="00BB7C0D" w:rsidRDefault="00BB7C0D" w:rsidP="00BB7C0D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0D">
        <w:rPr>
          <w:rFonts w:ascii="Times New Roman" w:hAnsi="Times New Roman" w:cs="Times New Roman"/>
          <w:sz w:val="28"/>
          <w:szCs w:val="28"/>
        </w:rPr>
        <w:t>Внедрен и широко используется</w:t>
      </w:r>
    </w:p>
    <w:p w:rsidR="00BB7C0D" w:rsidRPr="00D13762" w:rsidRDefault="00BB7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B7C0D" w:rsidRPr="00D13762" w:rsidSect="000B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altName w:val="Arial"/>
    <w:panose1 w:val="02040503050406030204"/>
    <w:charset w:val="CC"/>
    <w:family w:val="roman"/>
    <w:pitch w:val="variable"/>
    <w:sig w:usb0="00000001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40AF"/>
    <w:multiLevelType w:val="hybridMultilevel"/>
    <w:tmpl w:val="83B8A35E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1AE4"/>
    <w:multiLevelType w:val="hybridMultilevel"/>
    <w:tmpl w:val="C8F4F096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6979"/>
    <w:multiLevelType w:val="hybridMultilevel"/>
    <w:tmpl w:val="44D6559C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F6D12"/>
    <w:multiLevelType w:val="hybridMultilevel"/>
    <w:tmpl w:val="14A2C762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F3943"/>
    <w:multiLevelType w:val="hybridMultilevel"/>
    <w:tmpl w:val="E0DAB416"/>
    <w:lvl w:ilvl="0" w:tplc="A8F89B2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96937"/>
    <w:multiLevelType w:val="hybridMultilevel"/>
    <w:tmpl w:val="5C50F7C2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A3AE3"/>
    <w:multiLevelType w:val="hybridMultilevel"/>
    <w:tmpl w:val="A64E8324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7780"/>
    <w:multiLevelType w:val="hybridMultilevel"/>
    <w:tmpl w:val="58B47AA8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E38E6"/>
    <w:multiLevelType w:val="hybridMultilevel"/>
    <w:tmpl w:val="354893E6"/>
    <w:lvl w:ilvl="0" w:tplc="A8F89B2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D474E2"/>
    <w:multiLevelType w:val="hybridMultilevel"/>
    <w:tmpl w:val="90186BD8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A8F89B2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0E6D"/>
    <w:multiLevelType w:val="hybridMultilevel"/>
    <w:tmpl w:val="44D279A8"/>
    <w:lvl w:ilvl="0" w:tplc="A8F89B2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3106A3"/>
    <w:multiLevelType w:val="hybridMultilevel"/>
    <w:tmpl w:val="8FD6A0E6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157C4"/>
    <w:multiLevelType w:val="hybridMultilevel"/>
    <w:tmpl w:val="87A2B466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A7EF4"/>
    <w:multiLevelType w:val="hybridMultilevel"/>
    <w:tmpl w:val="46349892"/>
    <w:lvl w:ilvl="0" w:tplc="A8F89B2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3D1853"/>
    <w:multiLevelType w:val="hybridMultilevel"/>
    <w:tmpl w:val="9E140172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A8F89B2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A1ADD"/>
    <w:multiLevelType w:val="hybridMultilevel"/>
    <w:tmpl w:val="7E448AC2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E5326"/>
    <w:multiLevelType w:val="hybridMultilevel"/>
    <w:tmpl w:val="1DA6C15E"/>
    <w:lvl w:ilvl="0" w:tplc="A8F89B2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A8F89B24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321E94"/>
    <w:multiLevelType w:val="hybridMultilevel"/>
    <w:tmpl w:val="9132A332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66BC1"/>
    <w:multiLevelType w:val="hybridMultilevel"/>
    <w:tmpl w:val="342ABE42"/>
    <w:lvl w:ilvl="0" w:tplc="391E9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A7669"/>
    <w:multiLevelType w:val="hybridMultilevel"/>
    <w:tmpl w:val="FB12A464"/>
    <w:lvl w:ilvl="0" w:tplc="A8F89B2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24585E"/>
    <w:multiLevelType w:val="hybridMultilevel"/>
    <w:tmpl w:val="CDD2658A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A5AD8"/>
    <w:multiLevelType w:val="hybridMultilevel"/>
    <w:tmpl w:val="CD4094A6"/>
    <w:lvl w:ilvl="0" w:tplc="A8F89B2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9E761D"/>
    <w:multiLevelType w:val="hybridMultilevel"/>
    <w:tmpl w:val="0E50657C"/>
    <w:lvl w:ilvl="0" w:tplc="FB9E8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F1955"/>
    <w:multiLevelType w:val="hybridMultilevel"/>
    <w:tmpl w:val="FEA0DDE8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379B"/>
    <w:multiLevelType w:val="hybridMultilevel"/>
    <w:tmpl w:val="CB9822F8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A8F89B2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04894"/>
    <w:multiLevelType w:val="hybridMultilevel"/>
    <w:tmpl w:val="5562232C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34E77"/>
    <w:multiLevelType w:val="hybridMultilevel"/>
    <w:tmpl w:val="1114765E"/>
    <w:lvl w:ilvl="0" w:tplc="6E16C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D2EB2"/>
    <w:multiLevelType w:val="hybridMultilevel"/>
    <w:tmpl w:val="F7C298C6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6A8847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63B58"/>
    <w:multiLevelType w:val="hybridMultilevel"/>
    <w:tmpl w:val="C91A9C36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B41D3"/>
    <w:multiLevelType w:val="hybridMultilevel"/>
    <w:tmpl w:val="EC7AC830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16A54"/>
    <w:multiLevelType w:val="hybridMultilevel"/>
    <w:tmpl w:val="226C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56BD6"/>
    <w:multiLevelType w:val="hybridMultilevel"/>
    <w:tmpl w:val="99421F00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B1757"/>
    <w:multiLevelType w:val="hybridMultilevel"/>
    <w:tmpl w:val="2DAECCEA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A8F89B2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50FAD"/>
    <w:multiLevelType w:val="hybridMultilevel"/>
    <w:tmpl w:val="0DE6824E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A31C5"/>
    <w:multiLevelType w:val="hybridMultilevel"/>
    <w:tmpl w:val="35AA46F2"/>
    <w:lvl w:ilvl="0" w:tplc="A8F89B2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8E42D3"/>
    <w:multiLevelType w:val="hybridMultilevel"/>
    <w:tmpl w:val="9E4C6836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B17F6"/>
    <w:multiLevelType w:val="hybridMultilevel"/>
    <w:tmpl w:val="E4DE9B00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E3D5B"/>
    <w:multiLevelType w:val="hybridMultilevel"/>
    <w:tmpl w:val="980EBA94"/>
    <w:lvl w:ilvl="0" w:tplc="DC88D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91344"/>
    <w:multiLevelType w:val="hybridMultilevel"/>
    <w:tmpl w:val="8F9A9F9A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020FB"/>
    <w:multiLevelType w:val="hybridMultilevel"/>
    <w:tmpl w:val="DB783CE2"/>
    <w:lvl w:ilvl="0" w:tplc="A8F89B2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423A5D"/>
    <w:multiLevelType w:val="hybridMultilevel"/>
    <w:tmpl w:val="7D00D616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C301A"/>
    <w:multiLevelType w:val="hybridMultilevel"/>
    <w:tmpl w:val="0F429C26"/>
    <w:lvl w:ilvl="0" w:tplc="A8F89B2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34260A"/>
    <w:multiLevelType w:val="hybridMultilevel"/>
    <w:tmpl w:val="163EBCDE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93696"/>
    <w:multiLevelType w:val="hybridMultilevel"/>
    <w:tmpl w:val="88C6B924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115ED"/>
    <w:multiLevelType w:val="hybridMultilevel"/>
    <w:tmpl w:val="9D5A008E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A8F89B2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55FA2"/>
    <w:multiLevelType w:val="hybridMultilevel"/>
    <w:tmpl w:val="1A94E324"/>
    <w:lvl w:ilvl="0" w:tplc="A8F89B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37"/>
  </w:num>
  <w:num w:numId="4">
    <w:abstractNumId w:val="6"/>
  </w:num>
  <w:num w:numId="5">
    <w:abstractNumId w:val="26"/>
  </w:num>
  <w:num w:numId="6">
    <w:abstractNumId w:val="27"/>
  </w:num>
  <w:num w:numId="7">
    <w:abstractNumId w:val="22"/>
  </w:num>
  <w:num w:numId="8">
    <w:abstractNumId w:val="38"/>
  </w:num>
  <w:num w:numId="9">
    <w:abstractNumId w:val="18"/>
  </w:num>
  <w:num w:numId="10">
    <w:abstractNumId w:val="36"/>
  </w:num>
  <w:num w:numId="11">
    <w:abstractNumId w:val="14"/>
  </w:num>
  <w:num w:numId="12">
    <w:abstractNumId w:val="20"/>
  </w:num>
  <w:num w:numId="13">
    <w:abstractNumId w:val="44"/>
  </w:num>
  <w:num w:numId="14">
    <w:abstractNumId w:val="35"/>
  </w:num>
  <w:num w:numId="15">
    <w:abstractNumId w:val="39"/>
  </w:num>
  <w:num w:numId="16">
    <w:abstractNumId w:val="42"/>
  </w:num>
  <w:num w:numId="17">
    <w:abstractNumId w:val="9"/>
  </w:num>
  <w:num w:numId="18">
    <w:abstractNumId w:val="5"/>
  </w:num>
  <w:num w:numId="19">
    <w:abstractNumId w:val="32"/>
  </w:num>
  <w:num w:numId="20">
    <w:abstractNumId w:val="2"/>
  </w:num>
  <w:num w:numId="21">
    <w:abstractNumId w:val="24"/>
  </w:num>
  <w:num w:numId="22">
    <w:abstractNumId w:val="43"/>
  </w:num>
  <w:num w:numId="23">
    <w:abstractNumId w:val="21"/>
  </w:num>
  <w:num w:numId="24">
    <w:abstractNumId w:val="34"/>
  </w:num>
  <w:num w:numId="25">
    <w:abstractNumId w:val="8"/>
  </w:num>
  <w:num w:numId="26">
    <w:abstractNumId w:val="41"/>
  </w:num>
  <w:num w:numId="27">
    <w:abstractNumId w:val="13"/>
  </w:num>
  <w:num w:numId="28">
    <w:abstractNumId w:val="10"/>
  </w:num>
  <w:num w:numId="29">
    <w:abstractNumId w:val="4"/>
  </w:num>
  <w:num w:numId="30">
    <w:abstractNumId w:val="19"/>
  </w:num>
  <w:num w:numId="31">
    <w:abstractNumId w:val="16"/>
  </w:num>
  <w:num w:numId="32">
    <w:abstractNumId w:val="25"/>
  </w:num>
  <w:num w:numId="33">
    <w:abstractNumId w:val="1"/>
  </w:num>
  <w:num w:numId="34">
    <w:abstractNumId w:val="0"/>
  </w:num>
  <w:num w:numId="35">
    <w:abstractNumId w:val="28"/>
  </w:num>
  <w:num w:numId="36">
    <w:abstractNumId w:val="17"/>
  </w:num>
  <w:num w:numId="37">
    <w:abstractNumId w:val="11"/>
  </w:num>
  <w:num w:numId="38">
    <w:abstractNumId w:val="31"/>
  </w:num>
  <w:num w:numId="39">
    <w:abstractNumId w:val="7"/>
  </w:num>
  <w:num w:numId="40">
    <w:abstractNumId w:val="40"/>
  </w:num>
  <w:num w:numId="41">
    <w:abstractNumId w:val="33"/>
  </w:num>
  <w:num w:numId="42">
    <w:abstractNumId w:val="15"/>
  </w:num>
  <w:num w:numId="43">
    <w:abstractNumId w:val="45"/>
  </w:num>
  <w:num w:numId="44">
    <w:abstractNumId w:val="3"/>
  </w:num>
  <w:num w:numId="45">
    <w:abstractNumId w:val="2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3B"/>
    <w:rsid w:val="00012E3F"/>
    <w:rsid w:val="000B23D0"/>
    <w:rsid w:val="00215049"/>
    <w:rsid w:val="00384964"/>
    <w:rsid w:val="00404A29"/>
    <w:rsid w:val="007044EC"/>
    <w:rsid w:val="00752A6D"/>
    <w:rsid w:val="00813709"/>
    <w:rsid w:val="0087683B"/>
    <w:rsid w:val="008C5AB2"/>
    <w:rsid w:val="008F5FDC"/>
    <w:rsid w:val="009079C7"/>
    <w:rsid w:val="00BB7C0D"/>
    <w:rsid w:val="00C834B0"/>
    <w:rsid w:val="00D13762"/>
    <w:rsid w:val="00D519ED"/>
    <w:rsid w:val="00D7396F"/>
    <w:rsid w:val="00DD0824"/>
    <w:rsid w:val="00E90271"/>
    <w:rsid w:val="00EC7931"/>
    <w:rsid w:val="00F9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AEB00-B065-9244-9635-5B5C339A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Чукреева Мария</cp:lastModifiedBy>
  <cp:revision>2</cp:revision>
  <cp:lastPrinted>2023-10-26T09:49:00Z</cp:lastPrinted>
  <dcterms:created xsi:type="dcterms:W3CDTF">2024-02-12T12:14:00Z</dcterms:created>
  <dcterms:modified xsi:type="dcterms:W3CDTF">2024-02-12T12:14:00Z</dcterms:modified>
</cp:coreProperties>
</file>