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5C" w:rsidRPr="00D201B7" w:rsidRDefault="00947D5C" w:rsidP="00947D5C">
      <w:pPr>
        <w:spacing w:line="240" w:lineRule="auto"/>
        <w:jc w:val="center"/>
        <w:rPr>
          <w:b/>
          <w:bCs/>
          <w:sz w:val="22"/>
          <w:szCs w:val="22"/>
        </w:rPr>
      </w:pPr>
      <w:r w:rsidRPr="00D201B7">
        <w:rPr>
          <w:b/>
          <w:bCs/>
          <w:sz w:val="22"/>
          <w:szCs w:val="22"/>
        </w:rPr>
        <w:t>ТЕХНОЛОГИЧЕСКАЯ КАРТА ДИСЦИПЛИНЫ</w:t>
      </w:r>
    </w:p>
    <w:p w:rsidR="00947D5C" w:rsidRPr="00D201B7" w:rsidRDefault="00947D5C" w:rsidP="00947D5C">
      <w:pPr>
        <w:spacing w:line="240" w:lineRule="auto"/>
        <w:jc w:val="center"/>
        <w:rPr>
          <w:sz w:val="22"/>
          <w:szCs w:val="22"/>
          <w:u w:val="single"/>
        </w:rPr>
      </w:pPr>
      <w:r w:rsidRPr="00D201B7">
        <w:rPr>
          <w:sz w:val="22"/>
          <w:szCs w:val="22"/>
          <w:u w:val="single"/>
        </w:rPr>
        <w:t>Класс основного музыкального инструмента (инд.)</w:t>
      </w:r>
    </w:p>
    <w:p w:rsidR="00947D5C" w:rsidRPr="00D201B7" w:rsidRDefault="00947D5C" w:rsidP="00947D5C">
      <w:pPr>
        <w:spacing w:line="240" w:lineRule="auto"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Направление подготовки</w:t>
      </w:r>
      <w:r w:rsidRPr="00D201B7">
        <w:rPr>
          <w:sz w:val="22"/>
          <w:szCs w:val="22"/>
        </w:rPr>
        <w:t xml:space="preserve"> </w:t>
      </w:r>
    </w:p>
    <w:p w:rsidR="00947D5C" w:rsidRPr="00D201B7" w:rsidRDefault="00947D5C" w:rsidP="00947D5C">
      <w:pPr>
        <w:spacing w:line="240" w:lineRule="auto"/>
        <w:jc w:val="center"/>
        <w:rPr>
          <w:i/>
          <w:sz w:val="22"/>
          <w:szCs w:val="22"/>
        </w:rPr>
      </w:pPr>
      <w:r w:rsidRPr="00D201B7">
        <w:rPr>
          <w:i/>
          <w:sz w:val="22"/>
          <w:szCs w:val="22"/>
        </w:rPr>
        <w:t>44.03.05 Педагогическое образование</w:t>
      </w:r>
    </w:p>
    <w:p w:rsidR="004852FD" w:rsidRDefault="00947D5C" w:rsidP="00947D5C">
      <w:pPr>
        <w:spacing w:line="240" w:lineRule="auto"/>
        <w:contextualSpacing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Направленность (профиль)</w:t>
      </w:r>
      <w:r w:rsidRPr="00D201B7">
        <w:rPr>
          <w:sz w:val="22"/>
          <w:szCs w:val="22"/>
        </w:rPr>
        <w:t xml:space="preserve"> «</w:t>
      </w:r>
      <w:r w:rsidR="00422584" w:rsidRPr="00422584">
        <w:rPr>
          <w:sz w:val="22"/>
          <w:szCs w:val="22"/>
        </w:rPr>
        <w:t>Музыкальное образование и дополнительное образование (музыкально-компьютерные технологии в образовании и искусстве)</w:t>
      </w:r>
      <w:r w:rsidR="004852FD">
        <w:rPr>
          <w:sz w:val="22"/>
          <w:szCs w:val="22"/>
        </w:rPr>
        <w:t>»,</w:t>
      </w:r>
    </w:p>
    <w:p w:rsidR="00947D5C" w:rsidRPr="00D201B7" w:rsidRDefault="004852FD" w:rsidP="00947D5C">
      <w:pPr>
        <w:spacing w:line="240" w:lineRule="auto"/>
        <w:contextualSpacing/>
        <w:jc w:val="center"/>
        <w:rPr>
          <w:sz w:val="22"/>
          <w:szCs w:val="22"/>
        </w:rPr>
      </w:pPr>
      <w:r w:rsidRPr="00D201B7">
        <w:rPr>
          <w:sz w:val="22"/>
          <w:szCs w:val="22"/>
        </w:rPr>
        <w:t>«</w:t>
      </w:r>
      <w:r w:rsidRPr="00422584">
        <w:rPr>
          <w:sz w:val="22"/>
          <w:szCs w:val="22"/>
        </w:rPr>
        <w:t>Музыкальное образование и дополнительное образование (</w:t>
      </w:r>
      <w:r>
        <w:rPr>
          <w:sz w:val="22"/>
          <w:szCs w:val="22"/>
        </w:rPr>
        <w:t>английский язык</w:t>
      </w:r>
      <w:r w:rsidRPr="00422584">
        <w:rPr>
          <w:sz w:val="22"/>
          <w:szCs w:val="22"/>
        </w:rPr>
        <w:t>)</w:t>
      </w:r>
      <w:r w:rsidRPr="00D201B7">
        <w:rPr>
          <w:sz w:val="22"/>
          <w:szCs w:val="22"/>
        </w:rPr>
        <w:t xml:space="preserve">»  </w:t>
      </w:r>
      <w:r w:rsidR="00947D5C" w:rsidRPr="00D201B7">
        <w:rPr>
          <w:sz w:val="22"/>
          <w:szCs w:val="22"/>
        </w:rPr>
        <w:t xml:space="preserve"> </w:t>
      </w:r>
    </w:p>
    <w:p w:rsidR="00947D5C" w:rsidRPr="00D201B7" w:rsidRDefault="00422584" w:rsidP="00947D5C">
      <w:pPr>
        <w:spacing w:line="240" w:lineRule="auto"/>
        <w:ind w:firstLine="720"/>
        <w:contextualSpacing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>9</w:t>
      </w:r>
      <w:r w:rsidR="00421349">
        <w:rPr>
          <w:sz w:val="22"/>
          <w:szCs w:val="22"/>
          <w:u w:val="single"/>
        </w:rPr>
        <w:t xml:space="preserve"> </w:t>
      </w:r>
      <w:r w:rsidR="00F744F4">
        <w:rPr>
          <w:sz w:val="22"/>
          <w:szCs w:val="22"/>
        </w:rPr>
        <w:t>семестр 2023-2024</w:t>
      </w:r>
      <w:r w:rsidR="00947D5C" w:rsidRPr="00D201B7">
        <w:rPr>
          <w:sz w:val="22"/>
          <w:szCs w:val="22"/>
        </w:rPr>
        <w:t xml:space="preserve"> учебный год</w:t>
      </w:r>
    </w:p>
    <w:p w:rsidR="00947D5C" w:rsidRPr="00D201B7" w:rsidRDefault="00947D5C" w:rsidP="00947D5C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D201B7">
        <w:rPr>
          <w:b/>
          <w:sz w:val="22"/>
          <w:szCs w:val="22"/>
        </w:rPr>
        <w:t xml:space="preserve">Цель дисциплины: </w:t>
      </w:r>
      <w:r w:rsidRPr="00D201B7">
        <w:rPr>
          <w:bCs/>
          <w:sz w:val="22"/>
          <w:szCs w:val="22"/>
        </w:rPr>
        <w:t>формирование профессиональной компетенции</w:t>
      </w:r>
    </w:p>
    <w:p w:rsidR="00947D5C" w:rsidRPr="00D201B7" w:rsidRDefault="00947D5C" w:rsidP="00947D5C">
      <w:pPr>
        <w:pStyle w:val="a3"/>
        <w:spacing w:before="0" w:line="240" w:lineRule="auto"/>
        <w:ind w:left="0" w:firstLine="709"/>
        <w:rPr>
          <w:bCs/>
          <w:sz w:val="22"/>
          <w:szCs w:val="22"/>
        </w:rPr>
      </w:pPr>
      <w:r w:rsidRPr="00D201B7">
        <w:rPr>
          <w:sz w:val="22"/>
          <w:szCs w:val="22"/>
        </w:rPr>
        <w:t>–</w:t>
      </w:r>
      <w:r w:rsidRPr="00D201B7">
        <w:rPr>
          <w:bCs/>
          <w:sz w:val="22"/>
          <w:szCs w:val="22"/>
        </w:rPr>
        <w:t xml:space="preserve"> способность организовывать сотрудничество обучающихся, поддерживать активность и инициативность обучающихся, развивать их творческие способности (ПК-7).</w:t>
      </w:r>
    </w:p>
    <w:p w:rsidR="00947D5C" w:rsidRPr="00D201B7" w:rsidRDefault="00947D5C" w:rsidP="00947D5C">
      <w:pPr>
        <w:pStyle w:val="a3"/>
        <w:ind w:left="1069"/>
        <w:jc w:val="left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947D5C" w:rsidRPr="00D201B7" w:rsidTr="004B7D48">
        <w:tc>
          <w:tcPr>
            <w:tcW w:w="3528" w:type="dxa"/>
            <w:vMerge w:val="restart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 w:val="restart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СРС</w:t>
            </w:r>
          </w:p>
        </w:tc>
      </w:tr>
      <w:tr w:rsidR="00947D5C" w:rsidRPr="00D201B7" w:rsidTr="004B7D48">
        <w:trPr>
          <w:trHeight w:val="162"/>
        </w:trPr>
        <w:tc>
          <w:tcPr>
            <w:tcW w:w="3528" w:type="dxa"/>
            <w:vMerge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</w:t>
            </w:r>
            <w:r w:rsidRPr="00D201B7">
              <w:rPr>
                <w:sz w:val="22"/>
                <w:szCs w:val="22"/>
              </w:rPr>
              <w:t>З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Контр</w:t>
            </w:r>
          </w:p>
        </w:tc>
        <w:tc>
          <w:tcPr>
            <w:tcW w:w="1197" w:type="dxa"/>
            <w:vMerge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947D5C" w:rsidRPr="00D201B7" w:rsidTr="004B7D48">
        <w:trPr>
          <w:trHeight w:val="310"/>
        </w:trPr>
        <w:tc>
          <w:tcPr>
            <w:tcW w:w="3528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42258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8C1C05" w:rsidP="00947D5C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     0,2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8C1C0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006DF6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422584">
              <w:rPr>
                <w:sz w:val="22"/>
                <w:szCs w:val="22"/>
              </w:rPr>
              <w:t>92</w:t>
            </w:r>
          </w:p>
        </w:tc>
      </w:tr>
      <w:tr w:rsidR="00947D5C" w:rsidRPr="00D201B7" w:rsidTr="004B7D48">
        <w:tc>
          <w:tcPr>
            <w:tcW w:w="3528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8C1C0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422584">
              <w:rPr>
                <w:sz w:val="22"/>
                <w:szCs w:val="22"/>
              </w:rPr>
              <w:t>6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42258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42258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42258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947D5C" w:rsidRPr="00D201B7" w:rsidRDefault="00947D5C" w:rsidP="00947D5C">
      <w:pPr>
        <w:pStyle w:val="a3"/>
        <w:ind w:left="1069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Контрольные точки по дисциплине: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64"/>
        <w:gridCol w:w="6"/>
        <w:gridCol w:w="714"/>
        <w:gridCol w:w="4533"/>
        <w:gridCol w:w="1099"/>
      </w:tblGrid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№ п.п.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Уд</w:t>
            </w:r>
            <w:proofErr w:type="gramStart"/>
            <w:r w:rsidRPr="00D201B7">
              <w:rPr>
                <w:sz w:val="22"/>
                <w:szCs w:val="22"/>
              </w:rPr>
              <w:t>.</w:t>
            </w:r>
            <w:proofErr w:type="gramEnd"/>
            <w:r w:rsidRPr="00D201B7">
              <w:rPr>
                <w:sz w:val="22"/>
                <w:szCs w:val="22"/>
              </w:rPr>
              <w:t xml:space="preserve"> </w:t>
            </w:r>
            <w:proofErr w:type="gramStart"/>
            <w:r w:rsidRPr="00D201B7">
              <w:rPr>
                <w:sz w:val="22"/>
                <w:szCs w:val="22"/>
              </w:rPr>
              <w:t>в</w:t>
            </w:r>
            <w:proofErr w:type="gramEnd"/>
            <w:r w:rsidRPr="00D201B7">
              <w:rPr>
                <w:sz w:val="22"/>
                <w:szCs w:val="22"/>
              </w:rPr>
              <w:t>ес, %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Макс. кол-во баллов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947D5C" w:rsidRPr="00D201B7" w:rsidRDefault="00422584" w:rsidP="008C1C05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Дата контроля – октябрь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 w:rsidR="00947D5C"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1.2.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D201B7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1.3.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Исполнение двух произведений по нотам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50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947D5C" w:rsidRPr="00D201B7" w:rsidRDefault="00947D5C" w:rsidP="008C1C05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Дата контроля –</w:t>
            </w:r>
            <w:r w:rsidR="00422584">
              <w:rPr>
                <w:b/>
                <w:i/>
                <w:sz w:val="22"/>
                <w:szCs w:val="22"/>
              </w:rPr>
              <w:t xml:space="preserve"> декабрь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2.2.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40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2.3.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 xml:space="preserve">Исполнение </w:t>
            </w:r>
            <w:r>
              <w:rPr>
                <w:sz w:val="22"/>
                <w:szCs w:val="22"/>
              </w:rPr>
              <w:t>произведений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40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sz w:val="22"/>
              </w:rPr>
            </w:pPr>
            <w:r w:rsidRPr="00D201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Контрольная точка № 3</w:t>
            </w:r>
          </w:p>
          <w:p w:rsidR="00947D5C" w:rsidRPr="00D201B7" w:rsidRDefault="00947D5C" w:rsidP="008C1C05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</w:t>
            </w:r>
            <w:r w:rsidR="00422584">
              <w:rPr>
                <w:b/>
                <w:i/>
                <w:sz w:val="22"/>
                <w:szCs w:val="22"/>
              </w:rPr>
              <w:t xml:space="preserve">ата контроля– </w:t>
            </w:r>
            <w:proofErr w:type="gramStart"/>
            <w:r w:rsidR="00422584">
              <w:rPr>
                <w:b/>
                <w:i/>
                <w:sz w:val="22"/>
                <w:szCs w:val="22"/>
              </w:rPr>
              <w:t>де</w:t>
            </w:r>
            <w:proofErr w:type="gramEnd"/>
            <w:r w:rsidR="00422584">
              <w:rPr>
                <w:b/>
                <w:i/>
                <w:sz w:val="22"/>
                <w:szCs w:val="22"/>
              </w:rPr>
              <w:t>кабрь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Промежуточный контроль</w:t>
            </w:r>
            <w:r w:rsidR="00422584">
              <w:rPr>
                <w:sz w:val="22"/>
                <w:szCs w:val="22"/>
              </w:rPr>
              <w:t xml:space="preserve">: </w:t>
            </w:r>
            <w:proofErr w:type="spellStart"/>
            <w:r w:rsidR="00421349">
              <w:rPr>
                <w:sz w:val="22"/>
                <w:szCs w:val="22"/>
              </w:rPr>
              <w:t>Оц</w:t>
            </w:r>
            <w:proofErr w:type="spellEnd"/>
            <w:r w:rsidR="0042134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Исполнение перед слушателями одного произведения наизусть и одного по нотам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5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20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1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</w:tbl>
    <w:p w:rsidR="00947D5C" w:rsidRPr="00D201B7" w:rsidRDefault="00947D5C" w:rsidP="00947D5C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947D5C" w:rsidRPr="00D201B7" w:rsidRDefault="00947D5C" w:rsidP="00947D5C">
      <w:pPr>
        <w:pStyle w:val="a3"/>
        <w:spacing w:before="0" w:line="240" w:lineRule="auto"/>
        <w:ind w:left="0"/>
        <w:rPr>
          <w:sz w:val="22"/>
          <w:szCs w:val="22"/>
        </w:rPr>
      </w:pPr>
      <w:r w:rsidRPr="00D201B7">
        <w:rPr>
          <w:b/>
          <w:sz w:val="22"/>
          <w:szCs w:val="22"/>
        </w:rPr>
        <w:t xml:space="preserve">Критерии оценки: </w:t>
      </w:r>
      <w:r w:rsidRPr="00D201B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947D5C" w:rsidRPr="00D201B7" w:rsidRDefault="00947D5C" w:rsidP="00947D5C">
      <w:pPr>
        <w:pStyle w:val="a3"/>
        <w:spacing w:line="240" w:lineRule="auto"/>
        <w:ind w:left="1069"/>
        <w:rPr>
          <w:sz w:val="22"/>
          <w:szCs w:val="22"/>
        </w:rPr>
      </w:pPr>
      <w:bookmarkStart w:id="0" w:name="_GoBack"/>
      <w:bookmarkEnd w:id="0"/>
    </w:p>
    <w:p w:rsidR="00947D5C" w:rsidRDefault="00947D5C" w:rsidP="00947D5C"/>
    <w:p w:rsidR="00E86727" w:rsidRDefault="00E86727"/>
    <w:sectPr w:rsidR="00E86727" w:rsidSect="00F4412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D5C"/>
    <w:rsid w:val="00006DF6"/>
    <w:rsid w:val="00040D7D"/>
    <w:rsid w:val="00421349"/>
    <w:rsid w:val="00422584"/>
    <w:rsid w:val="004852FD"/>
    <w:rsid w:val="0062437C"/>
    <w:rsid w:val="008C1C05"/>
    <w:rsid w:val="00947D5C"/>
    <w:rsid w:val="009548F1"/>
    <w:rsid w:val="00A47987"/>
    <w:rsid w:val="00E86727"/>
    <w:rsid w:val="00F67F54"/>
    <w:rsid w:val="00F74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5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D5C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2022-09-08T04:46:00Z</dcterms:created>
  <dcterms:modified xsi:type="dcterms:W3CDTF">2023-11-08T05:54:00Z</dcterms:modified>
</cp:coreProperties>
</file>