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0A" w:rsidRDefault="0038500A" w:rsidP="0038500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проведения «Фестиваля естествознания»</w:t>
      </w:r>
    </w:p>
    <w:tbl>
      <w:tblPr>
        <w:tblStyle w:val="Style12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2"/>
        <w:gridCol w:w="562"/>
        <w:gridCol w:w="1848"/>
        <w:gridCol w:w="6095"/>
      </w:tblGrid>
      <w:tr w:rsidR="0038500A" w:rsidRPr="00BD36ED" w:rsidTr="007B49F0">
        <w:trPr>
          <w:cantSplit/>
          <w:trHeight w:val="1075"/>
        </w:trPr>
        <w:tc>
          <w:tcPr>
            <w:tcW w:w="81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56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8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6095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8500A" w:rsidRPr="00BD36ED" w:rsidTr="007B49F0">
        <w:trPr>
          <w:cantSplit/>
          <w:trHeight w:val="1544"/>
        </w:trPr>
        <w:tc>
          <w:tcPr>
            <w:tcW w:w="81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02.10.23</w:t>
            </w:r>
          </w:p>
        </w:tc>
        <w:tc>
          <w:tcPr>
            <w:tcW w:w="1848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Акмуллинской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олимпиады</w:t>
            </w:r>
          </w:p>
        </w:tc>
        <w:tc>
          <w:tcPr>
            <w:tcW w:w="6095" w:type="dxa"/>
          </w:tcPr>
          <w:p w:rsidR="0038500A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приема работ </w:t>
            </w:r>
            <w:proofErr w:type="gram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BD3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дистанционного конкурса научных работ юных исследователей «Проблемы современной экологии»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Ответственный: Суханова Н.В.., Заведующий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БиБО</w:t>
            </w:r>
            <w:proofErr w:type="spellEnd"/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учащиеся 6-11 классов</w:t>
            </w:r>
          </w:p>
        </w:tc>
      </w:tr>
      <w:tr w:rsidR="0038500A" w:rsidRPr="00BD36ED" w:rsidTr="007B49F0">
        <w:trPr>
          <w:cantSplit/>
          <w:trHeight w:val="1395"/>
        </w:trPr>
        <w:tc>
          <w:tcPr>
            <w:tcW w:w="81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6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03.10.23</w:t>
            </w:r>
          </w:p>
        </w:tc>
        <w:tc>
          <w:tcPr>
            <w:tcW w:w="1848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605 ауд. 2к.</w:t>
            </w:r>
          </w:p>
        </w:tc>
        <w:tc>
          <w:tcPr>
            <w:tcW w:w="6095" w:type="dxa"/>
          </w:tcPr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Лекция: Использование настольных игр в обучении географии</w:t>
            </w:r>
          </w:p>
          <w:p w:rsidR="0038500A" w:rsidRDefault="0038500A" w:rsidP="007B49F0">
            <w:pPr>
              <w:jc w:val="both"/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Уткин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.П., старший преподаватель </w:t>
            </w:r>
            <w:hyperlink r:id="rId5" w:history="1">
              <w:r w:rsidRPr="00BD36ED">
                <w:rPr>
                  <w:rStyle w:val="a3"/>
                  <w:rFonts w:ascii="Times New Roman" w:eastAsia="SimSun" w:hAnsi="Times New Roman" w:cs="Times New Roman"/>
                  <w:color w:val="auto"/>
                  <w:sz w:val="24"/>
                  <w:szCs w:val="24"/>
                  <w:u w:val="none"/>
                </w:rPr>
                <w:t>Института развития образования Республики Башкортостан</w:t>
              </w:r>
            </w:hyperlink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ВУЗов и СПО</w:t>
            </w:r>
          </w:p>
        </w:tc>
      </w:tr>
      <w:tr w:rsidR="0038500A" w:rsidRPr="00BD36ED" w:rsidTr="007B49F0">
        <w:trPr>
          <w:cantSplit/>
          <w:trHeight w:val="1132"/>
        </w:trPr>
        <w:tc>
          <w:tcPr>
            <w:tcW w:w="81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04.10.23</w:t>
            </w:r>
          </w:p>
        </w:tc>
        <w:tc>
          <w:tcPr>
            <w:tcW w:w="1848" w:type="dxa"/>
            <w:vAlign w:val="center"/>
          </w:tcPr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503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6095" w:type="dxa"/>
          </w:tcPr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Интеллектуальная игра «Своя игра» (естественнонаучная направленность)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Ответственный: Бадикова А.А., ассистент кафедры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екана по ВР и МП.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ЕГФ</w:t>
            </w:r>
          </w:p>
        </w:tc>
      </w:tr>
      <w:tr w:rsidR="0038500A" w:rsidRPr="00BD36ED" w:rsidTr="007B49F0">
        <w:trPr>
          <w:cantSplit/>
          <w:trHeight w:val="1262"/>
        </w:trPr>
        <w:tc>
          <w:tcPr>
            <w:tcW w:w="81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2" w:type="dxa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05.10.23</w:t>
            </w:r>
          </w:p>
        </w:tc>
        <w:tc>
          <w:tcPr>
            <w:tcW w:w="1848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605 ауд.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студенческая фотография «Я студент ЕГФ»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будущий учитель»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Ответственный: Бадикова А.А., ассистент кафедры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екана по ВР и МП.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ЕГФ</w:t>
            </w:r>
          </w:p>
        </w:tc>
      </w:tr>
      <w:tr w:rsidR="0038500A" w:rsidRPr="00BD36ED" w:rsidTr="007B49F0">
        <w:trPr>
          <w:cantSplit/>
          <w:trHeight w:val="417"/>
        </w:trPr>
        <w:tc>
          <w:tcPr>
            <w:tcW w:w="81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06.10.23</w:t>
            </w:r>
          </w:p>
        </w:tc>
        <w:tc>
          <w:tcPr>
            <w:tcW w:w="1848" w:type="dxa"/>
            <w:vMerge w:val="restart"/>
            <w:vAlign w:val="center"/>
          </w:tcPr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503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«Золотой путь-история ЕГФ»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Ответственный: Бадикова А.А., ассистент кафедры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екана по ВР и МП.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ЕГФ</w:t>
            </w:r>
          </w:p>
        </w:tc>
      </w:tr>
      <w:tr w:rsidR="0038500A" w:rsidRPr="00BD36ED" w:rsidTr="007B49F0">
        <w:trPr>
          <w:cantSplit/>
          <w:trHeight w:val="878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полевых практик «ЕГФ покоряет»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Ответственный: Бадикова А.А., ассистент кафедры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екана по ВР и МП.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ЕГФ</w:t>
            </w:r>
          </w:p>
        </w:tc>
      </w:tr>
      <w:tr w:rsidR="0038500A" w:rsidRPr="00BD36ED" w:rsidTr="007B49F0">
        <w:trPr>
          <w:cantSplit/>
          <w:trHeight w:val="1865"/>
        </w:trPr>
        <w:tc>
          <w:tcPr>
            <w:tcW w:w="81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07.10.23</w:t>
            </w:r>
          </w:p>
        </w:tc>
        <w:tc>
          <w:tcPr>
            <w:tcW w:w="1848" w:type="dxa"/>
            <w:vMerge w:val="restart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605 ауд.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500A" w:rsidRPr="003167CD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Практикум-интенсив</w:t>
            </w:r>
            <w:proofErr w:type="spellEnd"/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общей биологии и генетике для учащихся 9-11 классов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Тьюторы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Галикеева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Гузель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Фанилевна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доцент кафедры генетики и химии БГПУ им.М.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Галимова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Эльвира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Мансуровна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доцент кафедры генетики и химии БГПУ им.М.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учащиеся 9-11 классов</w:t>
            </w:r>
          </w:p>
        </w:tc>
      </w:tr>
      <w:tr w:rsidR="0038500A" w:rsidRPr="00BD36ED" w:rsidTr="007B49F0">
        <w:trPr>
          <w:cantSplit/>
          <w:trHeight w:val="1440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8500A" w:rsidRPr="003167CD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Практикум-интенсив</w:t>
            </w:r>
            <w:proofErr w:type="spellEnd"/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«Занимательная химия»</w:t>
            </w:r>
            <w:r w:rsidRPr="00316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9-11 классов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Якупова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Лилия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Рафиковна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доцент кафедры генетики и химии БГПУ им.М.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</w:p>
          <w:p w:rsidR="0038500A" w:rsidRPr="003167CD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учащиеся 9- 11 классов</w:t>
            </w:r>
          </w:p>
        </w:tc>
      </w:tr>
      <w:tr w:rsidR="0038500A" w:rsidRPr="00BD36ED" w:rsidTr="007B49F0">
        <w:trPr>
          <w:cantSplit/>
          <w:trHeight w:val="1390"/>
        </w:trPr>
        <w:tc>
          <w:tcPr>
            <w:tcW w:w="81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10.10.23</w:t>
            </w:r>
          </w:p>
        </w:tc>
        <w:tc>
          <w:tcPr>
            <w:tcW w:w="1848" w:type="dxa"/>
            <w:vMerge w:val="restart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703, 705 ауд.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C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 по курсу «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Биомониторинг</w:t>
            </w:r>
            <w:proofErr w:type="spellEnd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» профессии «Эколог» </w:t>
            </w:r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всероссийского 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профориентационного</w:t>
            </w:r>
            <w:proofErr w:type="spellEnd"/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проекта "Билет в будущее"</w:t>
            </w:r>
          </w:p>
          <w:p w:rsidR="0038500A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доцент кафедры 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БиБО</w:t>
            </w:r>
            <w:proofErr w:type="spellEnd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А.И.Фазлутдинова</w:t>
            </w:r>
            <w:proofErr w:type="spellEnd"/>
          </w:p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учащиеся 11 классов</w:t>
            </w:r>
          </w:p>
        </w:tc>
      </w:tr>
      <w:tr w:rsidR="0038500A" w:rsidRPr="00BD36ED" w:rsidTr="007B49F0">
        <w:trPr>
          <w:cantSplit/>
          <w:trHeight w:val="1440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C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«Генетик» профессии «Генетик» </w:t>
            </w:r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всероссийского 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профориентационного</w:t>
            </w:r>
            <w:proofErr w:type="spellEnd"/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проекта "Билет в будущее"</w:t>
            </w:r>
          </w:p>
          <w:p w:rsidR="0038500A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доцент кафедры 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ГиХ</w:t>
            </w:r>
            <w:proofErr w:type="spellEnd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Э.М.Галимова</w:t>
            </w:r>
            <w:proofErr w:type="spellEnd"/>
          </w:p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учащиеся 11 классов</w:t>
            </w:r>
          </w:p>
        </w:tc>
      </w:tr>
      <w:tr w:rsidR="0038500A" w:rsidRPr="00BD36ED" w:rsidTr="007B49F0">
        <w:trPr>
          <w:cantSplit/>
          <w:trHeight w:val="1501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Лекция: Успехи органической химии в молекулярном дизайне лекарств и материалов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Спикер: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Мингалеева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Галина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Рамилевна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научный сотрудник лаборатории полимерной химии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УфИХ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УФИЦ РАН</w:t>
            </w:r>
          </w:p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ВУЗов и СПО</w:t>
            </w:r>
          </w:p>
        </w:tc>
      </w:tr>
      <w:tr w:rsidR="0038500A" w:rsidRPr="00BD36ED" w:rsidTr="007B49F0">
        <w:trPr>
          <w:cantSplit/>
          <w:trHeight w:val="291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605 ауд.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8500A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Географический турнир «Знаток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500A" w:rsidRDefault="0038500A" w:rsidP="007B49F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Тьютер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Уткин М.П., старший преподаватель </w:t>
            </w:r>
            <w:hyperlink r:id="rId6" w:history="1">
              <w:r w:rsidRPr="00BD36ED">
                <w:rPr>
                  <w:rStyle w:val="a3"/>
                  <w:rFonts w:ascii="Times New Roman" w:eastAsia="SimSun" w:hAnsi="Times New Roman" w:cs="Times New Roman"/>
                  <w:color w:val="auto"/>
                  <w:sz w:val="24"/>
                  <w:szCs w:val="24"/>
                  <w:u w:val="none"/>
                </w:rPr>
                <w:t>Института развития образования Республики Башкортостан</w:t>
              </w:r>
            </w:hyperlink>
          </w:p>
          <w:p w:rsidR="0038500A" w:rsidRDefault="0038500A" w:rsidP="007B49F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ЕГФ</w:t>
            </w:r>
          </w:p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0A" w:rsidRPr="00BD36ED" w:rsidTr="007B49F0">
        <w:trPr>
          <w:cantSplit/>
          <w:trHeight w:val="1808"/>
        </w:trPr>
        <w:tc>
          <w:tcPr>
            <w:tcW w:w="81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12.10.23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Настоящее и будущее полимерных материалов 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Спикер: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Мингалеева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Галина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Рамилевна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научный сотрудник лаборатории полимерной химии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УфИХ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УФИЦ РАН</w:t>
            </w:r>
          </w:p>
          <w:p w:rsidR="0038500A" w:rsidRPr="00BD36ED" w:rsidRDefault="0038500A" w:rsidP="007B49F0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ВУЗов и СПО</w:t>
            </w:r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8500A" w:rsidRPr="00BD36ED" w:rsidTr="007B49F0">
        <w:trPr>
          <w:cantSplit/>
          <w:trHeight w:val="1218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зал 2к.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Лекция: </w:t>
            </w:r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>Таежными тропами: повести о жизни животных</w:t>
            </w:r>
          </w:p>
          <w:p w:rsidR="0038500A" w:rsidRDefault="0038500A" w:rsidP="007B49F0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</w:t>
            </w:r>
            <w:proofErr w:type="spellStart"/>
            <w:r w:rsidRPr="0031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Зиганшин</w:t>
            </w:r>
            <w:proofErr w:type="spellEnd"/>
            <w:r w:rsidRPr="0031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Камиль</w:t>
            </w:r>
            <w:proofErr w:type="spellEnd"/>
            <w:r w:rsidRPr="0031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Фарукшинович</w:t>
            </w:r>
            <w:proofErr w:type="spellEnd"/>
            <w:r w:rsidRPr="0031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писатель, путешественник, естествоиспытатель, меценат, общественный деятель, учредитель Фонда защиты диких животных РБ, почётный председатель РГО РБ</w:t>
            </w:r>
          </w:p>
          <w:p w:rsidR="0038500A" w:rsidRPr="00BD36ED" w:rsidRDefault="0038500A" w:rsidP="007B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ВУЗов и СПО</w:t>
            </w:r>
          </w:p>
        </w:tc>
      </w:tr>
      <w:tr w:rsidR="0038500A" w:rsidRPr="00BD36ED" w:rsidTr="007B49F0">
        <w:trPr>
          <w:cantSplit/>
          <w:trHeight w:val="1218"/>
        </w:trPr>
        <w:tc>
          <w:tcPr>
            <w:tcW w:w="81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13.10.23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713 ауд.,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«Постановка научного химического эксперимента» 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3167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Якупова</w:t>
            </w:r>
            <w:proofErr w:type="spellEnd"/>
            <w:r w:rsidRPr="003167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Л.Р.</w:t>
            </w:r>
            <w:r w:rsidRPr="00316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доцент кафедры генетики и химии БГПУ им.М.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Лукша Р.С., старший преподаватель кафедры генетики и химии.</w:t>
            </w:r>
          </w:p>
          <w:p w:rsidR="0038500A" w:rsidRPr="00C440B8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ВУЗов и СПО</w:t>
            </w:r>
          </w:p>
        </w:tc>
      </w:tr>
      <w:tr w:rsidR="0038500A" w:rsidRPr="00BD36ED" w:rsidTr="007B49F0">
        <w:trPr>
          <w:cantSplit/>
          <w:trHeight w:val="1399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Читальный зал 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Лекция: </w:t>
            </w:r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особо-охраняемыми</w:t>
            </w:r>
            <w:proofErr w:type="spellEnd"/>
            <w:r w:rsidRPr="0031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природными территориями и экологический туризм</w:t>
            </w:r>
          </w:p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</w:t>
            </w:r>
            <w:r w:rsidRPr="00BD3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Салават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Тагирович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Нафиков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, бизнесмен, экс-председатель Государственного комитета Республики Башкортостан по туризму</w:t>
            </w:r>
            <w:r w:rsidRPr="00BD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ВУЗов и СПО</w:t>
            </w:r>
          </w:p>
        </w:tc>
      </w:tr>
      <w:tr w:rsidR="0038500A" w:rsidRPr="00BD36ED" w:rsidTr="007B49F0">
        <w:trPr>
          <w:cantSplit/>
          <w:trHeight w:val="862"/>
        </w:trPr>
        <w:tc>
          <w:tcPr>
            <w:tcW w:w="81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14.10.23</w:t>
            </w:r>
          </w:p>
        </w:tc>
        <w:tc>
          <w:tcPr>
            <w:tcW w:w="1848" w:type="dxa"/>
            <w:vAlign w:val="center"/>
          </w:tcPr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:rsidR="0038500A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6095" w:type="dxa"/>
          </w:tcPr>
          <w:p w:rsidR="0038500A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студентов с выдающимися выпускниками ЕГФ</w:t>
            </w:r>
          </w:p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студенты ЕГФ</w:t>
            </w:r>
          </w:p>
        </w:tc>
      </w:tr>
      <w:tr w:rsidR="0038500A" w:rsidRPr="00BD36ED" w:rsidTr="007B49F0">
        <w:trPr>
          <w:cantSplit/>
          <w:trHeight w:val="1560"/>
        </w:trPr>
        <w:tc>
          <w:tcPr>
            <w:tcW w:w="81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extDirection w:val="btLr"/>
            <w:vAlign w:val="center"/>
          </w:tcPr>
          <w:p w:rsidR="0038500A" w:rsidRPr="00BD36ED" w:rsidRDefault="0038500A" w:rsidP="007B49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38500A" w:rsidRPr="00BD36ED" w:rsidRDefault="0038500A" w:rsidP="007B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38500A" w:rsidRPr="00BD36ED" w:rsidRDefault="0038500A" w:rsidP="007B49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Закрытие фестиваля</w:t>
            </w:r>
            <w:r w:rsidRPr="00BD3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8500A" w:rsidRPr="00BD36ED" w:rsidRDefault="0038500A" w:rsidP="0038500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eastAsia="Times New Roman" w:hAnsi="Times New Roman" w:cs="Times New Roman"/>
                <w:sz w:val="24"/>
                <w:szCs w:val="24"/>
              </w:rPr>
              <w:t>ЕГФ – 50 лет!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Юбилейный концерт. </w:t>
            </w:r>
          </w:p>
          <w:p w:rsidR="0038500A" w:rsidRPr="00BD36ED" w:rsidRDefault="0038500A" w:rsidP="0038500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Награждение победителей </w:t>
            </w:r>
            <w:proofErr w:type="gramStart"/>
            <w:r w:rsidRPr="00BD36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BD3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36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дистанционного конкурса научных работ юных исследователей «Проблемы современной экологии» </w:t>
            </w:r>
          </w:p>
          <w:p w:rsidR="0038500A" w:rsidRPr="00BD36ED" w:rsidRDefault="0038500A" w:rsidP="0038500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Аллея выпускников (фотовыставка)</w:t>
            </w:r>
          </w:p>
        </w:tc>
      </w:tr>
    </w:tbl>
    <w:p w:rsidR="0038500A" w:rsidRDefault="0038500A" w:rsidP="003850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87800" w:rsidRDefault="00187800"/>
    <w:sectPr w:rsidR="00187800" w:rsidSect="0018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659"/>
    <w:multiLevelType w:val="multilevel"/>
    <w:tmpl w:val="0F1A06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500A"/>
    <w:rsid w:val="00187800"/>
    <w:rsid w:val="0038500A"/>
    <w:rsid w:val="00F4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0A"/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00A"/>
    <w:rPr>
      <w:color w:val="0000FF"/>
      <w:u w:val="single"/>
    </w:rPr>
  </w:style>
  <w:style w:type="table" w:customStyle="1" w:styleId="Style12">
    <w:name w:val="_Style 12"/>
    <w:basedOn w:val="a1"/>
    <w:rsid w:val="0038500A"/>
    <w:pPr>
      <w:spacing w:after="0" w:line="240" w:lineRule="auto"/>
    </w:pPr>
    <w:rPr>
      <w:rFonts w:eastAsia="SimSu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rb.ru/" TargetMode="External"/><Relationship Id="rId5" Type="http://schemas.openxmlformats.org/officeDocument/2006/relationships/hyperlink" Target="https://iro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3717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2023-09-30T10:38:00Z</dcterms:created>
  <dcterms:modified xsi:type="dcterms:W3CDTF">2023-09-30T10:39:00Z</dcterms:modified>
</cp:coreProperties>
</file>