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294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294">
        <w:rPr>
          <w:rFonts w:ascii="Times New Roman" w:hAnsi="Times New Roman"/>
          <w:b/>
          <w:sz w:val="24"/>
          <w:szCs w:val="24"/>
        </w:rPr>
        <w:t>Министерство образования и науки Алтайского края</w:t>
      </w:r>
    </w:p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294">
        <w:rPr>
          <w:rFonts w:ascii="Times New Roman" w:hAnsi="Times New Roman"/>
          <w:b/>
          <w:color w:val="000000"/>
          <w:sz w:val="24"/>
          <w:szCs w:val="24"/>
        </w:rPr>
        <w:t xml:space="preserve">ФГБОУ </w:t>
      </w:r>
      <w:proofErr w:type="gramStart"/>
      <w:r w:rsidRPr="006A0294">
        <w:rPr>
          <w:rFonts w:ascii="Times New Roman" w:hAnsi="Times New Roman"/>
          <w:b/>
          <w:color w:val="000000"/>
          <w:sz w:val="24"/>
          <w:szCs w:val="24"/>
        </w:rPr>
        <w:t>ВО</w:t>
      </w:r>
      <w:proofErr w:type="gramEnd"/>
      <w:r w:rsidRPr="006A0294">
        <w:rPr>
          <w:rFonts w:ascii="Times New Roman" w:hAnsi="Times New Roman"/>
          <w:b/>
          <w:color w:val="000000"/>
          <w:sz w:val="24"/>
          <w:szCs w:val="24"/>
        </w:rPr>
        <w:t xml:space="preserve"> «Алтайский государственный педагогический университет»,</w:t>
      </w:r>
    </w:p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294">
        <w:rPr>
          <w:rFonts w:ascii="Times New Roman" w:hAnsi="Times New Roman"/>
          <w:b/>
          <w:color w:val="000000"/>
          <w:sz w:val="24"/>
          <w:szCs w:val="24"/>
        </w:rPr>
        <w:t xml:space="preserve">ФГБОУ </w:t>
      </w:r>
      <w:proofErr w:type="gramStart"/>
      <w:r w:rsidRPr="006A0294">
        <w:rPr>
          <w:rFonts w:ascii="Times New Roman" w:hAnsi="Times New Roman"/>
          <w:b/>
          <w:color w:val="000000"/>
          <w:sz w:val="24"/>
          <w:szCs w:val="24"/>
        </w:rPr>
        <w:t>ВО</w:t>
      </w:r>
      <w:proofErr w:type="gramEnd"/>
      <w:r w:rsidRPr="006A0294">
        <w:rPr>
          <w:rFonts w:ascii="Times New Roman" w:hAnsi="Times New Roman"/>
          <w:b/>
          <w:color w:val="000000"/>
          <w:sz w:val="24"/>
          <w:szCs w:val="24"/>
        </w:rPr>
        <w:t xml:space="preserve"> «Башкирский государственный педагогический университет</w:t>
      </w:r>
    </w:p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0294">
        <w:rPr>
          <w:rFonts w:ascii="Times New Roman" w:hAnsi="Times New Roman"/>
          <w:b/>
          <w:sz w:val="24"/>
          <w:szCs w:val="24"/>
          <w:lang w:eastAsia="ru-RU"/>
        </w:rPr>
        <w:t>им. М. Акмуллы»,</w:t>
      </w:r>
    </w:p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294">
        <w:rPr>
          <w:rFonts w:ascii="Times New Roman" w:hAnsi="Times New Roman"/>
          <w:b/>
          <w:color w:val="000000"/>
          <w:sz w:val="24"/>
          <w:szCs w:val="24"/>
        </w:rPr>
        <w:t>ФГБОУ ВО «Горн</w:t>
      </w:r>
      <w:bookmarkStart w:id="0" w:name="_GoBack"/>
      <w:bookmarkEnd w:id="0"/>
      <w:r w:rsidRPr="006A0294">
        <w:rPr>
          <w:rFonts w:ascii="Times New Roman" w:hAnsi="Times New Roman"/>
          <w:b/>
          <w:color w:val="000000"/>
          <w:sz w:val="24"/>
          <w:szCs w:val="24"/>
        </w:rPr>
        <w:t>о-Алтайский государственный университет»,</w:t>
      </w:r>
    </w:p>
    <w:p w:rsidR="00261C03" w:rsidRPr="006A0294" w:rsidRDefault="00261C03" w:rsidP="006A02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294">
        <w:rPr>
          <w:rFonts w:ascii="Times New Roman" w:hAnsi="Times New Roman"/>
          <w:b/>
          <w:color w:val="000000"/>
          <w:sz w:val="24"/>
          <w:szCs w:val="24"/>
        </w:rPr>
        <w:t xml:space="preserve">ФГБОУ </w:t>
      </w:r>
      <w:proofErr w:type="gramStart"/>
      <w:r w:rsidRPr="006A0294">
        <w:rPr>
          <w:rFonts w:ascii="Times New Roman" w:hAnsi="Times New Roman"/>
          <w:b/>
          <w:color w:val="000000"/>
          <w:sz w:val="24"/>
          <w:szCs w:val="24"/>
        </w:rPr>
        <w:t>ВО</w:t>
      </w:r>
      <w:proofErr w:type="gramEnd"/>
      <w:r w:rsidRPr="006A0294">
        <w:rPr>
          <w:rFonts w:ascii="Times New Roman" w:hAnsi="Times New Roman"/>
          <w:b/>
          <w:color w:val="000000"/>
          <w:sz w:val="24"/>
          <w:szCs w:val="24"/>
        </w:rPr>
        <w:t xml:space="preserve"> «Новосибирский государственный педагогический университет»</w:t>
      </w:r>
    </w:p>
    <w:p w:rsidR="00261C03" w:rsidRPr="006A0294" w:rsidRDefault="00261C03" w:rsidP="006A029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294">
        <w:rPr>
          <w:rFonts w:ascii="Times New Roman" w:hAnsi="Times New Roman"/>
          <w:b/>
          <w:color w:val="000000"/>
          <w:sz w:val="24"/>
          <w:szCs w:val="24"/>
        </w:rPr>
        <w:t>при поддержке</w:t>
      </w:r>
    </w:p>
    <w:p w:rsidR="00261C03" w:rsidRPr="006A0294" w:rsidRDefault="00261C03" w:rsidP="006A0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294">
        <w:rPr>
          <w:rFonts w:ascii="Times New Roman" w:hAnsi="Times New Roman"/>
          <w:b/>
          <w:sz w:val="24"/>
          <w:szCs w:val="24"/>
        </w:rPr>
        <w:t xml:space="preserve">ГАОУ </w:t>
      </w:r>
      <w:proofErr w:type="gramStart"/>
      <w:r w:rsidRPr="006A0294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6A0294">
        <w:rPr>
          <w:rFonts w:ascii="Times New Roman" w:hAnsi="Times New Roman"/>
          <w:b/>
          <w:sz w:val="24"/>
          <w:szCs w:val="24"/>
        </w:rPr>
        <w:t xml:space="preserve"> «Московский городской педагогический университет»</w:t>
      </w:r>
    </w:p>
    <w:p w:rsidR="00261C03" w:rsidRPr="002D7E81" w:rsidRDefault="00261C03" w:rsidP="002D7E81">
      <w:pPr>
        <w:widowControl w:val="0"/>
        <w:spacing w:after="0"/>
        <w:ind w:left="1701" w:firstLine="1080"/>
        <w:jc w:val="center"/>
        <w:rPr>
          <w:rFonts w:ascii="Times New Roman" w:hAnsi="Times New Roman"/>
          <w:sz w:val="24"/>
          <w:szCs w:val="24"/>
        </w:rPr>
      </w:pPr>
    </w:p>
    <w:p w:rsidR="00261C03" w:rsidRPr="00646609" w:rsidRDefault="00261C03" w:rsidP="00C97FCE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Положение</w:t>
      </w:r>
    </w:p>
    <w:p w:rsidR="00261C03" w:rsidRDefault="00261C03" w:rsidP="00C97FCE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17C2">
        <w:rPr>
          <w:rFonts w:ascii="Times New Roman" w:hAnsi="Times New Roman"/>
          <w:b/>
          <w:color w:val="000000"/>
          <w:sz w:val="28"/>
          <w:szCs w:val="28"/>
        </w:rPr>
        <w:t xml:space="preserve">о межрегиональном заочном конкурсе </w:t>
      </w:r>
      <w:proofErr w:type="spellStart"/>
      <w:r w:rsidRPr="003B17C2">
        <w:rPr>
          <w:rFonts w:ascii="Times New Roman" w:hAnsi="Times New Roman"/>
          <w:b/>
          <w:color w:val="000000"/>
          <w:sz w:val="28"/>
          <w:szCs w:val="28"/>
        </w:rPr>
        <w:t>видеоуроков</w:t>
      </w:r>
      <w:proofErr w:type="spellEnd"/>
      <w:r w:rsidRPr="003B17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1C03" w:rsidRPr="003B17C2" w:rsidRDefault="00261C03" w:rsidP="00C97FCE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учителей сельских школ</w:t>
      </w:r>
    </w:p>
    <w:p w:rsidR="00261C03" w:rsidRPr="003B17C2" w:rsidRDefault="00261C03" w:rsidP="00C97FCE">
      <w:pPr>
        <w:spacing w:after="0"/>
        <w:ind w:firstLine="567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B17C2">
        <w:rPr>
          <w:rFonts w:ascii="Times New Roman" w:hAnsi="Times New Roman"/>
          <w:b/>
          <w:color w:val="0070C0"/>
          <w:sz w:val="28"/>
          <w:szCs w:val="28"/>
        </w:rPr>
        <w:t>«УРОК – ФОРМУЛА УСПЕХА»,</w:t>
      </w:r>
    </w:p>
    <w:p w:rsidR="00261C03" w:rsidRPr="003B17C2" w:rsidRDefault="00261C03" w:rsidP="00C97FC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B17C2">
        <w:rPr>
          <w:rFonts w:ascii="Times New Roman" w:hAnsi="Times New Roman"/>
          <w:sz w:val="28"/>
          <w:szCs w:val="28"/>
        </w:rPr>
        <w:t>организованн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3B17C2">
        <w:rPr>
          <w:rFonts w:ascii="Times New Roman" w:hAnsi="Times New Roman"/>
          <w:sz w:val="28"/>
          <w:szCs w:val="28"/>
        </w:rPr>
        <w:t xml:space="preserve"> в рамках</w:t>
      </w:r>
    </w:p>
    <w:p w:rsidR="00261C03" w:rsidRPr="005A6627" w:rsidRDefault="00261C03" w:rsidP="00C97FC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66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6627">
        <w:rPr>
          <w:rFonts w:ascii="Times New Roman" w:hAnsi="Times New Roman"/>
          <w:b/>
          <w:sz w:val="28"/>
          <w:szCs w:val="28"/>
        </w:rPr>
        <w:t xml:space="preserve"> Международного Форума «Молодой учитель.</w:t>
      </w:r>
      <w:proofErr w:type="gramEnd"/>
      <w:r w:rsidRPr="005A6627">
        <w:rPr>
          <w:rFonts w:ascii="Times New Roman" w:hAnsi="Times New Roman"/>
          <w:b/>
          <w:sz w:val="28"/>
          <w:szCs w:val="28"/>
        </w:rPr>
        <w:t xml:space="preserve"> Формула успеха»</w:t>
      </w:r>
    </w:p>
    <w:p w:rsidR="00261C03" w:rsidRPr="003B17C2" w:rsidRDefault="00261C03" w:rsidP="00242539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17C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261C03" w:rsidRPr="003B17C2" w:rsidRDefault="00261C03" w:rsidP="00951B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B17C2">
        <w:rPr>
          <w:rFonts w:ascii="Times New Roman" w:hAnsi="Times New Roman"/>
          <w:sz w:val="28"/>
          <w:szCs w:val="28"/>
        </w:rPr>
        <w:t xml:space="preserve">Настоящее Положение регламентирует порядок, условия проведения и участия в 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межрегиональном заочном конкурсе </w:t>
      </w:r>
      <w:proofErr w:type="spellStart"/>
      <w:r w:rsidRPr="003B17C2">
        <w:rPr>
          <w:rFonts w:ascii="Times New Roman" w:hAnsi="Times New Roman"/>
          <w:color w:val="000000"/>
          <w:sz w:val="28"/>
          <w:szCs w:val="28"/>
        </w:rPr>
        <w:t>видеоуроков</w:t>
      </w:r>
      <w:proofErr w:type="spellEnd"/>
      <w:r w:rsidRPr="003B17C2">
        <w:rPr>
          <w:rFonts w:ascii="Times New Roman" w:hAnsi="Times New Roman"/>
          <w:color w:val="000000"/>
          <w:sz w:val="28"/>
          <w:szCs w:val="28"/>
        </w:rPr>
        <w:t xml:space="preserve"> учителей сельских школ</w:t>
      </w:r>
      <w:r w:rsidRPr="003B17C2">
        <w:rPr>
          <w:rFonts w:ascii="Times New Roman" w:hAnsi="Times New Roman"/>
          <w:b/>
          <w:color w:val="000000"/>
          <w:sz w:val="28"/>
          <w:szCs w:val="28"/>
        </w:rPr>
        <w:t xml:space="preserve"> «Урок – формула успеха»</w:t>
      </w:r>
      <w:r w:rsidRPr="003B17C2">
        <w:rPr>
          <w:rFonts w:ascii="Times New Roman" w:hAnsi="Times New Roman"/>
          <w:b/>
          <w:sz w:val="28"/>
          <w:szCs w:val="28"/>
        </w:rPr>
        <w:t xml:space="preserve"> (далее Конкурс); </w:t>
      </w:r>
      <w:r w:rsidRPr="003B17C2">
        <w:rPr>
          <w:rFonts w:ascii="Times New Roman" w:hAnsi="Times New Roman"/>
          <w:sz w:val="28"/>
          <w:szCs w:val="28"/>
        </w:rPr>
        <w:t>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 критерии их оценивания; порядок определения победителей и их награждени</w:t>
      </w:r>
      <w:r>
        <w:rPr>
          <w:rFonts w:ascii="Times New Roman" w:hAnsi="Times New Roman"/>
          <w:sz w:val="28"/>
          <w:szCs w:val="28"/>
        </w:rPr>
        <w:t>е</w:t>
      </w:r>
      <w:r w:rsidRPr="003B17C2">
        <w:rPr>
          <w:rFonts w:ascii="Times New Roman" w:hAnsi="Times New Roman"/>
          <w:sz w:val="28"/>
          <w:szCs w:val="28"/>
        </w:rPr>
        <w:t>, а также выдачи сертификата за участие в Конкурсе.</w:t>
      </w:r>
      <w:proofErr w:type="gramEnd"/>
      <w:r w:rsidRPr="003B17C2">
        <w:rPr>
          <w:rFonts w:ascii="Times New Roman" w:hAnsi="Times New Roman"/>
          <w:sz w:val="28"/>
          <w:szCs w:val="28"/>
        </w:rPr>
        <w:t xml:space="preserve"> Все документы, сопровождающие Положение Конкурса являются официальными документами Конкурса.</w:t>
      </w:r>
    </w:p>
    <w:p w:rsidR="00261C03" w:rsidRPr="003B17C2" w:rsidRDefault="00261C03" w:rsidP="005A6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/>
          <w:sz w:val="28"/>
          <w:szCs w:val="28"/>
        </w:rPr>
        <w:t>Ц</w:t>
      </w:r>
      <w:r w:rsidRPr="003B17C2">
        <w:rPr>
          <w:rFonts w:ascii="Times New Roman" w:hAnsi="Times New Roman"/>
          <w:b/>
          <w:sz w:val="28"/>
          <w:szCs w:val="28"/>
        </w:rPr>
        <w:t>ель Конкурса</w:t>
      </w:r>
      <w:r w:rsidRPr="003B17C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Создание условий для всестороннего развития учителей школ сельских территорий субъектов РФ; формирование единого образовательного пространства, </w:t>
      </w:r>
      <w:proofErr w:type="spellStart"/>
      <w:r>
        <w:rPr>
          <w:rFonts w:ascii="Times New Roman" w:hAnsi="Times New Roman"/>
          <w:sz w:val="28"/>
          <w:szCs w:val="28"/>
        </w:rPr>
        <w:t>конкурентноспособной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среды, стимулирующей творческую активность педагогов.</w:t>
      </w:r>
    </w:p>
    <w:p w:rsidR="00261C03" w:rsidRPr="003B17C2" w:rsidRDefault="00261C03" w:rsidP="00951B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>1.3. Организатор конкурса – Алтайский государственный педагогический университет (</w:t>
      </w:r>
      <w:proofErr w:type="gramStart"/>
      <w:r w:rsidRPr="003B17C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3B17C2">
        <w:rPr>
          <w:rFonts w:ascii="Times New Roman" w:hAnsi="Times New Roman"/>
          <w:color w:val="000000"/>
          <w:sz w:val="28"/>
          <w:szCs w:val="28"/>
        </w:rPr>
        <w:t>. Барнаул) при поддержке Министерства образования и молодежной политики Алтайского края.</w:t>
      </w:r>
    </w:p>
    <w:p w:rsidR="00261C03" w:rsidRPr="003B17C2" w:rsidRDefault="00261C03" w:rsidP="00875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>Вузы-партнеры – организаторы региональн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 Конкурса:</w:t>
      </w:r>
    </w:p>
    <w:p w:rsidR="00261C03" w:rsidRPr="003B17C2" w:rsidRDefault="00261C03" w:rsidP="008753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 xml:space="preserve">Башкирский государственный педагогический университет </w:t>
      </w:r>
      <w:r w:rsidRPr="003B17C2">
        <w:rPr>
          <w:rFonts w:ascii="Times New Roman" w:hAnsi="Times New Roman"/>
          <w:sz w:val="28"/>
          <w:szCs w:val="28"/>
        </w:rPr>
        <w:t>им. М. Акмуллы,</w:t>
      </w:r>
    </w:p>
    <w:p w:rsidR="00261C03" w:rsidRPr="003B17C2" w:rsidRDefault="00261C03" w:rsidP="008753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>Горно-Алтайский государственный университет,</w:t>
      </w:r>
    </w:p>
    <w:p w:rsidR="00261C03" w:rsidRDefault="00261C03" w:rsidP="008753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>Новосибирский государственный педагогический университет.</w:t>
      </w:r>
    </w:p>
    <w:p w:rsidR="00261C03" w:rsidRPr="003B17C2" w:rsidRDefault="00261C03" w:rsidP="00951B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B17C2">
        <w:rPr>
          <w:rFonts w:ascii="Times New Roman" w:hAnsi="Times New Roman"/>
          <w:sz w:val="28"/>
          <w:szCs w:val="28"/>
        </w:rPr>
        <w:t>Конкурс проводится в заочной форме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 в два этапа:</w:t>
      </w:r>
    </w:p>
    <w:p w:rsidR="00261C03" w:rsidRPr="003B17C2" w:rsidRDefault="00261C03" w:rsidP="006547F5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Региональный этап 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>с 01.0</w:t>
      </w:r>
      <w:r>
        <w:rPr>
          <w:rFonts w:ascii="Times New Roman" w:hAnsi="Times New Roman"/>
          <w:b/>
          <w:color w:val="0070C0"/>
          <w:sz w:val="28"/>
          <w:szCs w:val="28"/>
        </w:rPr>
        <w:t>9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 xml:space="preserve">.2017 г. по </w:t>
      </w:r>
      <w:r>
        <w:rPr>
          <w:rFonts w:ascii="Times New Roman" w:hAnsi="Times New Roman"/>
          <w:b/>
          <w:color w:val="0070C0"/>
          <w:sz w:val="28"/>
          <w:szCs w:val="28"/>
        </w:rPr>
        <w:t>10.02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>.201</w:t>
      </w:r>
      <w:r>
        <w:rPr>
          <w:rFonts w:ascii="Times New Roman" w:hAnsi="Times New Roman"/>
          <w:b/>
          <w:color w:val="0070C0"/>
          <w:sz w:val="28"/>
          <w:szCs w:val="28"/>
        </w:rPr>
        <w:t>8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 xml:space="preserve"> г</w:t>
      </w:r>
      <w:r w:rsidRPr="003B17C2">
        <w:rPr>
          <w:rFonts w:ascii="Times New Roman" w:hAnsi="Times New Roman"/>
          <w:color w:val="0070C0"/>
          <w:sz w:val="28"/>
          <w:szCs w:val="28"/>
        </w:rPr>
        <w:t>.</w:t>
      </w:r>
    </w:p>
    <w:p w:rsidR="00261C03" w:rsidRDefault="00261C03" w:rsidP="006547F5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Межрегиональный этап 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0070C0"/>
          <w:sz w:val="28"/>
          <w:szCs w:val="28"/>
        </w:rPr>
        <w:t>20.02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>.201</w:t>
      </w:r>
      <w:r>
        <w:rPr>
          <w:rFonts w:ascii="Times New Roman" w:hAnsi="Times New Roman"/>
          <w:b/>
          <w:color w:val="0070C0"/>
          <w:sz w:val="28"/>
          <w:szCs w:val="28"/>
        </w:rPr>
        <w:t>8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 xml:space="preserve"> г. по 2</w:t>
      </w:r>
      <w:r>
        <w:rPr>
          <w:rFonts w:ascii="Times New Roman" w:hAnsi="Times New Roman"/>
          <w:b/>
          <w:color w:val="0070C0"/>
          <w:sz w:val="28"/>
          <w:szCs w:val="28"/>
        </w:rPr>
        <w:t>0.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>.201</w:t>
      </w:r>
      <w:r>
        <w:rPr>
          <w:rFonts w:ascii="Times New Roman" w:hAnsi="Times New Roman"/>
          <w:b/>
          <w:color w:val="0070C0"/>
          <w:sz w:val="28"/>
          <w:szCs w:val="28"/>
        </w:rPr>
        <w:t>8</w:t>
      </w:r>
      <w:r w:rsidRPr="003B17C2">
        <w:rPr>
          <w:rFonts w:ascii="Times New Roman" w:hAnsi="Times New Roman"/>
          <w:b/>
          <w:color w:val="0070C0"/>
          <w:sz w:val="28"/>
          <w:szCs w:val="28"/>
        </w:rPr>
        <w:t xml:space="preserve"> г.</w:t>
      </w:r>
    </w:p>
    <w:p w:rsidR="00261C03" w:rsidRPr="003B17C2" w:rsidRDefault="00261C03" w:rsidP="00224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056">
        <w:rPr>
          <w:rFonts w:ascii="Times New Roman" w:hAnsi="Times New Roman"/>
          <w:b/>
          <w:sz w:val="28"/>
          <w:szCs w:val="28"/>
        </w:rPr>
        <w:t>2. Условия и порядок участия в Конкурсе</w:t>
      </w:r>
      <w:r w:rsidRPr="003B17C2">
        <w:rPr>
          <w:rFonts w:ascii="Times New Roman" w:hAnsi="Times New Roman"/>
          <w:b/>
          <w:sz w:val="28"/>
          <w:szCs w:val="28"/>
        </w:rPr>
        <w:t>.</w:t>
      </w:r>
    </w:p>
    <w:p w:rsidR="00261C03" w:rsidRPr="003B17C2" w:rsidRDefault="00261C03" w:rsidP="003B17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2.1. 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На конкурс принимаются авторские видеоматериалы уроков учителей, работающих в настоящее время в сельских образовательных организациях субъектов РФ, выполненные индивидуально или в составе команды численностью не более трех человек, работающих в одном образовательном учреждении, </w:t>
      </w:r>
      <w:r w:rsidRPr="003B17C2">
        <w:rPr>
          <w:rFonts w:ascii="Times New Roman" w:hAnsi="Times New Roman"/>
          <w:color w:val="000000"/>
          <w:sz w:val="28"/>
          <w:szCs w:val="28"/>
        </w:rPr>
        <w:lastRenderedPageBreak/>
        <w:t>презентующие методики и технологии проведения учебных занятий для определенных целевых групп детей и молодежи по тематике конкурса.</w:t>
      </w:r>
    </w:p>
    <w:p w:rsidR="00261C03" w:rsidRPr="003B17C2" w:rsidRDefault="00261C03" w:rsidP="002425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2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B17C2">
        <w:rPr>
          <w:rFonts w:ascii="Times New Roman" w:hAnsi="Times New Roman"/>
          <w:color w:val="000000"/>
          <w:sz w:val="28"/>
          <w:szCs w:val="28"/>
        </w:rPr>
        <w:t>. Участие в конкурсе является бесплатным. Организационный взнос не взимается.</w:t>
      </w:r>
    </w:p>
    <w:p w:rsidR="00261C03" w:rsidRPr="003B17C2" w:rsidRDefault="00261C03" w:rsidP="00D91B64">
      <w:pPr>
        <w:spacing w:after="0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3B17C2">
        <w:rPr>
          <w:rFonts w:ascii="Times New Roman" w:hAnsi="Times New Roman"/>
          <w:sz w:val="28"/>
          <w:szCs w:val="28"/>
        </w:rPr>
        <w:t xml:space="preserve">. Участники Конкурса представляют свои работы по </w:t>
      </w:r>
      <w:r>
        <w:rPr>
          <w:rFonts w:ascii="Times New Roman" w:hAnsi="Times New Roman"/>
          <w:sz w:val="28"/>
          <w:szCs w:val="28"/>
        </w:rPr>
        <w:t>следующим номинациям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61C03" w:rsidRPr="003B17C2" w:rsidRDefault="00261C03" w:rsidP="00D91B6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Урок в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начальной школ</w:t>
      </w:r>
      <w:r>
        <w:rPr>
          <w:rFonts w:ascii="Times New Roman" w:hAnsi="Times New Roman"/>
          <w:i/>
          <w:sz w:val="28"/>
          <w:szCs w:val="28"/>
          <w:u w:val="single"/>
        </w:rPr>
        <w:t>е</w:t>
      </w:r>
      <w:r w:rsidRPr="003B17C2">
        <w:rPr>
          <w:rFonts w:ascii="Times New Roman" w:hAnsi="Times New Roman"/>
          <w:sz w:val="28"/>
          <w:szCs w:val="28"/>
        </w:rPr>
        <w:t xml:space="preserve"> (русский язык, чтение, математика, окружающий мир, </w:t>
      </w:r>
      <w:r>
        <w:rPr>
          <w:rFonts w:ascii="Times New Roman" w:hAnsi="Times New Roman"/>
          <w:sz w:val="28"/>
          <w:szCs w:val="28"/>
        </w:rPr>
        <w:t>история, интегрированные уроки, 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предметам);</w:t>
      </w:r>
    </w:p>
    <w:p w:rsidR="00261C03" w:rsidRPr="003B17C2" w:rsidRDefault="00261C03" w:rsidP="00D91B6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Урок по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предмет</w:t>
      </w:r>
      <w:r>
        <w:rPr>
          <w:rFonts w:ascii="Times New Roman" w:hAnsi="Times New Roman"/>
          <w:i/>
          <w:sz w:val="28"/>
          <w:szCs w:val="28"/>
          <w:u w:val="single"/>
        </w:rPr>
        <w:t>ам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точных дисциплин</w:t>
      </w:r>
      <w:r w:rsidRPr="003B17C2">
        <w:rPr>
          <w:rFonts w:ascii="Times New Roman" w:hAnsi="Times New Roman"/>
          <w:sz w:val="28"/>
          <w:szCs w:val="28"/>
        </w:rPr>
        <w:t xml:space="preserve"> (математика, алгебра, геометрия, физика, астрономия, интегрированные уроки, </w:t>
      </w:r>
      <w:r>
        <w:rPr>
          <w:rFonts w:ascii="Times New Roman" w:hAnsi="Times New Roman"/>
          <w:sz w:val="28"/>
          <w:szCs w:val="28"/>
        </w:rPr>
        <w:t>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предметам);</w:t>
      </w:r>
    </w:p>
    <w:p w:rsidR="00261C03" w:rsidRPr="003B17C2" w:rsidRDefault="00261C03" w:rsidP="00D91B6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 xml:space="preserve">Урок по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предмет</w:t>
      </w:r>
      <w:r>
        <w:rPr>
          <w:rFonts w:ascii="Times New Roman" w:hAnsi="Times New Roman"/>
          <w:i/>
          <w:sz w:val="28"/>
          <w:szCs w:val="28"/>
          <w:u w:val="single"/>
        </w:rPr>
        <w:t>ам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естественного цикла</w:t>
      </w:r>
      <w:r w:rsidRPr="003B17C2">
        <w:rPr>
          <w:rFonts w:ascii="Times New Roman" w:hAnsi="Times New Roman"/>
          <w:sz w:val="28"/>
          <w:szCs w:val="28"/>
        </w:rPr>
        <w:t xml:space="preserve"> (природоведение, география, экология, биология, химия, экономика, интегрированные уроки, </w:t>
      </w:r>
      <w:r>
        <w:rPr>
          <w:rFonts w:ascii="Times New Roman" w:hAnsi="Times New Roman"/>
          <w:sz w:val="28"/>
          <w:szCs w:val="28"/>
        </w:rPr>
        <w:t>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предметам);</w:t>
      </w:r>
      <w:proofErr w:type="gramEnd"/>
    </w:p>
    <w:p w:rsidR="00261C03" w:rsidRPr="003B17C2" w:rsidRDefault="00261C03" w:rsidP="003B17C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Урок по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предмет</w:t>
      </w:r>
      <w:r>
        <w:rPr>
          <w:rFonts w:ascii="Times New Roman" w:hAnsi="Times New Roman"/>
          <w:i/>
          <w:sz w:val="28"/>
          <w:szCs w:val="28"/>
          <w:u w:val="single"/>
        </w:rPr>
        <w:t>ам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гуманитарного цикла</w:t>
      </w:r>
      <w:r w:rsidRPr="003B17C2">
        <w:rPr>
          <w:rFonts w:ascii="Times New Roman" w:hAnsi="Times New Roman"/>
          <w:sz w:val="28"/>
          <w:szCs w:val="28"/>
        </w:rPr>
        <w:t xml:space="preserve"> (история, обществоведение, право, русский язык, литература, интегрированные уроки, </w:t>
      </w:r>
      <w:r>
        <w:rPr>
          <w:rFonts w:ascii="Times New Roman" w:hAnsi="Times New Roman"/>
          <w:sz w:val="28"/>
          <w:szCs w:val="28"/>
        </w:rPr>
        <w:t>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предметам);</w:t>
      </w:r>
    </w:p>
    <w:p w:rsidR="00261C03" w:rsidRPr="003B17C2" w:rsidRDefault="00261C03" w:rsidP="003B17C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Урок по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предмет</w:t>
      </w:r>
      <w:r>
        <w:rPr>
          <w:rFonts w:ascii="Times New Roman" w:hAnsi="Times New Roman"/>
          <w:i/>
          <w:sz w:val="28"/>
          <w:szCs w:val="28"/>
          <w:u w:val="single"/>
        </w:rPr>
        <w:t>ам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группы </w:t>
      </w:r>
      <w:r>
        <w:rPr>
          <w:rFonts w:ascii="Times New Roman" w:hAnsi="Times New Roman"/>
          <w:i/>
          <w:sz w:val="28"/>
          <w:szCs w:val="28"/>
          <w:u w:val="single"/>
        </w:rPr>
        <w:t>«И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ностранный язык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  <w:r w:rsidRPr="003B17C2">
        <w:rPr>
          <w:rFonts w:ascii="Times New Roman" w:hAnsi="Times New Roman"/>
          <w:sz w:val="28"/>
          <w:szCs w:val="28"/>
        </w:rPr>
        <w:t xml:space="preserve"> (включая уроки начальных классов)</w:t>
      </w:r>
      <w:r>
        <w:rPr>
          <w:rFonts w:ascii="Times New Roman" w:hAnsi="Times New Roman"/>
          <w:sz w:val="28"/>
          <w:szCs w:val="28"/>
        </w:rPr>
        <w:t>,</w:t>
      </w:r>
      <w:r w:rsidRPr="003B17C2">
        <w:rPr>
          <w:rFonts w:ascii="Times New Roman" w:hAnsi="Times New Roman"/>
          <w:sz w:val="28"/>
          <w:szCs w:val="28"/>
        </w:rPr>
        <w:t xml:space="preserve"> (английский язык, немецкий язык, французский язык, интегрированные уроки, </w:t>
      </w:r>
      <w:r>
        <w:rPr>
          <w:rFonts w:ascii="Times New Roman" w:hAnsi="Times New Roman"/>
          <w:sz w:val="28"/>
          <w:szCs w:val="28"/>
        </w:rPr>
        <w:t>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предметам);</w:t>
      </w:r>
    </w:p>
    <w:p w:rsidR="00261C03" w:rsidRPr="003B17C2" w:rsidRDefault="00261C03" w:rsidP="003B17C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Уроки по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предмет</w:t>
      </w:r>
      <w:r>
        <w:rPr>
          <w:rFonts w:ascii="Times New Roman" w:hAnsi="Times New Roman"/>
          <w:i/>
          <w:sz w:val="28"/>
          <w:szCs w:val="28"/>
          <w:u w:val="single"/>
        </w:rPr>
        <w:t>ам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эстетического, </w:t>
      </w:r>
      <w:proofErr w:type="spellStart"/>
      <w:r w:rsidRPr="003B17C2">
        <w:rPr>
          <w:rFonts w:ascii="Times New Roman" w:hAnsi="Times New Roman"/>
          <w:i/>
          <w:sz w:val="28"/>
          <w:szCs w:val="28"/>
          <w:u w:val="single"/>
        </w:rPr>
        <w:t>здоровьесберегающего</w:t>
      </w:r>
      <w:proofErr w:type="spellEnd"/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и технологического направления</w:t>
      </w:r>
      <w:r w:rsidRPr="003B17C2">
        <w:rPr>
          <w:rFonts w:ascii="Times New Roman" w:hAnsi="Times New Roman"/>
          <w:sz w:val="28"/>
          <w:szCs w:val="28"/>
        </w:rPr>
        <w:t xml:space="preserve"> (ИЗО, МХК, музыка, технология, ОБЖ, физкультура, черчение, интегрированные уроки, </w:t>
      </w:r>
      <w:r>
        <w:rPr>
          <w:rFonts w:ascii="Times New Roman" w:hAnsi="Times New Roman"/>
          <w:sz w:val="28"/>
          <w:szCs w:val="28"/>
        </w:rPr>
        <w:t>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предметам (включая уроки начальных классов);</w:t>
      </w:r>
    </w:p>
    <w:p w:rsidR="00261C03" w:rsidRPr="003B17C2" w:rsidRDefault="00261C03" w:rsidP="003B17C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Урок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информатик</w:t>
      </w:r>
      <w:r>
        <w:rPr>
          <w:rFonts w:ascii="Times New Roman" w:hAnsi="Times New Roman"/>
          <w:i/>
          <w:sz w:val="28"/>
          <w:szCs w:val="28"/>
          <w:u w:val="single"/>
        </w:rPr>
        <w:t>и</w:t>
      </w:r>
      <w:r w:rsidRPr="003B17C2">
        <w:rPr>
          <w:rFonts w:ascii="Times New Roman" w:hAnsi="Times New Roman"/>
          <w:sz w:val="28"/>
          <w:szCs w:val="28"/>
        </w:rPr>
        <w:t xml:space="preserve"> (информатика, ИКТ, интегрированные уроки, </w:t>
      </w:r>
      <w:r>
        <w:rPr>
          <w:rFonts w:ascii="Times New Roman" w:hAnsi="Times New Roman"/>
          <w:sz w:val="28"/>
          <w:szCs w:val="28"/>
        </w:rPr>
        <w:t>внеурочная</w:t>
      </w:r>
      <w:r w:rsidRPr="003B17C2">
        <w:rPr>
          <w:rFonts w:ascii="Times New Roman" w:hAnsi="Times New Roman"/>
          <w:sz w:val="28"/>
          <w:szCs w:val="28"/>
        </w:rPr>
        <w:t xml:space="preserve"> деятельность по предмет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B17C2">
        <w:rPr>
          <w:rFonts w:ascii="Times New Roman" w:hAnsi="Times New Roman"/>
          <w:sz w:val="28"/>
          <w:szCs w:val="28"/>
        </w:rPr>
        <w:t>включая уроки начальных классов);</w:t>
      </w:r>
    </w:p>
    <w:p w:rsidR="00261C03" w:rsidRPr="003B17C2" w:rsidRDefault="00261C03" w:rsidP="003B17C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Д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ополнительное образование детей</w:t>
      </w:r>
      <w:r w:rsidRPr="003B17C2">
        <w:rPr>
          <w:rFonts w:ascii="Times New Roman" w:hAnsi="Times New Roman"/>
          <w:sz w:val="28"/>
          <w:szCs w:val="28"/>
        </w:rPr>
        <w:t xml:space="preserve"> (музыка и пение, художественное и прикладное творчество, спорт и танец, моделирование и конструирование, театр, компьютерные технологии, туризм, краеведение, экология);</w:t>
      </w:r>
      <w:proofErr w:type="gramEnd"/>
    </w:p>
    <w:p w:rsidR="00261C03" w:rsidRPr="003B17C2" w:rsidRDefault="00261C03" w:rsidP="003B17C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 xml:space="preserve">Урок в 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>коррекционн</w:t>
      </w:r>
      <w:r>
        <w:rPr>
          <w:rFonts w:ascii="Times New Roman" w:hAnsi="Times New Roman"/>
          <w:i/>
          <w:sz w:val="28"/>
          <w:szCs w:val="28"/>
          <w:u w:val="single"/>
        </w:rPr>
        <w:t>ом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образовательн</w:t>
      </w:r>
      <w:r>
        <w:rPr>
          <w:rFonts w:ascii="Times New Roman" w:hAnsi="Times New Roman"/>
          <w:i/>
          <w:sz w:val="28"/>
          <w:szCs w:val="28"/>
          <w:u w:val="single"/>
        </w:rPr>
        <w:t>ом</w:t>
      </w:r>
      <w:r w:rsidRPr="003B17C2">
        <w:rPr>
          <w:rFonts w:ascii="Times New Roman" w:hAnsi="Times New Roman"/>
          <w:i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/>
          <w:i/>
          <w:sz w:val="28"/>
          <w:szCs w:val="28"/>
          <w:u w:val="single"/>
        </w:rPr>
        <w:t>и</w:t>
      </w:r>
      <w:r w:rsidRPr="003B17C2">
        <w:rPr>
          <w:rFonts w:ascii="Times New Roman" w:hAnsi="Times New Roman"/>
          <w:sz w:val="28"/>
          <w:szCs w:val="28"/>
        </w:rPr>
        <w:t xml:space="preserve"> (предметы начальной школы, предметы точных дисциплин, предметы естественного цикла, предметы гуманитарного цикла, предметы группы </w:t>
      </w:r>
      <w:r>
        <w:rPr>
          <w:rFonts w:ascii="Times New Roman" w:hAnsi="Times New Roman"/>
          <w:sz w:val="28"/>
          <w:szCs w:val="28"/>
        </w:rPr>
        <w:t>«</w:t>
      </w:r>
      <w:r w:rsidRPr="003B17C2">
        <w:rPr>
          <w:rFonts w:ascii="Times New Roman" w:hAnsi="Times New Roman"/>
          <w:sz w:val="28"/>
          <w:szCs w:val="28"/>
        </w:rPr>
        <w:t>Иностранный язык</w:t>
      </w:r>
      <w:r>
        <w:rPr>
          <w:rFonts w:ascii="Times New Roman" w:hAnsi="Times New Roman"/>
          <w:sz w:val="28"/>
          <w:szCs w:val="28"/>
        </w:rPr>
        <w:t>»</w:t>
      </w:r>
      <w:r w:rsidRPr="003B17C2">
        <w:rPr>
          <w:rFonts w:ascii="Times New Roman" w:hAnsi="Times New Roman"/>
          <w:sz w:val="28"/>
          <w:szCs w:val="28"/>
        </w:rPr>
        <w:t xml:space="preserve">, предметы технологического цикла, предметы художественного, </w:t>
      </w:r>
      <w:proofErr w:type="spellStart"/>
      <w:r w:rsidRPr="003B17C2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3B17C2">
        <w:rPr>
          <w:rFonts w:ascii="Times New Roman" w:hAnsi="Times New Roman"/>
          <w:sz w:val="28"/>
          <w:szCs w:val="28"/>
        </w:rPr>
        <w:t xml:space="preserve"> и эстетического направления, информатика, </w:t>
      </w:r>
      <w:r>
        <w:rPr>
          <w:rFonts w:ascii="Times New Roman" w:hAnsi="Times New Roman"/>
          <w:sz w:val="28"/>
          <w:szCs w:val="28"/>
        </w:rPr>
        <w:t>д</w:t>
      </w:r>
      <w:r w:rsidRPr="003B17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полнительное о</w:t>
      </w:r>
      <w:r w:rsidRPr="003B17C2">
        <w:rPr>
          <w:rFonts w:ascii="Times New Roman" w:hAnsi="Times New Roman"/>
          <w:sz w:val="28"/>
          <w:szCs w:val="28"/>
        </w:rPr>
        <w:t>бразование детей, логопедические занятия, интегрированные уроки).</w:t>
      </w:r>
      <w:proofErr w:type="gramEnd"/>
    </w:p>
    <w:p w:rsidR="00261C03" w:rsidRPr="003B17C2" w:rsidRDefault="00261C03" w:rsidP="001B2B14">
      <w:pPr>
        <w:spacing w:after="0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3B17C2">
        <w:rPr>
          <w:rFonts w:ascii="Times New Roman" w:hAnsi="Times New Roman"/>
          <w:sz w:val="28"/>
          <w:szCs w:val="28"/>
        </w:rPr>
        <w:t>Каждый индивидуальный участник или творческий коллектив может представить не более одной работы в одном конкурсном направлении.</w:t>
      </w:r>
    </w:p>
    <w:p w:rsidR="00261C03" w:rsidRDefault="00261C03" w:rsidP="001B2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E6285E">
        <w:rPr>
          <w:rFonts w:ascii="Times New Roman" w:hAnsi="Times New Roman"/>
          <w:b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3B17C2">
        <w:rPr>
          <w:rFonts w:ascii="Times New Roman" w:hAnsi="Times New Roman"/>
          <w:sz w:val="28"/>
          <w:szCs w:val="28"/>
        </w:rPr>
        <w:t xml:space="preserve"> и </w:t>
      </w:r>
      <w:r w:rsidRPr="003B17C2">
        <w:rPr>
          <w:rFonts w:ascii="Times New Roman" w:hAnsi="Times New Roman"/>
          <w:b/>
          <w:sz w:val="28"/>
          <w:szCs w:val="28"/>
        </w:rPr>
        <w:t>видеоматериалы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3B17C2">
        <w:rPr>
          <w:rFonts w:ascii="Times New Roman" w:hAnsi="Times New Roman"/>
          <w:b/>
          <w:sz w:val="28"/>
          <w:szCs w:val="28"/>
        </w:rPr>
        <w:t xml:space="preserve"> </w:t>
      </w:r>
      <w:r w:rsidRPr="003B17C2">
        <w:rPr>
          <w:rFonts w:ascii="Times New Roman" w:hAnsi="Times New Roman"/>
          <w:sz w:val="28"/>
          <w:szCs w:val="28"/>
        </w:rPr>
        <w:t>соответствующие тематике Конкурса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17C2">
        <w:rPr>
          <w:rFonts w:ascii="Times New Roman" w:hAnsi="Times New Roman"/>
          <w:sz w:val="28"/>
          <w:szCs w:val="28"/>
        </w:rPr>
        <w:t xml:space="preserve">высылаются в электронном виде </w:t>
      </w:r>
      <w:r>
        <w:rPr>
          <w:rFonts w:ascii="Times New Roman" w:hAnsi="Times New Roman"/>
          <w:sz w:val="28"/>
          <w:szCs w:val="28"/>
        </w:rPr>
        <w:t>на</w:t>
      </w:r>
      <w:r w:rsidRPr="003B17C2">
        <w:rPr>
          <w:rFonts w:ascii="Times New Roman" w:hAnsi="Times New Roman"/>
          <w:sz w:val="28"/>
          <w:szCs w:val="28"/>
        </w:rPr>
        <w:t xml:space="preserve"> электронно</w:t>
      </w:r>
      <w:r>
        <w:rPr>
          <w:rFonts w:ascii="Times New Roman" w:hAnsi="Times New Roman"/>
          <w:sz w:val="28"/>
          <w:szCs w:val="28"/>
        </w:rPr>
        <w:t>й</w:t>
      </w:r>
      <w:r w:rsidRPr="003B17C2">
        <w:rPr>
          <w:rFonts w:ascii="Times New Roman" w:hAnsi="Times New Roman"/>
          <w:sz w:val="28"/>
          <w:szCs w:val="28"/>
        </w:rPr>
        <w:t xml:space="preserve"> адрес региональных </w:t>
      </w:r>
      <w:r>
        <w:rPr>
          <w:rFonts w:ascii="Times New Roman" w:hAnsi="Times New Roman"/>
          <w:sz w:val="28"/>
          <w:szCs w:val="28"/>
        </w:rPr>
        <w:t>координаторов Конкурса:</w:t>
      </w:r>
      <w:proofErr w:type="gramEnd"/>
    </w:p>
    <w:p w:rsidR="00261C03" w:rsidRPr="003B17C2" w:rsidRDefault="00261C03" w:rsidP="001B2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9"/>
        <w:gridCol w:w="2123"/>
        <w:gridCol w:w="3180"/>
        <w:gridCol w:w="3049"/>
      </w:tblGrid>
      <w:tr w:rsidR="00261C03" w:rsidRPr="003B17C2" w:rsidTr="00005533">
        <w:tc>
          <w:tcPr>
            <w:tcW w:w="206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Регион, город</w:t>
            </w:r>
          </w:p>
        </w:tc>
        <w:tc>
          <w:tcPr>
            <w:tcW w:w="2123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33">
              <w:rPr>
                <w:rFonts w:ascii="Times New Roman" w:hAnsi="Times New Roman"/>
                <w:b/>
                <w:sz w:val="24"/>
                <w:szCs w:val="24"/>
              </w:rPr>
              <w:t>Вузы-организаторы Конкурса</w:t>
            </w:r>
          </w:p>
        </w:tc>
        <w:tc>
          <w:tcPr>
            <w:tcW w:w="3180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33">
              <w:rPr>
                <w:rFonts w:ascii="Times New Roman" w:hAnsi="Times New Roman"/>
                <w:b/>
                <w:sz w:val="24"/>
                <w:szCs w:val="24"/>
              </w:rPr>
              <w:t>Координаторы Конкурса</w:t>
            </w:r>
          </w:p>
        </w:tc>
        <w:tc>
          <w:tcPr>
            <w:tcW w:w="304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53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</w:tr>
      <w:tr w:rsidR="00261C03" w:rsidRPr="003B17C2" w:rsidTr="00005533">
        <w:tc>
          <w:tcPr>
            <w:tcW w:w="206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г. Барнаул</w:t>
            </w:r>
          </w:p>
        </w:tc>
        <w:tc>
          <w:tcPr>
            <w:tcW w:w="2123" w:type="dxa"/>
          </w:tcPr>
          <w:p w:rsidR="00261C03" w:rsidRPr="00005533" w:rsidRDefault="00261C03" w:rsidP="000055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color w:val="000000"/>
                <w:sz w:val="20"/>
                <w:szCs w:val="20"/>
              </w:rPr>
              <w:t>«Алтайский государственный педагогический университет»</w:t>
            </w:r>
          </w:p>
        </w:tc>
        <w:tc>
          <w:tcPr>
            <w:tcW w:w="3180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5533">
              <w:rPr>
                <w:rFonts w:ascii="Times New Roman" w:hAnsi="Times New Roman"/>
                <w:sz w:val="24"/>
                <w:szCs w:val="24"/>
              </w:rPr>
              <w:t>Шамарина</w:t>
            </w:r>
            <w:proofErr w:type="spellEnd"/>
            <w:r w:rsidRPr="00005533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  <w:r w:rsidRPr="000055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директор Ресурсного центра развития инноваций в образовании, канд. филос. наук</w:t>
            </w:r>
          </w:p>
        </w:tc>
        <w:tc>
          <w:tcPr>
            <w:tcW w:w="3049" w:type="dxa"/>
          </w:tcPr>
          <w:p w:rsidR="00261C03" w:rsidRPr="00005533" w:rsidRDefault="00261C03" w:rsidP="0000553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6031, г"/>
              </w:smartTagPr>
              <w:r w:rsidRPr="00005533">
                <w:rPr>
                  <w:rFonts w:ascii="Times New Roman" w:hAnsi="Times New Roman"/>
                  <w:sz w:val="20"/>
                  <w:szCs w:val="20"/>
                </w:rPr>
                <w:t>656031, г</w:t>
              </w:r>
            </w:smartTag>
            <w:r w:rsidRPr="00005533">
              <w:rPr>
                <w:rFonts w:ascii="Times New Roman" w:hAnsi="Times New Roman"/>
                <w:sz w:val="20"/>
                <w:szCs w:val="20"/>
              </w:rPr>
              <w:t xml:space="preserve">. Барнаул, пр. </w:t>
            </w:r>
            <w:proofErr w:type="gramStart"/>
            <w:r w:rsidRPr="00005533">
              <w:rPr>
                <w:rFonts w:ascii="Times New Roman" w:hAnsi="Times New Roman"/>
                <w:sz w:val="20"/>
                <w:szCs w:val="20"/>
              </w:rPr>
              <w:t>Социалистический</w:t>
            </w:r>
            <w:proofErr w:type="gramEnd"/>
            <w:r w:rsidRPr="00005533">
              <w:rPr>
                <w:rFonts w:ascii="Times New Roman" w:hAnsi="Times New Roman"/>
                <w:sz w:val="20"/>
                <w:szCs w:val="20"/>
              </w:rPr>
              <w:t>, 126, тел. 8 (3852) 388-850.</w:t>
            </w:r>
          </w:p>
          <w:p w:rsidR="00261C03" w:rsidRPr="00005533" w:rsidRDefault="006B541E" w:rsidP="00005533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</w:rPr>
                <w:t>rescentr_io@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61C03" w:rsidRPr="003B17C2" w:rsidTr="00005533">
        <w:tc>
          <w:tcPr>
            <w:tcW w:w="206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Республика Алтай, </w:t>
            </w:r>
            <w:proofErr w:type="gramStart"/>
            <w:r w:rsidRPr="000055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05533">
              <w:rPr>
                <w:rFonts w:ascii="Times New Roman" w:hAnsi="Times New Roman"/>
                <w:sz w:val="20"/>
                <w:szCs w:val="20"/>
              </w:rPr>
              <w:t>. Горно-Алтайск</w:t>
            </w:r>
          </w:p>
        </w:tc>
        <w:tc>
          <w:tcPr>
            <w:tcW w:w="2123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color w:val="000000"/>
                <w:sz w:val="20"/>
                <w:szCs w:val="20"/>
              </w:rPr>
              <w:t>«Горно-Алтайский государственный университет»</w:t>
            </w:r>
          </w:p>
        </w:tc>
        <w:tc>
          <w:tcPr>
            <w:tcW w:w="3180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4"/>
                <w:szCs w:val="24"/>
              </w:rPr>
              <w:t>Долгова Наталья Владимировна</w:t>
            </w:r>
            <w:r w:rsidRPr="000055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руководитель Центра дополнительного образования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649000, Республика Алтай, </w:t>
            </w:r>
            <w:proofErr w:type="gramStart"/>
            <w:r w:rsidRPr="000055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05533">
              <w:rPr>
                <w:rFonts w:ascii="Times New Roman" w:hAnsi="Times New Roman"/>
                <w:sz w:val="20"/>
                <w:szCs w:val="20"/>
              </w:rPr>
              <w:t xml:space="preserve">. Горно-Алтайск, ул. Ленкина, д. 1, </w:t>
            </w:r>
            <w:proofErr w:type="spellStart"/>
            <w:r w:rsidRPr="00005533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05533">
              <w:rPr>
                <w:rFonts w:ascii="Times New Roman" w:hAnsi="Times New Roman"/>
                <w:sz w:val="20"/>
                <w:szCs w:val="20"/>
              </w:rPr>
              <w:t>. 222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тел: 8(38822) 6-73-25 </w:t>
            </w:r>
          </w:p>
          <w:p w:rsidR="00261C03" w:rsidRPr="00005533" w:rsidRDefault="006B541E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</w:rPr>
                <w:t>oko@gasu.ru</w:t>
              </w:r>
            </w:hyperlink>
          </w:p>
        </w:tc>
      </w:tr>
      <w:tr w:rsidR="00261C03" w:rsidRPr="003B449D" w:rsidTr="00005533">
        <w:tc>
          <w:tcPr>
            <w:tcW w:w="206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Республика Башкортостан, 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г. Уфа</w:t>
            </w:r>
          </w:p>
        </w:tc>
        <w:tc>
          <w:tcPr>
            <w:tcW w:w="2123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«Башкирский государственный педагогический университет </w:t>
            </w:r>
            <w:r w:rsidRPr="00005533">
              <w:rPr>
                <w:rFonts w:ascii="Times New Roman" w:hAnsi="Times New Roman"/>
                <w:sz w:val="20"/>
                <w:szCs w:val="20"/>
              </w:rPr>
              <w:t>им. М. Акмуллы»</w:t>
            </w:r>
          </w:p>
        </w:tc>
        <w:tc>
          <w:tcPr>
            <w:tcW w:w="3180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4"/>
                <w:szCs w:val="24"/>
              </w:rPr>
              <w:t>Власенко Валентина Васильевна</w:t>
            </w:r>
            <w:r w:rsidRPr="000055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исполнительный директор кафедры ЮНЕСКО по направлению культура БГПУ им. М. </w:t>
            </w:r>
            <w:proofErr w:type="spellStart"/>
            <w:r w:rsidRPr="00005533">
              <w:rPr>
                <w:rFonts w:ascii="Times New Roman" w:hAnsi="Times New Roman"/>
                <w:sz w:val="20"/>
                <w:szCs w:val="20"/>
              </w:rPr>
              <w:t>Акуллы</w:t>
            </w:r>
            <w:proofErr w:type="spellEnd"/>
            <w:r w:rsidRPr="00005533">
              <w:rPr>
                <w:rFonts w:ascii="Times New Roman" w:hAnsi="Times New Roman"/>
                <w:sz w:val="20"/>
                <w:szCs w:val="20"/>
              </w:rPr>
              <w:t xml:space="preserve">, канд. </w:t>
            </w:r>
            <w:proofErr w:type="spellStart"/>
            <w:r w:rsidRPr="00005533">
              <w:rPr>
                <w:rFonts w:ascii="Times New Roman" w:hAnsi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304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450000, Республика Башкортостан, г</w:t>
            </w:r>
            <w:proofErr w:type="gramStart"/>
            <w:r w:rsidRPr="00005533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005533">
              <w:rPr>
                <w:rFonts w:ascii="Times New Roman" w:hAnsi="Times New Roman"/>
                <w:sz w:val="20"/>
                <w:szCs w:val="20"/>
              </w:rPr>
              <w:t>фа, ул. Октябрьской революции, 3 а</w:t>
            </w:r>
          </w:p>
        </w:tc>
      </w:tr>
      <w:tr w:rsidR="00261C03" w:rsidRPr="003B17C2" w:rsidTr="00005533">
        <w:tc>
          <w:tcPr>
            <w:tcW w:w="206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2123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color w:val="000000"/>
                <w:sz w:val="20"/>
                <w:szCs w:val="20"/>
              </w:rPr>
              <w:t>«Новосибирский государственный педагогический университет»</w:t>
            </w:r>
          </w:p>
        </w:tc>
        <w:tc>
          <w:tcPr>
            <w:tcW w:w="3180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533">
              <w:rPr>
                <w:rFonts w:ascii="Times New Roman" w:hAnsi="Times New Roman"/>
                <w:bCs/>
                <w:sz w:val="24"/>
                <w:szCs w:val="24"/>
              </w:rPr>
              <w:t>Лейбова Екатерина Константиновна,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з</w:t>
            </w:r>
            <w:r w:rsidRPr="00005533">
              <w:rPr>
                <w:rFonts w:ascii="Times New Roman" w:hAnsi="Times New Roman"/>
                <w:bCs/>
                <w:sz w:val="20"/>
                <w:szCs w:val="20"/>
              </w:rPr>
              <w:t xml:space="preserve">аместитель директора Института дополнительного образования, канд. </w:t>
            </w:r>
            <w:proofErr w:type="spellStart"/>
            <w:r w:rsidRPr="00005533">
              <w:rPr>
                <w:rFonts w:ascii="Times New Roman" w:hAnsi="Times New Roman"/>
                <w:bCs/>
                <w:sz w:val="20"/>
                <w:szCs w:val="20"/>
              </w:rPr>
              <w:t>пед</w:t>
            </w:r>
            <w:proofErr w:type="spellEnd"/>
            <w:r w:rsidRPr="00005533">
              <w:rPr>
                <w:rFonts w:ascii="Times New Roman" w:hAnsi="Times New Roman"/>
                <w:bCs/>
                <w:sz w:val="20"/>
                <w:szCs w:val="20"/>
              </w:rPr>
              <w:t>. наук</w:t>
            </w:r>
          </w:p>
        </w:tc>
        <w:tc>
          <w:tcPr>
            <w:tcW w:w="3049" w:type="dxa"/>
          </w:tcPr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 xml:space="preserve">г. Новосибирск, ул. </w:t>
            </w:r>
            <w:proofErr w:type="gramStart"/>
            <w:r w:rsidRPr="00005533">
              <w:rPr>
                <w:rFonts w:ascii="Times New Roman" w:hAnsi="Times New Roman"/>
                <w:sz w:val="20"/>
                <w:szCs w:val="20"/>
              </w:rPr>
              <w:t>Вилюйская</w:t>
            </w:r>
            <w:proofErr w:type="gramEnd"/>
            <w:r w:rsidRPr="00005533">
              <w:rPr>
                <w:rFonts w:ascii="Times New Roman" w:hAnsi="Times New Roman"/>
                <w:sz w:val="20"/>
                <w:szCs w:val="20"/>
              </w:rPr>
              <w:t>, 28, 1 блок главного корпуса, кабинет № 214 ,</w:t>
            </w:r>
          </w:p>
          <w:p w:rsidR="00261C03" w:rsidRPr="00005533" w:rsidRDefault="00261C03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533">
              <w:rPr>
                <w:rFonts w:ascii="Times New Roman" w:hAnsi="Times New Roman"/>
                <w:sz w:val="20"/>
                <w:szCs w:val="20"/>
              </w:rPr>
              <w:t>тел.: 8 (383) 244-00-80</w:t>
            </w:r>
          </w:p>
          <w:p w:rsidR="00261C03" w:rsidRPr="00005533" w:rsidRDefault="006B541E" w:rsidP="0000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memorika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rambler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261C03" w:rsidRPr="0000553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261C03" w:rsidRDefault="00261C03" w:rsidP="001B2B14">
      <w:pPr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261C03" w:rsidRDefault="00261C03" w:rsidP="001B2B14">
      <w:pPr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Оформляя Заявку на Конкурс, участник дает свое согласие на обработку персональных данных.</w:t>
      </w:r>
    </w:p>
    <w:p w:rsidR="00261C03" w:rsidRPr="00BE31F4" w:rsidRDefault="00261C03" w:rsidP="001B2B14">
      <w:pPr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3B17C2">
        <w:rPr>
          <w:rFonts w:ascii="Times New Roman" w:hAnsi="Times New Roman"/>
          <w:sz w:val="28"/>
          <w:szCs w:val="28"/>
        </w:rPr>
        <w:t xml:space="preserve">. Победителями (1, 2, 3 место) </w:t>
      </w:r>
      <w:r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3B17C2">
        <w:rPr>
          <w:rFonts w:ascii="Times New Roman" w:hAnsi="Times New Roman"/>
          <w:sz w:val="28"/>
          <w:szCs w:val="28"/>
        </w:rPr>
        <w:t>Конкурса становятся участники, набравши</w:t>
      </w:r>
      <w:r>
        <w:rPr>
          <w:rFonts w:ascii="Times New Roman" w:hAnsi="Times New Roman"/>
          <w:sz w:val="28"/>
          <w:szCs w:val="28"/>
        </w:rPr>
        <w:t>е наибольшее количество баллов.</w:t>
      </w:r>
      <w:r w:rsidRPr="00BE31F4">
        <w:t xml:space="preserve"> </w:t>
      </w:r>
      <w:r w:rsidRPr="00BE31F4">
        <w:rPr>
          <w:rFonts w:ascii="Times New Roman" w:hAnsi="Times New Roman"/>
          <w:sz w:val="28"/>
          <w:szCs w:val="28"/>
        </w:rPr>
        <w:t>Призовые места могут быть отданы как творческим коллективам, так и индивидуальным участникам.</w:t>
      </w:r>
    </w:p>
    <w:p w:rsidR="00261C03" w:rsidRPr="00BE31F4" w:rsidRDefault="00261C03" w:rsidP="001B2B14">
      <w:pPr>
        <w:spacing w:after="0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BE31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BE31F4">
        <w:rPr>
          <w:rFonts w:ascii="Times New Roman" w:hAnsi="Times New Roman"/>
          <w:sz w:val="28"/>
          <w:szCs w:val="28"/>
        </w:rPr>
        <w:t>. При совпадении итоговых баллов материалы, набравшие таковые, рассматриваются повторно. По решени</w:t>
      </w:r>
      <w:r>
        <w:rPr>
          <w:rFonts w:ascii="Times New Roman" w:hAnsi="Times New Roman"/>
          <w:sz w:val="28"/>
          <w:szCs w:val="28"/>
        </w:rPr>
        <w:t>ю организаторов и жюри</w:t>
      </w:r>
      <w:r w:rsidRPr="00BE31F4">
        <w:rPr>
          <w:rFonts w:ascii="Times New Roman" w:hAnsi="Times New Roman"/>
          <w:sz w:val="28"/>
          <w:szCs w:val="28"/>
        </w:rPr>
        <w:t xml:space="preserve"> Конкурса при совпадении итоговых баллов возможно удвоение призовых мест (два первых, д</w:t>
      </w:r>
      <w:r>
        <w:rPr>
          <w:rFonts w:ascii="Times New Roman" w:hAnsi="Times New Roman"/>
          <w:sz w:val="28"/>
          <w:szCs w:val="28"/>
        </w:rPr>
        <w:t>ва вторых и два третьих места).</w:t>
      </w:r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3B17C2">
        <w:rPr>
          <w:rFonts w:ascii="Times New Roman" w:hAnsi="Times New Roman"/>
          <w:sz w:val="28"/>
          <w:szCs w:val="28"/>
        </w:rPr>
        <w:t xml:space="preserve">Наградной материал </w:t>
      </w:r>
      <w:r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3B17C2">
        <w:rPr>
          <w:rFonts w:ascii="Times New Roman" w:hAnsi="Times New Roman"/>
          <w:sz w:val="28"/>
          <w:szCs w:val="28"/>
        </w:rPr>
        <w:t>Конкурса оформляется по количеству поданных разработок, а не по количеству участников.</w:t>
      </w:r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Список победителей и участников регионального, межрегионального этапов Конкурса будет размещен на сайтах </w:t>
      </w:r>
      <w:r w:rsidRPr="003B17C2">
        <w:rPr>
          <w:rFonts w:ascii="Times New Roman" w:hAnsi="Times New Roman"/>
          <w:color w:val="000000"/>
          <w:sz w:val="28"/>
          <w:szCs w:val="28"/>
        </w:rPr>
        <w:t>организатор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B17C2"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>
        <w:rPr>
          <w:rFonts w:ascii="Times New Roman" w:hAnsi="Times New Roman"/>
          <w:color w:val="000000"/>
          <w:sz w:val="28"/>
          <w:szCs w:val="28"/>
        </w:rPr>
        <w:t>, соответственно</w:t>
      </w:r>
      <w:r>
        <w:rPr>
          <w:rFonts w:ascii="Times New Roman" w:hAnsi="Times New Roman"/>
          <w:sz w:val="28"/>
          <w:szCs w:val="28"/>
        </w:rPr>
        <w:t>:</w:t>
      </w:r>
    </w:p>
    <w:p w:rsidR="00261C03" w:rsidRPr="00931D4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D49">
        <w:rPr>
          <w:rFonts w:ascii="Times New Roman" w:hAnsi="Times New Roman"/>
          <w:sz w:val="28"/>
          <w:szCs w:val="28"/>
        </w:rPr>
        <w:t>АлтГПУ</w:t>
      </w:r>
      <w:proofErr w:type="spellEnd"/>
      <w:r w:rsidRPr="00931D49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931D49">
          <w:rPr>
            <w:rStyle w:val="a5"/>
            <w:rFonts w:ascii="Times New Roman" w:hAnsi="Times New Roman"/>
            <w:sz w:val="28"/>
            <w:szCs w:val="28"/>
          </w:rPr>
          <w:t>http://www.altspu.ru/cdpo/konkurs_rcri/</w:t>
        </w:r>
      </w:hyperlink>
      <w:r w:rsidRPr="00931D49">
        <w:rPr>
          <w:rFonts w:ascii="Times New Roman" w:hAnsi="Times New Roman"/>
          <w:sz w:val="28"/>
          <w:szCs w:val="28"/>
        </w:rPr>
        <w:t>,</w:t>
      </w:r>
    </w:p>
    <w:p w:rsidR="00261C03" w:rsidRPr="00931D49" w:rsidRDefault="00261C03" w:rsidP="001B2B14">
      <w:pPr>
        <w:spacing w:after="0"/>
        <w:ind w:firstLine="567"/>
        <w:jc w:val="both"/>
        <w:rPr>
          <w:rStyle w:val="a5"/>
          <w:rFonts w:ascii="Times New Roman" w:hAnsi="Times New Roman"/>
          <w:sz w:val="28"/>
          <w:szCs w:val="28"/>
        </w:rPr>
      </w:pPr>
      <w:r w:rsidRPr="00931D49">
        <w:rPr>
          <w:rFonts w:ascii="Times New Roman" w:hAnsi="Times New Roman"/>
          <w:sz w:val="28"/>
          <w:szCs w:val="28"/>
        </w:rPr>
        <w:t xml:space="preserve">БГПУ им. Акмуллы: </w:t>
      </w:r>
      <w:hyperlink r:id="rId11" w:history="1">
        <w:r w:rsidRPr="00931D49">
          <w:rPr>
            <w:rStyle w:val="a5"/>
            <w:rFonts w:ascii="Times New Roman" w:hAnsi="Times New Roman"/>
            <w:sz w:val="28"/>
            <w:szCs w:val="28"/>
          </w:rPr>
          <w:t>http://bspu.ru/</w:t>
        </w:r>
      </w:hyperlink>
      <w:r>
        <w:rPr>
          <w:rStyle w:val="a5"/>
          <w:rFonts w:ascii="Times New Roman" w:hAnsi="Times New Roman"/>
          <w:sz w:val="28"/>
          <w:szCs w:val="28"/>
        </w:rPr>
        <w:t>,</w:t>
      </w:r>
    </w:p>
    <w:p w:rsidR="00261C03" w:rsidRPr="003B449D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49D">
        <w:rPr>
          <w:rFonts w:ascii="Times New Roman" w:hAnsi="Times New Roman"/>
          <w:sz w:val="28"/>
          <w:szCs w:val="28"/>
        </w:rPr>
        <w:t>ГАГУ:</w:t>
      </w:r>
      <w:hyperlink r:id="rId12" w:history="1">
        <w:r w:rsidRPr="003B449D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3B449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3B449D">
          <w:rPr>
            <w:rStyle w:val="a5"/>
            <w:rFonts w:ascii="Times New Roman" w:hAnsi="Times New Roman"/>
            <w:sz w:val="28"/>
            <w:szCs w:val="28"/>
          </w:rPr>
          <w:t>www.gasu.ru</w:t>
        </w:r>
        <w:proofErr w:type="spellEnd"/>
        <w:r w:rsidRPr="003B449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3B449D">
          <w:rPr>
            <w:rStyle w:val="a5"/>
            <w:rFonts w:ascii="Times New Roman" w:hAnsi="Times New Roman"/>
            <w:sz w:val="28"/>
            <w:szCs w:val="28"/>
          </w:rPr>
          <w:t>univer</w:t>
        </w:r>
        <w:proofErr w:type="spellEnd"/>
        <w:r w:rsidRPr="003B449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3B449D">
          <w:rPr>
            <w:rStyle w:val="a5"/>
            <w:rFonts w:ascii="Times New Roman" w:hAnsi="Times New Roman"/>
            <w:sz w:val="28"/>
            <w:szCs w:val="28"/>
          </w:rPr>
          <w:t>science</w:t>
        </w:r>
        <w:proofErr w:type="spellEnd"/>
        <w:r w:rsidRPr="003B449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3B449D">
          <w:rPr>
            <w:rStyle w:val="a5"/>
            <w:rFonts w:ascii="Times New Roman" w:hAnsi="Times New Roman"/>
            <w:sz w:val="28"/>
            <w:szCs w:val="28"/>
          </w:rPr>
          <w:t>otdel_kach</w:t>
        </w:r>
        <w:proofErr w:type="spellEnd"/>
      </w:hyperlink>
      <w:r w:rsidRPr="003B449D">
        <w:rPr>
          <w:rFonts w:ascii="Times New Roman" w:hAnsi="Times New Roman"/>
          <w:sz w:val="28"/>
          <w:szCs w:val="28"/>
        </w:rPr>
        <w:t>,</w:t>
      </w:r>
    </w:p>
    <w:p w:rsidR="00261C03" w:rsidRPr="00931D4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1D49">
        <w:rPr>
          <w:rFonts w:ascii="Times New Roman" w:hAnsi="Times New Roman"/>
          <w:sz w:val="28"/>
          <w:szCs w:val="28"/>
        </w:rPr>
        <w:t xml:space="preserve">НГПУ: </w:t>
      </w:r>
      <w:hyperlink r:id="rId13" w:history="1">
        <w:r w:rsidRPr="00931D49">
          <w:rPr>
            <w:rStyle w:val="a5"/>
            <w:rFonts w:ascii="Times New Roman" w:hAnsi="Times New Roman"/>
            <w:sz w:val="28"/>
            <w:szCs w:val="28"/>
          </w:rPr>
          <w:t>https://www.nspu.ru/</w:t>
        </w:r>
      </w:hyperlink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Участники регионального этапа получат Сертификат участника Конкурса, п</w:t>
      </w:r>
      <w:r w:rsidRPr="005D5EDC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и</w:t>
      </w:r>
      <w:r w:rsidRPr="005D5EDC">
        <w:rPr>
          <w:rFonts w:ascii="Times New Roman" w:hAnsi="Times New Roman"/>
          <w:sz w:val="28"/>
          <w:szCs w:val="28"/>
        </w:rPr>
        <w:t xml:space="preserve"> – дипломы 1, 2 и 3 степени.</w:t>
      </w:r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2.12. </w:t>
      </w:r>
      <w:r w:rsidRPr="003B17C2">
        <w:rPr>
          <w:rFonts w:ascii="Times New Roman" w:hAnsi="Times New Roman"/>
          <w:sz w:val="28"/>
          <w:szCs w:val="28"/>
        </w:rPr>
        <w:t>Победители (1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7C2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в номинации</w:t>
      </w:r>
      <w:r w:rsidRPr="003B17C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региональных этапов </w:t>
      </w:r>
      <w:r w:rsidRPr="003B17C2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становятся участниками межрегионального этапа заочного Конкурса.</w:t>
      </w:r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3B17C2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ем</w:t>
      </w:r>
      <w:r w:rsidRPr="003B17C2">
        <w:rPr>
          <w:rFonts w:ascii="Times New Roman" w:hAnsi="Times New Roman"/>
          <w:sz w:val="28"/>
          <w:szCs w:val="28"/>
        </w:rPr>
        <w:t xml:space="preserve"> (1место) </w:t>
      </w:r>
      <w:r>
        <w:rPr>
          <w:rFonts w:ascii="Times New Roman" w:hAnsi="Times New Roman"/>
          <w:sz w:val="28"/>
          <w:szCs w:val="28"/>
        </w:rPr>
        <w:t xml:space="preserve">межрегионального этапа </w:t>
      </w:r>
      <w:r w:rsidRPr="003B17C2">
        <w:rPr>
          <w:rFonts w:ascii="Times New Roman" w:hAnsi="Times New Roman"/>
          <w:sz w:val="28"/>
          <w:szCs w:val="28"/>
        </w:rPr>
        <w:t>Конкурса станов</w:t>
      </w:r>
      <w:r>
        <w:rPr>
          <w:rFonts w:ascii="Times New Roman" w:hAnsi="Times New Roman"/>
          <w:sz w:val="28"/>
          <w:szCs w:val="28"/>
        </w:rPr>
        <w:t>и</w:t>
      </w:r>
      <w:r w:rsidRPr="003B17C2">
        <w:rPr>
          <w:rFonts w:ascii="Times New Roman" w:hAnsi="Times New Roman"/>
          <w:sz w:val="28"/>
          <w:szCs w:val="28"/>
        </w:rPr>
        <w:t>тся участник, набравши</w:t>
      </w:r>
      <w:r>
        <w:rPr>
          <w:rFonts w:ascii="Times New Roman" w:hAnsi="Times New Roman"/>
          <w:sz w:val="28"/>
          <w:szCs w:val="28"/>
        </w:rPr>
        <w:t>й наибольшее количество баллов.</w:t>
      </w:r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31F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BE31F4">
        <w:rPr>
          <w:rFonts w:ascii="Times New Roman" w:hAnsi="Times New Roman"/>
          <w:sz w:val="28"/>
          <w:szCs w:val="28"/>
        </w:rPr>
        <w:t xml:space="preserve">. </w:t>
      </w:r>
      <w:r w:rsidRPr="00233056">
        <w:rPr>
          <w:rFonts w:ascii="Times New Roman" w:hAnsi="Times New Roman"/>
          <w:color w:val="000000"/>
          <w:sz w:val="28"/>
          <w:szCs w:val="28"/>
        </w:rPr>
        <w:t xml:space="preserve">Награждение победителя включено в </w:t>
      </w:r>
      <w:r w:rsidRPr="001B2B14">
        <w:rPr>
          <w:rFonts w:ascii="Times New Roman" w:hAnsi="Times New Roman"/>
          <w:sz w:val="28"/>
          <w:szCs w:val="28"/>
        </w:rPr>
        <w:t>программу</w:t>
      </w:r>
      <w:r w:rsidRPr="001B2B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4B5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34B54">
        <w:rPr>
          <w:rFonts w:ascii="Times New Roman" w:hAnsi="Times New Roman"/>
          <w:b/>
          <w:sz w:val="28"/>
          <w:szCs w:val="28"/>
        </w:rPr>
        <w:t xml:space="preserve"> Международного Форума «Молодой учитель. Формула успеха». </w:t>
      </w:r>
      <w:r w:rsidRPr="00D34B54">
        <w:rPr>
          <w:rFonts w:ascii="Times New Roman" w:hAnsi="Times New Roman"/>
          <w:sz w:val="28"/>
          <w:szCs w:val="28"/>
        </w:rPr>
        <w:t>Побед</w:t>
      </w:r>
      <w:r w:rsidRPr="00E02C79">
        <w:rPr>
          <w:rFonts w:ascii="Times New Roman" w:hAnsi="Times New Roman"/>
          <w:sz w:val="28"/>
          <w:szCs w:val="28"/>
        </w:rPr>
        <w:t>итель Конкурса будет награжден ценным призом, дипломом, а также благодарственным письмом в адрес образовательного учреждения, которое он представляет.</w:t>
      </w:r>
    </w:p>
    <w:p w:rsidR="00261C03" w:rsidRPr="00646609" w:rsidRDefault="00261C03" w:rsidP="001B2B1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6609">
        <w:rPr>
          <w:rFonts w:ascii="Times New Roman" w:hAnsi="Times New Roman"/>
          <w:b/>
          <w:color w:val="000000"/>
          <w:sz w:val="28"/>
          <w:szCs w:val="28"/>
        </w:rPr>
        <w:t>3. Требования к конкурсным работам.</w:t>
      </w:r>
    </w:p>
    <w:p w:rsidR="00261C03" w:rsidRPr="00E02C7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2C79">
        <w:rPr>
          <w:rFonts w:ascii="Times New Roman" w:hAnsi="Times New Roman"/>
          <w:sz w:val="28"/>
          <w:szCs w:val="28"/>
          <w:lang w:eastAsia="ru-RU"/>
        </w:rPr>
        <w:t>Видеоурок</w:t>
      </w:r>
      <w:proofErr w:type="spellEnd"/>
      <w:r w:rsidRPr="00E02C79">
        <w:rPr>
          <w:rFonts w:ascii="Times New Roman" w:hAnsi="Times New Roman"/>
          <w:sz w:val="28"/>
          <w:szCs w:val="28"/>
          <w:lang w:eastAsia="ru-RU"/>
        </w:rPr>
        <w:t xml:space="preserve"> должен быть снят по одной из учебных тем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номинаций Конкурса.</w:t>
      </w:r>
    </w:p>
    <w:p w:rsidR="00261C03" w:rsidRPr="00E02C7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C79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proofErr w:type="spellStart"/>
      <w:r w:rsidRPr="00E02C79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E02C79">
        <w:rPr>
          <w:rFonts w:ascii="Times New Roman" w:hAnsi="Times New Roman"/>
          <w:sz w:val="28"/>
          <w:szCs w:val="28"/>
          <w:lang w:eastAsia="ru-RU"/>
        </w:rPr>
        <w:t xml:space="preserve">: не </w:t>
      </w:r>
      <w:r>
        <w:rPr>
          <w:rFonts w:ascii="Times New Roman" w:hAnsi="Times New Roman"/>
          <w:sz w:val="28"/>
          <w:szCs w:val="28"/>
          <w:lang w:eastAsia="ru-RU"/>
        </w:rPr>
        <w:t>менее 15 минут, не более 45 минут.</w:t>
      </w:r>
    </w:p>
    <w:p w:rsidR="00261C03" w:rsidRPr="00762754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Формат файла: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mp</w:t>
      </w:r>
      <w:r>
        <w:rPr>
          <w:rFonts w:ascii="Times New Roman" w:hAnsi="Times New Roman"/>
          <w:sz w:val="28"/>
          <w:szCs w:val="28"/>
          <w:lang w:val="en-US" w:eastAsia="ru-RU"/>
        </w:rPr>
        <w:t>eg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2, </w:t>
      </w:r>
      <w:r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762754">
        <w:rPr>
          <w:rFonts w:ascii="Times New Roman" w:hAnsi="Times New Roman"/>
          <w:sz w:val="28"/>
          <w:szCs w:val="28"/>
          <w:lang w:eastAsia="ru-RU"/>
        </w:rPr>
        <w:t>-264(</w:t>
      </w:r>
      <w:r>
        <w:rPr>
          <w:rFonts w:ascii="Times New Roman" w:hAnsi="Times New Roman"/>
          <w:sz w:val="28"/>
          <w:szCs w:val="28"/>
          <w:lang w:val="en-US" w:eastAsia="ru-RU"/>
        </w:rPr>
        <w:t>meg</w:t>
      </w:r>
      <w:r w:rsidRPr="00762754"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B23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mov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E02C7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C79">
        <w:rPr>
          <w:rFonts w:ascii="Times New Roman" w:hAnsi="Times New Roman"/>
          <w:sz w:val="28"/>
          <w:szCs w:val="28"/>
          <w:lang w:eastAsia="ru-RU"/>
        </w:rPr>
        <w:t>Разрешение:</w:t>
      </w:r>
      <w:r>
        <w:rPr>
          <w:rFonts w:ascii="Times New Roman" w:hAnsi="Times New Roman"/>
          <w:sz w:val="28"/>
          <w:szCs w:val="28"/>
          <w:lang w:eastAsia="ru-RU"/>
        </w:rPr>
        <w:t>1920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>1080</w:t>
      </w:r>
      <w:r w:rsidRPr="0076275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FullHD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1440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>1080, 1280</w:t>
      </w:r>
      <w:r w:rsidRPr="007627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>720</w:t>
      </w:r>
      <w:r w:rsidRPr="0076275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en-US" w:eastAsia="ru-RU"/>
        </w:rPr>
        <w:t>HD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02C79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E02C7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C79">
        <w:rPr>
          <w:rFonts w:ascii="Times New Roman" w:hAnsi="Times New Roman"/>
          <w:sz w:val="28"/>
          <w:szCs w:val="28"/>
          <w:lang w:eastAsia="ru-RU"/>
        </w:rPr>
        <w:t xml:space="preserve">Качество звука: </w:t>
      </w:r>
      <w:r>
        <w:rPr>
          <w:rFonts w:ascii="Times New Roman" w:hAnsi="Times New Roman"/>
          <w:sz w:val="28"/>
          <w:szCs w:val="28"/>
          <w:lang w:eastAsia="ru-RU"/>
        </w:rPr>
        <w:t>48000 Гц (</w:t>
      </w:r>
      <w:r w:rsidRPr="00E02C79">
        <w:rPr>
          <w:rFonts w:ascii="Times New Roman" w:hAnsi="Times New Roman"/>
          <w:sz w:val="28"/>
          <w:szCs w:val="28"/>
          <w:lang w:eastAsia="ru-RU"/>
        </w:rPr>
        <w:t>стерео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02C79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E02C79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Титры и заставка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создаются</w:t>
      </w:r>
      <w:r w:rsidRPr="00E02C79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2C79">
        <w:rPr>
          <w:rFonts w:ascii="Times New Roman" w:hAnsi="Times New Roman"/>
          <w:sz w:val="28"/>
          <w:szCs w:val="28"/>
          <w:lang w:eastAsia="ru-RU"/>
        </w:rPr>
        <w:t>видеоредакторе</w:t>
      </w:r>
      <w:proofErr w:type="spellEnd"/>
      <w:r w:rsidRPr="00E02C79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E02C79" w:rsidRDefault="00261C03" w:rsidP="001B2B14">
      <w:pPr>
        <w:spacing w:after="0"/>
        <w:ind w:firstLine="567"/>
        <w:jc w:val="both"/>
        <w:rPr>
          <w:sz w:val="28"/>
          <w:szCs w:val="28"/>
        </w:rPr>
      </w:pPr>
      <w:r w:rsidRPr="00E02C79">
        <w:rPr>
          <w:rFonts w:ascii="Times New Roman" w:hAnsi="Times New Roman"/>
          <w:sz w:val="28"/>
          <w:szCs w:val="28"/>
          <w:lang w:eastAsia="ru-RU"/>
        </w:rPr>
        <w:t>Конкурсные работы выкладываются на облачном хранилище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C79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E02C79">
        <w:rPr>
          <w:rFonts w:ascii="Times New Roman" w:hAnsi="Times New Roman"/>
          <w:sz w:val="28"/>
          <w:szCs w:val="28"/>
          <w:lang w:eastAsia="ru-RU"/>
        </w:rPr>
        <w:t>Google.Диск</w:t>
      </w:r>
      <w:proofErr w:type="spellEnd"/>
      <w:r w:rsidRPr="00E02C7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02C79">
        <w:rPr>
          <w:rFonts w:ascii="Times New Roman" w:hAnsi="Times New Roman"/>
          <w:sz w:val="28"/>
          <w:szCs w:val="28"/>
          <w:lang w:eastAsia="ru-RU"/>
        </w:rPr>
        <w:t>Яндекс</w:t>
      </w:r>
      <w:proofErr w:type="gramStart"/>
      <w:r w:rsidRPr="00E02C79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E02C79">
        <w:rPr>
          <w:rFonts w:ascii="Times New Roman" w:hAnsi="Times New Roman"/>
          <w:sz w:val="28"/>
          <w:szCs w:val="28"/>
          <w:lang w:eastAsia="ru-RU"/>
        </w:rPr>
        <w:t>иск</w:t>
      </w:r>
      <w:proofErr w:type="spellEnd"/>
      <w:r w:rsidRPr="00E02C7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E02C79">
        <w:rPr>
          <w:rFonts w:ascii="Times New Roman" w:hAnsi="Times New Roman"/>
          <w:sz w:val="28"/>
          <w:szCs w:val="28"/>
          <w:lang w:eastAsia="ru-RU"/>
        </w:rPr>
        <w:t>Облако@Mail.ru</w:t>
      </w:r>
      <w:proofErr w:type="spellEnd"/>
      <w:r w:rsidRPr="00E02C79">
        <w:rPr>
          <w:rFonts w:ascii="Times New Roman" w:hAnsi="Times New Roman"/>
          <w:sz w:val="28"/>
          <w:szCs w:val="28"/>
          <w:lang w:eastAsia="ru-RU"/>
        </w:rPr>
        <w:t>) с правами доступа «По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C79">
        <w:rPr>
          <w:rFonts w:ascii="Times New Roman" w:hAnsi="Times New Roman"/>
          <w:sz w:val="28"/>
          <w:szCs w:val="28"/>
          <w:lang w:eastAsia="ru-RU"/>
        </w:rPr>
        <w:t xml:space="preserve">ссылке» </w:t>
      </w:r>
      <w:r>
        <w:rPr>
          <w:rFonts w:ascii="Times New Roman" w:hAnsi="Times New Roman"/>
          <w:sz w:val="28"/>
          <w:szCs w:val="28"/>
          <w:lang w:eastAsia="ru-RU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сроками доступа до </w:t>
      </w:r>
      <w:r w:rsidRPr="00D34B5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D34B5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 w:rsidRPr="00D34B54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61C03" w:rsidRPr="003B17C2" w:rsidRDefault="00261C03" w:rsidP="001B2B1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17C2">
        <w:rPr>
          <w:rFonts w:ascii="Times New Roman" w:hAnsi="Times New Roman"/>
          <w:b/>
          <w:sz w:val="28"/>
          <w:szCs w:val="28"/>
        </w:rPr>
        <w:t>4.</w:t>
      </w:r>
      <w:r w:rsidRPr="003B17C2">
        <w:rPr>
          <w:rFonts w:ascii="Times New Roman" w:hAnsi="Times New Roman"/>
          <w:sz w:val="28"/>
          <w:szCs w:val="28"/>
        </w:rPr>
        <w:t xml:space="preserve"> </w:t>
      </w:r>
      <w:r w:rsidRPr="003B17C2">
        <w:rPr>
          <w:rFonts w:ascii="Times New Roman" w:hAnsi="Times New Roman"/>
          <w:b/>
          <w:sz w:val="28"/>
          <w:szCs w:val="28"/>
        </w:rPr>
        <w:t xml:space="preserve">Порядок организации и </w:t>
      </w:r>
      <w:r>
        <w:rPr>
          <w:rFonts w:ascii="Times New Roman" w:hAnsi="Times New Roman"/>
          <w:b/>
          <w:sz w:val="28"/>
          <w:szCs w:val="28"/>
        </w:rPr>
        <w:t>оценивание работ</w:t>
      </w:r>
      <w:r w:rsidRPr="003B17C2">
        <w:rPr>
          <w:rFonts w:ascii="Times New Roman" w:hAnsi="Times New Roman"/>
          <w:b/>
          <w:sz w:val="28"/>
          <w:szCs w:val="28"/>
        </w:rPr>
        <w:t>.</w:t>
      </w:r>
    </w:p>
    <w:p w:rsidR="00261C03" w:rsidRPr="00B549FA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 xml:space="preserve">4.1. Для организации и проведения </w:t>
      </w:r>
      <w:r>
        <w:rPr>
          <w:rFonts w:ascii="Times New Roman" w:hAnsi="Times New Roman"/>
          <w:sz w:val="28"/>
          <w:szCs w:val="28"/>
        </w:rPr>
        <w:t xml:space="preserve">межрегионального </w:t>
      </w:r>
      <w:r w:rsidRPr="003B17C2">
        <w:rPr>
          <w:rFonts w:ascii="Times New Roman" w:hAnsi="Times New Roman"/>
          <w:sz w:val="28"/>
          <w:szCs w:val="28"/>
        </w:rPr>
        <w:t xml:space="preserve">Конкурса создается </w:t>
      </w:r>
      <w:r w:rsidRPr="00B549FA">
        <w:rPr>
          <w:rFonts w:ascii="Times New Roman" w:hAnsi="Times New Roman"/>
          <w:sz w:val="28"/>
          <w:szCs w:val="28"/>
        </w:rPr>
        <w:t xml:space="preserve">Оргкомитет, который формируется из состава научно-педагогических работников </w:t>
      </w:r>
      <w:proofErr w:type="spellStart"/>
      <w:r w:rsidRPr="00B549FA">
        <w:rPr>
          <w:rFonts w:ascii="Times New Roman" w:hAnsi="Times New Roman"/>
          <w:sz w:val="28"/>
          <w:szCs w:val="28"/>
        </w:rPr>
        <w:t>АлтГПУ</w:t>
      </w:r>
      <w:proofErr w:type="spellEnd"/>
      <w:r w:rsidRPr="00B549FA">
        <w:rPr>
          <w:rFonts w:ascii="Times New Roman" w:hAnsi="Times New Roman"/>
          <w:sz w:val="28"/>
          <w:szCs w:val="28"/>
        </w:rPr>
        <w:t xml:space="preserve"> в соответствии с профилем </w:t>
      </w:r>
      <w:r>
        <w:rPr>
          <w:rFonts w:ascii="Times New Roman" w:hAnsi="Times New Roman"/>
          <w:sz w:val="28"/>
          <w:szCs w:val="28"/>
        </w:rPr>
        <w:t>конкурса</w:t>
      </w:r>
      <w:r w:rsidRPr="00B549FA">
        <w:rPr>
          <w:rFonts w:ascii="Times New Roman" w:hAnsi="Times New Roman"/>
          <w:sz w:val="28"/>
          <w:szCs w:val="28"/>
        </w:rPr>
        <w:t>, а также приглашенных специалистов</w:t>
      </w:r>
      <w:r>
        <w:rPr>
          <w:rFonts w:ascii="Times New Roman" w:hAnsi="Times New Roman"/>
          <w:sz w:val="28"/>
          <w:szCs w:val="28"/>
        </w:rPr>
        <w:t xml:space="preserve"> из вузов-партнеров</w:t>
      </w:r>
      <w:r w:rsidRPr="00B549FA">
        <w:rPr>
          <w:rFonts w:ascii="Times New Roman" w:hAnsi="Times New Roman"/>
          <w:sz w:val="28"/>
          <w:szCs w:val="28"/>
        </w:rPr>
        <w:t>.</w:t>
      </w:r>
    </w:p>
    <w:p w:rsidR="00261C03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49FA">
        <w:rPr>
          <w:rFonts w:ascii="Times New Roman" w:hAnsi="Times New Roman"/>
          <w:sz w:val="28"/>
          <w:szCs w:val="28"/>
        </w:rPr>
        <w:t>4.2. Для оцен</w:t>
      </w:r>
      <w:r>
        <w:rPr>
          <w:rFonts w:ascii="Times New Roman" w:hAnsi="Times New Roman"/>
          <w:sz w:val="28"/>
          <w:szCs w:val="28"/>
        </w:rPr>
        <w:t>ивания</w:t>
      </w:r>
      <w:r w:rsidRPr="00B549FA">
        <w:rPr>
          <w:rFonts w:ascii="Times New Roman" w:hAnsi="Times New Roman"/>
          <w:sz w:val="28"/>
          <w:szCs w:val="28"/>
        </w:rPr>
        <w:t xml:space="preserve"> поступивших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FA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предает</w:t>
      </w:r>
      <w:r w:rsidRPr="00B549FA">
        <w:rPr>
          <w:rFonts w:ascii="Times New Roman" w:hAnsi="Times New Roman"/>
          <w:sz w:val="28"/>
          <w:szCs w:val="28"/>
        </w:rPr>
        <w:t xml:space="preserve"> право вузу-партнеру сформировать Жюри региональных этапов конкурса из состава научно-педагогических работников данного вуза в составе не менее 4 человек.</w:t>
      </w:r>
    </w:p>
    <w:p w:rsidR="00261C03" w:rsidRPr="00B549FA" w:rsidRDefault="00261C03" w:rsidP="001B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Pr="00E6285E">
        <w:rPr>
          <w:rFonts w:ascii="Times New Roman" w:hAnsi="Times New Roman"/>
          <w:b/>
          <w:sz w:val="28"/>
          <w:szCs w:val="28"/>
        </w:rPr>
        <w:t>Жюри межрегионального этапа</w:t>
      </w:r>
      <w:r w:rsidRPr="00D34B54">
        <w:rPr>
          <w:rFonts w:ascii="Times New Roman" w:hAnsi="Times New Roman"/>
          <w:sz w:val="28"/>
          <w:szCs w:val="28"/>
        </w:rPr>
        <w:t xml:space="preserve"> (не </w:t>
      </w:r>
      <w:r>
        <w:rPr>
          <w:rFonts w:ascii="Times New Roman" w:hAnsi="Times New Roman"/>
          <w:sz w:val="28"/>
          <w:szCs w:val="28"/>
        </w:rPr>
        <w:t>мене</w:t>
      </w:r>
      <w:r w:rsidRPr="00D34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34B54">
        <w:rPr>
          <w:rFonts w:ascii="Times New Roman" w:hAnsi="Times New Roman"/>
          <w:sz w:val="28"/>
          <w:szCs w:val="28"/>
        </w:rPr>
        <w:t xml:space="preserve"> человек) представлено научно-педагогическими работниками ГАОУ </w:t>
      </w:r>
      <w:proofErr w:type="gramStart"/>
      <w:r w:rsidRPr="00D34B54">
        <w:rPr>
          <w:rFonts w:ascii="Times New Roman" w:hAnsi="Times New Roman"/>
          <w:sz w:val="28"/>
          <w:szCs w:val="28"/>
        </w:rPr>
        <w:t>ВО</w:t>
      </w:r>
      <w:proofErr w:type="gramEnd"/>
      <w:r w:rsidRPr="00D34B54">
        <w:rPr>
          <w:rFonts w:ascii="Times New Roman" w:hAnsi="Times New Roman"/>
          <w:sz w:val="28"/>
          <w:szCs w:val="28"/>
        </w:rPr>
        <w:t xml:space="preserve"> «Московск</w:t>
      </w:r>
      <w:r>
        <w:rPr>
          <w:rFonts w:ascii="Times New Roman" w:hAnsi="Times New Roman"/>
          <w:sz w:val="28"/>
          <w:szCs w:val="28"/>
        </w:rPr>
        <w:t>ий</w:t>
      </w:r>
      <w:r w:rsidRPr="00D34B54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ой</w:t>
      </w:r>
      <w:r w:rsidRPr="00D34B54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ий</w:t>
      </w:r>
      <w:r w:rsidRPr="00D34B54">
        <w:rPr>
          <w:rFonts w:ascii="Times New Roman" w:hAnsi="Times New Roman"/>
          <w:sz w:val="28"/>
          <w:szCs w:val="28"/>
        </w:rPr>
        <w:t xml:space="preserve"> университет».</w:t>
      </w:r>
    </w:p>
    <w:p w:rsidR="00261C03" w:rsidRPr="00B549FA" w:rsidRDefault="00261C03" w:rsidP="001B2B1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49F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B549FA">
        <w:rPr>
          <w:rFonts w:ascii="Times New Roman" w:hAnsi="Times New Roman"/>
          <w:sz w:val="28"/>
          <w:szCs w:val="28"/>
        </w:rPr>
        <w:t xml:space="preserve">. Жюри выполняет экспертизу каждой из представленных на Конкурс работ по </w:t>
      </w:r>
      <w:r>
        <w:rPr>
          <w:rFonts w:ascii="Times New Roman" w:hAnsi="Times New Roman"/>
          <w:sz w:val="28"/>
          <w:szCs w:val="28"/>
        </w:rPr>
        <w:t xml:space="preserve">двум разделам и </w:t>
      </w:r>
      <w:r w:rsidRPr="00B549FA">
        <w:rPr>
          <w:rFonts w:ascii="Times New Roman" w:hAnsi="Times New Roman"/>
          <w:sz w:val="28"/>
          <w:szCs w:val="28"/>
        </w:rPr>
        <w:t xml:space="preserve">следующим </w:t>
      </w:r>
      <w:r w:rsidRPr="00B549FA">
        <w:rPr>
          <w:rFonts w:ascii="Times New Roman" w:hAnsi="Times New Roman"/>
          <w:b/>
          <w:sz w:val="28"/>
          <w:szCs w:val="28"/>
        </w:rPr>
        <w:t>Критериям:</w:t>
      </w:r>
    </w:p>
    <w:p w:rsidR="00261C03" w:rsidRPr="000A0354" w:rsidRDefault="00261C03" w:rsidP="00B549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0354">
        <w:rPr>
          <w:rFonts w:ascii="Times New Roman" w:hAnsi="Times New Roman"/>
          <w:b/>
          <w:i/>
          <w:sz w:val="28"/>
          <w:szCs w:val="28"/>
          <w:lang w:eastAsia="ru-RU"/>
        </w:rPr>
        <w:t>Раздел «Профессиональная педагогическая компетентность»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Соответствие содержания урока заявленному типу урока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Определяется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соответствует ли содержание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заявленному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типу урока.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Соответствие содержания урока поставленной цели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Определяется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соответствует ли содержание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заявленной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цели урока.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Соответствие содержания урока поставленным задачам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Определяется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соответствует ли содержание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заявленным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задачам урока.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Научность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lastRenderedPageBreak/>
        <w:t>Оценивается обоснованность, непротиворечивость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последовательность рассуждений, отсутствие неоправданных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отступлений, методологическая и терминологическая грамотность.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Полнота раскрытия темы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достижение поставленной цели и выполнение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заявленных задач.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Наглядность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целесообразность использования различных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наглядности (макеты, схемы, таблицы, модели и т.п.)</w:t>
      </w:r>
    </w:p>
    <w:p w:rsidR="00261C03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Доступность для аудитории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язык изложения материала,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соответствие особенностям аудитории.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Содержательная целесообразность объема учебного материала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объем учебного материала, предложенного для усвоения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(недостаточность/избыточность).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Целесообразность использования выбранных педагогических технологий на уроке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методическая обоснованность использования выбранной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педагогической технологии для достижения поставленной цели урока.</w:t>
      </w:r>
    </w:p>
    <w:p w:rsidR="00261C03" w:rsidRPr="00B549FA" w:rsidRDefault="00261C03" w:rsidP="009D52C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Соответствие учебного занятия требованиям учебно-познавательных компетенций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Оценивается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стимулирует ли обучающегося данный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развитие в сфере самостоятельной познавательной деятельности.</w:t>
      </w:r>
    </w:p>
    <w:p w:rsidR="00261C03" w:rsidRPr="000A0354" w:rsidRDefault="00261C03" w:rsidP="00B549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0354">
        <w:rPr>
          <w:rFonts w:ascii="Times New Roman" w:hAnsi="Times New Roman"/>
          <w:b/>
          <w:i/>
          <w:sz w:val="28"/>
          <w:szCs w:val="28"/>
          <w:lang w:eastAsia="ru-RU"/>
        </w:rPr>
        <w:t>Раздел «Качество исполнения»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Единый стиль исполнения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соблюдение единого стиля исполнения работы.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Творческое наполнение, авторские находки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Оценивается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, новизна идеи, оригинальность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подачи материала, гибкость подхода и т.п.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Качество звукового сопровождения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равномерность громкости, наличие посторонних звуков и т.п.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Рекомендуется обрабатывать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аудио-материал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в ауди</w:t>
      </w: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видеоредакторе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Качество видеосъемки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качество фокусировки, контрастности, освещенности и т.п.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Качество видеомонтажа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Рекомендуется выполнять видеомонтаж в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видеоредакторе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 Оценивается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 xml:space="preserve">синхронизация звукового и видеоряда, качество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видеопереходов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и т.п.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Наличие специальных элементов для обращения внимания на детали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К специальным элементам могут относиться: стрелки с подписями,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фокусировка на отдельные детали, акцент по цвету, т.е. любой способ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акцентирования внимания зрителя.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Целесообразность использования видеоэффектов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визуальное восприятие видеоэффектов и качество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исполнения (помогает ли их присутствие достичь поставленной цели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 xml:space="preserve">отвлекает от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).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lastRenderedPageBreak/>
        <w:t>Наличие специальных элементов для людей с ОВЗ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К таким специальным элементам могут относиться: бегущая строка,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 xml:space="preserve">субтитры,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сурдоперевод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Наличие титров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Рекомендуется указывать: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a. Начальные титры: название/тема/цель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b. Конечные титры: создатели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(автор текста, съемка, сценарий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9FA">
        <w:rPr>
          <w:rFonts w:ascii="Times New Roman" w:hAnsi="Times New Roman"/>
          <w:sz w:val="28"/>
          <w:szCs w:val="28"/>
          <w:lang w:eastAsia="ru-RU"/>
        </w:rPr>
        <w:t>и т.п.), авторство используемых источников.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Возможно указание другой информации по желанию автора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 xml:space="preserve">Рекомендуется создавать титры в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видеоредакторе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Указание использованных источников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Pr="00B549FA" w:rsidRDefault="00261C03" w:rsidP="009D5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FA">
        <w:rPr>
          <w:rFonts w:ascii="Times New Roman" w:hAnsi="Times New Roman"/>
          <w:sz w:val="28"/>
          <w:szCs w:val="28"/>
          <w:lang w:eastAsia="ru-RU"/>
        </w:rPr>
        <w:t>Оценивается указание источников, использованных в создании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видеоурока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>. Использованные источники могут быть не указаны, 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9FA">
        <w:rPr>
          <w:rFonts w:ascii="Times New Roman" w:hAnsi="Times New Roman"/>
          <w:sz w:val="28"/>
          <w:szCs w:val="28"/>
          <w:lang w:eastAsia="ru-RU"/>
        </w:rPr>
        <w:t>видеоурок</w:t>
      </w:r>
      <w:proofErr w:type="spellEnd"/>
      <w:r w:rsidRPr="00B549FA">
        <w:rPr>
          <w:rFonts w:ascii="Times New Roman" w:hAnsi="Times New Roman"/>
          <w:sz w:val="28"/>
          <w:szCs w:val="28"/>
          <w:lang w:eastAsia="ru-RU"/>
        </w:rPr>
        <w:t xml:space="preserve"> полностью </w:t>
      </w:r>
      <w:proofErr w:type="gramStart"/>
      <w:r w:rsidRPr="00B549FA">
        <w:rPr>
          <w:rFonts w:ascii="Times New Roman" w:hAnsi="Times New Roman"/>
          <w:sz w:val="28"/>
          <w:szCs w:val="28"/>
          <w:lang w:eastAsia="ru-RU"/>
        </w:rPr>
        <w:t>авторский</w:t>
      </w:r>
      <w:proofErr w:type="gramEnd"/>
      <w:r w:rsidRPr="00B549FA">
        <w:rPr>
          <w:rFonts w:ascii="Times New Roman" w:hAnsi="Times New Roman"/>
          <w:sz w:val="28"/>
          <w:szCs w:val="28"/>
          <w:lang w:eastAsia="ru-RU"/>
        </w:rPr>
        <w:t>.</w:t>
      </w:r>
    </w:p>
    <w:p w:rsidR="00261C03" w:rsidRDefault="00261C03" w:rsidP="00221D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B17C2">
        <w:rPr>
          <w:rFonts w:ascii="Times New Roman" w:hAnsi="Times New Roman"/>
          <w:sz w:val="28"/>
          <w:szCs w:val="28"/>
        </w:rPr>
        <w:t>. Жюри оценивает каждую работу, исходя из максимального количества баллов – 10</w:t>
      </w:r>
      <w:r>
        <w:rPr>
          <w:rFonts w:ascii="Times New Roman" w:hAnsi="Times New Roman"/>
          <w:sz w:val="28"/>
          <w:szCs w:val="28"/>
        </w:rPr>
        <w:t xml:space="preserve">0 </w:t>
      </w:r>
      <w:r w:rsidRPr="003B17C2">
        <w:rPr>
          <w:rFonts w:ascii="Times New Roman" w:hAnsi="Times New Roman"/>
          <w:sz w:val="28"/>
          <w:szCs w:val="28"/>
        </w:rPr>
        <w:t>и заполняет экспертный лист оценивания конкурсных работ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</w:p>
    <w:p w:rsidR="00261C03" w:rsidRPr="003B17C2" w:rsidRDefault="00261C03" w:rsidP="00221D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B17C2">
        <w:rPr>
          <w:rFonts w:ascii="Times New Roman" w:hAnsi="Times New Roman"/>
          <w:sz w:val="28"/>
          <w:szCs w:val="28"/>
        </w:rPr>
        <w:t xml:space="preserve">. Жюри оценивает каждую работу коллегиально. </w:t>
      </w:r>
      <w:r>
        <w:rPr>
          <w:rFonts w:ascii="Times New Roman" w:hAnsi="Times New Roman"/>
          <w:sz w:val="28"/>
          <w:szCs w:val="28"/>
        </w:rPr>
        <w:t>Оргкомитет</w:t>
      </w:r>
      <w:r w:rsidRPr="003B1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вуза-партнера </w:t>
      </w:r>
      <w:r w:rsidRPr="003B17C2">
        <w:rPr>
          <w:rFonts w:ascii="Times New Roman" w:hAnsi="Times New Roman"/>
          <w:sz w:val="28"/>
          <w:szCs w:val="28"/>
        </w:rPr>
        <w:t>Конкурса утверждает решение Жюри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A6627">
        <w:rPr>
          <w:rFonts w:ascii="Times New Roman" w:hAnsi="Times New Roman"/>
          <w:sz w:val="28"/>
          <w:szCs w:val="28"/>
        </w:rPr>
        <w:t>оформляет наградной материал регионального этапа.</w:t>
      </w:r>
    </w:p>
    <w:p w:rsidR="00261C03" w:rsidRDefault="00261C03" w:rsidP="00221D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B17C2">
        <w:rPr>
          <w:rFonts w:ascii="Times New Roman" w:hAnsi="Times New Roman"/>
          <w:sz w:val="28"/>
          <w:szCs w:val="28"/>
        </w:rPr>
        <w:t>. Утвержденное решение является окончательным. Работа апелляционной комисси</w:t>
      </w:r>
      <w:r>
        <w:rPr>
          <w:rFonts w:ascii="Times New Roman" w:hAnsi="Times New Roman"/>
          <w:sz w:val="28"/>
          <w:szCs w:val="28"/>
        </w:rPr>
        <w:t>и в Конкурсе не предполагается.</w:t>
      </w:r>
    </w:p>
    <w:p w:rsidR="00261C03" w:rsidRDefault="00261C03" w:rsidP="00221D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13C0">
        <w:rPr>
          <w:rFonts w:ascii="Times New Roman" w:hAnsi="Times New Roman"/>
          <w:b/>
          <w:sz w:val="28"/>
          <w:szCs w:val="28"/>
        </w:rPr>
        <w:t>5. Использование материалов Конкурса.</w:t>
      </w:r>
    </w:p>
    <w:p w:rsidR="00261C03" w:rsidRDefault="00261C03" w:rsidP="00221D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Материалы Конкурса могут быть использованы только в образовательном процессе при обязательных условиях: некоммерческое использование материалов, ссылка на авторов материалов при любом их использовании.</w:t>
      </w:r>
    </w:p>
    <w:p w:rsidR="00261C03" w:rsidRDefault="00261C03" w:rsidP="00221D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Организаторы конкурса не несут ответственности: за качество, содержание и использование участниками Конкурса представленных на Конкурс материалов; за нарушения авторами Конкурсных материалов – авторских прав, в случае возникновения таких ситуаций.</w:t>
      </w:r>
    </w:p>
    <w:p w:rsidR="00261C03" w:rsidRPr="003B17C2" w:rsidRDefault="00261C03" w:rsidP="00221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C03" w:rsidRPr="003B17C2" w:rsidRDefault="00261C03" w:rsidP="00221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C03" w:rsidRPr="003B17C2" w:rsidRDefault="00261C03" w:rsidP="00221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C03" w:rsidRPr="003B17C2" w:rsidRDefault="00261C03" w:rsidP="00221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br w:type="page"/>
      </w:r>
    </w:p>
    <w:p w:rsidR="00261C03" w:rsidRPr="003B17C2" w:rsidRDefault="00261C03" w:rsidP="00963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Приложение 1.</w:t>
      </w:r>
    </w:p>
    <w:p w:rsidR="00261C03" w:rsidRPr="003B17C2" w:rsidRDefault="00261C03" w:rsidP="00E37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t>Заявка на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7C2">
        <w:rPr>
          <w:rFonts w:ascii="Times New Roman" w:hAnsi="Times New Roman"/>
          <w:i/>
          <w:sz w:val="28"/>
          <w:szCs w:val="28"/>
        </w:rPr>
        <w:t>*</w:t>
      </w:r>
    </w:p>
    <w:p w:rsidR="00261C03" w:rsidRDefault="00261C03" w:rsidP="00E3765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3B17C2">
        <w:rPr>
          <w:rFonts w:ascii="Times New Roman" w:hAnsi="Times New Roman"/>
          <w:b/>
          <w:color w:val="000000"/>
          <w:sz w:val="28"/>
          <w:szCs w:val="28"/>
        </w:rPr>
        <w:t xml:space="preserve"> межрегиональном заочном конкурсе </w:t>
      </w:r>
      <w:proofErr w:type="spellStart"/>
      <w:r w:rsidRPr="003B17C2">
        <w:rPr>
          <w:rFonts w:ascii="Times New Roman" w:hAnsi="Times New Roman"/>
          <w:b/>
          <w:color w:val="000000"/>
          <w:sz w:val="28"/>
          <w:szCs w:val="28"/>
        </w:rPr>
        <w:t>видеоуроков</w:t>
      </w:r>
      <w:proofErr w:type="spellEnd"/>
      <w:r w:rsidRPr="003B17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1C03" w:rsidRPr="003B17C2" w:rsidRDefault="00261C03" w:rsidP="00E3765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17C2">
        <w:rPr>
          <w:rFonts w:ascii="Times New Roman" w:hAnsi="Times New Roman"/>
          <w:b/>
          <w:color w:val="000000"/>
          <w:sz w:val="28"/>
          <w:szCs w:val="28"/>
        </w:rPr>
        <w:t>учителей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17C2">
        <w:rPr>
          <w:rFonts w:ascii="Times New Roman" w:hAnsi="Times New Roman"/>
          <w:b/>
          <w:color w:val="000000"/>
          <w:sz w:val="28"/>
          <w:szCs w:val="28"/>
        </w:rPr>
        <w:t>сельских школ</w:t>
      </w:r>
    </w:p>
    <w:p w:rsidR="00261C03" w:rsidRPr="003B17C2" w:rsidRDefault="00261C03" w:rsidP="00E37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b/>
          <w:color w:val="0070C0"/>
          <w:sz w:val="28"/>
          <w:szCs w:val="28"/>
        </w:rPr>
        <w:t>«УРОК – ФОРМУЛА УСПЕХА»</w:t>
      </w:r>
    </w:p>
    <w:p w:rsidR="00261C03" w:rsidRPr="003B17C2" w:rsidRDefault="00261C03" w:rsidP="00963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5531"/>
        <w:gridCol w:w="4317"/>
      </w:tblGrid>
      <w:tr w:rsidR="00261C03" w:rsidRPr="003B17C2" w:rsidTr="00721A26">
        <w:trPr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>Ф.И.О. автора/соавторов (</w:t>
            </w:r>
            <w:r w:rsidRPr="00721A26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  <w:r w:rsidRPr="00721A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660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721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Pr="00721A26">
              <w:rPr>
                <w:rFonts w:ascii="Times New Roman" w:hAnsi="Times New Roman"/>
                <w:b/>
                <w:sz w:val="24"/>
                <w:szCs w:val="24"/>
              </w:rPr>
              <w:t xml:space="preserve">(название учреждения полностью, </w:t>
            </w:r>
            <w:r w:rsidRPr="00721A26">
              <w:rPr>
                <w:rFonts w:ascii="Times New Roman" w:hAnsi="Times New Roman"/>
                <w:i/>
                <w:sz w:val="24"/>
                <w:szCs w:val="24"/>
              </w:rPr>
              <w:t>например, МБОУ «</w:t>
            </w:r>
            <w:proofErr w:type="spellStart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>Косихинская</w:t>
            </w:r>
            <w:proofErr w:type="spellEnd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 xml:space="preserve"> СОШ им. А. </w:t>
            </w:r>
            <w:proofErr w:type="spellStart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>Топорова</w:t>
            </w:r>
            <w:proofErr w:type="spellEnd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>Косихинского</w:t>
            </w:r>
            <w:proofErr w:type="spellEnd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 xml:space="preserve"> района, Алтайского края)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329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C03" w:rsidRPr="003B17C2" w:rsidTr="00721A26">
        <w:trPr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>Ученая степень, звание (если есть)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893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B5473">
            <w:pPr>
              <w:widowControl w:val="0"/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721A26">
              <w:rPr>
                <w:rFonts w:ascii="Times New Roman" w:hAnsi="Times New Roman"/>
                <w:b/>
                <w:sz w:val="24"/>
                <w:szCs w:val="24"/>
              </w:rPr>
              <w:t>(с указанием индекса),</w:t>
            </w:r>
            <w:r w:rsidRPr="00721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A26">
              <w:rPr>
                <w:rFonts w:ascii="Times New Roman" w:hAnsi="Times New Roman"/>
                <w:b/>
                <w:sz w:val="24"/>
                <w:szCs w:val="24"/>
              </w:rPr>
              <w:t>Ф.И.О. получателя полностью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544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721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884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2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21A26">
              <w:rPr>
                <w:rFonts w:ascii="Times New Roman" w:hAnsi="Times New Roman"/>
                <w:sz w:val="24"/>
                <w:szCs w:val="24"/>
              </w:rPr>
              <w:t>-</w:t>
            </w:r>
            <w:r w:rsidRPr="00721A2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21A26">
              <w:rPr>
                <w:rFonts w:ascii="Times New Roman" w:hAnsi="Times New Roman"/>
                <w:sz w:val="24"/>
                <w:szCs w:val="24"/>
              </w:rPr>
              <w:t xml:space="preserve"> автора,</w:t>
            </w:r>
            <w:r w:rsidRPr="00721A26">
              <w:rPr>
                <w:rFonts w:ascii="Times New Roman" w:hAnsi="Times New Roman"/>
                <w:b/>
                <w:sz w:val="24"/>
                <w:szCs w:val="24"/>
              </w:rPr>
              <w:t xml:space="preserve"> с которого Вы направляете на рассмотрение заявку и работу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437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A2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 w:rsidRPr="00721A26">
              <w:rPr>
                <w:rFonts w:ascii="Times New Roman" w:hAnsi="Times New Roman"/>
                <w:i/>
                <w:sz w:val="24"/>
                <w:szCs w:val="24"/>
              </w:rPr>
              <w:t xml:space="preserve">(название </w:t>
            </w:r>
            <w:proofErr w:type="gramStart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End"/>
            <w:r w:rsidRPr="00721A26">
              <w:rPr>
                <w:rFonts w:ascii="Times New Roman" w:hAnsi="Times New Roman"/>
                <w:i/>
                <w:sz w:val="24"/>
                <w:szCs w:val="24"/>
              </w:rPr>
              <w:t>. в п. 2.4. данного Положения)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437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365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и задачи </w:t>
            </w:r>
            <w:proofErr w:type="spellStart"/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414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419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9635B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Аудитория </w:t>
            </w:r>
            <w:proofErr w:type="spellStart"/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C03" w:rsidRPr="003B17C2" w:rsidTr="00721A26">
        <w:trPr>
          <w:trHeight w:val="651"/>
          <w:jc w:val="center"/>
        </w:trPr>
        <w:tc>
          <w:tcPr>
            <w:tcW w:w="777" w:type="dxa"/>
          </w:tcPr>
          <w:p w:rsidR="00261C03" w:rsidRPr="00721A26" w:rsidRDefault="00261C03" w:rsidP="00721A2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261C03" w:rsidRPr="00721A26" w:rsidRDefault="00261C03" w:rsidP="007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A2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источников информации, используемых в проведении урока</w:t>
            </w:r>
          </w:p>
        </w:tc>
        <w:tc>
          <w:tcPr>
            <w:tcW w:w="4317" w:type="dxa"/>
          </w:tcPr>
          <w:p w:rsidR="00261C03" w:rsidRPr="003B17C2" w:rsidRDefault="00261C03" w:rsidP="0096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2F27">
        <w:rPr>
          <w:rFonts w:ascii="Times New Roman" w:hAnsi="Times New Roman"/>
          <w:b/>
          <w:sz w:val="24"/>
          <w:szCs w:val="24"/>
          <w:lang w:eastAsia="ru-RU"/>
        </w:rPr>
        <w:t>Пояснение № 1 к заявке.</w:t>
      </w:r>
    </w:p>
    <w:p w:rsidR="00261C03" w:rsidRPr="007A2F27" w:rsidRDefault="00261C03" w:rsidP="00721A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2F27">
        <w:rPr>
          <w:rFonts w:ascii="Times New Roman" w:hAnsi="Times New Roman"/>
          <w:i/>
          <w:sz w:val="24"/>
          <w:szCs w:val="24"/>
          <w:lang w:eastAsia="ru-RU"/>
        </w:rPr>
        <w:t xml:space="preserve">Типы </w:t>
      </w:r>
      <w:proofErr w:type="spellStart"/>
      <w:r w:rsidRPr="007A2F27">
        <w:rPr>
          <w:rFonts w:ascii="Times New Roman" w:hAnsi="Times New Roman"/>
          <w:i/>
          <w:sz w:val="24"/>
          <w:szCs w:val="24"/>
          <w:lang w:eastAsia="ru-RU"/>
        </w:rPr>
        <w:t>видеоуроков</w:t>
      </w:r>
      <w:proofErr w:type="spellEnd"/>
      <w:r w:rsidRPr="007A2F27">
        <w:rPr>
          <w:rFonts w:ascii="Times New Roman" w:hAnsi="Times New Roman"/>
          <w:i/>
          <w:sz w:val="24"/>
          <w:szCs w:val="24"/>
          <w:lang w:eastAsia="ru-RU"/>
        </w:rPr>
        <w:t xml:space="preserve"> (рекомендуется воспользоваться выдержкой из типологии уроков по способу проведения): </w:t>
      </w:r>
    </w:p>
    <w:p w:rsidR="00261C03" w:rsidRPr="007A2F27" w:rsidRDefault="00261C03" w:rsidP="00721A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>1. Урок-лекция (теоретический урок) – изучаемый материал излагается в виде последовательного рассказа с использованием объяснительно-иллюстративного дополнительного материала; может раскрывать причинно-следственные связи излагаемых явлений, анонсировать последующие темы изучения и т.п.</w:t>
      </w:r>
    </w:p>
    <w:p w:rsidR="00261C03" w:rsidRPr="007A2F27" w:rsidRDefault="00261C03" w:rsidP="00721A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>2. Урок по решению задач – используется для совершенствования навыка решения задач, составления и решения примеров.</w:t>
      </w:r>
    </w:p>
    <w:p w:rsidR="00261C03" w:rsidRPr="007A2F27" w:rsidRDefault="00261C03" w:rsidP="00721A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7A2F27">
        <w:rPr>
          <w:rFonts w:ascii="Times New Roman" w:hAnsi="Times New Roman"/>
          <w:sz w:val="24"/>
          <w:szCs w:val="24"/>
          <w:lang w:eastAsia="ru-RU"/>
        </w:rPr>
        <w:t>Урок-практическая</w:t>
      </w:r>
      <w:proofErr w:type="spell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работа – уроки, главная цель которых помочь </w:t>
      </w:r>
      <w:proofErr w:type="gramStart"/>
      <w:r w:rsidRPr="007A2F27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применить теоретические знания на практике, более глубоко осмыслить изученный материал, прочнее его усвоить, а также способствовать формированию практических умений и навыков.</w:t>
      </w:r>
    </w:p>
    <w:p w:rsidR="00261C03" w:rsidRPr="007A2F27" w:rsidRDefault="00261C03" w:rsidP="00721A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7A2F27">
        <w:rPr>
          <w:rFonts w:ascii="Times New Roman" w:hAnsi="Times New Roman"/>
          <w:sz w:val="24"/>
          <w:szCs w:val="24"/>
          <w:lang w:eastAsia="ru-RU"/>
        </w:rPr>
        <w:t>Урок-лабораторная</w:t>
      </w:r>
      <w:proofErr w:type="spellEnd"/>
      <w:proofErr w:type="gram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работа – разновидность </w:t>
      </w:r>
      <w:proofErr w:type="spellStart"/>
      <w:r w:rsidRPr="007A2F27">
        <w:rPr>
          <w:rFonts w:ascii="Times New Roman" w:hAnsi="Times New Roman"/>
          <w:sz w:val="24"/>
          <w:szCs w:val="24"/>
          <w:lang w:eastAsia="ru-RU"/>
        </w:rPr>
        <w:t>урока-практических</w:t>
      </w:r>
      <w:proofErr w:type="spell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работ. Основная цель данного типа урока – исследование в рамках заданной темы.</w:t>
      </w:r>
    </w:p>
    <w:p w:rsidR="00261C03" w:rsidRPr="007A2F27" w:rsidRDefault="00261C03" w:rsidP="00721A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>5. Комбинированный урок – урок, сочетающий в себе элементы практического и теоретического урока.</w:t>
      </w:r>
    </w:p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2F27">
        <w:rPr>
          <w:rFonts w:ascii="Times New Roman" w:hAnsi="Times New Roman"/>
          <w:b/>
          <w:sz w:val="24"/>
          <w:szCs w:val="24"/>
          <w:lang w:eastAsia="ru-RU"/>
        </w:rPr>
        <w:t>Пояснение № 2 к заявке.</w:t>
      </w:r>
    </w:p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2F27">
        <w:rPr>
          <w:rFonts w:ascii="Times New Roman" w:hAnsi="Times New Roman"/>
          <w:i/>
          <w:sz w:val="24"/>
          <w:szCs w:val="24"/>
          <w:lang w:eastAsia="ru-RU"/>
        </w:rPr>
        <w:t xml:space="preserve">Аудитория </w:t>
      </w:r>
      <w:proofErr w:type="spellStart"/>
      <w:r w:rsidRPr="007A2F27">
        <w:rPr>
          <w:rFonts w:ascii="Times New Roman" w:hAnsi="Times New Roman"/>
          <w:i/>
          <w:sz w:val="24"/>
          <w:szCs w:val="24"/>
          <w:lang w:eastAsia="ru-RU"/>
        </w:rPr>
        <w:t>видеоурока</w:t>
      </w:r>
      <w:proofErr w:type="spellEnd"/>
    </w:p>
    <w:p w:rsidR="00261C03" w:rsidRPr="007A2F27" w:rsidRDefault="00261C03" w:rsidP="00E376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lastRenderedPageBreak/>
        <w:t>Под аудиторией урока понимается определённая группа людей, воспринимающая информацию в зависимости от своих культурно-образовательных характеристик.</w:t>
      </w:r>
    </w:p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 xml:space="preserve">Соответственно, аудиторией </w:t>
      </w:r>
      <w:proofErr w:type="spellStart"/>
      <w:r w:rsidRPr="007A2F27">
        <w:rPr>
          <w:rFonts w:ascii="Times New Roman" w:hAnsi="Times New Roman"/>
          <w:sz w:val="24"/>
          <w:szCs w:val="24"/>
          <w:lang w:eastAsia="ru-RU"/>
        </w:rPr>
        <w:t>видеоурока</w:t>
      </w:r>
      <w:proofErr w:type="spell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могут являться:</w:t>
      </w:r>
    </w:p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7A2F27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с указанием класса (1…11 класс).</w:t>
      </w:r>
    </w:p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F27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7A2F27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7A2F27">
        <w:rPr>
          <w:rFonts w:ascii="Times New Roman" w:hAnsi="Times New Roman"/>
          <w:sz w:val="24"/>
          <w:szCs w:val="24"/>
          <w:lang w:eastAsia="ru-RU"/>
        </w:rPr>
        <w:t xml:space="preserve"> с ОВЗ I, II…VIII вида, с указанием класса (1…12 класс)</w:t>
      </w:r>
    </w:p>
    <w:p w:rsidR="00261C03" w:rsidRPr="007A2F27" w:rsidRDefault="00261C03" w:rsidP="00721A2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61C03" w:rsidRPr="007A2F27" w:rsidRDefault="00261C03" w:rsidP="004B39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2F27">
        <w:rPr>
          <w:rFonts w:ascii="Times New Roman" w:hAnsi="Times New Roman"/>
          <w:i/>
          <w:sz w:val="24"/>
          <w:szCs w:val="24"/>
        </w:rPr>
        <w:t>*Все поля обязательны для заполнения; если информации нет, ставьте прочерк.</w:t>
      </w:r>
    </w:p>
    <w:p w:rsidR="00261C03" w:rsidRPr="007A2F27" w:rsidRDefault="00261C03" w:rsidP="009635BD">
      <w:pPr>
        <w:widowControl w:val="0"/>
        <w:tabs>
          <w:tab w:val="left" w:pos="7075"/>
          <w:tab w:val="right" w:pos="1007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1C03" w:rsidRPr="003B17C2" w:rsidRDefault="00261C03" w:rsidP="00624BD4">
      <w:pPr>
        <w:jc w:val="right"/>
        <w:rPr>
          <w:rFonts w:ascii="Times New Roman" w:hAnsi="Times New Roman"/>
          <w:sz w:val="28"/>
          <w:szCs w:val="28"/>
        </w:rPr>
      </w:pPr>
      <w:r w:rsidRPr="003B17C2">
        <w:rPr>
          <w:rFonts w:ascii="Times New Roman" w:hAnsi="Times New Roman"/>
          <w:sz w:val="28"/>
          <w:szCs w:val="28"/>
        </w:rPr>
        <w:br w:type="page"/>
      </w:r>
      <w:r w:rsidRPr="003B17C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3B17C2">
        <w:rPr>
          <w:rFonts w:ascii="Times New Roman" w:hAnsi="Times New Roman"/>
          <w:sz w:val="28"/>
          <w:szCs w:val="28"/>
        </w:rPr>
        <w:t>.</w:t>
      </w:r>
    </w:p>
    <w:p w:rsidR="00261C03" w:rsidRPr="007A2F27" w:rsidRDefault="00261C03" w:rsidP="00E3765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2F27">
        <w:rPr>
          <w:rFonts w:ascii="Times New Roman" w:hAnsi="Times New Roman"/>
          <w:b/>
          <w:color w:val="000000"/>
          <w:sz w:val="24"/>
          <w:szCs w:val="24"/>
        </w:rPr>
        <w:t xml:space="preserve">Межрегиональный заочный конкурс </w:t>
      </w:r>
      <w:proofErr w:type="spellStart"/>
      <w:r w:rsidRPr="007A2F27">
        <w:rPr>
          <w:rFonts w:ascii="Times New Roman" w:hAnsi="Times New Roman"/>
          <w:b/>
          <w:color w:val="000000"/>
          <w:sz w:val="24"/>
          <w:szCs w:val="24"/>
        </w:rPr>
        <w:t>видеоуроков</w:t>
      </w:r>
      <w:proofErr w:type="spellEnd"/>
      <w:r w:rsidRPr="007A2F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61C03" w:rsidRPr="007A2F27" w:rsidRDefault="00261C03" w:rsidP="00E3765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2F27">
        <w:rPr>
          <w:rFonts w:ascii="Times New Roman" w:hAnsi="Times New Roman"/>
          <w:b/>
          <w:color w:val="000000"/>
          <w:sz w:val="24"/>
          <w:szCs w:val="24"/>
        </w:rPr>
        <w:t>учителей сельских школ</w:t>
      </w:r>
    </w:p>
    <w:p w:rsidR="00261C03" w:rsidRPr="007A2F27" w:rsidRDefault="00261C03" w:rsidP="00E37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b/>
          <w:color w:val="0070C0"/>
          <w:sz w:val="24"/>
          <w:szCs w:val="24"/>
        </w:rPr>
        <w:t>«УРОК – ФОРМУЛА УСПЕХА»</w:t>
      </w:r>
    </w:p>
    <w:p w:rsidR="00261C03" w:rsidRPr="007A2F27" w:rsidRDefault="00261C03" w:rsidP="005D6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Экспертный лист оценивания конкурсных работ</w:t>
      </w:r>
    </w:p>
    <w:p w:rsidR="00261C03" w:rsidRPr="007A2F27" w:rsidRDefault="00261C03" w:rsidP="005D6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C03" w:rsidRPr="007A2F27" w:rsidRDefault="00261C03" w:rsidP="005D6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Номинация конкурса_______________________________________________________________</w:t>
      </w:r>
    </w:p>
    <w:p w:rsidR="00261C03" w:rsidRPr="007A2F27" w:rsidRDefault="00261C03" w:rsidP="005D6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ФИО участника____________________________________________________________________</w:t>
      </w:r>
    </w:p>
    <w:p w:rsidR="00261C03" w:rsidRPr="007A2F27" w:rsidRDefault="00261C03" w:rsidP="005D6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Образовательная организация_______________________________________________________________________</w:t>
      </w:r>
    </w:p>
    <w:p w:rsidR="00261C03" w:rsidRPr="007A2F27" w:rsidRDefault="00261C03" w:rsidP="005D6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Название проекта___________________________________________________________________</w:t>
      </w:r>
    </w:p>
    <w:p w:rsidR="00261C03" w:rsidRPr="007A2F27" w:rsidRDefault="00261C03" w:rsidP="005D6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61C03" w:rsidRPr="007A2F27" w:rsidRDefault="00261C03" w:rsidP="005D6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946"/>
        <w:gridCol w:w="567"/>
        <w:gridCol w:w="567"/>
        <w:gridCol w:w="567"/>
        <w:gridCol w:w="567"/>
        <w:gridCol w:w="567"/>
      </w:tblGrid>
      <w:tr w:rsidR="00261C03" w:rsidRPr="007A2F27" w:rsidTr="00B94BB6">
        <w:tc>
          <w:tcPr>
            <w:tcW w:w="817" w:type="dxa"/>
          </w:tcPr>
          <w:p w:rsidR="00261C03" w:rsidRPr="007A2F27" w:rsidRDefault="00261C03" w:rsidP="0092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A2F2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A2F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</w:tcPr>
          <w:p w:rsidR="00261C03" w:rsidRPr="007A2F27" w:rsidRDefault="00261C03" w:rsidP="00B94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Разделы/Критерии</w:t>
            </w:r>
          </w:p>
        </w:tc>
        <w:tc>
          <w:tcPr>
            <w:tcW w:w="2835" w:type="dxa"/>
            <w:gridSpan w:val="5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Баллы </w:t>
            </w:r>
          </w:p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(от </w:t>
            </w:r>
            <w:r w:rsidRPr="007A2F2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min</w:t>
            </w:r>
            <w:r w:rsidRPr="007A2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 </w:t>
            </w:r>
            <w:r w:rsidRPr="007A2F2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7A2F2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261C03" w:rsidRPr="007A2F27" w:rsidTr="003B449D">
        <w:tc>
          <w:tcPr>
            <w:tcW w:w="817" w:type="dxa"/>
          </w:tcPr>
          <w:p w:rsidR="00261C03" w:rsidRPr="007A2F27" w:rsidRDefault="00261C03" w:rsidP="0092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«Профессиональная педагогическая компетентность»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содержания урока заявленному типу урока.</w:t>
            </w:r>
          </w:p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Определяется</w:t>
            </w:r>
            <w:proofErr w:type="gram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соответствует ли содержание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заявленному типу урока.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содержания урока поставленной цели.</w:t>
            </w:r>
          </w:p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Определяется</w:t>
            </w:r>
            <w:proofErr w:type="gram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соответствует ли содержание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заявленной цели урока.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содержания урока поставленным задачам.</w:t>
            </w:r>
          </w:p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Определяется</w:t>
            </w:r>
            <w:proofErr w:type="gram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соответствует ли содержание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заявленным задачам урока.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Научность </w:t>
            </w:r>
            <w:proofErr w:type="spellStart"/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Оценивается обоснованность, непротиворечивость и последовательность рассуждений, отсутствие неоправданных отступлений, методологическая и терминологическая грамотность.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Полнота раскрытия темы.</w:t>
            </w:r>
          </w:p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Оценивается достижение поставленной цели и выполнение заявленных задач.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Наглядность </w:t>
            </w:r>
            <w:proofErr w:type="spellStart"/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Оценивается целесообразность использования различных средств наглядности (макеты, схемы, таблицы, модели и т.п.)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для аудитории.</w:t>
            </w:r>
          </w:p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Оценивается язык изложения материала, соответствие особенностям аудитории.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1C03" w:rsidRPr="002F5440" w:rsidRDefault="00261C03" w:rsidP="002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Содержательная целесообразность объема учебного материала.</w:t>
            </w:r>
          </w:p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Оценивается объем учебного материала, предложенного для усвоения </w:t>
            </w:r>
            <w:proofErr w:type="gram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(недостаточность/избыточность).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Целесообразность использования выбранных педагогических технологий на уроке.</w:t>
            </w:r>
          </w:p>
          <w:p w:rsidR="00261C03" w:rsidRPr="007A2F27" w:rsidRDefault="00261C03" w:rsidP="00384D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Оценивается методическая обоснованность использования выбранной педагогической технологии для достижения поставленной цели урока.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384DC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учебного занятия требованиям учебно-познавательных компетенций. </w:t>
            </w:r>
          </w:p>
          <w:p w:rsidR="00261C03" w:rsidRPr="007A2F27" w:rsidRDefault="00261C03" w:rsidP="003B44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Оценивается</w:t>
            </w:r>
            <w:proofErr w:type="gram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стимулирует ли обучающегося данный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на развитие в сфере самостоятельной познавательной деятельности.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1C03" w:rsidRPr="007A2F27" w:rsidTr="00B94BB6">
        <w:tc>
          <w:tcPr>
            <w:tcW w:w="817" w:type="dxa"/>
          </w:tcPr>
          <w:p w:rsidR="00261C03" w:rsidRPr="007A2F27" w:rsidRDefault="00261C03" w:rsidP="0092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261C03" w:rsidRPr="007A2F27" w:rsidRDefault="00261C03" w:rsidP="007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F27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«Качество исполнения»</w:t>
            </w:r>
          </w:p>
        </w:tc>
      </w:tr>
      <w:tr w:rsidR="00261C03" w:rsidRPr="007A2F27" w:rsidTr="00B94BB6">
        <w:trPr>
          <w:trHeight w:val="713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Единый стиль исполнения работы.</w:t>
            </w:r>
          </w:p>
          <w:p w:rsidR="00261C03" w:rsidRPr="007A2F27" w:rsidRDefault="00261C03" w:rsidP="0072367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Оценивается соблюдение единого стиля исполнения работы.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C03" w:rsidRPr="007A2F27" w:rsidTr="00B94BB6">
        <w:trPr>
          <w:trHeight w:val="937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наполнение, авторские находки</w:t>
            </w:r>
          </w:p>
          <w:p w:rsidR="00261C03" w:rsidRPr="007A2F27" w:rsidRDefault="00261C03" w:rsidP="0072367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 xml:space="preserve">Оценивается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креативность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, новизна идеи, оригинальность подачи материала, гибкость подхода и т.п.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C03" w:rsidRPr="007A2F27" w:rsidTr="00B94BB6">
        <w:trPr>
          <w:trHeight w:val="895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звукового сопровождения</w:t>
            </w:r>
          </w:p>
          <w:p w:rsidR="00261C03" w:rsidRPr="007A2F27" w:rsidRDefault="00261C03" w:rsidP="007236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Оценивается равномерность громкости, наличие посторонних звуков и т.п.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852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видеосъемки</w:t>
            </w:r>
          </w:p>
          <w:p w:rsidR="00261C03" w:rsidRPr="007A2F27" w:rsidRDefault="00261C03" w:rsidP="007236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Оценивается качество фокусировки, контрастности, освещенности и т.п.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938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видеомонтажа</w:t>
            </w:r>
          </w:p>
          <w:p w:rsidR="00261C03" w:rsidRPr="007A2F27" w:rsidRDefault="00261C03" w:rsidP="0072367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 xml:space="preserve">Оценивается синхронизация звукового и видеоряда, качество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видеопереходов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 xml:space="preserve"> и т.п. 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1605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специальных элементов для обращения внимания на детали </w:t>
            </w:r>
            <w:proofErr w:type="spellStart"/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</w:p>
          <w:p w:rsidR="00261C03" w:rsidRPr="007A2F27" w:rsidRDefault="00261C03" w:rsidP="00B94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специальным элементам могут относиться: стрелки с подписями, фокусировка на отдельные детали, акцент по цвету, т.е. любой способ акцентирования внимания зрителя.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1118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Целесообразность использования видеоэффектов</w:t>
            </w: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61C03" w:rsidRPr="007A2F27" w:rsidRDefault="00261C03" w:rsidP="00B94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</w:rPr>
              <w:t xml:space="preserve">Оценивается визуальное восприятие видеоэффектов и качество их исполнения (помогает ли их присутствие достичь поставленной цели или отвлекает от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850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специальных элементов для людей с ОВЗ</w:t>
            </w:r>
          </w:p>
          <w:p w:rsidR="00261C03" w:rsidRPr="007A2F27" w:rsidRDefault="00261C03" w:rsidP="00B94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 таким специальным элементам могут относиться: бегущая строка, субтитры,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сурдоперевод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2252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титров</w:t>
            </w:r>
          </w:p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Рекомендуется указывать:</w:t>
            </w:r>
          </w:p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a. Начальные титры: название/тема/цель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b. Конечные титры: создатели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(автор текста, съемка, сценарий и т.п.), авторство используемых источников.</w:t>
            </w:r>
          </w:p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Возможно указание другой информации по желанию автора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61C03" w:rsidRPr="007A2F27" w:rsidRDefault="00261C03" w:rsidP="00B94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Рекомендуется создавать титры в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видеоредакторе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B94BB6">
        <w:trPr>
          <w:trHeight w:val="1122"/>
        </w:trPr>
        <w:tc>
          <w:tcPr>
            <w:tcW w:w="817" w:type="dxa"/>
          </w:tcPr>
          <w:p w:rsidR="00261C03" w:rsidRPr="007A2F27" w:rsidRDefault="00261C03" w:rsidP="007A2F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723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F27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использованных источников.</w:t>
            </w:r>
          </w:p>
          <w:p w:rsidR="00261C03" w:rsidRPr="007A2F27" w:rsidRDefault="00261C03" w:rsidP="007A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Оценивается указание источников, использованных в создании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Использованные источники могут быть не указаны, если </w:t>
            </w:r>
            <w:proofErr w:type="spell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полностью </w:t>
            </w:r>
            <w:proofErr w:type="gramStart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авторский</w:t>
            </w:r>
            <w:proofErr w:type="gramEnd"/>
            <w:r w:rsidRPr="007A2F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3B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03" w:rsidRPr="007A2F27" w:rsidTr="007A2F27">
        <w:trPr>
          <w:trHeight w:val="411"/>
        </w:trPr>
        <w:tc>
          <w:tcPr>
            <w:tcW w:w="817" w:type="dxa"/>
          </w:tcPr>
          <w:p w:rsidR="00261C03" w:rsidRPr="007A2F27" w:rsidRDefault="00261C03" w:rsidP="0092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C03" w:rsidRPr="007A2F27" w:rsidRDefault="00261C03" w:rsidP="003B449D">
            <w:pPr>
              <w:rPr>
                <w:rFonts w:ascii="Times New Roman" w:hAnsi="Times New Roman"/>
                <w:sz w:val="24"/>
                <w:szCs w:val="24"/>
              </w:rPr>
            </w:pPr>
            <w:r w:rsidRPr="007A2F2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1C03" w:rsidRPr="007A2F27" w:rsidRDefault="00261C03" w:rsidP="0092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1C03" w:rsidRDefault="00261C03" w:rsidP="005D6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C03" w:rsidRPr="007A2F27" w:rsidRDefault="00261C03" w:rsidP="005D6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F27">
        <w:rPr>
          <w:rFonts w:ascii="Times New Roman" w:hAnsi="Times New Roman"/>
          <w:sz w:val="24"/>
          <w:szCs w:val="24"/>
        </w:rPr>
        <w:t>Член жюри</w:t>
      </w:r>
      <w:r>
        <w:rPr>
          <w:rFonts w:ascii="Times New Roman" w:hAnsi="Times New Roman"/>
          <w:sz w:val="24"/>
          <w:szCs w:val="24"/>
        </w:rPr>
        <w:t xml:space="preserve"> (ФИО) </w:t>
      </w:r>
      <w:r w:rsidRPr="007A2F27">
        <w:rPr>
          <w:rFonts w:ascii="Times New Roman" w:hAnsi="Times New Roman"/>
          <w:sz w:val="24"/>
          <w:szCs w:val="24"/>
        </w:rPr>
        <w:t xml:space="preserve">                                                          /                                                   </w:t>
      </w:r>
    </w:p>
    <w:p w:rsidR="00261C03" w:rsidRDefault="00261C03" w:rsidP="005D6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C03" w:rsidRPr="00B94BB6" w:rsidRDefault="00261C03" w:rsidP="00B94B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A2F27"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(ФИО)</w:t>
      </w:r>
      <w:r w:rsidRPr="007A2F27">
        <w:rPr>
          <w:rFonts w:ascii="Times New Roman" w:hAnsi="Times New Roman"/>
          <w:sz w:val="24"/>
          <w:szCs w:val="24"/>
        </w:rPr>
        <w:t xml:space="preserve">                                             /                                                   </w:t>
      </w:r>
    </w:p>
    <w:sectPr w:rsidR="00261C03" w:rsidRPr="00B94BB6" w:rsidSect="007A5F18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80" w:rsidRDefault="00665C80" w:rsidP="000B4B09">
      <w:pPr>
        <w:spacing w:after="0" w:line="240" w:lineRule="auto"/>
      </w:pPr>
      <w:r>
        <w:separator/>
      </w:r>
    </w:p>
  </w:endnote>
  <w:endnote w:type="continuationSeparator" w:id="0">
    <w:p w:rsidR="00665C80" w:rsidRDefault="00665C80" w:rsidP="000B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03" w:rsidRDefault="006B541E">
    <w:pPr>
      <w:pStyle w:val="ab"/>
      <w:jc w:val="center"/>
    </w:pPr>
    <w:fldSimple w:instr="PAGE   \* MERGEFORMAT">
      <w:r w:rsidR="005D2E91">
        <w:rPr>
          <w:noProof/>
        </w:rPr>
        <w:t>1</w:t>
      </w:r>
    </w:fldSimple>
  </w:p>
  <w:p w:rsidR="00261C03" w:rsidRDefault="00261C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80" w:rsidRDefault="00665C80" w:rsidP="000B4B09">
      <w:pPr>
        <w:spacing w:after="0" w:line="240" w:lineRule="auto"/>
      </w:pPr>
      <w:r>
        <w:separator/>
      </w:r>
    </w:p>
  </w:footnote>
  <w:footnote w:type="continuationSeparator" w:id="0">
    <w:p w:rsidR="00665C80" w:rsidRDefault="00665C80" w:rsidP="000B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735"/>
    <w:multiLevelType w:val="hybridMultilevel"/>
    <w:tmpl w:val="EB245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620FCB"/>
    <w:multiLevelType w:val="multilevel"/>
    <w:tmpl w:val="1392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i w:val="0"/>
        <w:color w:val="auto"/>
      </w:rPr>
    </w:lvl>
  </w:abstractNum>
  <w:abstractNum w:abstractNumId="2">
    <w:nsid w:val="105F45AF"/>
    <w:multiLevelType w:val="hybridMultilevel"/>
    <w:tmpl w:val="F7B6B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E269F7"/>
    <w:multiLevelType w:val="hybridMultilevel"/>
    <w:tmpl w:val="366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A5D05"/>
    <w:multiLevelType w:val="hybridMultilevel"/>
    <w:tmpl w:val="A484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7BCB"/>
    <w:multiLevelType w:val="hybridMultilevel"/>
    <w:tmpl w:val="EA0C7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75627A"/>
    <w:multiLevelType w:val="hybridMultilevel"/>
    <w:tmpl w:val="C9AE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5736F5"/>
    <w:multiLevelType w:val="hybridMultilevel"/>
    <w:tmpl w:val="46A6DF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65C30"/>
    <w:multiLevelType w:val="hybridMultilevel"/>
    <w:tmpl w:val="F000B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9A5202"/>
    <w:multiLevelType w:val="hybridMultilevel"/>
    <w:tmpl w:val="B2C6CE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AA2931"/>
    <w:multiLevelType w:val="hybridMultilevel"/>
    <w:tmpl w:val="45B480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BA4E01"/>
    <w:multiLevelType w:val="hybridMultilevel"/>
    <w:tmpl w:val="6288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776D54"/>
    <w:multiLevelType w:val="hybridMultilevel"/>
    <w:tmpl w:val="2F067B0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E86085"/>
    <w:multiLevelType w:val="hybridMultilevel"/>
    <w:tmpl w:val="6B8671C6"/>
    <w:lvl w:ilvl="0" w:tplc="554803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2C61AA8"/>
    <w:multiLevelType w:val="hybridMultilevel"/>
    <w:tmpl w:val="4BAE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512082"/>
    <w:multiLevelType w:val="hybridMultilevel"/>
    <w:tmpl w:val="45B480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8">
    <w:nsid w:val="749259E2"/>
    <w:multiLevelType w:val="hybridMultilevel"/>
    <w:tmpl w:val="05FCF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94B43"/>
    <w:multiLevelType w:val="hybridMultilevel"/>
    <w:tmpl w:val="1B804E4C"/>
    <w:lvl w:ilvl="0" w:tplc="D35ABC2A">
      <w:start w:val="1"/>
      <w:numFmt w:val="decimal"/>
      <w:suff w:val="nothing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0">
    <w:nsid w:val="7FB33A13"/>
    <w:multiLevelType w:val="hybridMultilevel"/>
    <w:tmpl w:val="4BAE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0"/>
  </w:num>
  <w:num w:numId="5">
    <w:abstractNumId w:val="9"/>
  </w:num>
  <w:num w:numId="6">
    <w:abstractNumId w:val="5"/>
  </w:num>
  <w:num w:numId="7">
    <w:abstractNumId w:val="20"/>
  </w:num>
  <w:num w:numId="8">
    <w:abstractNumId w:val="15"/>
  </w:num>
  <w:num w:numId="9">
    <w:abstractNumId w:val="2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16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FF"/>
    <w:rsid w:val="00005533"/>
    <w:rsid w:val="000066BB"/>
    <w:rsid w:val="00011A43"/>
    <w:rsid w:val="00012537"/>
    <w:rsid w:val="000168AB"/>
    <w:rsid w:val="00030B9F"/>
    <w:rsid w:val="0003571D"/>
    <w:rsid w:val="0005429B"/>
    <w:rsid w:val="00060BB5"/>
    <w:rsid w:val="00073566"/>
    <w:rsid w:val="00096CCB"/>
    <w:rsid w:val="000A0354"/>
    <w:rsid w:val="000A1670"/>
    <w:rsid w:val="000A4F2C"/>
    <w:rsid w:val="000B4B09"/>
    <w:rsid w:val="000B628C"/>
    <w:rsid w:val="000D274B"/>
    <w:rsid w:val="000F0A15"/>
    <w:rsid w:val="000F71E3"/>
    <w:rsid w:val="0010102A"/>
    <w:rsid w:val="001010C9"/>
    <w:rsid w:val="00102A30"/>
    <w:rsid w:val="00124894"/>
    <w:rsid w:val="001462EB"/>
    <w:rsid w:val="001619CC"/>
    <w:rsid w:val="001647D8"/>
    <w:rsid w:val="001704D6"/>
    <w:rsid w:val="001B234E"/>
    <w:rsid w:val="001B2B14"/>
    <w:rsid w:val="001B5813"/>
    <w:rsid w:val="001B5EF5"/>
    <w:rsid w:val="001C2EFD"/>
    <w:rsid w:val="00221D72"/>
    <w:rsid w:val="00224E9D"/>
    <w:rsid w:val="00233056"/>
    <w:rsid w:val="00242539"/>
    <w:rsid w:val="002568CF"/>
    <w:rsid w:val="00261C03"/>
    <w:rsid w:val="00262B8A"/>
    <w:rsid w:val="00264545"/>
    <w:rsid w:val="00271172"/>
    <w:rsid w:val="00274CE9"/>
    <w:rsid w:val="002A17A9"/>
    <w:rsid w:val="002C20EA"/>
    <w:rsid w:val="002D7E81"/>
    <w:rsid w:val="002F5440"/>
    <w:rsid w:val="00301F02"/>
    <w:rsid w:val="003129C7"/>
    <w:rsid w:val="0031590F"/>
    <w:rsid w:val="003222DB"/>
    <w:rsid w:val="0034450C"/>
    <w:rsid w:val="00353297"/>
    <w:rsid w:val="00384DCA"/>
    <w:rsid w:val="0039476F"/>
    <w:rsid w:val="003A0ECE"/>
    <w:rsid w:val="003B17C2"/>
    <w:rsid w:val="003B1989"/>
    <w:rsid w:val="003B449D"/>
    <w:rsid w:val="003D199A"/>
    <w:rsid w:val="003D6742"/>
    <w:rsid w:val="003F6A46"/>
    <w:rsid w:val="00415AEF"/>
    <w:rsid w:val="00430925"/>
    <w:rsid w:val="00437196"/>
    <w:rsid w:val="004536B6"/>
    <w:rsid w:val="004940C9"/>
    <w:rsid w:val="00494493"/>
    <w:rsid w:val="004A2543"/>
    <w:rsid w:val="004A6E19"/>
    <w:rsid w:val="004B39B8"/>
    <w:rsid w:val="004D1561"/>
    <w:rsid w:val="004D20A7"/>
    <w:rsid w:val="004D7726"/>
    <w:rsid w:val="00546F14"/>
    <w:rsid w:val="00577A63"/>
    <w:rsid w:val="00591009"/>
    <w:rsid w:val="005933AC"/>
    <w:rsid w:val="005A6627"/>
    <w:rsid w:val="005D2D80"/>
    <w:rsid w:val="005D2E91"/>
    <w:rsid w:val="005D5EDC"/>
    <w:rsid w:val="005D66D7"/>
    <w:rsid w:val="005E6788"/>
    <w:rsid w:val="00601259"/>
    <w:rsid w:val="00606A0F"/>
    <w:rsid w:val="00624BD4"/>
    <w:rsid w:val="00643231"/>
    <w:rsid w:val="00646609"/>
    <w:rsid w:val="006478F7"/>
    <w:rsid w:val="0065010B"/>
    <w:rsid w:val="006547F5"/>
    <w:rsid w:val="0065489D"/>
    <w:rsid w:val="00665C80"/>
    <w:rsid w:val="00697DC1"/>
    <w:rsid w:val="006A0294"/>
    <w:rsid w:val="006B541E"/>
    <w:rsid w:val="006B6705"/>
    <w:rsid w:val="006D259D"/>
    <w:rsid w:val="006D4261"/>
    <w:rsid w:val="00703C95"/>
    <w:rsid w:val="00721A26"/>
    <w:rsid w:val="00723672"/>
    <w:rsid w:val="00734F93"/>
    <w:rsid w:val="00762754"/>
    <w:rsid w:val="00762D5E"/>
    <w:rsid w:val="007730F2"/>
    <w:rsid w:val="00786A13"/>
    <w:rsid w:val="00791D61"/>
    <w:rsid w:val="007A2F27"/>
    <w:rsid w:val="007A5F18"/>
    <w:rsid w:val="007B05B1"/>
    <w:rsid w:val="007F7FA0"/>
    <w:rsid w:val="00801CA9"/>
    <w:rsid w:val="00827D4C"/>
    <w:rsid w:val="00835C60"/>
    <w:rsid w:val="00837953"/>
    <w:rsid w:val="00842CF1"/>
    <w:rsid w:val="00870655"/>
    <w:rsid w:val="00875313"/>
    <w:rsid w:val="00897287"/>
    <w:rsid w:val="008A656A"/>
    <w:rsid w:val="008C1ACE"/>
    <w:rsid w:val="009201D3"/>
    <w:rsid w:val="00922997"/>
    <w:rsid w:val="00927B75"/>
    <w:rsid w:val="00931D49"/>
    <w:rsid w:val="00945003"/>
    <w:rsid w:val="00951BF2"/>
    <w:rsid w:val="00955C4A"/>
    <w:rsid w:val="009635BD"/>
    <w:rsid w:val="009658CF"/>
    <w:rsid w:val="00974929"/>
    <w:rsid w:val="009B5473"/>
    <w:rsid w:val="009D52C7"/>
    <w:rsid w:val="009E0B4F"/>
    <w:rsid w:val="009F381A"/>
    <w:rsid w:val="00A23D15"/>
    <w:rsid w:val="00A25579"/>
    <w:rsid w:val="00A348FF"/>
    <w:rsid w:val="00A43597"/>
    <w:rsid w:val="00A552CE"/>
    <w:rsid w:val="00A613C4"/>
    <w:rsid w:val="00A65F38"/>
    <w:rsid w:val="00AC4F27"/>
    <w:rsid w:val="00B04458"/>
    <w:rsid w:val="00B13AEB"/>
    <w:rsid w:val="00B549FA"/>
    <w:rsid w:val="00B867C0"/>
    <w:rsid w:val="00B94BB6"/>
    <w:rsid w:val="00BC4816"/>
    <w:rsid w:val="00BE31F4"/>
    <w:rsid w:val="00C07A79"/>
    <w:rsid w:val="00C107E8"/>
    <w:rsid w:val="00C1608F"/>
    <w:rsid w:val="00C32B14"/>
    <w:rsid w:val="00C50ADC"/>
    <w:rsid w:val="00C513C0"/>
    <w:rsid w:val="00C711E5"/>
    <w:rsid w:val="00C843C5"/>
    <w:rsid w:val="00C97FCE"/>
    <w:rsid w:val="00CC17A2"/>
    <w:rsid w:val="00CF20EC"/>
    <w:rsid w:val="00CF4BB3"/>
    <w:rsid w:val="00CF5AC4"/>
    <w:rsid w:val="00D31091"/>
    <w:rsid w:val="00D34B54"/>
    <w:rsid w:val="00D4135E"/>
    <w:rsid w:val="00D904A3"/>
    <w:rsid w:val="00D91B64"/>
    <w:rsid w:val="00DB4E58"/>
    <w:rsid w:val="00DD07A8"/>
    <w:rsid w:val="00E02C79"/>
    <w:rsid w:val="00E03F9E"/>
    <w:rsid w:val="00E0793D"/>
    <w:rsid w:val="00E32D4B"/>
    <w:rsid w:val="00E33AC0"/>
    <w:rsid w:val="00E3765B"/>
    <w:rsid w:val="00E376FE"/>
    <w:rsid w:val="00E6285E"/>
    <w:rsid w:val="00E80425"/>
    <w:rsid w:val="00EA67FF"/>
    <w:rsid w:val="00EC34FD"/>
    <w:rsid w:val="00EE2237"/>
    <w:rsid w:val="00EF10A0"/>
    <w:rsid w:val="00EF25C9"/>
    <w:rsid w:val="00F01102"/>
    <w:rsid w:val="00F06AB0"/>
    <w:rsid w:val="00F305D6"/>
    <w:rsid w:val="00F338C0"/>
    <w:rsid w:val="00F409BA"/>
    <w:rsid w:val="00F7675E"/>
    <w:rsid w:val="00FB53D7"/>
    <w:rsid w:val="00FD4ED1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4A"/>
    <w:pPr>
      <w:spacing w:after="200" w:line="276" w:lineRule="auto"/>
    </w:pPr>
    <w:rPr>
      <w:rFonts w:eastAsia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A348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7531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48F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5313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CC17A2"/>
    <w:pPr>
      <w:ind w:left="720"/>
      <w:contextualSpacing/>
    </w:pPr>
  </w:style>
  <w:style w:type="character" w:styleId="a4">
    <w:name w:val="Strong"/>
    <w:basedOn w:val="a0"/>
    <w:uiPriority w:val="99"/>
    <w:qFormat/>
    <w:rsid w:val="00CC17A2"/>
    <w:rPr>
      <w:rFonts w:cs="Times New Roman"/>
      <w:b/>
    </w:rPr>
  </w:style>
  <w:style w:type="character" w:styleId="a5">
    <w:name w:val="Hyperlink"/>
    <w:basedOn w:val="a0"/>
    <w:uiPriority w:val="99"/>
    <w:rsid w:val="0010102A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5D66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46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1C2EFD"/>
    <w:pPr>
      <w:suppressAutoHyphens/>
      <w:spacing w:after="200" w:line="276" w:lineRule="auto"/>
    </w:pPr>
    <w:rPr>
      <w:rFonts w:cs="Calibri"/>
      <w:lang w:eastAsia="zh-CN"/>
    </w:rPr>
  </w:style>
  <w:style w:type="paragraph" w:styleId="a9">
    <w:name w:val="header"/>
    <w:basedOn w:val="a"/>
    <w:link w:val="aa"/>
    <w:uiPriority w:val="99"/>
    <w:rsid w:val="00C97F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97FCE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B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B4B09"/>
    <w:rPr>
      <w:rFonts w:eastAsia="Times New Roman" w:cs="Times New Roman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B4B09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0B4B09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gasu.ru" TargetMode="External"/><Relationship Id="rId13" Type="http://schemas.openxmlformats.org/officeDocument/2006/relationships/hyperlink" Target="https://www.n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centr_io@mail.ru" TargetMode="External"/><Relationship Id="rId12" Type="http://schemas.openxmlformats.org/officeDocument/2006/relationships/hyperlink" Target="http://www.gasu.ru/univer/science/otdel_ka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sp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ltspu.ru/cdpo/konkurs_rc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orika@rambl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2986</Words>
  <Characters>17021</Characters>
  <Application>Microsoft Office Word</Application>
  <DocSecurity>0</DocSecurity>
  <Lines>141</Lines>
  <Paragraphs>39</Paragraphs>
  <ScaleCrop>false</ScaleCrop>
  <Company>RePack by SPecialiST</Company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bokova_oa</dc:creator>
  <cp:lastModifiedBy>гыук</cp:lastModifiedBy>
  <cp:revision>2</cp:revision>
  <dcterms:created xsi:type="dcterms:W3CDTF">2017-10-16T11:48:00Z</dcterms:created>
  <dcterms:modified xsi:type="dcterms:W3CDTF">2017-10-16T11:48:00Z</dcterms:modified>
</cp:coreProperties>
</file>