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C94AC" w14:textId="3E031E52" w:rsidR="008930B2" w:rsidRPr="008930B2" w:rsidRDefault="008930B2" w:rsidP="008930B2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  <w:lang w:val="tt-RU"/>
        </w:rPr>
      </w:pPr>
      <w:r w:rsidRPr="008930B2">
        <w:rPr>
          <w:rFonts w:asciiTheme="majorBidi" w:hAnsiTheme="majorBidi" w:cstheme="majorBidi"/>
          <w:b/>
          <w:bCs/>
          <w:sz w:val="28"/>
          <w:szCs w:val="28"/>
          <w:lang w:val="tt-RU"/>
        </w:rPr>
        <w:t>КРАТКАЯ БИОГРАФИЯ</w:t>
      </w:r>
    </w:p>
    <w:p w14:paraId="0DFA3833" w14:textId="77777777" w:rsidR="008930B2" w:rsidRDefault="008930B2" w:rsidP="002D41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98D271C" w14:textId="18AF0908" w:rsidR="002D4170" w:rsidRPr="002D4170" w:rsidRDefault="002D4170" w:rsidP="002D41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Миннуллин Робер Мугаллимович р</w:t>
      </w:r>
      <w:r w:rsidRPr="002D4170">
        <w:rPr>
          <w:rFonts w:asciiTheme="majorBidi" w:hAnsiTheme="majorBidi" w:cstheme="majorBidi"/>
          <w:sz w:val="28"/>
          <w:szCs w:val="28"/>
        </w:rPr>
        <w:t>одился 1 августа 1948 года в деревне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4" w:tooltip="Шамметово" w:history="1">
        <w:r w:rsidRPr="002D4170">
          <w:rPr>
            <w:rStyle w:val="a4"/>
            <w:rFonts w:asciiTheme="majorBidi" w:hAnsiTheme="majorBidi" w:cstheme="majorBidi"/>
            <w:color w:val="auto"/>
            <w:sz w:val="28"/>
            <w:szCs w:val="28"/>
            <w:u w:val="none"/>
          </w:rPr>
          <w:t>Шамметово</w:t>
        </w:r>
      </w:hyperlink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5" w:tooltip="Илишевский район" w:history="1">
        <w:r w:rsidRPr="002D4170">
          <w:rPr>
            <w:rStyle w:val="a4"/>
            <w:rFonts w:asciiTheme="majorBidi" w:hAnsiTheme="majorBidi" w:cstheme="majorBidi"/>
            <w:color w:val="auto"/>
            <w:sz w:val="28"/>
            <w:szCs w:val="28"/>
            <w:u w:val="none"/>
          </w:rPr>
          <w:t>Илишевского района</w:t>
        </w:r>
      </w:hyperlink>
      <w:r w:rsidRPr="002D4170">
        <w:rPr>
          <w:rFonts w:asciiTheme="majorBidi" w:hAnsiTheme="majorBidi" w:cstheme="majorBidi"/>
          <w:sz w:val="28"/>
          <w:szCs w:val="28"/>
        </w:rPr>
        <w:t> </w:t>
      </w:r>
      <w:hyperlink r:id="rId6" w:tooltip="Башкирская Автономная Советская Социалистическая Республика" w:history="1">
        <w:r w:rsidRPr="002D4170">
          <w:rPr>
            <w:rStyle w:val="a4"/>
            <w:rFonts w:asciiTheme="majorBidi" w:hAnsiTheme="majorBidi" w:cstheme="majorBidi"/>
            <w:color w:val="auto"/>
            <w:sz w:val="28"/>
            <w:szCs w:val="28"/>
            <w:u w:val="none"/>
          </w:rPr>
          <w:t>Башкирской АССР</w:t>
        </w:r>
      </w:hyperlink>
      <w:r w:rsidRPr="002D4170">
        <w:rPr>
          <w:rFonts w:asciiTheme="majorBidi" w:hAnsiTheme="majorBidi" w:cstheme="majorBidi"/>
          <w:sz w:val="28"/>
          <w:szCs w:val="28"/>
        </w:rPr>
        <w:t>.</w:t>
      </w:r>
    </w:p>
    <w:p w14:paraId="17224480" w14:textId="7E1881BF" w:rsidR="002D4170" w:rsidRPr="002D4170" w:rsidRDefault="002D4170" w:rsidP="002D41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4170">
        <w:rPr>
          <w:rFonts w:asciiTheme="majorBidi" w:hAnsiTheme="majorBidi" w:cstheme="majorBidi"/>
          <w:sz w:val="28"/>
          <w:szCs w:val="28"/>
        </w:rPr>
        <w:t>В 1966</w:t>
      </w:r>
      <w:r>
        <w:rPr>
          <w:rFonts w:asciiTheme="majorBidi" w:hAnsiTheme="majorBidi" w:cstheme="majorBidi"/>
          <w:sz w:val="28"/>
          <w:szCs w:val="28"/>
        </w:rPr>
        <w:t>-19</w:t>
      </w:r>
      <w:r w:rsidRPr="002D4170">
        <w:rPr>
          <w:rFonts w:asciiTheme="majorBidi" w:hAnsiTheme="majorBidi" w:cstheme="majorBidi"/>
          <w:sz w:val="28"/>
          <w:szCs w:val="28"/>
        </w:rPr>
        <w:t>68 гг. работал литературным сотрудником Илишевской районной газеты (БАССР). В 1973 году окончил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7" w:tooltip="Казанский университет" w:history="1">
        <w:r w:rsidRPr="002D4170">
          <w:rPr>
            <w:rStyle w:val="a4"/>
            <w:rFonts w:asciiTheme="majorBidi" w:hAnsiTheme="majorBidi" w:cstheme="majorBidi"/>
            <w:color w:val="auto"/>
            <w:sz w:val="28"/>
            <w:szCs w:val="28"/>
            <w:u w:val="none"/>
          </w:rPr>
          <w:t>Казанский государственный университет</w:t>
        </w:r>
      </w:hyperlink>
      <w:r w:rsidRPr="002D4170">
        <w:rPr>
          <w:rFonts w:asciiTheme="majorBidi" w:hAnsiTheme="majorBidi" w:cstheme="majorBidi"/>
          <w:sz w:val="28"/>
          <w:szCs w:val="28"/>
        </w:rPr>
        <w:t>.</w:t>
      </w:r>
    </w:p>
    <w:p w14:paraId="18AAA87C" w14:textId="4529FE40" w:rsidR="002D4170" w:rsidRDefault="002D4170" w:rsidP="002D41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4170">
        <w:rPr>
          <w:rFonts w:asciiTheme="majorBidi" w:hAnsiTheme="majorBidi" w:cstheme="majorBidi"/>
          <w:sz w:val="28"/>
          <w:szCs w:val="28"/>
        </w:rPr>
        <w:t>После окончания университета в 1973</w:t>
      </w:r>
      <w:r>
        <w:rPr>
          <w:rFonts w:asciiTheme="majorBidi" w:hAnsiTheme="majorBidi" w:cstheme="majorBidi"/>
          <w:sz w:val="28"/>
          <w:szCs w:val="28"/>
        </w:rPr>
        <w:t>-19</w:t>
      </w:r>
      <w:r w:rsidRPr="002D4170">
        <w:rPr>
          <w:rFonts w:asciiTheme="majorBidi" w:hAnsiTheme="majorBidi" w:cstheme="majorBidi"/>
          <w:sz w:val="28"/>
          <w:szCs w:val="28"/>
        </w:rPr>
        <w:t>77 гг.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был корреспондентом газеты «Яшь ленинчы». В 1977</w:t>
      </w:r>
      <w:r>
        <w:rPr>
          <w:rFonts w:asciiTheme="majorBidi" w:hAnsiTheme="majorBidi" w:cstheme="majorBidi"/>
          <w:sz w:val="28"/>
          <w:szCs w:val="28"/>
        </w:rPr>
        <w:t>-19</w:t>
      </w:r>
      <w:r w:rsidRPr="002D4170">
        <w:rPr>
          <w:rFonts w:asciiTheme="majorBidi" w:hAnsiTheme="majorBidi" w:cstheme="majorBidi"/>
          <w:sz w:val="28"/>
          <w:szCs w:val="28"/>
        </w:rPr>
        <w:t>83 гг.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работал в редакции журнала «Казан утлары»: редактор отдела, затем ответственный секретарь. В 1983</w:t>
      </w:r>
      <w:r>
        <w:rPr>
          <w:rFonts w:asciiTheme="majorBidi" w:hAnsiTheme="majorBidi" w:cstheme="majorBidi"/>
          <w:sz w:val="28"/>
          <w:szCs w:val="28"/>
        </w:rPr>
        <w:t>-19</w:t>
      </w:r>
      <w:r w:rsidRPr="002D4170">
        <w:rPr>
          <w:rFonts w:asciiTheme="majorBidi" w:hAnsiTheme="majorBidi" w:cstheme="majorBidi"/>
          <w:sz w:val="28"/>
          <w:szCs w:val="28"/>
        </w:rPr>
        <w:t>86 гг.</w:t>
      </w:r>
      <w:r>
        <w:rPr>
          <w:rFonts w:asciiTheme="majorBidi" w:hAnsiTheme="majorBidi" w:cstheme="majorBidi"/>
          <w:sz w:val="28"/>
          <w:szCs w:val="28"/>
        </w:rPr>
        <w:t xml:space="preserve"> –</w:t>
      </w:r>
      <w:r w:rsidRPr="002D4170">
        <w:rPr>
          <w:rFonts w:asciiTheme="majorBidi" w:hAnsiTheme="majorBidi" w:cstheme="majorBidi"/>
          <w:sz w:val="28"/>
          <w:szCs w:val="28"/>
        </w:rPr>
        <w:t xml:space="preserve"> главный редактор Татарского телевидения. В 1986</w:t>
      </w:r>
      <w:r>
        <w:rPr>
          <w:rFonts w:asciiTheme="majorBidi" w:hAnsiTheme="majorBidi" w:cstheme="majorBidi"/>
          <w:sz w:val="28"/>
          <w:szCs w:val="28"/>
        </w:rPr>
        <w:t>–</w:t>
      </w:r>
      <w:r w:rsidRPr="002D4170">
        <w:rPr>
          <w:rFonts w:asciiTheme="majorBidi" w:hAnsiTheme="majorBidi" w:cstheme="majorBidi"/>
          <w:sz w:val="28"/>
          <w:szCs w:val="28"/>
        </w:rPr>
        <w:t>95 гг.</w:t>
      </w:r>
      <w:r>
        <w:rPr>
          <w:rFonts w:asciiTheme="majorBidi" w:hAnsiTheme="majorBidi" w:cstheme="majorBidi"/>
          <w:sz w:val="28"/>
          <w:szCs w:val="28"/>
        </w:rPr>
        <w:t xml:space="preserve"> –</w:t>
      </w:r>
      <w:r w:rsidRPr="002D4170">
        <w:rPr>
          <w:rFonts w:asciiTheme="majorBidi" w:hAnsiTheme="majorBidi" w:cstheme="majorBidi"/>
          <w:sz w:val="28"/>
          <w:szCs w:val="28"/>
        </w:rPr>
        <w:t xml:space="preserve"> главный редактор газеты «Яшь ленинчы» (с 1990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г.</w:t>
      </w:r>
      <w:r>
        <w:rPr>
          <w:rFonts w:asciiTheme="majorBidi" w:hAnsiTheme="majorBidi" w:cstheme="majorBidi"/>
          <w:sz w:val="28"/>
          <w:szCs w:val="28"/>
        </w:rPr>
        <w:t xml:space="preserve"> –</w:t>
      </w:r>
      <w:r w:rsidRPr="002D4170">
        <w:rPr>
          <w:rFonts w:asciiTheme="majorBidi" w:hAnsiTheme="majorBidi" w:cstheme="majorBidi"/>
          <w:sz w:val="28"/>
          <w:szCs w:val="28"/>
        </w:rPr>
        <w:t xml:space="preserve"> «Сабантуй»). С 1990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г.</w:t>
      </w:r>
      <w:r>
        <w:rPr>
          <w:rFonts w:asciiTheme="majorBidi" w:hAnsiTheme="majorBidi" w:cstheme="majorBidi"/>
          <w:sz w:val="28"/>
          <w:szCs w:val="28"/>
        </w:rPr>
        <w:t xml:space="preserve"> –</w:t>
      </w:r>
      <w:r w:rsidRPr="002D4170">
        <w:rPr>
          <w:rFonts w:asciiTheme="majorBidi" w:hAnsiTheme="majorBidi" w:cstheme="majorBidi"/>
          <w:sz w:val="28"/>
          <w:szCs w:val="28"/>
        </w:rPr>
        <w:t xml:space="preserve"> народный депутат Республики Татарстан. В 1995</w:t>
      </w:r>
      <w:r>
        <w:rPr>
          <w:rFonts w:asciiTheme="majorBidi" w:hAnsiTheme="majorBidi" w:cstheme="majorBidi"/>
          <w:sz w:val="28"/>
          <w:szCs w:val="28"/>
        </w:rPr>
        <w:t>-</w:t>
      </w:r>
      <w:r w:rsidRPr="002D4170">
        <w:rPr>
          <w:rFonts w:asciiTheme="majorBidi" w:hAnsiTheme="majorBidi" w:cstheme="majorBidi"/>
          <w:sz w:val="28"/>
          <w:szCs w:val="28"/>
        </w:rPr>
        <w:t>2000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гг. возглавлял постоянную Комиссию Госсовета РТ по культуре и национальным вопросам. В 2000</w:t>
      </w:r>
      <w:r>
        <w:rPr>
          <w:rFonts w:asciiTheme="majorBidi" w:hAnsiTheme="majorBidi" w:cstheme="majorBidi"/>
          <w:sz w:val="28"/>
          <w:szCs w:val="28"/>
        </w:rPr>
        <w:t>-</w:t>
      </w:r>
      <w:r w:rsidRPr="002D4170">
        <w:rPr>
          <w:rFonts w:asciiTheme="majorBidi" w:hAnsiTheme="majorBidi" w:cstheme="majorBidi"/>
          <w:sz w:val="28"/>
          <w:szCs w:val="28"/>
        </w:rPr>
        <w:t>2004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гг. занимал пост заместителя Председателя Госсовета РТ. С марта 2004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г.</w:t>
      </w:r>
      <w:r>
        <w:rPr>
          <w:rFonts w:asciiTheme="majorBidi" w:hAnsiTheme="majorBidi" w:cstheme="majorBidi"/>
          <w:sz w:val="28"/>
          <w:szCs w:val="28"/>
        </w:rPr>
        <w:t xml:space="preserve"> –</w:t>
      </w:r>
      <w:r w:rsidRPr="002D4170">
        <w:rPr>
          <w:rFonts w:asciiTheme="majorBidi" w:hAnsiTheme="majorBidi" w:cstheme="majorBidi"/>
          <w:sz w:val="28"/>
          <w:szCs w:val="28"/>
        </w:rPr>
        <w:t xml:space="preserve"> председатель Комиссии Государственного Совета РТ по установлению идентичности текстов законов Республики Татарстан на татарском и русском языках. Был избран для работы в Госсовете на профессиональной постоянной основе. В 2009</w:t>
      </w:r>
      <w:r>
        <w:rPr>
          <w:rFonts w:asciiTheme="majorBidi" w:hAnsiTheme="majorBidi" w:cstheme="majorBidi"/>
          <w:sz w:val="28"/>
          <w:szCs w:val="28"/>
        </w:rPr>
        <w:t>-</w:t>
      </w:r>
      <w:r w:rsidRPr="002D4170">
        <w:rPr>
          <w:rFonts w:asciiTheme="majorBidi" w:hAnsiTheme="majorBidi" w:cstheme="majorBidi"/>
          <w:sz w:val="28"/>
          <w:szCs w:val="28"/>
        </w:rPr>
        <w:t>2014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гг.</w:t>
      </w:r>
      <w:r>
        <w:rPr>
          <w:rFonts w:asciiTheme="majorBidi" w:hAnsiTheme="majorBidi" w:cstheme="majorBidi"/>
          <w:sz w:val="28"/>
          <w:szCs w:val="28"/>
        </w:rPr>
        <w:t xml:space="preserve"> –</w:t>
      </w:r>
      <w:r w:rsidRPr="002D4170">
        <w:rPr>
          <w:rFonts w:asciiTheme="majorBidi" w:hAnsiTheme="majorBidi" w:cstheme="majorBidi"/>
          <w:sz w:val="28"/>
          <w:szCs w:val="28"/>
        </w:rPr>
        <w:t xml:space="preserve"> депутат Государственного Совета РТ четвёртого созыва.</w:t>
      </w:r>
    </w:p>
    <w:p w14:paraId="770BAADF" w14:textId="0C4E1709" w:rsidR="00017AB7" w:rsidRDefault="00017AB7" w:rsidP="002D41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Он был председателем Детского фонда Республики Татарстан (1988-1994)</w:t>
      </w:r>
      <w:r w:rsidR="00FC7388">
        <w:rPr>
          <w:rFonts w:asciiTheme="majorBidi" w:hAnsiTheme="majorBidi" w:cstheme="majorBidi"/>
          <w:sz w:val="28"/>
          <w:szCs w:val="28"/>
        </w:rPr>
        <w:t>, Благотворительного фонда «»</w:t>
      </w:r>
      <w:r>
        <w:rPr>
          <w:rFonts w:asciiTheme="majorBidi" w:hAnsiTheme="majorBidi" w:cstheme="majorBidi"/>
          <w:sz w:val="28"/>
          <w:szCs w:val="28"/>
        </w:rPr>
        <w:t xml:space="preserve">. С 2012 года возглавлял Всероссийский общественный фонд </w:t>
      </w:r>
      <w:r w:rsidR="00FC7388">
        <w:rPr>
          <w:rFonts w:asciiTheme="majorBidi" w:hAnsiTheme="majorBidi" w:cstheme="majorBidi"/>
          <w:sz w:val="28"/>
          <w:szCs w:val="28"/>
        </w:rPr>
        <w:t>«Татарская семья». Б</w:t>
      </w:r>
    </w:p>
    <w:p w14:paraId="660E698C" w14:textId="77777777" w:rsidR="002D4170" w:rsidRPr="002D4170" w:rsidRDefault="002D4170" w:rsidP="002D41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4170">
        <w:rPr>
          <w:rFonts w:asciiTheme="majorBidi" w:hAnsiTheme="majorBidi" w:cstheme="majorBidi"/>
          <w:sz w:val="28"/>
          <w:szCs w:val="28"/>
        </w:rPr>
        <w:t>Поэт, публицист, журналист. Автор 34 книг на татарском, русском и башкирском языках.</w:t>
      </w:r>
    </w:p>
    <w:p w14:paraId="10114DD5" w14:textId="77777777" w:rsidR="002D4170" w:rsidRDefault="002D4170" w:rsidP="002D41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2D4170">
        <w:rPr>
          <w:rFonts w:asciiTheme="majorBidi" w:hAnsiTheme="majorBidi" w:cstheme="majorBidi"/>
          <w:sz w:val="28"/>
          <w:szCs w:val="28"/>
        </w:rPr>
        <w:t>Заслуженный деятель искусств Татарстана, заслуженный работник культуры Башкортостана.</w:t>
      </w:r>
      <w:r w:rsidRPr="002D4170">
        <w:rPr>
          <w:rFonts w:asciiTheme="majorBidi" w:hAnsiTheme="majorBidi" w:cstheme="majorBidi"/>
          <w:sz w:val="28"/>
          <w:szCs w:val="28"/>
        </w:rPr>
        <w:t xml:space="preserve"> </w:t>
      </w:r>
      <w:r w:rsidRPr="002D4170">
        <w:rPr>
          <w:rFonts w:asciiTheme="majorBidi" w:hAnsiTheme="majorBidi" w:cstheme="majorBidi"/>
          <w:sz w:val="28"/>
          <w:szCs w:val="28"/>
        </w:rPr>
        <w:t>Награждён Почетной грамотой РТ. Лауреат Государственной премии РТ им.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Г.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Тукая, республиканских премий им.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М.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Джалиля и А.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Алиша, международной литературной премии им.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Х. К. Андерсена, премии Республики Башкортостан им.</w:t>
      </w:r>
      <w:r w:rsidRPr="002D4170">
        <w:rPr>
          <w:rFonts w:asciiTheme="majorBidi" w:hAnsiTheme="majorBidi" w:cstheme="majorBidi"/>
          <w:sz w:val="28"/>
          <w:szCs w:val="28"/>
        </w:rPr>
        <w:t> </w:t>
      </w:r>
      <w:r w:rsidRPr="002D4170">
        <w:rPr>
          <w:rFonts w:asciiTheme="majorBidi" w:hAnsiTheme="majorBidi" w:cstheme="majorBidi"/>
          <w:sz w:val="28"/>
          <w:szCs w:val="28"/>
        </w:rPr>
        <w:t>Фатыха Карима.</w:t>
      </w:r>
      <w:r w:rsidRPr="002D4170">
        <w:rPr>
          <w:rFonts w:asciiTheme="majorBidi" w:hAnsiTheme="majorBidi" w:cstheme="majorBidi"/>
          <w:sz w:val="28"/>
          <w:szCs w:val="28"/>
        </w:rPr>
        <w:t xml:space="preserve"> </w:t>
      </w:r>
    </w:p>
    <w:p w14:paraId="18D66B9D" w14:textId="77777777" w:rsidR="002D4170" w:rsidRDefault="002D4170" w:rsidP="002D41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ru-RU"/>
        </w:rPr>
      </w:pPr>
      <w:r w:rsidRPr="002D4170">
        <w:rPr>
          <w:rFonts w:asciiTheme="majorBidi" w:hAnsiTheme="majorBidi" w:cstheme="majorBidi"/>
          <w:sz w:val="28"/>
          <w:szCs w:val="28"/>
        </w:rPr>
        <w:t>Умер 27 марта 2020 года.</w:t>
      </w:r>
      <w:r w:rsidRPr="002D4170">
        <w:rPr>
          <w:rFonts w:asciiTheme="majorBidi" w:hAnsiTheme="majorBidi" w:cstheme="majorBidi"/>
          <w:sz w:val="28"/>
          <w:szCs w:val="28"/>
        </w:rPr>
        <w:t xml:space="preserve"> Похоронен </w:t>
      </w:r>
      <w:r>
        <w:rPr>
          <w:rFonts w:asciiTheme="majorBidi" w:hAnsiTheme="majorBidi" w:cstheme="majorBidi"/>
          <w:sz w:val="28"/>
          <w:szCs w:val="28"/>
        </w:rPr>
        <w:t xml:space="preserve">в г. Казань </w:t>
      </w:r>
      <w:r>
        <w:rPr>
          <w:rFonts w:asciiTheme="majorBidi" w:hAnsiTheme="majorBidi" w:cstheme="majorBidi"/>
          <w:sz w:val="28"/>
          <w:szCs w:val="28"/>
        </w:rPr>
        <w:t>–</w:t>
      </w: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ru-RU"/>
        </w:rPr>
        <w:t xml:space="preserve"> </w:t>
      </w:r>
      <w:r w:rsidRPr="002D4170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ru-RU"/>
        </w:rPr>
        <w:t>на главной аллее кладбища в казанском поселке Мирный.</w:t>
      </w:r>
    </w:p>
    <w:p w14:paraId="776021F0" w14:textId="60363DA1" w:rsidR="002D4170" w:rsidRPr="002D4170" w:rsidRDefault="002D4170" w:rsidP="002D41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eastAsia="ru-RU"/>
        </w:rPr>
      </w:pPr>
      <w:r w:rsidRPr="002D4170">
        <w:rPr>
          <w:rFonts w:asciiTheme="majorBidi" w:hAnsiTheme="majorBidi" w:cstheme="majorBidi"/>
          <w:sz w:val="28"/>
          <w:szCs w:val="28"/>
        </w:rPr>
        <w:t xml:space="preserve">Был женат, есть сын </w:t>
      </w:r>
      <w:r w:rsidR="00FC7388">
        <w:rPr>
          <w:rFonts w:asciiTheme="majorBidi" w:hAnsiTheme="majorBidi" w:cstheme="majorBidi"/>
          <w:sz w:val="28"/>
          <w:szCs w:val="28"/>
        </w:rPr>
        <w:t xml:space="preserve">Алмаз </w:t>
      </w:r>
      <w:r w:rsidRPr="002D4170">
        <w:rPr>
          <w:rFonts w:asciiTheme="majorBidi" w:hAnsiTheme="majorBidi" w:cstheme="majorBidi"/>
          <w:sz w:val="28"/>
          <w:szCs w:val="28"/>
        </w:rPr>
        <w:t>и дочь</w:t>
      </w:r>
      <w:r w:rsidR="00FC7388">
        <w:rPr>
          <w:rFonts w:asciiTheme="majorBidi" w:hAnsiTheme="majorBidi" w:cstheme="majorBidi"/>
          <w:sz w:val="28"/>
          <w:szCs w:val="28"/>
        </w:rPr>
        <w:t xml:space="preserve"> Та</w:t>
      </w:r>
      <w:r w:rsidR="00FC7388">
        <w:rPr>
          <w:rFonts w:asciiTheme="majorBidi" w:hAnsiTheme="majorBidi" w:cstheme="majorBidi"/>
          <w:sz w:val="28"/>
          <w:szCs w:val="28"/>
          <w:lang w:val="tt-RU"/>
        </w:rPr>
        <w:t>ң</w:t>
      </w:r>
      <w:r w:rsidR="00B36BB5">
        <w:rPr>
          <w:rFonts w:asciiTheme="majorBidi" w:hAnsiTheme="majorBidi" w:cstheme="majorBidi"/>
          <w:sz w:val="28"/>
          <w:szCs w:val="28"/>
          <w:lang w:val="tt-RU"/>
        </w:rPr>
        <w:t>сылу</w:t>
      </w:r>
      <w:r w:rsidRPr="002D4170">
        <w:rPr>
          <w:rFonts w:asciiTheme="majorBidi" w:hAnsiTheme="majorBidi" w:cstheme="majorBidi"/>
          <w:sz w:val="28"/>
          <w:szCs w:val="28"/>
        </w:rPr>
        <w:t>.</w:t>
      </w:r>
    </w:p>
    <w:p w14:paraId="2680F153" w14:textId="77777777" w:rsidR="002D4170" w:rsidRPr="002D4170" w:rsidRDefault="002D4170" w:rsidP="002D41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sectPr w:rsidR="002D4170" w:rsidRPr="002D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E9"/>
    <w:rsid w:val="00017AB7"/>
    <w:rsid w:val="002D4170"/>
    <w:rsid w:val="008447E9"/>
    <w:rsid w:val="008930B2"/>
    <w:rsid w:val="00B36BB5"/>
    <w:rsid w:val="00FC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34E5"/>
  <w15:chartTrackingRefBased/>
  <w15:docId w15:val="{A293391E-6D97-4200-B162-31B52941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4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0%D0%B7%D0%B0%D0%BD%D1%81%D0%BA%D0%B8%D0%B9_%D1%83%D0%BD%D0%B8%D0%B2%D0%B5%D1%80%D1%81%D0%B8%D1%82%D0%B5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0%D1%88%D0%BA%D0%B8%D1%80%D1%81%D0%BA%D0%B0%D1%8F_%D0%90%D0%B2%D1%82%D0%BE%D0%BD%D0%BE%D0%BC%D0%BD%D0%B0%D1%8F_%D0%A1%D0%BE%D0%B2%D0%B5%D1%82%D1%81%D0%BA%D0%B0%D1%8F_%D0%A1%D0%BE%D1%86%D0%B8%D0%B0%D0%BB%D0%B8%D1%81%D1%82%D0%B8%D1%87%D0%B5%D1%81%D0%BA%D0%B0%D1%8F_%D0%A0%D0%B5%D1%81%D0%BF%D1%83%D0%B1%D0%BB%D0%B8%D0%BA%D0%B0" TargetMode="External"/><Relationship Id="rId5" Type="http://schemas.openxmlformats.org/officeDocument/2006/relationships/hyperlink" Target="https://ru.wikipedia.org/wiki/%D0%98%D0%BB%D0%B8%D1%88%D0%B5%D0%B2%D1%81%D0%BA%D0%B8%D0%B9_%D1%80%D0%B0%D0%B9%D0%BE%D0%BD" TargetMode="External"/><Relationship Id="rId4" Type="http://schemas.openxmlformats.org/officeDocument/2006/relationships/hyperlink" Target="https://ru.wikipedia.org/wiki/%D0%A8%D0%B0%D0%BC%D0%BC%D0%B5%D1%82%D0%BE%D0%B2%D0%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Автономия Автономия</dc:creator>
  <cp:keywords/>
  <dc:description/>
  <cp:lastModifiedBy>Автономия Автономия</cp:lastModifiedBy>
  <cp:revision>5</cp:revision>
  <dcterms:created xsi:type="dcterms:W3CDTF">2023-08-02T21:45:00Z</dcterms:created>
  <dcterms:modified xsi:type="dcterms:W3CDTF">2023-08-02T22:03:00Z</dcterms:modified>
</cp:coreProperties>
</file>