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DC" w:rsidRDefault="000D65DC" w:rsidP="000D65D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D65DC" w:rsidRDefault="000D65DC" w:rsidP="00DB1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3065794" cy="3065794"/>
            <wp:effectExtent l="19050" t="0" r="1256" b="0"/>
            <wp:docPr id="1" name="Рисунок 1" descr="C:\Users\Деканат\Desktop\информация о преподавателях для сайта\БЕНИН\Фот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канат\Desktop\информация о преподавателях для сайта\БЕНИН\Фот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309" cy="3071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EA5" w:rsidRPr="000D65DC" w:rsidRDefault="009A0ECE" w:rsidP="00DB1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Бенин Владислав Львович</w:t>
      </w:r>
    </w:p>
    <w:p w:rsidR="00EC3910" w:rsidRPr="000D65DC" w:rsidRDefault="00EC3910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0D65DC" w:rsidRDefault="008F5E12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</w:t>
      </w:r>
      <w:r w:rsidR="009A0ECE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: </w:t>
      </w: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9A0ECE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24.07.1954</w:t>
      </w:r>
    </w:p>
    <w:p w:rsidR="00EC3910" w:rsidRPr="000D65DC" w:rsidRDefault="00EC3910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483EA5" w:rsidRPr="000D65DC" w:rsidRDefault="008F5E12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</w:t>
      </w:r>
      <w:r w:rsidR="0062760C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D351B8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EF66EE" w:rsidRPr="000D65DC">
        <w:rPr>
          <w:rFonts w:ascii="Times New Roman" w:hAnsi="Times New Roman" w:cs="Times New Roman"/>
          <w:sz w:val="28"/>
          <w:szCs w:val="28"/>
        </w:rPr>
        <w:t>исторический факультет Башкирског</w:t>
      </w:r>
      <w:r w:rsidR="00D26350">
        <w:rPr>
          <w:rFonts w:ascii="Times New Roman" w:hAnsi="Times New Roman" w:cs="Times New Roman"/>
          <w:sz w:val="28"/>
          <w:szCs w:val="28"/>
        </w:rPr>
        <w:t>о государственного университета, год окончания: 1976. А</w:t>
      </w:r>
      <w:r w:rsidR="00D26350" w:rsidRPr="000D65DC">
        <w:rPr>
          <w:rFonts w:ascii="Times New Roman" w:hAnsi="Times New Roman" w:cs="Times New Roman"/>
          <w:sz w:val="28"/>
          <w:szCs w:val="28"/>
        </w:rPr>
        <w:t>спирантур</w:t>
      </w:r>
      <w:r w:rsidR="00D26350">
        <w:rPr>
          <w:rFonts w:ascii="Times New Roman" w:hAnsi="Times New Roman" w:cs="Times New Roman"/>
          <w:sz w:val="28"/>
          <w:szCs w:val="28"/>
        </w:rPr>
        <w:t>а</w:t>
      </w:r>
      <w:r w:rsidR="00D26350" w:rsidRPr="000D65DC">
        <w:rPr>
          <w:rFonts w:ascii="Times New Roman" w:hAnsi="Times New Roman" w:cs="Times New Roman"/>
          <w:sz w:val="28"/>
          <w:szCs w:val="28"/>
        </w:rPr>
        <w:t xml:space="preserve"> философского факультета Московского государственного университета им М.В. Ломоносова</w:t>
      </w:r>
      <w:r w:rsidR="00D26350">
        <w:rPr>
          <w:rFonts w:ascii="Times New Roman" w:hAnsi="Times New Roman" w:cs="Times New Roman"/>
          <w:sz w:val="28"/>
          <w:szCs w:val="28"/>
        </w:rPr>
        <w:t>, 1982 год.</w:t>
      </w:r>
    </w:p>
    <w:p w:rsidR="00EF66EE" w:rsidRPr="000D65DC" w:rsidRDefault="00EF66EE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0D65DC" w:rsidRDefault="008F5E12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</w:t>
      </w:r>
      <w:r w:rsidR="005D300E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ая</w:t>
      </w: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должност</w:t>
      </w:r>
      <w:r w:rsidR="005D300E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="0062760C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EF66EE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профессор</w:t>
      </w:r>
      <w:r w:rsidR="00EF66EE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, </w:t>
      </w: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D351B8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заведующий кафедр</w:t>
      </w:r>
      <w:r w:rsidR="00EF66EE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ой</w:t>
      </w:r>
      <w:r w:rsidR="00D351B8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культурологии и со</w:t>
      </w:r>
      <w:r w:rsidR="00F80FFA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циально-экономических дисциплин.</w:t>
      </w:r>
      <w:r w:rsidR="00D351B8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</w:p>
    <w:p w:rsidR="00483EA5" w:rsidRPr="000D65DC" w:rsidRDefault="00483EA5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0D65DC" w:rsidRDefault="005D300E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</w:t>
      </w:r>
      <w:r w:rsidR="0062760C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D351B8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D351B8" w:rsidRPr="000D65D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профессор</w:t>
      </w:r>
    </w:p>
    <w:p w:rsidR="00483EA5" w:rsidRPr="000D65DC" w:rsidRDefault="00483EA5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D65DC" w:rsidRDefault="008F5E12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</w:t>
      </w:r>
      <w:r w:rsidR="005D300E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ое звание</w:t>
      </w:r>
      <w:r w:rsidR="0062760C"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D351B8" w:rsidRPr="000D65DC">
        <w:rPr>
          <w:rFonts w:ascii="Times New Roman" w:hAnsi="Times New Roman" w:cs="Times New Roman"/>
          <w:sz w:val="28"/>
          <w:szCs w:val="28"/>
        </w:rPr>
        <w:t>кандидат философских</w:t>
      </w:r>
      <w:r w:rsidR="00D351B8" w:rsidRPr="000D65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351B8" w:rsidRPr="000D65DC">
        <w:rPr>
          <w:rFonts w:ascii="Times New Roman" w:hAnsi="Times New Roman" w:cs="Times New Roman"/>
          <w:sz w:val="28"/>
          <w:szCs w:val="28"/>
        </w:rPr>
        <w:t>доктор педагогических наук</w:t>
      </w:r>
      <w:r w:rsidR="00D351B8" w:rsidRPr="000D65DC">
        <w:rPr>
          <w:rFonts w:ascii="Times New Roman" w:eastAsia="Calibri" w:hAnsi="Times New Roman" w:cs="Times New Roman"/>
          <w:sz w:val="28"/>
          <w:szCs w:val="28"/>
        </w:rPr>
        <w:t xml:space="preserve">, профессор </w:t>
      </w:r>
    </w:p>
    <w:p w:rsidR="000D65DC" w:rsidRDefault="000D65DC" w:rsidP="000D65D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65DC" w:rsidRDefault="005D300E" w:rsidP="000D65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222222"/>
          <w:sz w:val="28"/>
          <w:szCs w:val="28"/>
        </w:rPr>
      </w:pPr>
      <w:r w:rsidRPr="000D65DC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Основные публикации</w:t>
      </w:r>
      <w:r w:rsidR="008F5E12" w:rsidRPr="000D65DC">
        <w:rPr>
          <w:rFonts w:ascii="Times New Roman" w:hAnsi="Times New Roman" w:cs="Times New Roman"/>
          <w:b/>
          <w:bCs/>
          <w:color w:val="222222"/>
          <w:sz w:val="28"/>
          <w:szCs w:val="28"/>
        </w:rPr>
        <w:t>:</w:t>
      </w:r>
    </w:p>
    <w:p w:rsidR="000D65DC" w:rsidRDefault="00D351B8" w:rsidP="007A5C7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Бенин В.Л. </w:t>
      </w:r>
      <w:r w:rsidRPr="000D65DC">
        <w:rPr>
          <w:rFonts w:ascii="Times New Roman" w:hAnsi="Times New Roman" w:cs="Times New Roman"/>
          <w:sz w:val="28"/>
          <w:szCs w:val="28"/>
        </w:rPr>
        <w:t xml:space="preserve">Культура. Образование. Толерантность. </w:t>
      </w: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изд. – Москва: ФЛИНТА, 2016. -197 </w:t>
      </w:r>
      <w:proofErr w:type="gram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7A5C78" w:rsidRDefault="00D351B8" w:rsidP="007A5C7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Бенин В.Л., Жукова Е.Д., Фролов О.В. </w:t>
      </w:r>
      <w:r w:rsidRPr="000D65DC">
        <w:rPr>
          <w:rFonts w:ascii="Times New Roman" w:hAnsi="Times New Roman" w:cs="Times New Roman"/>
          <w:sz w:val="28"/>
          <w:szCs w:val="28"/>
        </w:rPr>
        <w:t xml:space="preserve">Культуросообразный подход к подготовке менеджеров государственного управления. </w:t>
      </w: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изд. – Москва: ФЛИНТА, 2016. -418 </w:t>
      </w:r>
      <w:proofErr w:type="gram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D65DC" w:rsidRDefault="00D351B8" w:rsidP="007A5C7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Бенин В.Л. </w:t>
      </w:r>
      <w:r w:rsidRPr="000D65DC">
        <w:rPr>
          <w:rFonts w:ascii="Times New Roman" w:hAnsi="Times New Roman" w:cs="Times New Roman"/>
          <w:sz w:val="28"/>
          <w:szCs w:val="28"/>
        </w:rPr>
        <w:t xml:space="preserve">Педагогическая </w:t>
      </w:r>
      <w:proofErr w:type="spellStart"/>
      <w:r w:rsidRPr="000D65DC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0D65DC">
        <w:rPr>
          <w:rFonts w:ascii="Times New Roman" w:hAnsi="Times New Roman" w:cs="Times New Roman"/>
          <w:sz w:val="28"/>
          <w:szCs w:val="28"/>
        </w:rPr>
        <w:t xml:space="preserve">. </w:t>
      </w: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</w:t>
      </w:r>
      <w:proofErr w:type="spell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испр</w:t>
      </w:r>
      <w:proofErr w:type="spellEnd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изд. – Москва: ФЛИНТА, 2016. - 379 </w:t>
      </w:r>
      <w:proofErr w:type="gram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="007A5C7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7A5C78" w:rsidRDefault="00D351B8" w:rsidP="007A5C7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Бенин В.Л. </w:t>
      </w:r>
      <w:r w:rsidRPr="000D65DC">
        <w:rPr>
          <w:rFonts w:ascii="Times New Roman" w:hAnsi="Times New Roman" w:cs="Times New Roman"/>
          <w:sz w:val="28"/>
          <w:szCs w:val="28"/>
        </w:rPr>
        <w:t xml:space="preserve">Педагогическая культура толерантности. </w:t>
      </w: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изд. – Москва: ФЛИНТА, 2016. -167 </w:t>
      </w:r>
      <w:proofErr w:type="gram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D351B8" w:rsidRPr="000D65DC" w:rsidRDefault="00D351B8" w:rsidP="007A5C7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Бенин В.Л., </w:t>
      </w:r>
      <w:proofErr w:type="spell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Василина</w:t>
      </w:r>
      <w:proofErr w:type="spellEnd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Д.С. </w:t>
      </w:r>
      <w:r w:rsidRPr="000D65DC">
        <w:rPr>
          <w:rFonts w:ascii="Times New Roman" w:hAnsi="Times New Roman" w:cs="Times New Roman"/>
          <w:sz w:val="28"/>
          <w:szCs w:val="28"/>
        </w:rPr>
        <w:t xml:space="preserve">Развитие творческой способности учащихся на уроках мировой художественной культуры. </w:t>
      </w:r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изд. – Москва: ФЛИНТА, 2016. - 150 </w:t>
      </w:r>
      <w:proofErr w:type="gramStart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0D65D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7A5C78" w:rsidRDefault="00D351B8" w:rsidP="007A5C78">
      <w:pPr>
        <w:pStyle w:val="1"/>
        <w:shd w:val="clear" w:color="auto" w:fill="FFFFFF"/>
        <w:ind w:firstLine="567"/>
        <w:jc w:val="left"/>
        <w:textAlignment w:val="baseline"/>
        <w:rPr>
          <w:b w:val="0"/>
          <w:szCs w:val="28"/>
          <w:bdr w:val="none" w:sz="0" w:space="0" w:color="auto" w:frame="1"/>
        </w:rPr>
      </w:pPr>
      <w:r w:rsidRPr="000D65DC">
        <w:rPr>
          <w:b w:val="0"/>
          <w:szCs w:val="28"/>
          <w:bdr w:val="none" w:sz="0" w:space="0" w:color="auto" w:frame="1"/>
        </w:rPr>
        <w:lastRenderedPageBreak/>
        <w:t xml:space="preserve">Бенин В.Л. </w:t>
      </w:r>
      <w:r w:rsidRPr="000D65DC">
        <w:rPr>
          <w:b w:val="0"/>
          <w:szCs w:val="28"/>
        </w:rPr>
        <w:t xml:space="preserve">Культура, образование, человек (философские основы толерантной педагогики). </w:t>
      </w:r>
      <w:r w:rsidRPr="000D65DC">
        <w:rPr>
          <w:b w:val="0"/>
          <w:szCs w:val="28"/>
          <w:bdr w:val="none" w:sz="0" w:space="0" w:color="auto" w:frame="1"/>
        </w:rPr>
        <w:t xml:space="preserve">2-е изд. – Москва: ФЛИНТА, 2016. - 171с. </w:t>
      </w:r>
    </w:p>
    <w:p w:rsidR="00D351B8" w:rsidRPr="000D65DC" w:rsidRDefault="00D351B8" w:rsidP="007A5C78">
      <w:pPr>
        <w:pStyle w:val="1"/>
        <w:shd w:val="clear" w:color="auto" w:fill="FFFFFF"/>
        <w:ind w:firstLine="567"/>
        <w:jc w:val="left"/>
        <w:textAlignment w:val="baseline"/>
        <w:rPr>
          <w:b w:val="0"/>
          <w:szCs w:val="28"/>
          <w:bdr w:val="none" w:sz="0" w:space="0" w:color="auto" w:frame="1"/>
        </w:rPr>
      </w:pPr>
      <w:r w:rsidRPr="000D65DC">
        <w:rPr>
          <w:b w:val="0"/>
          <w:szCs w:val="28"/>
          <w:bdr w:val="none" w:sz="0" w:space="0" w:color="auto" w:frame="1"/>
        </w:rPr>
        <w:t>Бенин В.Л.,</w:t>
      </w:r>
      <w:r w:rsidRPr="000D65DC">
        <w:rPr>
          <w:rStyle w:val="apple-converted-space"/>
          <w:b w:val="0"/>
          <w:szCs w:val="28"/>
          <w:bdr w:val="none" w:sz="0" w:space="0" w:color="auto" w:frame="1"/>
        </w:rPr>
        <w:t> </w:t>
      </w:r>
      <w:proofErr w:type="spellStart"/>
      <w:r w:rsidRPr="000D65DC">
        <w:rPr>
          <w:b w:val="0"/>
          <w:szCs w:val="28"/>
          <w:bdr w:val="none" w:sz="0" w:space="0" w:color="auto" w:frame="1"/>
        </w:rPr>
        <w:t>Василина</w:t>
      </w:r>
      <w:proofErr w:type="spellEnd"/>
      <w:r w:rsidRPr="000D65DC">
        <w:rPr>
          <w:b w:val="0"/>
          <w:szCs w:val="28"/>
          <w:bdr w:val="none" w:sz="0" w:space="0" w:color="auto" w:frame="1"/>
        </w:rPr>
        <w:t xml:space="preserve"> Д.С.,</w:t>
      </w:r>
      <w:r w:rsidRPr="000D65DC">
        <w:rPr>
          <w:rStyle w:val="apple-converted-space"/>
          <w:b w:val="0"/>
          <w:szCs w:val="28"/>
          <w:bdr w:val="none" w:sz="0" w:space="0" w:color="auto" w:frame="1"/>
        </w:rPr>
        <w:t> </w:t>
      </w:r>
      <w:r w:rsidRPr="000D65DC">
        <w:rPr>
          <w:b w:val="0"/>
          <w:szCs w:val="28"/>
          <w:bdr w:val="none" w:sz="0" w:space="0" w:color="auto" w:frame="1"/>
        </w:rPr>
        <w:t xml:space="preserve">Жукова Е.Д. </w:t>
      </w:r>
      <w:r w:rsidRPr="000D65DC">
        <w:rPr>
          <w:b w:val="0"/>
          <w:szCs w:val="28"/>
        </w:rPr>
        <w:t xml:space="preserve">Культурологическая компетентность субъекта профессионально-педагогической деятельности. </w:t>
      </w:r>
      <w:r w:rsidR="009C7F25">
        <w:rPr>
          <w:b w:val="0"/>
          <w:szCs w:val="28"/>
        </w:rPr>
        <w:t xml:space="preserve">- </w:t>
      </w:r>
      <w:r w:rsidRPr="000D65DC">
        <w:rPr>
          <w:b w:val="0"/>
          <w:szCs w:val="28"/>
        </w:rPr>
        <w:t>3</w:t>
      </w:r>
      <w:r w:rsidRPr="000D65DC">
        <w:rPr>
          <w:b w:val="0"/>
          <w:szCs w:val="28"/>
          <w:bdr w:val="none" w:sz="0" w:space="0" w:color="auto" w:frame="1"/>
        </w:rPr>
        <w:t xml:space="preserve">-е изд. – Москва: ФЛИНТА, 2016. - 299 </w:t>
      </w:r>
      <w:proofErr w:type="gramStart"/>
      <w:r w:rsidRPr="000D65DC">
        <w:rPr>
          <w:b w:val="0"/>
          <w:szCs w:val="28"/>
          <w:bdr w:val="none" w:sz="0" w:space="0" w:color="auto" w:frame="1"/>
        </w:rPr>
        <w:t>с</w:t>
      </w:r>
      <w:proofErr w:type="gramEnd"/>
      <w:r w:rsidRPr="000D65DC">
        <w:rPr>
          <w:b w:val="0"/>
          <w:szCs w:val="28"/>
          <w:bdr w:val="none" w:sz="0" w:space="0" w:color="auto" w:frame="1"/>
        </w:rPr>
        <w:t xml:space="preserve">. </w:t>
      </w:r>
    </w:p>
    <w:p w:rsidR="00D351B8" w:rsidRDefault="00D351B8" w:rsidP="007A5C78">
      <w:pPr>
        <w:pStyle w:val="1"/>
        <w:shd w:val="clear" w:color="auto" w:fill="FFFFFF"/>
        <w:ind w:firstLine="567"/>
        <w:jc w:val="left"/>
        <w:textAlignment w:val="baseline"/>
        <w:rPr>
          <w:b w:val="0"/>
          <w:szCs w:val="28"/>
          <w:bdr w:val="none" w:sz="0" w:space="0" w:color="auto" w:frame="1"/>
        </w:rPr>
      </w:pPr>
      <w:r w:rsidRPr="000D65DC">
        <w:rPr>
          <w:b w:val="0"/>
          <w:szCs w:val="28"/>
          <w:bdr w:val="none" w:sz="0" w:space="0" w:color="auto" w:frame="1"/>
        </w:rPr>
        <w:t>Бенин В.Л.,</w:t>
      </w:r>
      <w:r w:rsidRPr="000D65DC">
        <w:rPr>
          <w:rStyle w:val="apple-converted-space"/>
          <w:b w:val="0"/>
          <w:szCs w:val="28"/>
          <w:bdr w:val="none" w:sz="0" w:space="0" w:color="auto" w:frame="1"/>
        </w:rPr>
        <w:t> </w:t>
      </w:r>
      <w:proofErr w:type="spellStart"/>
      <w:r w:rsidRPr="000D65DC">
        <w:rPr>
          <w:b w:val="0"/>
          <w:szCs w:val="28"/>
          <w:bdr w:val="none" w:sz="0" w:space="0" w:color="auto" w:frame="1"/>
        </w:rPr>
        <w:t>Гильмиянова</w:t>
      </w:r>
      <w:proofErr w:type="spellEnd"/>
      <w:r w:rsidRPr="000D65DC">
        <w:rPr>
          <w:b w:val="0"/>
          <w:szCs w:val="28"/>
          <w:bdr w:val="none" w:sz="0" w:space="0" w:color="auto" w:frame="1"/>
        </w:rPr>
        <w:t xml:space="preserve"> Р.А.,</w:t>
      </w:r>
      <w:r w:rsidRPr="000D65DC">
        <w:rPr>
          <w:rStyle w:val="apple-converted-space"/>
          <w:b w:val="0"/>
          <w:szCs w:val="28"/>
          <w:bdr w:val="none" w:sz="0" w:space="0" w:color="auto" w:frame="1"/>
        </w:rPr>
        <w:t> </w:t>
      </w:r>
      <w:r w:rsidRPr="000D65DC">
        <w:rPr>
          <w:b w:val="0"/>
          <w:szCs w:val="28"/>
          <w:bdr w:val="none" w:sz="0" w:space="0" w:color="auto" w:frame="1"/>
        </w:rPr>
        <w:t>Жукова Е.Д.</w:t>
      </w:r>
      <w:r w:rsidRPr="000D65DC">
        <w:rPr>
          <w:b w:val="0"/>
          <w:szCs w:val="28"/>
        </w:rPr>
        <w:t xml:space="preserve"> </w:t>
      </w:r>
      <w:proofErr w:type="spellStart"/>
      <w:r w:rsidRPr="000D65DC">
        <w:rPr>
          <w:b w:val="0"/>
          <w:szCs w:val="28"/>
        </w:rPr>
        <w:t>Библиокультурология</w:t>
      </w:r>
      <w:proofErr w:type="spellEnd"/>
      <w:r w:rsidRPr="000D65DC">
        <w:rPr>
          <w:b w:val="0"/>
          <w:szCs w:val="28"/>
        </w:rPr>
        <w:t xml:space="preserve">: теория и практика. </w:t>
      </w:r>
      <w:r w:rsidRPr="000D65DC">
        <w:rPr>
          <w:b w:val="0"/>
          <w:szCs w:val="28"/>
          <w:bdr w:val="none" w:sz="0" w:space="0" w:color="auto" w:frame="1"/>
        </w:rPr>
        <w:t xml:space="preserve">2-е </w:t>
      </w:r>
      <w:proofErr w:type="spellStart"/>
      <w:r w:rsidRPr="000D65DC">
        <w:rPr>
          <w:b w:val="0"/>
          <w:szCs w:val="28"/>
          <w:bdr w:val="none" w:sz="0" w:space="0" w:color="auto" w:frame="1"/>
        </w:rPr>
        <w:t>испр</w:t>
      </w:r>
      <w:proofErr w:type="spellEnd"/>
      <w:r w:rsidRPr="000D65DC">
        <w:rPr>
          <w:b w:val="0"/>
          <w:szCs w:val="28"/>
          <w:bdr w:val="none" w:sz="0" w:space="0" w:color="auto" w:frame="1"/>
        </w:rPr>
        <w:t xml:space="preserve">. изд. – Москва: ФЛИНТА, 2016. - 302 </w:t>
      </w:r>
      <w:proofErr w:type="gramStart"/>
      <w:r w:rsidRPr="000D65DC">
        <w:rPr>
          <w:b w:val="0"/>
          <w:szCs w:val="28"/>
          <w:bdr w:val="none" w:sz="0" w:space="0" w:color="auto" w:frame="1"/>
        </w:rPr>
        <w:t>с</w:t>
      </w:r>
      <w:proofErr w:type="gramEnd"/>
      <w:r w:rsidRPr="000D65DC">
        <w:rPr>
          <w:b w:val="0"/>
          <w:szCs w:val="28"/>
          <w:bdr w:val="none" w:sz="0" w:space="0" w:color="auto" w:frame="1"/>
        </w:rPr>
        <w:t>.</w:t>
      </w:r>
    </w:p>
    <w:p w:rsidR="00D351B8" w:rsidRPr="000D65DC" w:rsidRDefault="00D351B8" w:rsidP="007A5C78">
      <w:pPr>
        <w:pStyle w:val="1"/>
        <w:shd w:val="clear" w:color="auto" w:fill="FFFFFF"/>
        <w:ind w:firstLine="567"/>
        <w:jc w:val="left"/>
        <w:textAlignment w:val="baseline"/>
        <w:rPr>
          <w:b w:val="0"/>
          <w:szCs w:val="28"/>
          <w:bdr w:val="none" w:sz="0" w:space="0" w:color="auto" w:frame="1"/>
        </w:rPr>
      </w:pPr>
      <w:r w:rsidRPr="000D65DC">
        <w:rPr>
          <w:b w:val="0"/>
          <w:szCs w:val="28"/>
          <w:bdr w:val="none" w:sz="0" w:space="0" w:color="auto" w:frame="1"/>
        </w:rPr>
        <w:t>Бенин В.Л.,</w:t>
      </w:r>
      <w:r w:rsidRPr="000D65DC">
        <w:rPr>
          <w:rStyle w:val="apple-converted-space"/>
          <w:b w:val="0"/>
          <w:szCs w:val="28"/>
          <w:bdr w:val="none" w:sz="0" w:space="0" w:color="auto" w:frame="1"/>
        </w:rPr>
        <w:t> </w:t>
      </w:r>
      <w:proofErr w:type="spellStart"/>
      <w:r w:rsidRPr="000D65DC">
        <w:rPr>
          <w:b w:val="0"/>
          <w:szCs w:val="28"/>
          <w:bdr w:val="none" w:sz="0" w:space="0" w:color="auto" w:frame="1"/>
        </w:rPr>
        <w:t>Уразметов</w:t>
      </w:r>
      <w:proofErr w:type="spellEnd"/>
      <w:r w:rsidRPr="000D65DC">
        <w:rPr>
          <w:b w:val="0"/>
          <w:szCs w:val="28"/>
          <w:bdr w:val="none" w:sz="0" w:space="0" w:color="auto" w:frame="1"/>
        </w:rPr>
        <w:t xml:space="preserve"> Т.З. </w:t>
      </w:r>
      <w:r w:rsidRPr="000D65DC">
        <w:rPr>
          <w:b w:val="0"/>
          <w:szCs w:val="28"/>
        </w:rPr>
        <w:t xml:space="preserve">Мифы и реальность этнокультурного пространства. </w:t>
      </w:r>
      <w:r w:rsidRPr="000D65DC">
        <w:rPr>
          <w:b w:val="0"/>
          <w:szCs w:val="28"/>
          <w:bdr w:val="none" w:sz="0" w:space="0" w:color="auto" w:frame="1"/>
        </w:rPr>
        <w:t xml:space="preserve">2-е изд. – Москва: ФЛИНТА, 2016. -118 </w:t>
      </w:r>
      <w:proofErr w:type="gramStart"/>
      <w:r w:rsidRPr="000D65DC">
        <w:rPr>
          <w:b w:val="0"/>
          <w:szCs w:val="28"/>
          <w:bdr w:val="none" w:sz="0" w:space="0" w:color="auto" w:frame="1"/>
        </w:rPr>
        <w:t>с</w:t>
      </w:r>
      <w:proofErr w:type="gramEnd"/>
      <w:r w:rsidRPr="000D65DC">
        <w:rPr>
          <w:b w:val="0"/>
          <w:szCs w:val="28"/>
          <w:bdr w:val="none" w:sz="0" w:space="0" w:color="auto" w:frame="1"/>
        </w:rPr>
        <w:t>.</w:t>
      </w:r>
    </w:p>
    <w:p w:rsidR="00D351B8" w:rsidRPr="000D65DC" w:rsidRDefault="00D351B8" w:rsidP="007A5C78">
      <w:pPr>
        <w:pStyle w:val="1"/>
        <w:shd w:val="clear" w:color="auto" w:fill="FFFFFF"/>
        <w:ind w:firstLine="567"/>
        <w:jc w:val="left"/>
        <w:textAlignment w:val="baseline"/>
        <w:rPr>
          <w:b w:val="0"/>
          <w:szCs w:val="28"/>
        </w:rPr>
      </w:pPr>
      <w:r w:rsidRPr="000D65DC">
        <w:rPr>
          <w:b w:val="0"/>
          <w:szCs w:val="28"/>
          <w:bdr w:val="none" w:sz="0" w:space="0" w:color="auto" w:frame="1"/>
        </w:rPr>
        <w:t>Бенин В.Л.,</w:t>
      </w:r>
      <w:r w:rsidRPr="000D65DC">
        <w:rPr>
          <w:rStyle w:val="apple-converted-space"/>
          <w:b w:val="0"/>
          <w:szCs w:val="28"/>
          <w:bdr w:val="none" w:sz="0" w:space="0" w:color="auto" w:frame="1"/>
        </w:rPr>
        <w:t> </w:t>
      </w:r>
      <w:r w:rsidRPr="000D65DC">
        <w:rPr>
          <w:b w:val="0"/>
          <w:szCs w:val="28"/>
          <w:bdr w:val="none" w:sz="0" w:space="0" w:color="auto" w:frame="1"/>
        </w:rPr>
        <w:t xml:space="preserve">Жукова Е.Д. </w:t>
      </w:r>
      <w:r w:rsidRPr="000D65DC">
        <w:rPr>
          <w:b w:val="0"/>
          <w:szCs w:val="28"/>
        </w:rPr>
        <w:t xml:space="preserve">Терминологический словарь по культурологии. - Москва: ФЛИНТА, 2017. - 743 </w:t>
      </w:r>
      <w:proofErr w:type="gramStart"/>
      <w:r w:rsidRPr="000D65DC">
        <w:rPr>
          <w:b w:val="0"/>
          <w:szCs w:val="28"/>
        </w:rPr>
        <w:t>с</w:t>
      </w:r>
      <w:proofErr w:type="gramEnd"/>
      <w:r w:rsidRPr="000D65DC">
        <w:rPr>
          <w:b w:val="0"/>
          <w:szCs w:val="28"/>
        </w:rPr>
        <w:t xml:space="preserve">. </w:t>
      </w:r>
    </w:p>
    <w:p w:rsidR="00D351B8" w:rsidRPr="000D65DC" w:rsidRDefault="00D351B8" w:rsidP="007A5C78">
      <w:pPr>
        <w:pStyle w:val="1"/>
        <w:shd w:val="clear" w:color="auto" w:fill="FFFFFF"/>
        <w:tabs>
          <w:tab w:val="left" w:pos="0"/>
        </w:tabs>
        <w:ind w:firstLine="567"/>
        <w:jc w:val="left"/>
        <w:textAlignment w:val="baseline"/>
        <w:rPr>
          <w:b w:val="0"/>
          <w:bCs/>
          <w:szCs w:val="28"/>
          <w:bdr w:val="none" w:sz="0" w:space="0" w:color="auto" w:frame="1"/>
          <w:shd w:val="clear" w:color="auto" w:fill="FFFFFF"/>
        </w:rPr>
      </w:pPr>
      <w:r w:rsidRPr="000D65DC">
        <w:rPr>
          <w:b w:val="0"/>
          <w:szCs w:val="28"/>
        </w:rPr>
        <w:t xml:space="preserve">Примерная образовательная программа по преподаванию предметной области «Основы духовно-нравственной культуры народов России» в 5-9 классах общеобразовательных организаций Республики Башкортостан (учебно-методическая разработка) / В.Л.Бенин, Е.Д. Жукова, С.В. Рябова, А.В. </w:t>
      </w:r>
      <w:proofErr w:type="spellStart"/>
      <w:r w:rsidRPr="000D65DC">
        <w:rPr>
          <w:b w:val="0"/>
          <w:szCs w:val="28"/>
        </w:rPr>
        <w:t>Султангалеева</w:t>
      </w:r>
      <w:proofErr w:type="spellEnd"/>
      <w:r w:rsidRPr="000D65DC">
        <w:rPr>
          <w:b w:val="0"/>
          <w:szCs w:val="28"/>
        </w:rPr>
        <w:t xml:space="preserve">, Т.З. </w:t>
      </w:r>
      <w:proofErr w:type="spellStart"/>
      <w:r w:rsidRPr="000D65DC">
        <w:rPr>
          <w:b w:val="0"/>
          <w:szCs w:val="28"/>
        </w:rPr>
        <w:t>Уразметов</w:t>
      </w:r>
      <w:proofErr w:type="spellEnd"/>
      <w:r w:rsidRPr="000D65DC">
        <w:rPr>
          <w:b w:val="0"/>
          <w:szCs w:val="28"/>
        </w:rPr>
        <w:t xml:space="preserve"> и др. – Уфа: </w:t>
      </w:r>
      <w:proofErr w:type="spellStart"/>
      <w:r w:rsidRPr="000D65DC">
        <w:rPr>
          <w:b w:val="0"/>
          <w:szCs w:val="28"/>
        </w:rPr>
        <w:t>Китап</w:t>
      </w:r>
      <w:proofErr w:type="spellEnd"/>
      <w:r w:rsidRPr="000D65DC">
        <w:rPr>
          <w:b w:val="0"/>
          <w:szCs w:val="28"/>
        </w:rPr>
        <w:t>, 2018. – 176 с.</w:t>
      </w:r>
      <w:r w:rsidRPr="000D65DC">
        <w:rPr>
          <w:szCs w:val="28"/>
        </w:rPr>
        <w:t xml:space="preserve"> </w:t>
      </w:r>
    </w:p>
    <w:p w:rsidR="00D351B8" w:rsidRPr="000D65DC" w:rsidRDefault="00D351B8" w:rsidP="007A5C78">
      <w:pPr>
        <w:pStyle w:val="1"/>
        <w:shd w:val="clear" w:color="auto" w:fill="FFFFFF"/>
        <w:tabs>
          <w:tab w:val="left" w:pos="0"/>
        </w:tabs>
        <w:ind w:firstLine="567"/>
        <w:jc w:val="left"/>
        <w:textAlignment w:val="baseline"/>
        <w:rPr>
          <w:b w:val="0"/>
          <w:bCs/>
          <w:szCs w:val="28"/>
          <w:bdr w:val="none" w:sz="0" w:space="0" w:color="auto" w:frame="1"/>
          <w:shd w:val="clear" w:color="auto" w:fill="FFFFFF"/>
        </w:rPr>
      </w:pPr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>Бенин В.Л.</w:t>
      </w:r>
      <w:r w:rsidRPr="000D65DC">
        <w:rPr>
          <w:b w:val="0"/>
          <w:szCs w:val="28"/>
          <w:shd w:val="clear" w:color="auto" w:fill="FFFFFF"/>
        </w:rPr>
        <w:t>,</w:t>
      </w:r>
      <w:r w:rsidRPr="000D65DC">
        <w:rPr>
          <w:b w:val="0"/>
          <w:szCs w:val="28"/>
        </w:rPr>
        <w:t> </w:t>
      </w:r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>Кирьякова А.В.</w:t>
      </w:r>
      <w:r w:rsidRPr="000D65DC">
        <w:rPr>
          <w:b w:val="0"/>
          <w:szCs w:val="28"/>
          <w:shd w:val="clear" w:color="auto" w:fill="FFFFFF"/>
        </w:rPr>
        <w:t>,</w:t>
      </w:r>
      <w:r w:rsidRPr="000D65DC">
        <w:rPr>
          <w:b w:val="0"/>
          <w:szCs w:val="28"/>
        </w:rPr>
        <w:t> </w:t>
      </w:r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>Ольховская Т.А.</w:t>
      </w:r>
      <w:r w:rsidRPr="000D65DC">
        <w:rPr>
          <w:b w:val="0"/>
          <w:szCs w:val="28"/>
          <w:shd w:val="clear" w:color="auto" w:fill="FFFFFF"/>
        </w:rPr>
        <w:t>,</w:t>
      </w:r>
      <w:r w:rsidRPr="000D65DC">
        <w:rPr>
          <w:b w:val="0"/>
          <w:szCs w:val="28"/>
        </w:rPr>
        <w:t> </w:t>
      </w:r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 xml:space="preserve">Фролов О.В. </w:t>
      </w:r>
      <w:proofErr w:type="spellStart"/>
      <w:r w:rsidRPr="000D65DC">
        <w:rPr>
          <w:b w:val="0"/>
          <w:szCs w:val="28"/>
        </w:rPr>
        <w:t>Социокультурная</w:t>
      </w:r>
      <w:proofErr w:type="spellEnd"/>
      <w:r w:rsidRPr="000D65DC">
        <w:rPr>
          <w:b w:val="0"/>
          <w:szCs w:val="28"/>
        </w:rPr>
        <w:t xml:space="preserve"> коммуникация в контексте образовательного диалога.</w:t>
      </w:r>
      <w:r w:rsidRPr="000D65DC">
        <w:rPr>
          <w:szCs w:val="28"/>
        </w:rPr>
        <w:t xml:space="preserve"> </w:t>
      </w:r>
      <w:r w:rsidRPr="000D65DC">
        <w:rPr>
          <w:b w:val="0"/>
          <w:szCs w:val="28"/>
        </w:rPr>
        <w:t xml:space="preserve">2-е изд. – Москва: </w:t>
      </w:r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 xml:space="preserve">ФЛИНТА, </w:t>
      </w:r>
      <w:r w:rsidRPr="000D65DC">
        <w:rPr>
          <w:b w:val="0"/>
          <w:szCs w:val="28"/>
          <w:shd w:val="clear" w:color="auto" w:fill="FFFFFF"/>
        </w:rPr>
        <w:t>2019.</w:t>
      </w:r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 xml:space="preserve"> – 312 </w:t>
      </w:r>
      <w:proofErr w:type="gramStart"/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0D65DC">
        <w:rPr>
          <w:b w:val="0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D351B8" w:rsidRPr="000D65DC" w:rsidRDefault="00D351B8" w:rsidP="007A5C78">
      <w:pPr>
        <w:pStyle w:val="a9"/>
        <w:ind w:left="0" w:firstLine="567"/>
        <w:contextualSpacing w:val="0"/>
      </w:pPr>
      <w:r w:rsidRPr="000D65DC">
        <w:rPr>
          <w:shd w:val="clear" w:color="auto" w:fill="FFFFFF"/>
        </w:rPr>
        <w:t xml:space="preserve">Бенин В.Л., </w:t>
      </w:r>
      <w:proofErr w:type="spellStart"/>
      <w:r w:rsidRPr="000D65DC">
        <w:rPr>
          <w:shd w:val="clear" w:color="auto" w:fill="FFFFFF"/>
        </w:rPr>
        <w:t>Лутфуллин</w:t>
      </w:r>
      <w:proofErr w:type="spellEnd"/>
      <w:r w:rsidRPr="000D65DC">
        <w:rPr>
          <w:shd w:val="clear" w:color="auto" w:fill="FFFFFF"/>
        </w:rPr>
        <w:t xml:space="preserve"> Ю.Р., Попова А.А. Экономика социальной сферы: учеб</w:t>
      </w:r>
      <w:proofErr w:type="gramStart"/>
      <w:r w:rsidRPr="000D65DC">
        <w:rPr>
          <w:shd w:val="clear" w:color="auto" w:fill="FFFFFF"/>
        </w:rPr>
        <w:t>.</w:t>
      </w:r>
      <w:proofErr w:type="gramEnd"/>
      <w:r w:rsidRPr="000D65DC">
        <w:rPr>
          <w:shd w:val="clear" w:color="auto" w:fill="FFFFFF"/>
        </w:rPr>
        <w:t xml:space="preserve"> </w:t>
      </w:r>
      <w:proofErr w:type="gramStart"/>
      <w:r w:rsidRPr="000D65DC">
        <w:rPr>
          <w:shd w:val="clear" w:color="auto" w:fill="FFFFFF"/>
        </w:rPr>
        <w:t>п</w:t>
      </w:r>
      <w:proofErr w:type="gramEnd"/>
      <w:r w:rsidRPr="000D65DC">
        <w:rPr>
          <w:shd w:val="clear" w:color="auto" w:fill="FFFFFF"/>
        </w:rPr>
        <w:t>особие. – 2-е изд., стер.</w:t>
      </w:r>
      <w:r w:rsidRPr="000D65DC">
        <w:rPr>
          <w:bdr w:val="none" w:sz="0" w:space="0" w:color="auto" w:frame="1"/>
        </w:rPr>
        <w:t>–</w:t>
      </w:r>
      <w:r w:rsidRPr="000D65DC">
        <w:rPr>
          <w:shd w:val="clear" w:color="auto" w:fill="FFFFFF"/>
        </w:rPr>
        <w:t xml:space="preserve"> Москва</w:t>
      </w:r>
      <w:proofErr w:type="gramStart"/>
      <w:r w:rsidRPr="000D65DC">
        <w:rPr>
          <w:shd w:val="clear" w:color="auto" w:fill="FFFFFF"/>
        </w:rPr>
        <w:t xml:space="preserve"> :</w:t>
      </w:r>
      <w:proofErr w:type="gramEnd"/>
      <w:r w:rsidRPr="000D65DC">
        <w:rPr>
          <w:shd w:val="clear" w:color="auto" w:fill="FFFFFF"/>
        </w:rPr>
        <w:t xml:space="preserve"> Флинта, 2020. - 216 </w:t>
      </w:r>
      <w:proofErr w:type="gramStart"/>
      <w:r w:rsidRPr="000D65DC">
        <w:rPr>
          <w:shd w:val="clear" w:color="auto" w:fill="FFFFFF"/>
        </w:rPr>
        <w:t>с</w:t>
      </w:r>
      <w:proofErr w:type="gramEnd"/>
      <w:r w:rsidRPr="000D65DC">
        <w:rPr>
          <w:shd w:val="clear" w:color="auto" w:fill="FFFFFF"/>
        </w:rPr>
        <w:t xml:space="preserve">.  </w:t>
      </w:r>
    </w:p>
    <w:p w:rsidR="00D351B8" w:rsidRPr="000D65DC" w:rsidRDefault="00D351B8" w:rsidP="007A5C78">
      <w:pPr>
        <w:pStyle w:val="a9"/>
        <w:ind w:left="0" w:right="-2" w:firstLine="567"/>
        <w:contextualSpacing w:val="0"/>
      </w:pPr>
      <w:r w:rsidRPr="000D65DC">
        <w:rPr>
          <w:iCs/>
        </w:rPr>
        <w:t>Нефедова, В. Н., Бенин В.Л.</w:t>
      </w:r>
      <w:r w:rsidRPr="000D65DC">
        <w:rPr>
          <w:i/>
          <w:iCs/>
        </w:rPr>
        <w:t> </w:t>
      </w:r>
      <w:r w:rsidRPr="000D65DC">
        <w:t> Основы экономических знаний</w:t>
      </w:r>
      <w:proofErr w:type="gramStart"/>
      <w:r w:rsidRPr="000D65DC">
        <w:t> :</w:t>
      </w:r>
      <w:proofErr w:type="gramEnd"/>
      <w:r w:rsidRPr="000D65DC">
        <w:t xml:space="preserve"> учебное пособие для вузов. </w:t>
      </w:r>
      <w:r w:rsidRPr="000D65DC">
        <w:rPr>
          <w:bdr w:val="none" w:sz="0" w:space="0" w:color="auto" w:frame="1"/>
        </w:rPr>
        <w:t>–</w:t>
      </w:r>
      <w:r w:rsidRPr="000D65DC">
        <w:t xml:space="preserve"> Москва: Издательство </w:t>
      </w:r>
      <w:proofErr w:type="spellStart"/>
      <w:r w:rsidRPr="000D65DC">
        <w:t>Юрайт</w:t>
      </w:r>
      <w:proofErr w:type="spellEnd"/>
      <w:r w:rsidRPr="000D65DC">
        <w:t>, 2021. </w:t>
      </w:r>
      <w:r w:rsidRPr="000D65DC">
        <w:rPr>
          <w:bdr w:val="none" w:sz="0" w:space="0" w:color="auto" w:frame="1"/>
        </w:rPr>
        <w:t>–</w:t>
      </w:r>
      <w:r w:rsidRPr="000D65DC">
        <w:t xml:space="preserve"> 73 </w:t>
      </w:r>
      <w:proofErr w:type="gramStart"/>
      <w:r w:rsidRPr="000D65DC">
        <w:t>с</w:t>
      </w:r>
      <w:proofErr w:type="gramEnd"/>
      <w:r w:rsidRPr="000D65DC">
        <w:t>.</w:t>
      </w:r>
    </w:p>
    <w:p w:rsidR="008F5E12" w:rsidRPr="000D65DC" w:rsidRDefault="008F5E12" w:rsidP="007A5C7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EF66EE" w:rsidRPr="000D65DC" w:rsidRDefault="008F5E12" w:rsidP="000D65D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0D65DC">
        <w:rPr>
          <w:rFonts w:ascii="Times New Roman" w:hAnsi="Times New Roman" w:cs="Times New Roman"/>
          <w:b/>
          <w:sz w:val="28"/>
          <w:szCs w:val="28"/>
        </w:rPr>
        <w:t>Наград</w:t>
      </w:r>
      <w:r w:rsidR="005D300E" w:rsidRPr="000D65DC">
        <w:rPr>
          <w:rFonts w:ascii="Times New Roman" w:hAnsi="Times New Roman" w:cs="Times New Roman"/>
          <w:b/>
          <w:sz w:val="28"/>
          <w:szCs w:val="28"/>
        </w:rPr>
        <w:t>ы</w:t>
      </w:r>
      <w:r w:rsidRPr="000D65DC">
        <w:rPr>
          <w:rFonts w:ascii="Times New Roman" w:hAnsi="Times New Roman" w:cs="Times New Roman"/>
          <w:b/>
          <w:sz w:val="28"/>
          <w:szCs w:val="28"/>
        </w:rPr>
        <w:t>, почетные звания</w:t>
      </w:r>
      <w:r w:rsidR="0062760C" w:rsidRPr="000D65DC">
        <w:rPr>
          <w:rFonts w:ascii="Times New Roman" w:hAnsi="Times New Roman" w:cs="Times New Roman"/>
          <w:b/>
          <w:sz w:val="28"/>
          <w:szCs w:val="28"/>
        </w:rPr>
        <w:t>:</w:t>
      </w:r>
      <w:r w:rsidR="00D351B8" w:rsidRPr="000D65D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F5E12" w:rsidRDefault="00D351B8" w:rsidP="000D65D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0D65DC">
        <w:rPr>
          <w:rFonts w:ascii="Times New Roman" w:eastAsia="Calibri" w:hAnsi="Times New Roman" w:cs="Times New Roman"/>
          <w:sz w:val="28"/>
          <w:szCs w:val="28"/>
        </w:rPr>
        <w:t>кандидат философских (1984), доктор педагогических наук (1996), профессор (1996), Заслуженный работник образования Республики Башкортостан (2000), Почетный работник высшего профессионального образования Российской Федерации (2006), член-корреспондент Академии педагогических и социальных наук, Академик Международной академии наук педагогического образования.</w:t>
      </w:r>
    </w:p>
    <w:p w:rsidR="00D26350" w:rsidRPr="000D65DC" w:rsidRDefault="00D26350" w:rsidP="000D65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741E8" w:rsidRPr="000D65DC" w:rsidRDefault="005D300E" w:rsidP="000D65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D65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Преподаваемые дисциплины: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 xml:space="preserve">Государственная политика социального развития (магистратура); 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История и философия науки (аспирантура);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 xml:space="preserve">История религий (бакалавриат); 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Качественные методы анализа (магистратура);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 xml:space="preserve">Культурология (бакалавриат);  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bCs/>
          <w:sz w:val="28"/>
          <w:szCs w:val="28"/>
        </w:rPr>
        <w:t>Методология и методы культурологического исследования</w:t>
      </w:r>
      <w:r w:rsidRPr="000D65DC">
        <w:rPr>
          <w:rFonts w:ascii="Times New Roman" w:hAnsi="Times New Roman" w:cs="Times New Roman"/>
          <w:sz w:val="28"/>
          <w:szCs w:val="28"/>
        </w:rPr>
        <w:t xml:space="preserve"> (бакалавриат);</w:t>
      </w:r>
    </w:p>
    <w:p w:rsidR="00EF66EE" w:rsidRPr="000D65DC" w:rsidRDefault="00EF66EE" w:rsidP="000D65DC">
      <w:pPr>
        <w:keepNext/>
        <w:keepLines/>
        <w:pBdr>
          <w:right w:val="single" w:sz="18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Методология профессиональной педагогики (аспирантура);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Методология современных исследований культуры (бакалавриат);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Методы социологических и прикладных исследований (магистратура);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Мифология и история религий (бакалавриат);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bCs/>
          <w:sz w:val="28"/>
          <w:szCs w:val="28"/>
        </w:rPr>
        <w:t xml:space="preserve">Основы проектирования методико-технологической области «Основы духовно-нравственной культуры народов России» </w:t>
      </w:r>
      <w:r w:rsidRPr="000D65DC">
        <w:rPr>
          <w:rFonts w:ascii="Times New Roman" w:hAnsi="Times New Roman" w:cs="Times New Roman"/>
          <w:sz w:val="28"/>
          <w:szCs w:val="28"/>
        </w:rPr>
        <w:t xml:space="preserve">(магистратура); 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Основы религиозной культуры и светской этики (бакалавриат);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lastRenderedPageBreak/>
        <w:t>Прикладная культурология</w:t>
      </w:r>
      <w:r w:rsidRPr="000D65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65DC">
        <w:rPr>
          <w:rFonts w:ascii="Times New Roman" w:hAnsi="Times New Roman" w:cs="Times New Roman"/>
          <w:sz w:val="28"/>
          <w:szCs w:val="28"/>
        </w:rPr>
        <w:t>(бакалавриат);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Религиоведение (бакалавриат);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Социологические методы исследования (магистратура);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Социология культуры (бакалавриат);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 xml:space="preserve">Теоретико-методологические основы исследовательской деятельности в образовательной области </w:t>
      </w:r>
      <w:r w:rsidRPr="000D65DC">
        <w:rPr>
          <w:rFonts w:ascii="Times New Roman" w:hAnsi="Times New Roman" w:cs="Times New Roman"/>
          <w:bCs/>
          <w:sz w:val="28"/>
          <w:szCs w:val="28"/>
        </w:rPr>
        <w:t>основ духовно-нравственной культуры народов России</w:t>
      </w:r>
      <w:r w:rsidRPr="000D65DC">
        <w:rPr>
          <w:rFonts w:ascii="Times New Roman" w:hAnsi="Times New Roman" w:cs="Times New Roman"/>
          <w:sz w:val="28"/>
          <w:szCs w:val="28"/>
        </w:rPr>
        <w:t xml:space="preserve"> (магистратура);</w:t>
      </w:r>
    </w:p>
    <w:p w:rsidR="00EF66EE" w:rsidRPr="000D65DC" w:rsidRDefault="00EF66EE" w:rsidP="000D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5DC">
        <w:rPr>
          <w:rFonts w:ascii="Times New Roman" w:hAnsi="Times New Roman" w:cs="Times New Roman"/>
          <w:sz w:val="28"/>
          <w:szCs w:val="28"/>
        </w:rPr>
        <w:t>Теория культуры (бакалавриат).</w:t>
      </w:r>
    </w:p>
    <w:p w:rsidR="008F5E12" w:rsidRPr="00EF66EE" w:rsidRDefault="008F5E12" w:rsidP="000D65D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433" w:tblpY="6881"/>
        <w:tblW w:w="272" w:type="pct"/>
        <w:tblCellSpacing w:w="7" w:type="dxa"/>
        <w:tblBorders>
          <w:top w:val="single" w:sz="6" w:space="0" w:color="C5C5C5"/>
          <w:left w:val="single" w:sz="6" w:space="0" w:color="C5C5C5"/>
          <w:bottom w:val="single" w:sz="6" w:space="0" w:color="C5C5C5"/>
          <w:right w:val="single" w:sz="6" w:space="0" w:color="C5C5C5"/>
        </w:tblBorders>
        <w:tblCellMar>
          <w:left w:w="0" w:type="dxa"/>
          <w:right w:w="0" w:type="dxa"/>
        </w:tblCellMar>
        <w:tblLook w:val="04A0"/>
      </w:tblPr>
      <w:tblGrid>
        <w:gridCol w:w="274"/>
        <w:gridCol w:w="50"/>
        <w:gridCol w:w="14"/>
        <w:gridCol w:w="42"/>
        <w:gridCol w:w="42"/>
        <w:gridCol w:w="14"/>
        <w:gridCol w:w="42"/>
        <w:gridCol w:w="49"/>
      </w:tblGrid>
      <w:tr w:rsidR="00EC3910" w:rsidRPr="008F5E12" w:rsidTr="002741E8">
        <w:trPr>
          <w:gridAfter w:val="1"/>
          <w:trHeight w:val="2"/>
          <w:tblCellSpacing w:w="7" w:type="dxa"/>
        </w:trPr>
        <w:tc>
          <w:tcPr>
            <w:tcW w:w="0" w:type="auto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2741E8">
        <w:trPr>
          <w:gridAfter w:val="1"/>
          <w:trHeight w:val="2"/>
          <w:tblCellSpacing w:w="7" w:type="dxa"/>
        </w:trPr>
        <w:tc>
          <w:tcPr>
            <w:tcW w:w="0" w:type="auto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38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76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910" w:rsidRPr="008F5E12" w:rsidTr="005D300E">
        <w:trPr>
          <w:gridBefore w:val="1"/>
          <w:trHeight w:val="5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EC3910" w:rsidRPr="008F5E12" w:rsidRDefault="00EC3910" w:rsidP="00274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5E12" w:rsidRPr="008F5E12" w:rsidRDefault="008F5E12" w:rsidP="002741E8">
      <w:pPr>
        <w:shd w:val="clear" w:color="auto" w:fill="FFFFFF"/>
        <w:spacing w:after="32" w:line="240" w:lineRule="auto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ru-RU"/>
        </w:rPr>
      </w:pPr>
    </w:p>
    <w:sectPr w:rsidR="008F5E12" w:rsidRPr="008F5E12" w:rsidSect="00EF66E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3C83"/>
    <w:multiLevelType w:val="multilevel"/>
    <w:tmpl w:val="7778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92A5E"/>
    <w:multiLevelType w:val="multilevel"/>
    <w:tmpl w:val="1252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1003E"/>
    <w:multiLevelType w:val="multilevel"/>
    <w:tmpl w:val="F6F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82A84"/>
    <w:multiLevelType w:val="multilevel"/>
    <w:tmpl w:val="7940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732EF"/>
    <w:multiLevelType w:val="multilevel"/>
    <w:tmpl w:val="7A18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85641"/>
    <w:multiLevelType w:val="multilevel"/>
    <w:tmpl w:val="8C5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2069D"/>
    <w:multiLevelType w:val="multilevel"/>
    <w:tmpl w:val="BD3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154B1"/>
    <w:multiLevelType w:val="multilevel"/>
    <w:tmpl w:val="A712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2BE5"/>
    <w:multiLevelType w:val="multilevel"/>
    <w:tmpl w:val="7420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C190C"/>
    <w:multiLevelType w:val="multilevel"/>
    <w:tmpl w:val="4C10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DD7908"/>
    <w:multiLevelType w:val="multilevel"/>
    <w:tmpl w:val="F94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8B7DB7"/>
    <w:multiLevelType w:val="multilevel"/>
    <w:tmpl w:val="466E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9E0A1C"/>
    <w:multiLevelType w:val="multilevel"/>
    <w:tmpl w:val="2EC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E5137"/>
    <w:multiLevelType w:val="multilevel"/>
    <w:tmpl w:val="EC5A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A254B5"/>
    <w:multiLevelType w:val="multilevel"/>
    <w:tmpl w:val="E88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973442"/>
    <w:multiLevelType w:val="multilevel"/>
    <w:tmpl w:val="11DE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B814C8"/>
    <w:multiLevelType w:val="multilevel"/>
    <w:tmpl w:val="B3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DA2525"/>
    <w:multiLevelType w:val="multilevel"/>
    <w:tmpl w:val="6712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AF717E"/>
    <w:multiLevelType w:val="multilevel"/>
    <w:tmpl w:val="A22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CA53A3"/>
    <w:multiLevelType w:val="multilevel"/>
    <w:tmpl w:val="DCEE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5E4976"/>
    <w:multiLevelType w:val="hybridMultilevel"/>
    <w:tmpl w:val="F55EAF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9021F02"/>
    <w:multiLevelType w:val="multilevel"/>
    <w:tmpl w:val="AB8E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11"/>
  </w:num>
  <w:num w:numId="5">
    <w:abstractNumId w:val="21"/>
  </w:num>
  <w:num w:numId="6">
    <w:abstractNumId w:val="14"/>
  </w:num>
  <w:num w:numId="7">
    <w:abstractNumId w:val="15"/>
  </w:num>
  <w:num w:numId="8">
    <w:abstractNumId w:val="7"/>
  </w:num>
  <w:num w:numId="9">
    <w:abstractNumId w:val="4"/>
  </w:num>
  <w:num w:numId="10">
    <w:abstractNumId w:val="18"/>
  </w:num>
  <w:num w:numId="11">
    <w:abstractNumId w:val="12"/>
  </w:num>
  <w:num w:numId="12">
    <w:abstractNumId w:val="8"/>
  </w:num>
  <w:num w:numId="13">
    <w:abstractNumId w:val="10"/>
  </w:num>
  <w:num w:numId="14">
    <w:abstractNumId w:val="0"/>
  </w:num>
  <w:num w:numId="15">
    <w:abstractNumId w:val="17"/>
  </w:num>
  <w:num w:numId="16">
    <w:abstractNumId w:val="6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F5E12"/>
    <w:rsid w:val="000421F4"/>
    <w:rsid w:val="000D308F"/>
    <w:rsid w:val="000D65DC"/>
    <w:rsid w:val="002741E8"/>
    <w:rsid w:val="00423A1E"/>
    <w:rsid w:val="00483EA5"/>
    <w:rsid w:val="005A489D"/>
    <w:rsid w:val="005D300E"/>
    <w:rsid w:val="0062760C"/>
    <w:rsid w:val="00793792"/>
    <w:rsid w:val="007A5C78"/>
    <w:rsid w:val="007F63F0"/>
    <w:rsid w:val="008F5E12"/>
    <w:rsid w:val="009A0ECE"/>
    <w:rsid w:val="009C7F25"/>
    <w:rsid w:val="00B60A34"/>
    <w:rsid w:val="00BB62AA"/>
    <w:rsid w:val="00C43E88"/>
    <w:rsid w:val="00D26350"/>
    <w:rsid w:val="00D351B8"/>
    <w:rsid w:val="00D60494"/>
    <w:rsid w:val="00DB1F7D"/>
    <w:rsid w:val="00E3167C"/>
    <w:rsid w:val="00EA28F9"/>
    <w:rsid w:val="00EA366A"/>
    <w:rsid w:val="00EC3910"/>
    <w:rsid w:val="00EE1F2D"/>
    <w:rsid w:val="00EF66EE"/>
    <w:rsid w:val="00F8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34"/>
  </w:style>
  <w:style w:type="paragraph" w:styleId="1">
    <w:name w:val="heading 1"/>
    <w:basedOn w:val="a"/>
    <w:next w:val="a"/>
    <w:link w:val="10"/>
    <w:qFormat/>
    <w:rsid w:val="00D351B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5E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51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Plain Text"/>
    <w:basedOn w:val="a"/>
    <w:link w:val="a8"/>
    <w:rsid w:val="00D351B8"/>
    <w:pPr>
      <w:spacing w:after="0" w:line="240" w:lineRule="auto"/>
    </w:pPr>
    <w:rPr>
      <w:rFonts w:ascii="Courier New" w:eastAsia="Times New Roman" w:hAnsi="Courier New" w:cs="Times New Roman"/>
      <w:b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351B8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List Paragraph"/>
    <w:aliases w:val="ПАРАГРАФ,Абзац списка11,ТЗ список,- список,Абзац списка3,Этапы,List Paragraph"/>
    <w:basedOn w:val="a"/>
    <w:link w:val="aa"/>
    <w:uiPriority w:val="34"/>
    <w:qFormat/>
    <w:rsid w:val="00D351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Абзац списка Знак"/>
    <w:aliases w:val="ПАРАГРАФ Знак,Абзац списка11 Знак,ТЗ список Знак,- список Знак,Абзац списка3 Знак,Этапы Знак,List Paragraph Знак"/>
    <w:link w:val="a9"/>
    <w:uiPriority w:val="34"/>
    <w:rsid w:val="00D351B8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rsid w:val="00D351B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220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282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706">
          <w:marLeft w:val="79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88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979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54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3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25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2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5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09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0771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633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157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92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491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Деканат</dc:creator>
  <cp:lastModifiedBy>Деканат</cp:lastModifiedBy>
  <cp:revision>9</cp:revision>
  <cp:lastPrinted>2022-11-01T06:09:00Z</cp:lastPrinted>
  <dcterms:created xsi:type="dcterms:W3CDTF">2022-11-03T10:22:00Z</dcterms:created>
  <dcterms:modified xsi:type="dcterms:W3CDTF">2022-12-14T08:09:00Z</dcterms:modified>
</cp:coreProperties>
</file>