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7E" w:rsidRPr="0089080F" w:rsidRDefault="003523AB" w:rsidP="00612A7E">
      <w:pPr>
        <w:pStyle w:val="affc"/>
      </w:pPr>
      <w:r>
        <w:t>С</w:t>
      </w:r>
      <w:r w:rsidR="00612A7E" w:rsidRPr="0089080F">
        <w:t>огласи</w:t>
      </w:r>
      <w:r>
        <w:t>е</w:t>
      </w:r>
      <w:r w:rsidR="00AC422C">
        <w:t xml:space="preserve"> субъекта персональных данных</w:t>
      </w:r>
    </w:p>
    <w:p w:rsidR="00612A7E" w:rsidRDefault="00612A7E" w:rsidP="00612A7E">
      <w:pPr>
        <w:pStyle w:val="affc"/>
      </w:pPr>
      <w:r w:rsidRPr="00F67598">
        <w:t>на</w:t>
      </w:r>
      <w:r>
        <w:t xml:space="preserve"> обработку персональных данных</w:t>
      </w:r>
    </w:p>
    <w:p w:rsidR="00B7388E" w:rsidRPr="005313B8" w:rsidRDefault="00B7388E" w:rsidP="00A64F57">
      <w:pPr>
        <w:rPr>
          <w:b/>
          <w:bCs/>
        </w:rPr>
      </w:pPr>
    </w:p>
    <w:tbl>
      <w:tblPr>
        <w:tblW w:w="5000" w:type="pct"/>
        <w:jc w:val="center"/>
        <w:tblLook w:val="04A0"/>
      </w:tblPr>
      <w:tblGrid>
        <w:gridCol w:w="257"/>
        <w:gridCol w:w="177"/>
        <w:gridCol w:w="502"/>
        <w:gridCol w:w="777"/>
        <w:gridCol w:w="1134"/>
        <w:gridCol w:w="148"/>
        <w:gridCol w:w="594"/>
        <w:gridCol w:w="700"/>
        <w:gridCol w:w="1040"/>
        <w:gridCol w:w="878"/>
        <w:gridCol w:w="880"/>
        <w:gridCol w:w="542"/>
        <w:gridCol w:w="2445"/>
        <w:gridCol w:w="69"/>
        <w:gridCol w:w="279"/>
      </w:tblGrid>
      <w:tr w:rsidR="00866146" w:rsidRPr="00FD3AAC" w:rsidTr="00754337">
        <w:trPr>
          <w:jc w:val="center"/>
        </w:trPr>
        <w:tc>
          <w:tcPr>
            <w:tcW w:w="208" w:type="pct"/>
            <w:gridSpan w:val="2"/>
          </w:tcPr>
          <w:p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866146" w:rsidRPr="00A46CD7" w:rsidTr="00754337">
        <w:trPr>
          <w:jc w:val="center"/>
        </w:trPr>
        <w:tc>
          <w:tcPr>
            <w:tcW w:w="208" w:type="pct"/>
            <w:gridSpan w:val="2"/>
          </w:tcPr>
          <w:p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866146" w:rsidRPr="00A46CD7" w:rsidRDefault="00866146" w:rsidP="007543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</w:t>
            </w:r>
            <w:proofErr w:type="gramStart"/>
            <w:r w:rsidRPr="00BD33D5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____________ </w:t>
            </w:r>
            <w:proofErr w:type="spellStart"/>
            <w:r w:rsidRPr="00BD33D5">
              <w:rPr>
                <w:sz w:val="22"/>
                <w:szCs w:val="22"/>
              </w:rPr>
              <w:t>____</w:t>
            </w:r>
            <w:proofErr w:type="gramStart"/>
            <w:r w:rsidRPr="00BD33D5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6"/>
            </w:tblGrid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BD33D5">
              <w:rPr>
                <w:i/>
                <w:sz w:val="22"/>
                <w:szCs w:val="22"/>
              </w:rPr>
              <w:t>(нужное подчеркнуть)</w:t>
            </w:r>
            <w:r w:rsidRPr="00BD33D5">
              <w:rPr>
                <w:sz w:val="22"/>
                <w:szCs w:val="22"/>
              </w:rPr>
              <w:t>:</w:t>
            </w: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ВНИМАНИЕ!</w:t>
            </w:r>
          </w:p>
          <w:p w:rsidR="00612A7E" w:rsidRPr="00BD33D5" w:rsidRDefault="00612A7E" w:rsidP="00FC1C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BD33D5">
              <w:rPr>
                <w:b/>
                <w:sz w:val="22"/>
                <w:szCs w:val="22"/>
              </w:rPr>
              <w:t>ПДн</w:t>
            </w:r>
            <w:proofErr w:type="spellEnd"/>
            <w:r w:rsidRPr="00BD33D5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8"/>
            </w:tblGrid>
            <w:tr w:rsidR="00612A7E" w:rsidRPr="00BD33D5" w:rsidTr="00985E7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33D5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612A7E" w:rsidRPr="00BD33D5" w:rsidTr="00985E7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ФГБОУ ВО «БГПУ им. М. </w:t>
            </w:r>
            <w:proofErr w:type="spellStart"/>
            <w:r w:rsidRPr="00233A5A">
              <w:rPr>
                <w:b/>
                <w:sz w:val="22"/>
                <w:szCs w:val="22"/>
              </w:rPr>
              <w:t>Акмуллы</w:t>
            </w:r>
            <w:proofErr w:type="spellEnd"/>
            <w:r w:rsidRPr="00233A5A">
              <w:rPr>
                <w:b/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450008, Республика Башкортостан, г</w:t>
            </w:r>
            <w:proofErr w:type="gramStart"/>
            <w:r w:rsidRPr="00BD33D5">
              <w:rPr>
                <w:rFonts w:cs="Tahoma"/>
                <w:sz w:val="22"/>
                <w:szCs w:val="22"/>
              </w:rPr>
              <w:t>.У</w:t>
            </w:r>
            <w:proofErr w:type="gramEnd"/>
            <w:r w:rsidRPr="00BD33D5">
              <w:rPr>
                <w:rFonts w:cs="Tahoma"/>
                <w:sz w:val="22"/>
                <w:szCs w:val="22"/>
              </w:rPr>
              <w:t>фа, ул. Октябрьской революции, 3-а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6"/>
            </w:tblGrid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1962CB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ф</w:t>
                  </w:r>
                  <w:r w:rsidR="00A82B5F">
                    <w:rPr>
                      <w:sz w:val="22"/>
                      <w:szCs w:val="22"/>
                    </w:rPr>
                    <w:t xml:space="preserve">амилия, имя, отчество, </w:t>
                  </w:r>
                  <w:r w:rsidR="006D5546">
                    <w:rPr>
                      <w:sz w:val="22"/>
                      <w:szCs w:val="22"/>
                    </w:rPr>
                    <w:t>реквизиты документа, удостоверяющего личность, контактные данные (</w:t>
                  </w:r>
                  <w:r w:rsidR="00A82B5F">
                    <w:rPr>
                      <w:sz w:val="22"/>
                      <w:szCs w:val="22"/>
                    </w:rPr>
                    <w:t>номер</w:t>
                  </w:r>
                  <w:proofErr w:type="gramEnd"/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D5546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телефона, адрес электронной </w:t>
                  </w:r>
                  <w:commentRangeStart w:id="0"/>
                  <w:r>
                    <w:rPr>
                      <w:sz w:val="22"/>
                      <w:szCs w:val="22"/>
                    </w:rPr>
                    <w:t>почты</w:t>
                  </w:r>
                  <w:commentRangeEnd w:id="0"/>
                  <w:r>
                    <w:rPr>
                      <w:rStyle w:val="ad"/>
                    </w:rPr>
                    <w:commentReference w:id="0"/>
                  </w:r>
                  <w:r>
                    <w:rPr>
                      <w:sz w:val="22"/>
                      <w:szCs w:val="22"/>
                    </w:rPr>
                    <w:t>)</w:t>
                  </w:r>
                  <w:r w:rsidR="00195751">
                    <w:rPr>
                      <w:sz w:val="22"/>
                      <w:szCs w:val="22"/>
                    </w:rPr>
                    <w:t>, адрес проживания</w:t>
                  </w: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6"/>
            </w:tblGrid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D5546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получения архивных сведений (справки)</w:t>
                  </w: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>Я предупрежде</w:t>
            </w:r>
            <w:proofErr w:type="gramStart"/>
            <w:r w:rsidRPr="00412848">
              <w:rPr>
                <w:sz w:val="22"/>
              </w:rPr>
              <w:t>н(</w:t>
            </w:r>
            <w:proofErr w:type="gramEnd"/>
            <w:r w:rsidRPr="00412848">
              <w:rPr>
                <w:sz w:val="22"/>
              </w:rPr>
              <w:t xml:space="preserve">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295C6F" w:rsidTr="00985E71">
        <w:trPr>
          <w:trHeight w:val="1038"/>
          <w:jc w:val="center"/>
        </w:trPr>
        <w:tc>
          <w:tcPr>
            <w:tcW w:w="5000" w:type="pct"/>
            <w:gridSpan w:val="15"/>
          </w:tcPr>
          <w:p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</w:t>
            </w:r>
            <w:proofErr w:type="gramStart"/>
            <w:r w:rsidRPr="00BD33D5">
              <w:rPr>
                <w:sz w:val="22"/>
                <w:szCs w:val="22"/>
              </w:rPr>
              <w:t>с даты подписания</w:t>
            </w:r>
            <w:proofErr w:type="gramEnd"/>
            <w:r w:rsidRPr="00BD33D5">
              <w:rPr>
                <w:sz w:val="22"/>
                <w:szCs w:val="22"/>
              </w:rPr>
              <w:t xml:space="preserve"> Согласия, в течение </w:t>
            </w:r>
            <w:r w:rsidR="003A3864">
              <w:rPr>
                <w:sz w:val="22"/>
                <w:szCs w:val="22"/>
              </w:rPr>
              <w:t>1</w:t>
            </w:r>
            <w:r w:rsidR="002F3459">
              <w:rPr>
                <w:sz w:val="22"/>
                <w:szCs w:val="22"/>
              </w:rPr>
              <w:t xml:space="preserve"> </w:t>
            </w:r>
            <w:r w:rsidR="00E1573F">
              <w:rPr>
                <w:sz w:val="22"/>
                <w:szCs w:val="22"/>
              </w:rPr>
              <w:t xml:space="preserve">(одного) </w:t>
            </w:r>
            <w:r w:rsidR="003A3864">
              <w:rPr>
                <w:sz w:val="22"/>
                <w:szCs w:val="22"/>
              </w:rPr>
              <w:t>года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 предупрежде</w:t>
            </w:r>
            <w:proofErr w:type="gramStart"/>
            <w:r w:rsidRPr="00BD33D5">
              <w:rPr>
                <w:sz w:val="22"/>
                <w:szCs w:val="22"/>
              </w:rPr>
              <w:t>н(</w:t>
            </w:r>
            <w:proofErr w:type="gramEnd"/>
            <w:r w:rsidRPr="00BD33D5">
              <w:rPr>
                <w:sz w:val="22"/>
                <w:szCs w:val="22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</w:t>
            </w:r>
            <w:r w:rsidR="00A831AD">
              <w:rPr>
                <w:sz w:val="22"/>
                <w:szCs w:val="22"/>
              </w:rPr>
              <w:t xml:space="preserve">в </w:t>
            </w:r>
            <w:hyperlink r:id="rId9" w:history="1">
              <w:r w:rsidR="00A831AD" w:rsidRPr="00BD33D5">
                <w:rPr>
                  <w:sz w:val="22"/>
                  <w:szCs w:val="22"/>
                </w:rPr>
                <w:t>пп.2-11 ч.1 ст.6</w:t>
              </w:r>
            </w:hyperlink>
            <w:r w:rsidR="00A831AD" w:rsidRPr="00BD33D5">
              <w:rPr>
                <w:sz w:val="22"/>
                <w:szCs w:val="22"/>
              </w:rPr>
              <w:t xml:space="preserve"> и </w:t>
            </w:r>
            <w:r w:rsidR="00A831AD">
              <w:rPr>
                <w:sz w:val="22"/>
                <w:szCs w:val="22"/>
              </w:rPr>
              <w:t xml:space="preserve">пп.2-10 </w:t>
            </w:r>
            <w:hyperlink r:id="rId10" w:history="1">
              <w:r w:rsidR="00A831AD" w:rsidRPr="00BD33D5">
                <w:rPr>
                  <w:sz w:val="22"/>
                  <w:szCs w:val="22"/>
                </w:rPr>
                <w:t>ч.2</w:t>
              </w:r>
            </w:hyperlink>
            <w:r w:rsidR="00A831AD" w:rsidRPr="00BD33D5">
              <w:rPr>
                <w:sz w:val="22"/>
                <w:szCs w:val="22"/>
              </w:rPr>
              <w:t xml:space="preserve"> ст.10</w:t>
            </w:r>
            <w:r w:rsidRPr="00BD33D5">
              <w:rPr>
                <w:sz w:val="22"/>
                <w:szCs w:val="22"/>
              </w:rPr>
              <w:t xml:space="preserve">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:rsidR="00612A7E" w:rsidRPr="0089080F" w:rsidRDefault="00612A7E" w:rsidP="00F8562F">
      <w:pPr>
        <w:spacing w:line="240" w:lineRule="auto"/>
        <w:rPr>
          <w:sz w:val="20"/>
          <w:szCs w:val="20"/>
        </w:rPr>
      </w:pPr>
      <w:proofErr w:type="gramStart"/>
      <w:r w:rsidRPr="0089080F">
        <w:rPr>
          <w:sz w:val="20"/>
          <w:szCs w:val="20"/>
        </w:rPr>
        <w:t>*обработка персональных д</w:t>
      </w:r>
      <w:r w:rsidR="00E9492B">
        <w:rPr>
          <w:sz w:val="20"/>
          <w:szCs w:val="20"/>
        </w:rPr>
        <w:t>анных – 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sectPr w:rsidR="00612A7E" w:rsidRPr="0089080F" w:rsidSect="00F8562F">
      <w:type w:val="nextColumn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Денис Биктимиров" w:date="2023-01-12T11:24:00Z" w:initials="ДБ">
    <w:p w:rsidR="00121A9C" w:rsidRDefault="006D5546" w:rsidP="00C139EF">
      <w:pPr>
        <w:pStyle w:val="af7"/>
        <w:jc w:val="left"/>
      </w:pPr>
      <w:r>
        <w:rPr>
          <w:rStyle w:val="ad"/>
        </w:rPr>
        <w:annotationRef/>
      </w:r>
      <w:r w:rsidR="00121A9C">
        <w:t>При наличии в заявлении нижеуказанных сведений, их нужно вписать сюда от руки:</w:t>
      </w:r>
      <w:r w:rsidR="00121A9C">
        <w:br/>
        <w:t>1) Сведения об образовании (повышении квалификации)</w:t>
      </w:r>
      <w:r w:rsidR="00121A9C">
        <w:br/>
        <w:t>2) Сведения о трудовой деятельности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762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6C85" w16cex:dateUtc="2023-01-12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762F1" w16cid:durableId="276A6C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50" w:rsidRDefault="00B82650" w:rsidP="00245BE4">
      <w:r>
        <w:separator/>
      </w:r>
    </w:p>
    <w:p w:rsidR="00B82650" w:rsidRDefault="00B82650"/>
  </w:endnote>
  <w:endnote w:type="continuationSeparator" w:id="0">
    <w:p w:rsidR="00B82650" w:rsidRDefault="00B82650" w:rsidP="00245BE4">
      <w:r>
        <w:continuationSeparator/>
      </w:r>
    </w:p>
    <w:p w:rsidR="00B82650" w:rsidRDefault="00B826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50" w:rsidRDefault="00B82650" w:rsidP="00245BE4">
      <w:r>
        <w:separator/>
      </w:r>
    </w:p>
    <w:p w:rsidR="00B82650" w:rsidRDefault="00B82650"/>
  </w:footnote>
  <w:footnote w:type="continuationSeparator" w:id="0">
    <w:p w:rsidR="00B82650" w:rsidRDefault="00B82650" w:rsidP="00245BE4">
      <w:r>
        <w:continuationSeparator/>
      </w:r>
    </w:p>
    <w:p w:rsidR="00B82650" w:rsidRDefault="00B826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енис Биктимиров">
    <w15:presenceInfo w15:providerId="Windows Live" w15:userId="efa42c89b0801cf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1A9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757DE"/>
    <w:rsid w:val="00176432"/>
    <w:rsid w:val="00181328"/>
    <w:rsid w:val="00190432"/>
    <w:rsid w:val="00195751"/>
    <w:rsid w:val="001962CB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019D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3459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3AB"/>
    <w:rsid w:val="00352740"/>
    <w:rsid w:val="003531C0"/>
    <w:rsid w:val="00357E66"/>
    <w:rsid w:val="00364F23"/>
    <w:rsid w:val="00391466"/>
    <w:rsid w:val="003915A2"/>
    <w:rsid w:val="00392628"/>
    <w:rsid w:val="00396973"/>
    <w:rsid w:val="003A3864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5546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16E03"/>
    <w:rsid w:val="00841178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05B1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2B5F"/>
    <w:rsid w:val="00A831AD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82650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67C1"/>
    <w:rsid w:val="00CC1C9E"/>
    <w:rsid w:val="00CD0AFD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1573F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492B"/>
    <w:rsid w:val="00E953E4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garantF1://12048567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FEB2-C0DD-440C-92D8-20E9BEA7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2</cp:revision>
  <cp:lastPrinted>1900-12-31T21:00:00Z</cp:lastPrinted>
  <dcterms:created xsi:type="dcterms:W3CDTF">2023-01-12T09:22:00Z</dcterms:created>
  <dcterms:modified xsi:type="dcterms:W3CDTF">2023-01-12T09:22:00Z</dcterms:modified>
</cp:coreProperties>
</file>