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4D0B6D" w:rsidRPr="00923DB0" w:rsidTr="00D51BD3">
        <w:tc>
          <w:tcPr>
            <w:tcW w:w="1242" w:type="dxa"/>
          </w:tcPr>
          <w:p w:rsidR="004D0B6D" w:rsidRPr="00923DB0" w:rsidRDefault="004D0B6D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4D0B6D" w:rsidRPr="00923DB0" w:rsidRDefault="004D0B6D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4D0B6D" w:rsidRPr="0092726A" w:rsidTr="00D51BD3">
        <w:tc>
          <w:tcPr>
            <w:tcW w:w="1242" w:type="dxa"/>
          </w:tcPr>
          <w:p w:rsidR="004D0B6D" w:rsidRDefault="004D0B6D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4D0B6D" w:rsidRPr="00923DB0" w:rsidRDefault="004D0B6D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М69</w:t>
            </w:r>
          </w:p>
        </w:tc>
        <w:tc>
          <w:tcPr>
            <w:tcW w:w="8329" w:type="dxa"/>
          </w:tcPr>
          <w:p w:rsidR="004D0B6D" w:rsidRPr="004D0B6D" w:rsidRDefault="004D0B6D" w:rsidP="004D0B6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Михайленко</w:t>
            </w:r>
            <w:proofErr w:type="spellEnd"/>
            <w:r w:rsidRPr="004D0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B6D">
              <w:rPr>
                <w:rFonts w:ascii="Times New Roman" w:hAnsi="Times New Roman" w:cs="Times New Roman"/>
                <w:sz w:val="28"/>
                <w:szCs w:val="28"/>
              </w:rPr>
              <w:t>"Параллельная" стратегия Муссолини. Внешняя политика фашистской Италии (1922-1939)</w:t>
            </w:r>
            <w:proofErr w:type="gramStart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Валерий Иванович ; В. И. </w:t>
            </w:r>
            <w:proofErr w:type="spellStart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; под общей редакцией В. Д. </w:t>
            </w:r>
            <w:proofErr w:type="spellStart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>Камынина</w:t>
            </w:r>
            <w:proofErr w:type="spellEnd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>, 2020. – 342 с. – (Актуальные монографии). – ISBN 978-5-534-06760-6. – Текст (визуальный)</w:t>
            </w:r>
            <w:proofErr w:type="gramStart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D0B6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D0B6D" w:rsidRPr="0092726A" w:rsidRDefault="004D0B6D" w:rsidP="004D0B6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75624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D0B6D"/>
    <w:rsid w:val="0014760E"/>
    <w:rsid w:val="00266CEF"/>
    <w:rsid w:val="004D0B6D"/>
    <w:rsid w:val="00756244"/>
    <w:rsid w:val="007D3F7B"/>
    <w:rsid w:val="00E1325F"/>
    <w:rsid w:val="00F1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2022-05-23T04:31:00Z</dcterms:created>
  <dcterms:modified xsi:type="dcterms:W3CDTF">2022-05-23T04:48:00Z</dcterms:modified>
</cp:coreProperties>
</file>