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C6" w:rsidRDefault="008821C6" w:rsidP="008821C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программ, реализуемых в БГПУ им. </w:t>
      </w:r>
      <w:proofErr w:type="spellStart"/>
      <w:r>
        <w:rPr>
          <w:b/>
          <w:bCs/>
          <w:sz w:val="28"/>
          <w:szCs w:val="28"/>
        </w:rPr>
        <w:t>М.</w:t>
      </w:r>
      <w:r w:rsidR="00B161C1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кмуллы</w:t>
      </w:r>
      <w:proofErr w:type="spellEnd"/>
      <w:r>
        <w:rPr>
          <w:b/>
          <w:bCs/>
          <w:sz w:val="28"/>
          <w:szCs w:val="28"/>
        </w:rPr>
        <w:t xml:space="preserve"> в рамках федерального проекта «Содействие занятости»</w:t>
      </w:r>
    </w:p>
    <w:p w:rsidR="008821C6" w:rsidRDefault="008821C6" w:rsidP="008821C6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:rsidR="008821C6" w:rsidRPr="0031283E" w:rsidRDefault="008821C6" w:rsidP="00B161C1">
      <w:pPr>
        <w:pStyle w:val="a3"/>
        <w:spacing w:before="0" w:beforeAutospacing="0" w:after="0" w:afterAutospacing="0"/>
        <w:ind w:left="709"/>
        <w:contextualSpacing/>
        <w:jc w:val="both"/>
        <w:rPr>
          <w:b/>
          <w:bCs/>
          <w:sz w:val="28"/>
          <w:szCs w:val="28"/>
        </w:rPr>
      </w:pPr>
      <w:r w:rsidRPr="0031283E">
        <w:rPr>
          <w:b/>
          <w:bCs/>
          <w:sz w:val="28"/>
          <w:szCs w:val="28"/>
        </w:rPr>
        <w:t>Дополнительные профессиональные программы переподготовки (256 час.)</w:t>
      </w:r>
    </w:p>
    <w:p w:rsidR="00CD649E" w:rsidRPr="00CD649E" w:rsidRDefault="008821C6" w:rsidP="00CD649E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649E">
        <w:rPr>
          <w:bCs/>
          <w:color w:val="000000"/>
          <w:sz w:val="28"/>
          <w:szCs w:val="28"/>
        </w:rPr>
        <w:t xml:space="preserve">«Теория и методика дошкольного воспитания (с учетом стандарта </w:t>
      </w:r>
      <w:proofErr w:type="spellStart"/>
      <w:r w:rsidRPr="00CD649E">
        <w:rPr>
          <w:bCs/>
          <w:color w:val="000000"/>
          <w:sz w:val="28"/>
          <w:szCs w:val="28"/>
        </w:rPr>
        <w:t>Ворлдскиллс</w:t>
      </w:r>
      <w:proofErr w:type="spellEnd"/>
      <w:r w:rsidRPr="00CD649E">
        <w:rPr>
          <w:bCs/>
          <w:color w:val="000000"/>
          <w:sz w:val="28"/>
          <w:szCs w:val="28"/>
        </w:rPr>
        <w:t xml:space="preserve"> по компетенции «Дошкольное воспитание»)»</w:t>
      </w:r>
      <w:r w:rsidR="00CD649E">
        <w:rPr>
          <w:bCs/>
          <w:color w:val="000000"/>
          <w:sz w:val="28"/>
          <w:szCs w:val="28"/>
        </w:rPr>
        <w:t>.</w:t>
      </w:r>
    </w:p>
    <w:p w:rsidR="00557196" w:rsidRPr="00CD649E" w:rsidRDefault="00557196" w:rsidP="00CD649E">
      <w:pPr>
        <w:pStyle w:val="a3"/>
        <w:spacing w:before="0" w:beforeAutospacing="0" w:after="0" w:afterAutospacing="0"/>
        <w:ind w:firstLine="709"/>
        <w:jc w:val="both"/>
      </w:pPr>
      <w:r w:rsidRPr="00CD649E">
        <w:rPr>
          <w:bCs/>
          <w:color w:val="000000"/>
        </w:rPr>
        <w:t>В</w:t>
      </w:r>
      <w:r w:rsidRPr="00CD649E">
        <w:rPr>
          <w:color w:val="000000"/>
        </w:rPr>
        <w:t> случае</w:t>
      </w:r>
      <w:proofErr w:type="gramStart"/>
      <w:r w:rsidRPr="00CD649E">
        <w:rPr>
          <w:color w:val="000000"/>
        </w:rPr>
        <w:t>,</w:t>
      </w:r>
      <w:proofErr w:type="gramEnd"/>
      <w:r w:rsidRPr="00CD649E">
        <w:rPr>
          <w:color w:val="000000"/>
        </w:rPr>
        <w:t xml:space="preserve"> если слушатель имеет среднее профессиональное и  (или) высшее образование в области “Образование и педагогика” - присваивается квалификация - “Воспитатель детей дошкольного возраста”.</w:t>
      </w:r>
    </w:p>
    <w:p w:rsidR="008821C6" w:rsidRPr="0031283E" w:rsidRDefault="00557196" w:rsidP="00CD649E">
      <w:pPr>
        <w:pStyle w:val="a3"/>
        <w:spacing w:before="0" w:beforeAutospacing="0" w:after="0" w:afterAutospacing="0"/>
        <w:ind w:firstLine="709"/>
        <w:jc w:val="both"/>
      </w:pPr>
      <w:r w:rsidRPr="00CD649E">
        <w:rPr>
          <w:color w:val="000000"/>
        </w:rPr>
        <w:t>В остальных случаях - слушатель имеет право заниматься профессиональной деятельностью в области воспитания детей.</w:t>
      </w:r>
    </w:p>
    <w:p w:rsidR="008821C6" w:rsidRDefault="008821C6" w:rsidP="00CD649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«Организация и предоставление туристских услуг </w:t>
      </w:r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 учетом стандарта </w:t>
      </w:r>
      <w:proofErr w:type="spell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«Туризм»)</w:t>
      </w:r>
      <w:r w:rsidR="00CD649E">
        <w:rPr>
          <w:rFonts w:ascii="Times New Roman" w:hAnsi="Times New Roman" w:cs="Times New Roman"/>
          <w:sz w:val="28"/>
          <w:szCs w:val="28"/>
        </w:rPr>
        <w:t>».</w:t>
      </w:r>
    </w:p>
    <w:p w:rsidR="00CD649E" w:rsidRPr="00CD649E" w:rsidRDefault="00CD649E" w:rsidP="00CD6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49E">
        <w:rPr>
          <w:rFonts w:ascii="Times New Roman" w:hAnsi="Times New Roman" w:cs="Times New Roman"/>
          <w:color w:val="000000"/>
          <w:sz w:val="24"/>
          <w:szCs w:val="24"/>
        </w:rPr>
        <w:t>Квалификация, присваиваемая по итогам освоения программы: специалист по туризму.</w:t>
      </w:r>
    </w:p>
    <w:p w:rsidR="008821C6" w:rsidRPr="00CD649E" w:rsidRDefault="008821C6" w:rsidP="00CD649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«Фитнес-тренер универсал </w:t>
      </w:r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 учетом стандарта </w:t>
      </w:r>
      <w:proofErr w:type="spell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«Физическая культура, спорт и фитнес»)»</w:t>
      </w:r>
      <w:r w:rsidR="00CD64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D649E" w:rsidRDefault="00CD649E" w:rsidP="00CD649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Квалификация, присваиваемая по итогам освоения программы: </w:t>
      </w:r>
      <w:r>
        <w:rPr>
          <w:color w:val="000000"/>
          <w:shd w:val="clear" w:color="auto" w:fill="FFFFFF"/>
        </w:rPr>
        <w:t xml:space="preserve">специалист по продвижению </w:t>
      </w:r>
      <w:proofErr w:type="spellStart"/>
      <w:proofErr w:type="gramStart"/>
      <w:r>
        <w:rPr>
          <w:color w:val="000000"/>
          <w:shd w:val="clear" w:color="auto" w:fill="FFFFFF"/>
        </w:rPr>
        <w:t>фитнес-услуг</w:t>
      </w:r>
      <w:proofErr w:type="spellEnd"/>
      <w:proofErr w:type="gramEnd"/>
      <w:r>
        <w:rPr>
          <w:color w:val="000000"/>
          <w:shd w:val="clear" w:color="auto" w:fill="FFFFFF"/>
        </w:rPr>
        <w:t>.</w:t>
      </w:r>
    </w:p>
    <w:p w:rsidR="00CD649E" w:rsidRPr="00CD649E" w:rsidRDefault="008821C6" w:rsidP="00CD649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«Содержание и методика начального образования с учетом стандарта </w:t>
      </w:r>
      <w:proofErr w:type="spellStart"/>
      <w:r w:rsidRPr="0055719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5571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«Преподавание в младших классах»</w:t>
      </w:r>
      <w:r w:rsidR="00CD64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21C6" w:rsidRPr="00CD649E" w:rsidRDefault="00CD649E" w:rsidP="00CD6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49E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Квалификация, присваиваемая по итогам освоения программы: </w:t>
      </w:r>
      <w:r w:rsidR="00557196" w:rsidRPr="00CD649E">
        <w:rPr>
          <w:rFonts w:ascii="Times New Roman" w:hAnsi="Times New Roman" w:cs="Times New Roman"/>
          <w:bCs/>
          <w:color w:val="000000"/>
          <w:sz w:val="24"/>
          <w:szCs w:val="24"/>
        </w:rPr>
        <w:t>«Учитель начальных классов».</w:t>
      </w:r>
    </w:p>
    <w:p w:rsidR="00B161C1" w:rsidRPr="00B161C1" w:rsidRDefault="008821C6" w:rsidP="00B161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b/>
          <w:bCs/>
          <w:sz w:val="28"/>
          <w:szCs w:val="28"/>
        </w:rPr>
        <w:t>Дополнительные профессиональные программы повышения квалификации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«Дошкольное воспитание»)»,</w:t>
      </w:r>
      <w:r w:rsidRPr="008821C6">
        <w:rPr>
          <w:rFonts w:ascii="Times New Roman" w:hAnsi="Times New Roman" w:cs="Times New Roman"/>
          <w:sz w:val="28"/>
          <w:szCs w:val="28"/>
        </w:rPr>
        <w:t xml:space="preserve">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>«Бизнес-планирование (</w:t>
      </w:r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учетом стандарта </w:t>
      </w:r>
      <w:proofErr w:type="spell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«Предпринимательство»), 144 час</w:t>
      </w:r>
      <w:proofErr w:type="gram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8821C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>«Бизнес-планирование с нуля (</w:t>
      </w:r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учетом стандарта </w:t>
      </w:r>
      <w:proofErr w:type="spellStart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компетенции «Предпринимательство»)</w:t>
      </w:r>
      <w:r w:rsidRPr="008821C6">
        <w:rPr>
          <w:rFonts w:ascii="Times New Roman" w:hAnsi="Times New Roman" w:cs="Times New Roman"/>
          <w:sz w:val="28"/>
          <w:szCs w:val="28"/>
        </w:rPr>
        <w:t>», 72 час</w:t>
      </w: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«Практика и методика музыкального образования детей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«Преподавание музыки в школе»)», 144 час</w:t>
      </w: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«Репетиторство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«Преподавание в младших классах»)», 144 час</w:t>
      </w: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«Основы продвижения и реализации туристского продукта 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«Туризм»)», 72 час.;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«Персональный фитнес-тренер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«Физическая культура, спорт и фитнес»)»,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«Программирование на языке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»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«Программные решения для бизнеса)», 72 час</w:t>
      </w: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t xml:space="preserve">«Проектирование и разработка баз данных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«Программные решения для бизнеса)», 72 час</w:t>
      </w:r>
      <w:proofErr w:type="gramStart"/>
      <w:r w:rsidRPr="008821C6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C6">
        <w:rPr>
          <w:rFonts w:ascii="Times New Roman" w:hAnsi="Times New Roman" w:cs="Times New Roman"/>
          <w:sz w:val="28"/>
          <w:szCs w:val="28"/>
        </w:rPr>
        <w:lastRenderedPageBreak/>
        <w:t xml:space="preserve">«Педагогические и информационные технологии организации образовательного процесса в начальной школе (с учетом стандарта </w:t>
      </w:r>
      <w:proofErr w:type="spellStart"/>
      <w:r w:rsidRPr="008821C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8821C6">
        <w:rPr>
          <w:rFonts w:ascii="Times New Roman" w:hAnsi="Times New Roman" w:cs="Times New Roman"/>
          <w:sz w:val="28"/>
          <w:szCs w:val="28"/>
        </w:rPr>
        <w:t xml:space="preserve"> по компетенции «Преподавание в младших классах»)»,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Профессионально-педагогические основы обучения на производстве, 146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информационными технологиями и системами на предприятии в системе бережливого производства, 148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Проектное управление в системе бережливого производства,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кадровых технологий и процессов на предприятии в условиях бережливого производства, 148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бережливого производства в управлении экономикой предприятия,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наставничество на предприятии, 220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Технологии </w:t>
      </w:r>
      <w:proofErr w:type="spellStart"/>
      <w:proofErr w:type="gramStart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бизнес-проектирования</w:t>
      </w:r>
      <w:proofErr w:type="spellEnd"/>
      <w:proofErr w:type="gramEnd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стандарта </w:t>
      </w:r>
      <w:proofErr w:type="spellStart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Ворлдскиллс</w:t>
      </w:r>
      <w:proofErr w:type="spellEnd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компетенции «Предпринимательство»), 144 час.</w:t>
      </w:r>
    </w:p>
    <w:p w:rsidR="008821C6" w:rsidRPr="008821C6" w:rsidRDefault="008821C6" w:rsidP="00B161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</w:t>
      </w:r>
      <w:proofErr w:type="spellStart"/>
      <w:proofErr w:type="gramStart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бизнес-проектирования</w:t>
      </w:r>
      <w:proofErr w:type="spellEnd"/>
      <w:proofErr w:type="gramEnd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стандарта </w:t>
      </w:r>
      <w:proofErr w:type="spellStart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Ворлдскиллс</w:t>
      </w:r>
      <w:proofErr w:type="spellEnd"/>
      <w:r w:rsidRPr="00882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компетенции «Предпринимательство»), 72 час.</w:t>
      </w:r>
    </w:p>
    <w:sectPr w:rsidR="008821C6" w:rsidRPr="008821C6" w:rsidSect="00CC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4141"/>
    <w:multiLevelType w:val="hybridMultilevel"/>
    <w:tmpl w:val="333E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3859"/>
    <w:multiLevelType w:val="hybridMultilevel"/>
    <w:tmpl w:val="E8EEA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36F7B"/>
    <w:multiLevelType w:val="hybridMultilevel"/>
    <w:tmpl w:val="4230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D0C36"/>
    <w:multiLevelType w:val="hybridMultilevel"/>
    <w:tmpl w:val="4AB46DFE"/>
    <w:lvl w:ilvl="0" w:tplc="390A8ED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1C6"/>
    <w:rsid w:val="003979C3"/>
    <w:rsid w:val="00557196"/>
    <w:rsid w:val="008821C6"/>
    <w:rsid w:val="00A767B8"/>
    <w:rsid w:val="00B161C1"/>
    <w:rsid w:val="00CC08B4"/>
    <w:rsid w:val="00CD649E"/>
    <w:rsid w:val="00F0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2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207-7</cp:lastModifiedBy>
  <cp:revision>2</cp:revision>
  <dcterms:created xsi:type="dcterms:W3CDTF">2022-04-08T11:39:00Z</dcterms:created>
  <dcterms:modified xsi:type="dcterms:W3CDTF">2022-04-08T11:39:00Z</dcterms:modified>
</cp:coreProperties>
</file>